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s-ES" w:eastAsia="es-ES"/>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3227">
                              <w:rPr>
                                <w:rFonts w:asciiTheme="majorHAnsi" w:hAnsiTheme="majorHAnsi" w:cs="Arial"/>
                                <w:b/>
                                <w:bCs/>
                                <w:color w:val="0D0D0D" w:themeColor="text1" w:themeTint="F2"/>
                                <w:sz w:val="36"/>
                                <w:szCs w:val="40"/>
                              </w:rPr>
                              <w:t>89</w:t>
                            </w:r>
                            <w:r w:rsidR="00322450" w:rsidRPr="004B7EB6">
                              <w:rPr>
                                <w:rFonts w:asciiTheme="majorHAnsi" w:hAnsiTheme="majorHAnsi" w:cs="Arial"/>
                                <w:b/>
                                <w:bCs/>
                                <w:color w:val="0D0D0D" w:themeColor="text1" w:themeTint="F2"/>
                                <w:sz w:val="36"/>
                                <w:szCs w:val="40"/>
                              </w:rPr>
                              <w:t>/1</w:t>
                            </w:r>
                            <w:r w:rsidR="00DD16E2">
                              <w:rPr>
                                <w:rFonts w:asciiTheme="majorHAnsi" w:hAnsiTheme="majorHAnsi" w:cs="Arial"/>
                                <w:b/>
                                <w:bCs/>
                                <w:color w:val="0D0D0D" w:themeColor="text1" w:themeTint="F2"/>
                                <w:sz w:val="36"/>
                                <w:szCs w:val="40"/>
                              </w:rPr>
                              <w:t>7</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42BA1">
                              <w:rPr>
                                <w:rFonts w:asciiTheme="majorHAnsi" w:hAnsiTheme="majorHAnsi" w:cs="Arial"/>
                                <w:b/>
                                <w:bCs/>
                                <w:color w:val="0D0D0D" w:themeColor="text1" w:themeTint="F2"/>
                                <w:sz w:val="36"/>
                                <w:szCs w:val="40"/>
                              </w:rPr>
                              <w:t>788</w:t>
                            </w:r>
                            <w:r w:rsidR="00F621C3">
                              <w:rPr>
                                <w:rFonts w:asciiTheme="majorHAnsi" w:hAnsiTheme="majorHAnsi" w:cs="Arial"/>
                                <w:b/>
                                <w:bCs/>
                                <w:color w:val="0D0D0D" w:themeColor="text1" w:themeTint="F2"/>
                                <w:sz w:val="36"/>
                                <w:szCs w:val="40"/>
                              </w:rPr>
                              <w:t>-</w:t>
                            </w:r>
                            <w:r w:rsidR="00642BA1">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2873C8" w:rsidRPr="002873C8" w:rsidRDefault="002873C8" w:rsidP="002873C8">
                            <w:pPr>
                              <w:spacing w:line="276" w:lineRule="auto"/>
                              <w:rPr>
                                <w:rFonts w:ascii="Cambria" w:hAnsi="Cambria" w:cs="Arial"/>
                                <w:color w:val="0D0D0D"/>
                                <w:szCs w:val="22"/>
                              </w:rPr>
                            </w:pPr>
                            <w:r w:rsidRPr="002873C8">
                              <w:rPr>
                                <w:rFonts w:ascii="Cambria" w:hAnsi="Cambria" w:cs="Arial"/>
                                <w:bCs/>
                                <w:color w:val="0D0D0D"/>
                                <w:szCs w:val="22"/>
                              </w:rPr>
                              <w:t xml:space="preserve">CURTIS ARMSTRONG </w:t>
                            </w:r>
                            <w:r w:rsidR="00F3675D" w:rsidRPr="00FD45B8">
                              <w:rPr>
                                <w:rFonts w:ascii="Cambria" w:hAnsi="Cambria" w:cs="Arial"/>
                                <w:bCs/>
                                <w:color w:val="0D0D0D"/>
                                <w:szCs w:val="22"/>
                              </w:rPr>
                              <w:t>A.K.A.</w:t>
                            </w:r>
                            <w:r w:rsidRPr="002873C8">
                              <w:rPr>
                                <w:rFonts w:ascii="Cambria" w:hAnsi="Cambria" w:cs="Arial"/>
                                <w:bCs/>
                                <w:color w:val="0D0D0D"/>
                                <w:szCs w:val="22"/>
                              </w:rPr>
                              <w:t xml:space="preserve"> TYRONE TRAILL</w:t>
                            </w:r>
                            <w:r w:rsidRPr="002873C8">
                              <w:rPr>
                                <w:rFonts w:ascii="Cambria" w:hAnsi="Cambria" w:cs="Arial"/>
                                <w:color w:val="0D0D0D"/>
                                <w:szCs w:val="22"/>
                              </w:rPr>
                              <w:t xml:space="preserve"> </w:t>
                            </w:r>
                          </w:p>
                          <w:p w:rsidR="002873C8" w:rsidRPr="002873C8" w:rsidRDefault="002873C8" w:rsidP="002873C8">
                            <w:pPr>
                              <w:spacing w:line="276" w:lineRule="auto"/>
                              <w:rPr>
                                <w:rFonts w:ascii="Cambria" w:hAnsi="Cambria" w:cs="Arial"/>
                                <w:color w:val="0D0D0D"/>
                                <w:szCs w:val="22"/>
                              </w:rPr>
                            </w:pPr>
                            <w:r w:rsidRPr="002873C8">
                              <w:rPr>
                                <w:rFonts w:ascii="Cambria" w:hAnsi="Cambria" w:cs="Arial"/>
                                <w:color w:val="0D0D0D"/>
                                <w:szCs w:val="22"/>
                              </w:rPr>
                              <w:t>JAMAICA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3227">
                        <w:rPr>
                          <w:rFonts w:asciiTheme="majorHAnsi" w:hAnsiTheme="majorHAnsi" w:cs="Arial"/>
                          <w:b/>
                          <w:bCs/>
                          <w:color w:val="0D0D0D" w:themeColor="text1" w:themeTint="F2"/>
                          <w:sz w:val="36"/>
                          <w:szCs w:val="40"/>
                        </w:rPr>
                        <w:t>89</w:t>
                      </w:r>
                      <w:r w:rsidR="00322450" w:rsidRPr="004B7EB6">
                        <w:rPr>
                          <w:rFonts w:asciiTheme="majorHAnsi" w:hAnsiTheme="majorHAnsi" w:cs="Arial"/>
                          <w:b/>
                          <w:bCs/>
                          <w:color w:val="0D0D0D" w:themeColor="text1" w:themeTint="F2"/>
                          <w:sz w:val="36"/>
                          <w:szCs w:val="40"/>
                        </w:rPr>
                        <w:t>/1</w:t>
                      </w:r>
                      <w:r w:rsidR="00DD16E2">
                        <w:rPr>
                          <w:rFonts w:asciiTheme="majorHAnsi" w:hAnsiTheme="majorHAnsi" w:cs="Arial"/>
                          <w:b/>
                          <w:bCs/>
                          <w:color w:val="0D0D0D" w:themeColor="text1" w:themeTint="F2"/>
                          <w:sz w:val="36"/>
                          <w:szCs w:val="40"/>
                        </w:rPr>
                        <w:t>7</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42BA1">
                        <w:rPr>
                          <w:rFonts w:asciiTheme="majorHAnsi" w:hAnsiTheme="majorHAnsi" w:cs="Arial"/>
                          <w:b/>
                          <w:bCs/>
                          <w:color w:val="0D0D0D" w:themeColor="text1" w:themeTint="F2"/>
                          <w:sz w:val="36"/>
                          <w:szCs w:val="40"/>
                        </w:rPr>
                        <w:t>788</w:t>
                      </w:r>
                      <w:r w:rsidR="00F621C3">
                        <w:rPr>
                          <w:rFonts w:asciiTheme="majorHAnsi" w:hAnsiTheme="majorHAnsi" w:cs="Arial"/>
                          <w:b/>
                          <w:bCs/>
                          <w:color w:val="0D0D0D" w:themeColor="text1" w:themeTint="F2"/>
                          <w:sz w:val="36"/>
                          <w:szCs w:val="40"/>
                        </w:rPr>
                        <w:t>-</w:t>
                      </w:r>
                      <w:r w:rsidR="00642BA1">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2873C8" w:rsidRPr="002873C8" w:rsidRDefault="002873C8" w:rsidP="002873C8">
                      <w:pPr>
                        <w:spacing w:line="276" w:lineRule="auto"/>
                        <w:rPr>
                          <w:rFonts w:ascii="Cambria" w:hAnsi="Cambria" w:cs="Arial"/>
                          <w:color w:val="0D0D0D"/>
                          <w:szCs w:val="22"/>
                        </w:rPr>
                      </w:pPr>
                      <w:r w:rsidRPr="002873C8">
                        <w:rPr>
                          <w:rFonts w:ascii="Cambria" w:hAnsi="Cambria" w:cs="Arial"/>
                          <w:bCs/>
                          <w:color w:val="0D0D0D"/>
                          <w:szCs w:val="22"/>
                        </w:rPr>
                        <w:t xml:space="preserve">CURTIS ARMSTRONG </w:t>
                      </w:r>
                      <w:r w:rsidR="00F3675D" w:rsidRPr="00FD45B8">
                        <w:rPr>
                          <w:rFonts w:ascii="Cambria" w:hAnsi="Cambria" w:cs="Arial"/>
                          <w:bCs/>
                          <w:color w:val="0D0D0D"/>
                          <w:szCs w:val="22"/>
                        </w:rPr>
                        <w:t>A.K.A.</w:t>
                      </w:r>
                      <w:r w:rsidRPr="002873C8">
                        <w:rPr>
                          <w:rFonts w:ascii="Cambria" w:hAnsi="Cambria" w:cs="Arial"/>
                          <w:bCs/>
                          <w:color w:val="0D0D0D"/>
                          <w:szCs w:val="22"/>
                        </w:rPr>
                        <w:t xml:space="preserve"> TYRONE TRAILL</w:t>
                      </w:r>
                      <w:r w:rsidRPr="002873C8">
                        <w:rPr>
                          <w:rFonts w:ascii="Cambria" w:hAnsi="Cambria" w:cs="Arial"/>
                          <w:color w:val="0D0D0D"/>
                          <w:szCs w:val="22"/>
                        </w:rPr>
                        <w:t xml:space="preserve"> </w:t>
                      </w:r>
                    </w:p>
                    <w:p w:rsidR="002873C8" w:rsidRPr="002873C8" w:rsidRDefault="002873C8" w:rsidP="002873C8">
                      <w:pPr>
                        <w:spacing w:line="276" w:lineRule="auto"/>
                        <w:rPr>
                          <w:rFonts w:ascii="Cambria" w:hAnsi="Cambria" w:cs="Arial"/>
                          <w:color w:val="0D0D0D"/>
                          <w:szCs w:val="22"/>
                        </w:rPr>
                      </w:pPr>
                      <w:r w:rsidRPr="002873C8">
                        <w:rPr>
                          <w:rFonts w:ascii="Cambria" w:hAnsi="Cambria" w:cs="Arial"/>
                          <w:color w:val="0D0D0D"/>
                          <w:szCs w:val="22"/>
                        </w:rPr>
                        <w:t>JAMAICA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FA3CE7" w:rsidRDefault="009E566A" w:rsidP="009E566A">
                            <w:pPr>
                              <w:jc w:val="right"/>
                              <w:rPr>
                                <w:rFonts w:asciiTheme="minorHAnsi" w:hAnsiTheme="minorHAnsi"/>
                                <w:color w:val="FFFFFF" w:themeColor="background1"/>
                                <w:sz w:val="22"/>
                                <w:lang w:val="pt-BR"/>
                              </w:rPr>
                            </w:pPr>
                            <w:r w:rsidRPr="00FA3CE7">
                              <w:rPr>
                                <w:rFonts w:asciiTheme="minorHAnsi" w:hAnsiTheme="minorHAnsi"/>
                                <w:color w:val="FFFFFF" w:themeColor="background1"/>
                                <w:sz w:val="22"/>
                                <w:lang w:val="pt-BR"/>
                              </w:rPr>
                              <w:t>OEA/Ser.L/V/II.</w:t>
                            </w:r>
                            <w:r w:rsidR="006C67EF" w:rsidRPr="00FA3CE7">
                              <w:rPr>
                                <w:rFonts w:asciiTheme="minorHAnsi" w:hAnsiTheme="minorHAnsi"/>
                                <w:color w:val="FFFFFF" w:themeColor="background1"/>
                                <w:sz w:val="22"/>
                                <w:lang w:val="pt-BR"/>
                              </w:rPr>
                              <w:t>163</w:t>
                            </w:r>
                          </w:p>
                          <w:p w:rsidR="00627C9F" w:rsidRPr="00FA3CE7" w:rsidRDefault="00CA6577" w:rsidP="009E566A">
                            <w:pPr>
                              <w:jc w:val="right"/>
                              <w:rPr>
                                <w:rFonts w:asciiTheme="minorHAnsi" w:hAnsiTheme="minorHAnsi"/>
                                <w:color w:val="FFFFFF" w:themeColor="background1"/>
                                <w:sz w:val="22"/>
                                <w:lang w:val="pt-BR"/>
                              </w:rPr>
                            </w:pPr>
                            <w:r w:rsidRPr="00FA3CE7">
                              <w:rPr>
                                <w:rFonts w:asciiTheme="minorHAnsi" w:hAnsiTheme="minorHAnsi"/>
                                <w:color w:val="FFFFFF" w:themeColor="background1"/>
                                <w:sz w:val="22"/>
                                <w:lang w:val="pt-BR"/>
                              </w:rPr>
                              <w:t xml:space="preserve">Doc. </w:t>
                            </w:r>
                            <w:r w:rsidR="00D93227">
                              <w:rPr>
                                <w:rFonts w:asciiTheme="minorHAnsi" w:hAnsiTheme="minorHAnsi"/>
                                <w:color w:val="FFFFFF" w:themeColor="background1"/>
                                <w:sz w:val="22"/>
                                <w:lang w:val="pt-BR"/>
                              </w:rPr>
                              <w:t>101</w:t>
                            </w:r>
                          </w:p>
                          <w:p w:rsidR="00627C9F" w:rsidRPr="006C67EF" w:rsidRDefault="00D93227"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 July 2017</w:t>
                            </w:r>
                          </w:p>
                          <w:p w:rsidR="00627C9F" w:rsidRPr="006C67EF" w:rsidRDefault="00627C9F" w:rsidP="009E566A">
                            <w:pPr>
                              <w:jc w:val="right"/>
                              <w:rPr>
                                <w:rFonts w:asciiTheme="minorHAnsi" w:hAnsiTheme="minorHAnsi"/>
                                <w:color w:val="FFFFFF" w:themeColor="background1"/>
                                <w:sz w:val="22"/>
                              </w:rPr>
                            </w:pPr>
                            <w:r w:rsidRPr="006C67EF">
                              <w:rPr>
                                <w:rFonts w:asciiTheme="minorHAnsi" w:hAnsiTheme="minorHAnsi"/>
                                <w:color w:val="FFFFFF" w:themeColor="background1"/>
                                <w:sz w:val="22"/>
                              </w:rPr>
                              <w:t>Original:</w:t>
                            </w:r>
                            <w:r w:rsidR="002C1641" w:rsidRPr="006C67EF">
                              <w:rPr>
                                <w:rFonts w:asciiTheme="minorHAnsi" w:hAnsiTheme="minorHAnsi"/>
                                <w:color w:val="FFFFFF" w:themeColor="background1"/>
                                <w:sz w:val="22"/>
                              </w:rPr>
                              <w:t xml:space="preserve"> </w:t>
                            </w:r>
                            <w:r w:rsidR="000C4365" w:rsidRPr="006C67E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FA3CE7" w:rsidRDefault="009E566A" w:rsidP="009E566A">
                      <w:pPr>
                        <w:jc w:val="right"/>
                        <w:rPr>
                          <w:rFonts w:asciiTheme="minorHAnsi" w:hAnsiTheme="minorHAnsi"/>
                          <w:color w:val="FFFFFF" w:themeColor="background1"/>
                          <w:sz w:val="22"/>
                          <w:lang w:val="pt-BR"/>
                        </w:rPr>
                      </w:pPr>
                      <w:r w:rsidRPr="00FA3CE7">
                        <w:rPr>
                          <w:rFonts w:asciiTheme="minorHAnsi" w:hAnsiTheme="minorHAnsi"/>
                          <w:color w:val="FFFFFF" w:themeColor="background1"/>
                          <w:sz w:val="22"/>
                          <w:lang w:val="pt-BR"/>
                        </w:rPr>
                        <w:t>OEA/Ser.L/V/II.</w:t>
                      </w:r>
                      <w:r w:rsidR="006C67EF" w:rsidRPr="00FA3CE7">
                        <w:rPr>
                          <w:rFonts w:asciiTheme="minorHAnsi" w:hAnsiTheme="minorHAnsi"/>
                          <w:color w:val="FFFFFF" w:themeColor="background1"/>
                          <w:sz w:val="22"/>
                          <w:lang w:val="pt-BR"/>
                        </w:rPr>
                        <w:t>163</w:t>
                      </w:r>
                    </w:p>
                    <w:p w:rsidR="00627C9F" w:rsidRPr="00FA3CE7" w:rsidRDefault="00CA6577" w:rsidP="009E566A">
                      <w:pPr>
                        <w:jc w:val="right"/>
                        <w:rPr>
                          <w:rFonts w:asciiTheme="minorHAnsi" w:hAnsiTheme="minorHAnsi"/>
                          <w:color w:val="FFFFFF" w:themeColor="background1"/>
                          <w:sz w:val="22"/>
                          <w:lang w:val="pt-BR"/>
                        </w:rPr>
                      </w:pPr>
                      <w:r w:rsidRPr="00FA3CE7">
                        <w:rPr>
                          <w:rFonts w:asciiTheme="minorHAnsi" w:hAnsiTheme="minorHAnsi"/>
                          <w:color w:val="FFFFFF" w:themeColor="background1"/>
                          <w:sz w:val="22"/>
                          <w:lang w:val="pt-BR"/>
                        </w:rPr>
                        <w:t xml:space="preserve">Doc. </w:t>
                      </w:r>
                      <w:r w:rsidR="00D93227">
                        <w:rPr>
                          <w:rFonts w:asciiTheme="minorHAnsi" w:hAnsiTheme="minorHAnsi"/>
                          <w:color w:val="FFFFFF" w:themeColor="background1"/>
                          <w:sz w:val="22"/>
                          <w:lang w:val="pt-BR"/>
                        </w:rPr>
                        <w:t>101</w:t>
                      </w:r>
                    </w:p>
                    <w:p w:rsidR="00627C9F" w:rsidRPr="006C67EF" w:rsidRDefault="00D93227"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 July 2017</w:t>
                      </w:r>
                    </w:p>
                    <w:p w:rsidR="00627C9F" w:rsidRPr="006C67EF" w:rsidRDefault="00627C9F" w:rsidP="009E566A">
                      <w:pPr>
                        <w:jc w:val="right"/>
                        <w:rPr>
                          <w:rFonts w:asciiTheme="minorHAnsi" w:hAnsiTheme="minorHAnsi"/>
                          <w:color w:val="FFFFFF" w:themeColor="background1"/>
                          <w:sz w:val="22"/>
                        </w:rPr>
                      </w:pPr>
                      <w:r w:rsidRPr="006C67EF">
                        <w:rPr>
                          <w:rFonts w:asciiTheme="minorHAnsi" w:hAnsiTheme="minorHAnsi"/>
                          <w:color w:val="FFFFFF" w:themeColor="background1"/>
                          <w:sz w:val="22"/>
                        </w:rPr>
                        <w:t>Original:</w:t>
                      </w:r>
                      <w:r w:rsidR="002C1641" w:rsidRPr="006C67EF">
                        <w:rPr>
                          <w:rFonts w:asciiTheme="minorHAnsi" w:hAnsiTheme="minorHAnsi"/>
                          <w:color w:val="FFFFFF" w:themeColor="background1"/>
                          <w:sz w:val="22"/>
                        </w:rPr>
                        <w:t xml:space="preserve"> </w:t>
                      </w:r>
                      <w:r w:rsidR="000C4365" w:rsidRPr="006C67EF">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3C32BC" w:rsidP="00040C3A">
      <w:pPr>
        <w:tabs>
          <w:tab w:val="center" w:pos="5400"/>
        </w:tabs>
        <w:suppressAutoHyphens/>
        <w:jc w:val="center"/>
        <w:rPr>
          <w:rFonts w:asciiTheme="majorHAnsi" w:hAnsiTheme="majorHAnsi"/>
          <w:sz w:val="18"/>
          <w:szCs w:val="22"/>
          <w:lang w:val="es-ES_tradnl"/>
        </w:rPr>
      </w:pPr>
      <w:r w:rsidRPr="00FD45B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3227" w:rsidRPr="00D93227" w:rsidRDefault="00D93227" w:rsidP="00D93227">
                            <w:pPr>
                              <w:tabs>
                                <w:tab w:val="center" w:pos="5400"/>
                              </w:tabs>
                              <w:suppressAutoHyphens/>
                              <w:spacing w:before="60"/>
                              <w:rPr>
                                <w:rFonts w:asciiTheme="majorHAnsi" w:hAnsiTheme="majorHAnsi"/>
                                <w:color w:val="0D0D0D" w:themeColor="text1" w:themeTint="F2"/>
                                <w:sz w:val="18"/>
                                <w:szCs w:val="20"/>
                              </w:rPr>
                            </w:pPr>
                            <w:r w:rsidRPr="00D93227">
                              <w:rPr>
                                <w:rFonts w:asciiTheme="majorHAnsi" w:hAnsiTheme="majorHAnsi"/>
                                <w:color w:val="0D0D0D" w:themeColor="text1" w:themeTint="F2"/>
                                <w:sz w:val="18"/>
                                <w:szCs w:val="20"/>
                              </w:rPr>
                              <w:t>Approved by the Commission at its session No. 2093 held on July 7, 2017</w:t>
                            </w:r>
                            <w:r w:rsidR="00581AA8">
                              <w:rPr>
                                <w:rFonts w:asciiTheme="majorHAnsi" w:hAnsiTheme="majorHAnsi"/>
                                <w:color w:val="0D0D0D" w:themeColor="text1" w:themeTint="F2"/>
                                <w:sz w:val="18"/>
                                <w:szCs w:val="20"/>
                              </w:rPr>
                              <w:t>.</w:t>
                            </w:r>
                          </w:p>
                          <w:p w:rsidR="00092F32" w:rsidRPr="003C32BC" w:rsidRDefault="00D93227" w:rsidP="00D93227">
                            <w:pPr>
                              <w:tabs>
                                <w:tab w:val="center" w:pos="5400"/>
                              </w:tabs>
                              <w:suppressAutoHyphens/>
                              <w:spacing w:before="60"/>
                              <w:rPr>
                                <w:rFonts w:asciiTheme="majorHAnsi" w:hAnsiTheme="majorHAnsi"/>
                                <w:color w:val="0D0D0D" w:themeColor="text1" w:themeTint="F2"/>
                                <w:sz w:val="18"/>
                                <w:szCs w:val="22"/>
                              </w:rPr>
                            </w:pPr>
                            <w:r w:rsidRPr="00D93227">
                              <w:rPr>
                                <w:rFonts w:asciiTheme="majorHAnsi" w:hAnsiTheme="majorHAnsi"/>
                                <w:color w:val="0D0D0D" w:themeColor="text1" w:themeTint="F2"/>
                                <w:sz w:val="18"/>
                                <w:szCs w:val="20"/>
                              </w:rPr>
                              <w:t xml:space="preserve">163nd </w:t>
                            </w:r>
                            <w:r w:rsidR="00581AA8">
                              <w:rPr>
                                <w:rFonts w:asciiTheme="majorHAnsi" w:hAnsiTheme="majorHAnsi"/>
                                <w:color w:val="0D0D0D" w:themeColor="text1" w:themeTint="F2"/>
                                <w:sz w:val="18"/>
                                <w:szCs w:val="20"/>
                              </w:rPr>
                              <w:t>Special</w:t>
                            </w:r>
                            <w:r w:rsidRPr="00D93227">
                              <w:rPr>
                                <w:rFonts w:asciiTheme="majorHAnsi" w:hAnsiTheme="majorHAnsi"/>
                                <w:color w:val="0D0D0D" w:themeColor="text1" w:themeTint="F2"/>
                                <w:sz w:val="18"/>
                                <w:szCs w:val="20"/>
                              </w:rPr>
                              <w:t xml:space="preserve"> Period of Session</w:t>
                            </w:r>
                            <w:r w:rsidR="00581AA8">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D93227" w:rsidRPr="00D93227" w:rsidRDefault="00D93227" w:rsidP="00D93227">
                      <w:pPr>
                        <w:tabs>
                          <w:tab w:val="center" w:pos="5400"/>
                        </w:tabs>
                        <w:suppressAutoHyphens/>
                        <w:spacing w:before="60"/>
                        <w:rPr>
                          <w:rFonts w:asciiTheme="majorHAnsi" w:hAnsiTheme="majorHAnsi"/>
                          <w:color w:val="0D0D0D" w:themeColor="text1" w:themeTint="F2"/>
                          <w:sz w:val="18"/>
                          <w:szCs w:val="20"/>
                        </w:rPr>
                      </w:pPr>
                      <w:r w:rsidRPr="00D93227">
                        <w:rPr>
                          <w:rFonts w:asciiTheme="majorHAnsi" w:hAnsiTheme="majorHAnsi"/>
                          <w:color w:val="0D0D0D" w:themeColor="text1" w:themeTint="F2"/>
                          <w:sz w:val="18"/>
                          <w:szCs w:val="20"/>
                        </w:rPr>
                        <w:t>Approved by the Commission at its session No. 2093 held on July 7, 2017</w:t>
                      </w:r>
                      <w:r w:rsidR="00581AA8">
                        <w:rPr>
                          <w:rFonts w:asciiTheme="majorHAnsi" w:hAnsiTheme="majorHAnsi"/>
                          <w:color w:val="0D0D0D" w:themeColor="text1" w:themeTint="F2"/>
                          <w:sz w:val="18"/>
                          <w:szCs w:val="20"/>
                        </w:rPr>
                        <w:t>.</w:t>
                      </w:r>
                    </w:p>
                    <w:p w:rsidR="00092F32" w:rsidRPr="003C32BC" w:rsidRDefault="00D93227" w:rsidP="00D93227">
                      <w:pPr>
                        <w:tabs>
                          <w:tab w:val="center" w:pos="5400"/>
                        </w:tabs>
                        <w:suppressAutoHyphens/>
                        <w:spacing w:before="60"/>
                        <w:rPr>
                          <w:rFonts w:asciiTheme="majorHAnsi" w:hAnsiTheme="majorHAnsi"/>
                          <w:color w:val="0D0D0D" w:themeColor="text1" w:themeTint="F2"/>
                          <w:sz w:val="18"/>
                          <w:szCs w:val="22"/>
                        </w:rPr>
                      </w:pPr>
                      <w:r w:rsidRPr="00D93227">
                        <w:rPr>
                          <w:rFonts w:asciiTheme="majorHAnsi" w:hAnsiTheme="majorHAnsi"/>
                          <w:color w:val="0D0D0D" w:themeColor="text1" w:themeTint="F2"/>
                          <w:sz w:val="18"/>
                          <w:szCs w:val="20"/>
                        </w:rPr>
                        <w:t xml:space="preserve">163nd </w:t>
                      </w:r>
                      <w:r w:rsidR="00581AA8">
                        <w:rPr>
                          <w:rFonts w:asciiTheme="majorHAnsi" w:hAnsiTheme="majorHAnsi"/>
                          <w:color w:val="0D0D0D" w:themeColor="text1" w:themeTint="F2"/>
                          <w:sz w:val="18"/>
                          <w:szCs w:val="20"/>
                        </w:rPr>
                        <w:t>Special</w:t>
                      </w:r>
                      <w:r w:rsidRPr="00D93227">
                        <w:rPr>
                          <w:rFonts w:asciiTheme="majorHAnsi" w:hAnsiTheme="majorHAnsi"/>
                          <w:color w:val="0D0D0D" w:themeColor="text1" w:themeTint="F2"/>
                          <w:sz w:val="18"/>
                          <w:szCs w:val="20"/>
                        </w:rPr>
                        <w:t xml:space="preserve"> Period of Session</w:t>
                      </w:r>
                      <w:r w:rsidR="00581AA8">
                        <w:rPr>
                          <w:rFonts w:asciiTheme="majorHAnsi" w:hAnsiTheme="majorHAnsi"/>
                          <w:color w:val="0D0D0D" w:themeColor="text1" w:themeTint="F2"/>
                          <w:sz w:val="18"/>
                          <w:szCs w:val="20"/>
                        </w:rPr>
                        <w:t>.</w:t>
                      </w:r>
                    </w:p>
                  </w:txbxContent>
                </v:textbox>
              </v:shape>
            </w:pict>
          </mc:Fallback>
        </mc:AlternateContent>
      </w: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3C32BC" w:rsidP="00040C3A">
      <w:pPr>
        <w:tabs>
          <w:tab w:val="center" w:pos="5400"/>
        </w:tabs>
        <w:suppressAutoHyphens/>
        <w:jc w:val="center"/>
        <w:rPr>
          <w:rFonts w:asciiTheme="majorHAnsi" w:hAnsiTheme="majorHAnsi"/>
          <w:sz w:val="18"/>
          <w:szCs w:val="22"/>
          <w:lang w:val="es-ES_tradnl"/>
        </w:rPr>
      </w:pPr>
      <w:r w:rsidRPr="00FD45B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D93227">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00D93227">
                              <w:rPr>
                                <w:rFonts w:asciiTheme="majorHAnsi" w:hAnsiTheme="majorHAnsi"/>
                                <w:color w:val="595959" w:themeColor="text1" w:themeTint="A6"/>
                                <w:sz w:val="18"/>
                              </w:rPr>
                              <w:t xml:space="preserve">Report No. 89/17. Petition 788-08. Admissibility. </w:t>
                            </w:r>
                            <w:r w:rsidR="00D93227" w:rsidRPr="00D93227">
                              <w:rPr>
                                <w:rFonts w:asciiTheme="majorHAnsi" w:hAnsiTheme="majorHAnsi"/>
                                <w:color w:val="595959" w:themeColor="text1" w:themeTint="A6"/>
                                <w:sz w:val="18"/>
                              </w:rPr>
                              <w:t xml:space="preserve">Curtis </w:t>
                            </w:r>
                            <w:r w:rsidR="00D93227">
                              <w:rPr>
                                <w:rFonts w:asciiTheme="majorHAnsi" w:hAnsiTheme="majorHAnsi"/>
                                <w:color w:val="595959" w:themeColor="text1" w:themeTint="A6"/>
                                <w:sz w:val="18"/>
                              </w:rPr>
                              <w:t xml:space="preserve">Armstrong A.K.A. Tyrone Traill. </w:t>
                            </w:r>
                            <w:r w:rsidR="00D93227" w:rsidRPr="00D93227">
                              <w:rPr>
                                <w:rFonts w:asciiTheme="majorHAnsi" w:hAnsiTheme="majorHAnsi"/>
                                <w:color w:val="595959" w:themeColor="text1" w:themeTint="A6"/>
                                <w:sz w:val="18"/>
                              </w:rPr>
                              <w:t>Jamaica</w:t>
                            </w:r>
                            <w:r w:rsidR="00D93227">
                              <w:rPr>
                                <w:rFonts w:asciiTheme="majorHAnsi" w:hAnsiTheme="majorHAnsi"/>
                                <w:color w:val="595959" w:themeColor="text1" w:themeTint="A6"/>
                                <w:sz w:val="18"/>
                              </w:rPr>
                              <w:t>. July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D93227">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00D93227">
                        <w:rPr>
                          <w:rFonts w:asciiTheme="majorHAnsi" w:hAnsiTheme="majorHAnsi"/>
                          <w:color w:val="595959" w:themeColor="text1" w:themeTint="A6"/>
                          <w:sz w:val="18"/>
                        </w:rPr>
                        <w:t xml:space="preserve">Report No. 89/17. Petition 788-08. Admissibility. </w:t>
                      </w:r>
                      <w:r w:rsidR="00D93227" w:rsidRPr="00D93227">
                        <w:rPr>
                          <w:rFonts w:asciiTheme="majorHAnsi" w:hAnsiTheme="majorHAnsi"/>
                          <w:color w:val="595959" w:themeColor="text1" w:themeTint="A6"/>
                          <w:sz w:val="18"/>
                        </w:rPr>
                        <w:t xml:space="preserve">Curtis </w:t>
                      </w:r>
                      <w:r w:rsidR="00D93227">
                        <w:rPr>
                          <w:rFonts w:asciiTheme="majorHAnsi" w:hAnsiTheme="majorHAnsi"/>
                          <w:color w:val="595959" w:themeColor="text1" w:themeTint="A6"/>
                          <w:sz w:val="18"/>
                        </w:rPr>
                        <w:t xml:space="preserve">Armstrong A.K.A. Tyrone Traill. </w:t>
                      </w:r>
                      <w:r w:rsidR="00D93227" w:rsidRPr="00D93227">
                        <w:rPr>
                          <w:rFonts w:asciiTheme="majorHAnsi" w:hAnsiTheme="majorHAnsi"/>
                          <w:color w:val="595959" w:themeColor="text1" w:themeTint="A6"/>
                          <w:sz w:val="18"/>
                        </w:rPr>
                        <w:t>Jamaica</w:t>
                      </w:r>
                      <w:r w:rsidR="00D93227">
                        <w:rPr>
                          <w:rFonts w:asciiTheme="majorHAnsi" w:hAnsiTheme="majorHAnsi"/>
                          <w:color w:val="595959" w:themeColor="text1" w:themeTint="A6"/>
                          <w:sz w:val="18"/>
                        </w:rPr>
                        <w:t>. July 7, 2017.</w:t>
                      </w:r>
                    </w:p>
                  </w:txbxContent>
                </v:textbox>
              </v:shape>
            </w:pict>
          </mc:Fallback>
        </mc:AlternateContent>
      </w: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3C32BC" w:rsidRPr="00FD45B8" w:rsidRDefault="003C32BC" w:rsidP="003C32BC">
      <w:pPr>
        <w:tabs>
          <w:tab w:val="center" w:pos="5400"/>
        </w:tabs>
        <w:suppressAutoHyphens/>
        <w:jc w:val="center"/>
        <w:rPr>
          <w:rFonts w:asciiTheme="majorHAnsi" w:hAnsiTheme="majorHAnsi"/>
          <w:sz w:val="18"/>
          <w:szCs w:val="22"/>
        </w:rPr>
      </w:pPr>
    </w:p>
    <w:p w:rsidR="003C32BC" w:rsidRPr="00FD45B8" w:rsidRDefault="006311DA" w:rsidP="003C32BC">
      <w:pPr>
        <w:tabs>
          <w:tab w:val="center" w:pos="5400"/>
        </w:tabs>
        <w:suppressAutoHyphens/>
        <w:jc w:val="center"/>
        <w:rPr>
          <w:rFonts w:asciiTheme="majorHAnsi" w:hAnsiTheme="majorHAnsi"/>
          <w:sz w:val="18"/>
          <w:szCs w:val="22"/>
        </w:rPr>
      </w:pPr>
      <w:r w:rsidRPr="00FD45B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D45B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ES" w:eastAsia="es-ES"/>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FD45B8" w:rsidRDefault="007607C4" w:rsidP="003C32BC">
      <w:pPr>
        <w:tabs>
          <w:tab w:val="center" w:pos="5400"/>
        </w:tabs>
        <w:suppressAutoHyphens/>
        <w:jc w:val="center"/>
        <w:rPr>
          <w:rFonts w:asciiTheme="majorHAnsi" w:hAnsiTheme="majorHAnsi"/>
          <w:sz w:val="18"/>
          <w:szCs w:val="22"/>
        </w:rPr>
        <w:sectPr w:rsidR="007607C4" w:rsidRPr="00FD45B8"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FD45B8" w:rsidRDefault="00D93227"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89</w:t>
      </w:r>
      <w:r w:rsidR="00F621C3" w:rsidRPr="00FD45B8">
        <w:rPr>
          <w:rFonts w:asciiTheme="majorHAnsi" w:hAnsiTheme="majorHAnsi"/>
          <w:b/>
          <w:sz w:val="18"/>
          <w:szCs w:val="20"/>
        </w:rPr>
        <w:t>/1</w:t>
      </w:r>
      <w:r w:rsidR="00772989" w:rsidRPr="00FD45B8">
        <w:rPr>
          <w:rFonts w:asciiTheme="majorHAnsi" w:hAnsiTheme="majorHAnsi"/>
          <w:b/>
          <w:sz w:val="18"/>
          <w:szCs w:val="20"/>
        </w:rPr>
        <w:t>7</w:t>
      </w:r>
      <w:r w:rsidR="006E6A64" w:rsidRPr="00FD45B8">
        <w:rPr>
          <w:rStyle w:val="FootnoteReference"/>
          <w:rFonts w:asciiTheme="majorHAnsi" w:hAnsiTheme="majorHAnsi"/>
          <w:b/>
          <w:sz w:val="18"/>
          <w:szCs w:val="20"/>
        </w:rPr>
        <w:footnoteReference w:id="2"/>
      </w:r>
    </w:p>
    <w:p w:rsidR="00F621C3" w:rsidRPr="00FD45B8" w:rsidRDefault="00F621C3" w:rsidP="00F621C3">
      <w:pPr>
        <w:tabs>
          <w:tab w:val="center" w:pos="5400"/>
        </w:tabs>
        <w:suppressAutoHyphens/>
        <w:spacing w:line="276" w:lineRule="auto"/>
        <w:jc w:val="center"/>
        <w:rPr>
          <w:rFonts w:asciiTheme="majorHAnsi" w:hAnsiTheme="majorHAnsi"/>
          <w:b/>
          <w:sz w:val="18"/>
          <w:szCs w:val="20"/>
        </w:rPr>
      </w:pPr>
      <w:r w:rsidRPr="00FD45B8">
        <w:rPr>
          <w:rFonts w:asciiTheme="majorHAnsi" w:hAnsiTheme="majorHAnsi"/>
          <w:b/>
          <w:sz w:val="18"/>
          <w:szCs w:val="20"/>
        </w:rPr>
        <w:t>PETITION P-</w:t>
      </w:r>
      <w:r w:rsidR="006E6A64" w:rsidRPr="00FD45B8">
        <w:rPr>
          <w:rFonts w:asciiTheme="majorHAnsi" w:hAnsiTheme="majorHAnsi"/>
          <w:b/>
          <w:sz w:val="18"/>
          <w:szCs w:val="20"/>
        </w:rPr>
        <w:t>788-08</w:t>
      </w:r>
    </w:p>
    <w:p w:rsidR="00F621C3" w:rsidRPr="00FD45B8" w:rsidRDefault="00F621C3" w:rsidP="00F621C3">
      <w:pPr>
        <w:tabs>
          <w:tab w:val="center" w:pos="5400"/>
        </w:tabs>
        <w:suppressAutoHyphens/>
        <w:spacing w:line="276" w:lineRule="auto"/>
        <w:jc w:val="center"/>
        <w:rPr>
          <w:rFonts w:asciiTheme="majorHAnsi" w:hAnsiTheme="majorHAnsi"/>
          <w:sz w:val="18"/>
          <w:szCs w:val="20"/>
        </w:rPr>
      </w:pPr>
      <w:r w:rsidRPr="00FD45B8">
        <w:rPr>
          <w:rFonts w:asciiTheme="majorHAnsi" w:hAnsiTheme="majorHAnsi"/>
          <w:sz w:val="18"/>
          <w:szCs w:val="20"/>
        </w:rPr>
        <w:t xml:space="preserve">REPORT ON ADMISSIBILITY </w:t>
      </w:r>
    </w:p>
    <w:p w:rsidR="006E6A64" w:rsidRPr="00FD45B8" w:rsidRDefault="006E6A64" w:rsidP="00F621C3">
      <w:pPr>
        <w:tabs>
          <w:tab w:val="center" w:pos="5400"/>
        </w:tabs>
        <w:suppressAutoHyphens/>
        <w:spacing w:line="276" w:lineRule="auto"/>
        <w:jc w:val="center"/>
        <w:rPr>
          <w:rFonts w:asciiTheme="majorHAnsi" w:hAnsiTheme="majorHAnsi"/>
          <w:sz w:val="18"/>
          <w:szCs w:val="20"/>
        </w:rPr>
      </w:pPr>
      <w:r w:rsidRPr="00FD45B8">
        <w:rPr>
          <w:rFonts w:asciiTheme="majorHAnsi" w:hAnsiTheme="majorHAnsi"/>
          <w:bCs/>
          <w:sz w:val="18"/>
          <w:szCs w:val="20"/>
        </w:rPr>
        <w:t xml:space="preserve">CURTIS ARMSTRONG </w:t>
      </w:r>
      <w:r w:rsidR="00C6555D" w:rsidRPr="00FD45B8">
        <w:rPr>
          <w:rFonts w:asciiTheme="majorHAnsi" w:hAnsiTheme="majorHAnsi"/>
          <w:bCs/>
          <w:sz w:val="18"/>
          <w:szCs w:val="20"/>
        </w:rPr>
        <w:t xml:space="preserve">A.K.A. </w:t>
      </w:r>
      <w:r w:rsidRPr="00FD45B8">
        <w:rPr>
          <w:rFonts w:asciiTheme="majorHAnsi" w:hAnsiTheme="majorHAnsi"/>
          <w:bCs/>
          <w:sz w:val="18"/>
          <w:szCs w:val="20"/>
        </w:rPr>
        <w:t>TYRONE TRAILL</w:t>
      </w:r>
      <w:r w:rsidRPr="00FD45B8">
        <w:rPr>
          <w:rFonts w:asciiTheme="majorHAnsi" w:hAnsiTheme="majorHAnsi"/>
          <w:sz w:val="18"/>
          <w:szCs w:val="20"/>
        </w:rPr>
        <w:t xml:space="preserve"> </w:t>
      </w:r>
    </w:p>
    <w:p w:rsidR="00F621C3" w:rsidRPr="00FD45B8" w:rsidRDefault="006E6A64" w:rsidP="00F621C3">
      <w:pPr>
        <w:tabs>
          <w:tab w:val="center" w:pos="5400"/>
        </w:tabs>
        <w:suppressAutoHyphens/>
        <w:spacing w:line="276" w:lineRule="auto"/>
        <w:jc w:val="center"/>
        <w:rPr>
          <w:rFonts w:asciiTheme="majorHAnsi" w:hAnsiTheme="majorHAnsi"/>
          <w:sz w:val="18"/>
          <w:szCs w:val="20"/>
        </w:rPr>
      </w:pPr>
      <w:r w:rsidRPr="00FD45B8">
        <w:rPr>
          <w:rFonts w:asciiTheme="majorHAnsi" w:hAnsiTheme="majorHAnsi"/>
          <w:sz w:val="18"/>
          <w:szCs w:val="20"/>
        </w:rPr>
        <w:t>JAMAICA</w:t>
      </w:r>
    </w:p>
    <w:p w:rsidR="00F621C3" w:rsidRPr="00FD45B8" w:rsidRDefault="00D93227"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JULY 7, 2017</w:t>
      </w:r>
    </w:p>
    <w:p w:rsidR="00F621C3" w:rsidRPr="00FD45B8" w:rsidRDefault="00F621C3" w:rsidP="00F621C3">
      <w:pPr>
        <w:tabs>
          <w:tab w:val="center" w:pos="5400"/>
        </w:tabs>
        <w:suppressAutoHyphens/>
        <w:spacing w:line="276" w:lineRule="auto"/>
        <w:rPr>
          <w:rFonts w:asciiTheme="majorHAnsi" w:hAnsiTheme="majorHAnsi"/>
          <w:sz w:val="20"/>
          <w:szCs w:val="20"/>
        </w:rPr>
      </w:pPr>
    </w:p>
    <w:p w:rsidR="00F621C3" w:rsidRPr="00FD45B8" w:rsidRDefault="00F621C3" w:rsidP="00F621C3">
      <w:pPr>
        <w:spacing w:after="240"/>
        <w:ind w:firstLine="720"/>
        <w:jc w:val="both"/>
        <w:rPr>
          <w:rFonts w:asciiTheme="majorHAnsi" w:hAnsiTheme="majorHAnsi"/>
          <w:b/>
          <w:bCs/>
          <w:sz w:val="20"/>
          <w:szCs w:val="20"/>
        </w:rPr>
      </w:pPr>
      <w:r w:rsidRPr="00FD45B8">
        <w:rPr>
          <w:rFonts w:asciiTheme="majorHAnsi" w:hAnsiTheme="majorHAnsi"/>
          <w:b/>
          <w:bCs/>
          <w:sz w:val="20"/>
          <w:szCs w:val="20"/>
        </w:rPr>
        <w:t>I.</w:t>
      </w:r>
      <w:r w:rsidRPr="00FD45B8">
        <w:rPr>
          <w:rFonts w:asciiTheme="majorHAnsi" w:hAnsiTheme="majorHAnsi"/>
          <w:b/>
          <w:bCs/>
          <w:sz w:val="20"/>
          <w:szCs w:val="20"/>
        </w:rPr>
        <w:tab/>
      </w:r>
      <w:r w:rsidR="00592718" w:rsidRPr="00FD45B8">
        <w:rPr>
          <w:rFonts w:asciiTheme="majorHAnsi" w:hAnsiTheme="majorHAnsi"/>
          <w:b/>
          <w:bCs/>
          <w:sz w:val="20"/>
          <w:szCs w:val="20"/>
        </w:rPr>
        <w:t>INFORMATION ABOUT THE PETITION</w:t>
      </w:r>
      <w:r w:rsidRPr="00FD45B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D45B8" w:rsidTr="009163FC">
        <w:tc>
          <w:tcPr>
            <w:tcW w:w="4680" w:type="dxa"/>
            <w:tcBorders>
              <w:top w:val="single" w:sz="4" w:space="0" w:color="auto"/>
              <w:bottom w:val="single" w:sz="6" w:space="0" w:color="auto"/>
            </w:tcBorders>
            <w:shd w:val="clear" w:color="auto" w:fill="67AE3C"/>
            <w:vAlign w:val="center"/>
          </w:tcPr>
          <w:p w:rsidR="00F621C3" w:rsidRPr="00FD45B8" w:rsidRDefault="00F621C3" w:rsidP="00244D1F">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Petition</w:t>
            </w:r>
            <w:r w:rsidR="00244D1F" w:rsidRPr="00FD45B8">
              <w:rPr>
                <w:rFonts w:ascii="Cambria" w:hAnsi="Cambria"/>
                <w:b/>
                <w:bCs/>
                <w:color w:val="FFFFFF" w:themeColor="background1"/>
                <w:sz w:val="20"/>
                <w:szCs w:val="20"/>
              </w:rPr>
              <w:t>er</w:t>
            </w:r>
            <w:r w:rsidRPr="00FD45B8">
              <w:rPr>
                <w:rFonts w:ascii="Cambria" w:hAnsi="Cambria"/>
                <w:b/>
                <w:bCs/>
                <w:color w:val="FFFFFF" w:themeColor="background1"/>
                <w:sz w:val="20"/>
                <w:szCs w:val="20"/>
              </w:rPr>
              <w:t>:</w:t>
            </w:r>
          </w:p>
        </w:tc>
        <w:tc>
          <w:tcPr>
            <w:tcW w:w="4680" w:type="dxa"/>
            <w:vAlign w:val="center"/>
          </w:tcPr>
          <w:p w:rsidR="00F621C3" w:rsidRPr="00FD45B8" w:rsidRDefault="003513ED" w:rsidP="009163FC">
            <w:pPr>
              <w:jc w:val="both"/>
              <w:rPr>
                <w:rFonts w:ascii="Cambria" w:hAnsi="Cambria"/>
                <w:bCs/>
                <w:sz w:val="20"/>
                <w:szCs w:val="20"/>
              </w:rPr>
            </w:pPr>
            <w:r w:rsidRPr="00FD45B8">
              <w:rPr>
                <w:rFonts w:ascii="Cambria" w:hAnsi="Cambria"/>
                <w:bCs/>
                <w:sz w:val="20"/>
                <w:szCs w:val="20"/>
              </w:rPr>
              <w:t xml:space="preserve">Curtis Armstrong </w:t>
            </w:r>
            <w:r w:rsidR="00FF1C81" w:rsidRPr="00FD45B8">
              <w:rPr>
                <w:rFonts w:ascii="Cambria" w:hAnsi="Cambria"/>
                <w:bCs/>
                <w:sz w:val="20"/>
                <w:szCs w:val="20"/>
              </w:rPr>
              <w:t>a.k.a</w:t>
            </w:r>
            <w:r w:rsidR="00C6555D" w:rsidRPr="00FD45B8">
              <w:rPr>
                <w:rFonts w:ascii="Cambria" w:hAnsi="Cambria"/>
                <w:bCs/>
                <w:sz w:val="20"/>
                <w:szCs w:val="20"/>
              </w:rPr>
              <w:t>.</w:t>
            </w:r>
            <w:r w:rsidR="00FF1C81" w:rsidRPr="00FD45B8">
              <w:rPr>
                <w:rFonts w:ascii="Cambria" w:hAnsi="Cambria"/>
                <w:bCs/>
                <w:sz w:val="20"/>
                <w:szCs w:val="20"/>
              </w:rPr>
              <w:t xml:space="preserve"> </w:t>
            </w:r>
            <w:r w:rsidRPr="00FD45B8">
              <w:rPr>
                <w:rFonts w:ascii="Cambria" w:hAnsi="Cambria"/>
                <w:bCs/>
                <w:sz w:val="20"/>
                <w:szCs w:val="20"/>
              </w:rPr>
              <w:t>Tyrone Traill</w:t>
            </w:r>
            <w:r w:rsidR="00EA55C5" w:rsidRPr="00FD45B8">
              <w:rPr>
                <w:rFonts w:ascii="Cambria" w:hAnsi="Cambria"/>
                <w:bCs/>
                <w:sz w:val="20"/>
                <w:szCs w:val="20"/>
              </w:rPr>
              <w:t>,</w:t>
            </w:r>
            <w:r w:rsidR="00630EEA" w:rsidRPr="00FD45B8">
              <w:rPr>
                <w:rFonts w:ascii="Cambria" w:hAnsi="Cambria"/>
                <w:bCs/>
                <w:sz w:val="20"/>
                <w:szCs w:val="20"/>
              </w:rPr>
              <w:t xml:space="preserve"> </w:t>
            </w:r>
            <w:r w:rsidR="00EA55C5" w:rsidRPr="00FD45B8">
              <w:rPr>
                <w:rFonts w:ascii="Cambria" w:hAnsi="Cambria"/>
                <w:bCs/>
                <w:sz w:val="20"/>
                <w:szCs w:val="20"/>
              </w:rPr>
              <w:t>Karine Peters</w:t>
            </w:r>
            <w:r w:rsidR="00630EEA" w:rsidRPr="00FD45B8">
              <w:rPr>
                <w:rStyle w:val="FootnoteReference"/>
                <w:rFonts w:ascii="Cambria" w:hAnsi="Cambria"/>
                <w:bCs/>
                <w:sz w:val="20"/>
                <w:szCs w:val="20"/>
              </w:rPr>
              <w:footnoteReference w:id="3"/>
            </w:r>
          </w:p>
        </w:tc>
      </w:tr>
      <w:tr w:rsidR="00F621C3" w:rsidRPr="00FD45B8" w:rsidTr="009163FC">
        <w:tc>
          <w:tcPr>
            <w:tcW w:w="4680" w:type="dxa"/>
            <w:tcBorders>
              <w:top w:val="single" w:sz="6" w:space="0" w:color="auto"/>
              <w:bottom w:val="single" w:sz="6" w:space="0" w:color="auto"/>
            </w:tcBorders>
            <w:shd w:val="clear" w:color="auto" w:fill="67AE3C"/>
            <w:vAlign w:val="center"/>
          </w:tcPr>
          <w:p w:rsidR="00F621C3" w:rsidRPr="00FD45B8" w:rsidRDefault="0032477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513ED" w:rsidRPr="00FD45B8">
                  <w:rPr>
                    <w:rFonts w:ascii="Cambria" w:hAnsi="Cambria"/>
                    <w:b/>
                    <w:bCs/>
                    <w:color w:val="FFFFFF" w:themeColor="background1"/>
                    <w:sz w:val="20"/>
                    <w:szCs w:val="20"/>
                  </w:rPr>
                  <w:t>Alleged victim</w:t>
                </w:r>
              </w:sdtContent>
            </w:sdt>
            <w:r w:rsidR="00F621C3" w:rsidRPr="00FD45B8">
              <w:rPr>
                <w:rFonts w:ascii="Cambria" w:hAnsi="Cambria"/>
                <w:b/>
                <w:bCs/>
                <w:color w:val="FFFFFF" w:themeColor="background1"/>
                <w:sz w:val="20"/>
                <w:szCs w:val="20"/>
              </w:rPr>
              <w:t>:</w:t>
            </w:r>
          </w:p>
        </w:tc>
        <w:tc>
          <w:tcPr>
            <w:tcW w:w="4680" w:type="dxa"/>
            <w:vAlign w:val="center"/>
          </w:tcPr>
          <w:p w:rsidR="00F621C3" w:rsidRPr="00FD45B8" w:rsidRDefault="003513ED" w:rsidP="009163FC">
            <w:pPr>
              <w:jc w:val="both"/>
              <w:rPr>
                <w:rFonts w:ascii="Cambria" w:hAnsi="Cambria"/>
                <w:bCs/>
                <w:sz w:val="20"/>
                <w:szCs w:val="20"/>
              </w:rPr>
            </w:pPr>
            <w:r w:rsidRPr="00FD45B8">
              <w:rPr>
                <w:rFonts w:ascii="Cambria" w:hAnsi="Cambria"/>
                <w:bCs/>
                <w:sz w:val="20"/>
                <w:szCs w:val="20"/>
              </w:rPr>
              <w:t xml:space="preserve">Curtis Armstrong </w:t>
            </w:r>
            <w:r w:rsidR="00FF1C81" w:rsidRPr="00FD45B8">
              <w:rPr>
                <w:rFonts w:ascii="Cambria" w:hAnsi="Cambria"/>
                <w:bCs/>
                <w:sz w:val="20"/>
                <w:szCs w:val="20"/>
              </w:rPr>
              <w:t>a.k.a</w:t>
            </w:r>
            <w:r w:rsidR="00C6555D" w:rsidRPr="00FD45B8">
              <w:rPr>
                <w:rFonts w:ascii="Cambria" w:hAnsi="Cambria"/>
                <w:bCs/>
                <w:sz w:val="20"/>
                <w:szCs w:val="20"/>
              </w:rPr>
              <w:t>.</w:t>
            </w:r>
            <w:r w:rsidR="00FF1C81" w:rsidRPr="00FD45B8">
              <w:rPr>
                <w:rFonts w:ascii="Cambria" w:hAnsi="Cambria"/>
                <w:bCs/>
                <w:sz w:val="20"/>
                <w:szCs w:val="20"/>
              </w:rPr>
              <w:t xml:space="preserve"> </w:t>
            </w:r>
            <w:r w:rsidRPr="00FD45B8">
              <w:rPr>
                <w:rFonts w:ascii="Cambria" w:hAnsi="Cambria"/>
                <w:bCs/>
                <w:sz w:val="20"/>
                <w:szCs w:val="20"/>
              </w:rPr>
              <w:t>Tyrone Traill</w:t>
            </w:r>
          </w:p>
        </w:tc>
      </w:tr>
      <w:tr w:rsidR="00F621C3" w:rsidRPr="00FD45B8" w:rsidTr="009163FC">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State denounced:</w:t>
            </w:r>
          </w:p>
        </w:tc>
        <w:tc>
          <w:tcPr>
            <w:tcW w:w="4680" w:type="dxa"/>
            <w:vAlign w:val="center"/>
          </w:tcPr>
          <w:p w:rsidR="00F621C3" w:rsidRPr="00FD45B8" w:rsidRDefault="003513ED" w:rsidP="009163FC">
            <w:pPr>
              <w:jc w:val="both"/>
              <w:rPr>
                <w:rFonts w:ascii="Cambria" w:hAnsi="Cambria"/>
                <w:bCs/>
                <w:sz w:val="20"/>
                <w:szCs w:val="20"/>
              </w:rPr>
            </w:pPr>
            <w:r w:rsidRPr="00FD45B8">
              <w:rPr>
                <w:rFonts w:ascii="Cambria" w:hAnsi="Cambria"/>
                <w:bCs/>
                <w:sz w:val="20"/>
                <w:szCs w:val="20"/>
              </w:rPr>
              <w:t>Jamaica</w:t>
            </w:r>
          </w:p>
        </w:tc>
      </w:tr>
      <w:tr w:rsidR="0087386A" w:rsidRPr="00FD45B8" w:rsidTr="009163FC">
        <w:tc>
          <w:tcPr>
            <w:tcW w:w="4680" w:type="dxa"/>
            <w:tcBorders>
              <w:top w:val="single" w:sz="6" w:space="0" w:color="auto"/>
              <w:bottom w:val="single" w:sz="6" w:space="0" w:color="auto"/>
            </w:tcBorders>
            <w:shd w:val="clear" w:color="auto" w:fill="67AE3C"/>
            <w:vAlign w:val="center"/>
          </w:tcPr>
          <w:p w:rsidR="0087386A" w:rsidRPr="00FD45B8" w:rsidRDefault="0087386A"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Rights invoked</w:t>
            </w:r>
          </w:p>
        </w:tc>
        <w:tc>
          <w:tcPr>
            <w:tcW w:w="4680" w:type="dxa"/>
            <w:vAlign w:val="center"/>
          </w:tcPr>
          <w:p w:rsidR="0087386A" w:rsidRPr="00FD45B8" w:rsidRDefault="0087386A" w:rsidP="003E5616">
            <w:pPr>
              <w:jc w:val="both"/>
              <w:rPr>
                <w:rFonts w:ascii="Cambria" w:hAnsi="Cambria"/>
                <w:bCs/>
                <w:sz w:val="20"/>
                <w:szCs w:val="20"/>
              </w:rPr>
            </w:pPr>
            <w:r w:rsidRPr="00FD45B8">
              <w:rPr>
                <w:rFonts w:ascii="Cambria" w:hAnsi="Cambria"/>
                <w:bCs/>
                <w:sz w:val="20"/>
                <w:szCs w:val="20"/>
              </w:rPr>
              <w:t>Articles 5</w:t>
            </w:r>
            <w:r w:rsidR="003D7EB8" w:rsidRPr="00FD45B8">
              <w:rPr>
                <w:rFonts w:ascii="Cambria" w:hAnsi="Cambria"/>
                <w:bCs/>
                <w:sz w:val="20"/>
                <w:szCs w:val="20"/>
              </w:rPr>
              <w:t xml:space="preserve"> (Humane Treatment)</w:t>
            </w:r>
            <w:r w:rsidRPr="00FD45B8">
              <w:rPr>
                <w:rFonts w:ascii="Cambria" w:hAnsi="Cambria"/>
                <w:bCs/>
                <w:sz w:val="20"/>
                <w:szCs w:val="20"/>
              </w:rPr>
              <w:t>, 8</w:t>
            </w:r>
            <w:r w:rsidR="003D7EB8" w:rsidRPr="00FD45B8">
              <w:rPr>
                <w:rFonts w:ascii="Cambria" w:hAnsi="Cambria"/>
                <w:bCs/>
                <w:sz w:val="20"/>
                <w:szCs w:val="20"/>
              </w:rPr>
              <w:t xml:space="preserve"> (Fair Trial)</w:t>
            </w:r>
            <w:r w:rsidRPr="00FD45B8">
              <w:rPr>
                <w:rFonts w:ascii="Cambria" w:hAnsi="Cambria"/>
                <w:bCs/>
                <w:sz w:val="20"/>
                <w:szCs w:val="20"/>
              </w:rPr>
              <w:t xml:space="preserve"> and 25 </w:t>
            </w:r>
            <w:r w:rsidR="003D7EB8" w:rsidRPr="00FD45B8">
              <w:rPr>
                <w:rFonts w:ascii="Cambria" w:hAnsi="Cambria"/>
                <w:bCs/>
                <w:sz w:val="20"/>
                <w:szCs w:val="20"/>
              </w:rPr>
              <w:t xml:space="preserve">(Judicial Protection) </w:t>
            </w:r>
            <w:r w:rsidRPr="00FD45B8">
              <w:rPr>
                <w:rFonts w:ascii="Cambria" w:hAnsi="Cambria"/>
                <w:bCs/>
                <w:sz w:val="20"/>
                <w:szCs w:val="20"/>
              </w:rPr>
              <w:t>of the American Convention on Human Rights</w:t>
            </w:r>
            <w:r w:rsidR="003E5616" w:rsidRPr="00FD45B8">
              <w:rPr>
                <w:rFonts w:ascii="Cambria" w:hAnsi="Cambria"/>
                <w:bCs/>
                <w:sz w:val="20"/>
                <w:szCs w:val="20"/>
              </w:rPr>
              <w:t>;</w:t>
            </w:r>
            <w:r w:rsidRPr="00FD45B8">
              <w:rPr>
                <w:rStyle w:val="FootnoteReference"/>
                <w:rFonts w:asciiTheme="majorHAnsi" w:hAnsiTheme="majorHAnsi"/>
                <w:bCs/>
                <w:sz w:val="20"/>
                <w:szCs w:val="20"/>
                <w:bdr w:val="none" w:sz="0" w:space="0" w:color="auto" w:frame="1"/>
                <w:lang w:val="es-ES"/>
              </w:rPr>
              <w:footnoteReference w:id="4"/>
            </w:r>
            <w:r w:rsidRPr="00FD45B8">
              <w:rPr>
                <w:rFonts w:ascii="Cambria" w:hAnsi="Cambria"/>
                <w:bCs/>
                <w:sz w:val="20"/>
                <w:szCs w:val="20"/>
              </w:rPr>
              <w:t xml:space="preserve"> and Articles 9 and 17 of the Universal Declaration of Human Rights</w:t>
            </w:r>
          </w:p>
        </w:tc>
      </w:tr>
    </w:tbl>
    <w:p w:rsidR="00F621C3" w:rsidRPr="00FD45B8" w:rsidRDefault="00F621C3" w:rsidP="00F621C3">
      <w:pPr>
        <w:spacing w:before="240" w:after="240"/>
        <w:ind w:firstLine="720"/>
        <w:jc w:val="both"/>
        <w:rPr>
          <w:rFonts w:asciiTheme="majorHAnsi" w:hAnsiTheme="majorHAnsi"/>
          <w:b/>
          <w:bCs/>
          <w:sz w:val="20"/>
          <w:szCs w:val="20"/>
        </w:rPr>
      </w:pPr>
      <w:r w:rsidRPr="00FD45B8">
        <w:rPr>
          <w:rFonts w:asciiTheme="majorHAnsi" w:hAnsiTheme="majorHAnsi"/>
          <w:b/>
          <w:bCs/>
          <w:sz w:val="20"/>
          <w:szCs w:val="20"/>
        </w:rPr>
        <w:t>II.</w:t>
      </w:r>
      <w:r w:rsidRPr="00FD45B8">
        <w:rPr>
          <w:rFonts w:asciiTheme="majorHAnsi" w:hAnsiTheme="majorHAnsi"/>
          <w:b/>
          <w:bCs/>
          <w:sz w:val="20"/>
          <w:szCs w:val="20"/>
        </w:rPr>
        <w:tab/>
        <w:t>PROCEDURE BEFORE THE IACHR</w:t>
      </w:r>
      <w:r w:rsidR="006E6A64" w:rsidRPr="00FD45B8">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D45B8" w:rsidTr="009163FC">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Date on which the petition was received:</w:t>
            </w:r>
          </w:p>
        </w:tc>
        <w:tc>
          <w:tcPr>
            <w:tcW w:w="4680" w:type="dxa"/>
            <w:vAlign w:val="center"/>
          </w:tcPr>
          <w:p w:rsidR="00F621C3" w:rsidRPr="00FD45B8" w:rsidRDefault="003513ED" w:rsidP="009163FC">
            <w:pPr>
              <w:jc w:val="both"/>
              <w:rPr>
                <w:rFonts w:ascii="Cambria" w:hAnsi="Cambria"/>
                <w:bCs/>
                <w:sz w:val="20"/>
                <w:szCs w:val="20"/>
              </w:rPr>
            </w:pPr>
            <w:r w:rsidRPr="00FD45B8">
              <w:rPr>
                <w:rFonts w:ascii="Cambria" w:hAnsi="Cambria"/>
                <w:bCs/>
                <w:sz w:val="20"/>
                <w:szCs w:val="20"/>
              </w:rPr>
              <w:t>July 7, 2008</w:t>
            </w:r>
          </w:p>
        </w:tc>
      </w:tr>
      <w:tr w:rsidR="00F621C3" w:rsidRPr="00FD45B8" w:rsidTr="009163FC">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color w:val="FFFFFF" w:themeColor="background1"/>
                <w:sz w:val="20"/>
                <w:szCs w:val="20"/>
              </w:rPr>
            </w:pPr>
            <w:r w:rsidRPr="00FD45B8">
              <w:rPr>
                <w:rFonts w:ascii="Cambria" w:hAnsi="Cambria"/>
                <w:b/>
                <w:color w:val="FFFFFF" w:themeColor="background1"/>
                <w:sz w:val="20"/>
                <w:szCs w:val="20"/>
              </w:rPr>
              <w:t>Additional information received at the initial study stage:</w:t>
            </w:r>
          </w:p>
        </w:tc>
        <w:tc>
          <w:tcPr>
            <w:tcW w:w="4680" w:type="dxa"/>
            <w:vAlign w:val="center"/>
          </w:tcPr>
          <w:p w:rsidR="00F621C3" w:rsidRPr="00FD45B8" w:rsidRDefault="00804198" w:rsidP="009163FC">
            <w:pPr>
              <w:jc w:val="both"/>
              <w:rPr>
                <w:rFonts w:ascii="Cambria" w:hAnsi="Cambria"/>
                <w:bCs/>
                <w:sz w:val="20"/>
                <w:szCs w:val="20"/>
              </w:rPr>
            </w:pPr>
            <w:r w:rsidRPr="00FD45B8">
              <w:rPr>
                <w:rFonts w:ascii="Cambria" w:hAnsi="Cambria"/>
                <w:bCs/>
                <w:sz w:val="20"/>
                <w:szCs w:val="20"/>
              </w:rPr>
              <w:t xml:space="preserve">August 1 and </w:t>
            </w:r>
            <w:r w:rsidR="00D669B7" w:rsidRPr="00FD45B8">
              <w:rPr>
                <w:rFonts w:ascii="Cambria" w:hAnsi="Cambria"/>
                <w:bCs/>
                <w:sz w:val="20"/>
                <w:szCs w:val="20"/>
              </w:rPr>
              <w:t>November 26, 2012</w:t>
            </w:r>
          </w:p>
        </w:tc>
      </w:tr>
      <w:tr w:rsidR="00F621C3" w:rsidRPr="00FD45B8" w:rsidTr="009163FC">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color w:val="FFFFFF" w:themeColor="background1"/>
                <w:sz w:val="20"/>
                <w:szCs w:val="20"/>
              </w:rPr>
              <w:t>Date on which the petition was transmitted to the State:</w:t>
            </w:r>
          </w:p>
        </w:tc>
        <w:tc>
          <w:tcPr>
            <w:tcW w:w="4680" w:type="dxa"/>
            <w:vAlign w:val="center"/>
          </w:tcPr>
          <w:p w:rsidR="00F621C3" w:rsidRPr="00FD45B8" w:rsidRDefault="002A67A8" w:rsidP="009163FC">
            <w:pPr>
              <w:jc w:val="both"/>
              <w:rPr>
                <w:rFonts w:ascii="Cambria" w:hAnsi="Cambria"/>
                <w:bCs/>
                <w:sz w:val="20"/>
                <w:szCs w:val="20"/>
              </w:rPr>
            </w:pPr>
            <w:r w:rsidRPr="00FD45B8">
              <w:rPr>
                <w:rFonts w:ascii="Cambria" w:hAnsi="Cambria"/>
                <w:bCs/>
                <w:sz w:val="20"/>
                <w:szCs w:val="20"/>
              </w:rPr>
              <w:t>February 10</w:t>
            </w:r>
            <w:r w:rsidR="0029153C" w:rsidRPr="00FD45B8">
              <w:rPr>
                <w:rFonts w:ascii="Cambria" w:hAnsi="Cambria"/>
                <w:bCs/>
                <w:sz w:val="20"/>
                <w:szCs w:val="20"/>
              </w:rPr>
              <w:t>, 2014</w:t>
            </w:r>
          </w:p>
        </w:tc>
      </w:tr>
      <w:tr w:rsidR="00F621C3" w:rsidRPr="00FD45B8" w:rsidTr="009163FC">
        <w:trPr>
          <w:trHeight w:val="264"/>
        </w:trPr>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color w:val="FFFFFF" w:themeColor="background1"/>
                <w:sz w:val="20"/>
                <w:szCs w:val="20"/>
              </w:rPr>
              <w:t>Date of the State’s first response:</w:t>
            </w:r>
          </w:p>
        </w:tc>
        <w:tc>
          <w:tcPr>
            <w:tcW w:w="4680" w:type="dxa"/>
            <w:vAlign w:val="center"/>
          </w:tcPr>
          <w:p w:rsidR="00F621C3" w:rsidRPr="00FD45B8" w:rsidRDefault="002A67A8" w:rsidP="009163FC">
            <w:pPr>
              <w:jc w:val="both"/>
              <w:rPr>
                <w:rFonts w:ascii="Cambria" w:hAnsi="Cambria"/>
                <w:bCs/>
                <w:sz w:val="20"/>
                <w:szCs w:val="20"/>
              </w:rPr>
            </w:pPr>
            <w:r w:rsidRPr="00FD45B8">
              <w:rPr>
                <w:rFonts w:ascii="Cambria" w:hAnsi="Cambria"/>
                <w:bCs/>
                <w:sz w:val="20"/>
                <w:szCs w:val="20"/>
              </w:rPr>
              <w:t>June 10, 2014</w:t>
            </w:r>
          </w:p>
        </w:tc>
      </w:tr>
      <w:tr w:rsidR="00F621C3" w:rsidRPr="00FD45B8" w:rsidTr="009163FC">
        <w:tc>
          <w:tcPr>
            <w:tcW w:w="4680" w:type="dxa"/>
            <w:tcBorders>
              <w:top w:val="single" w:sz="6" w:space="0" w:color="auto"/>
              <w:bottom w:val="single" w:sz="6" w:space="0" w:color="auto"/>
            </w:tcBorders>
            <w:shd w:val="clear" w:color="auto" w:fill="67AE3C"/>
            <w:vAlign w:val="center"/>
          </w:tcPr>
          <w:p w:rsidR="00F621C3" w:rsidRPr="00FD45B8" w:rsidRDefault="00F621C3" w:rsidP="006E6A64">
            <w:pPr>
              <w:ind w:left="-108"/>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Additional observations from the petitioning party:</w:t>
            </w:r>
          </w:p>
        </w:tc>
        <w:tc>
          <w:tcPr>
            <w:tcW w:w="4680" w:type="dxa"/>
            <w:vAlign w:val="center"/>
          </w:tcPr>
          <w:p w:rsidR="00F621C3" w:rsidRPr="00FD45B8" w:rsidRDefault="00C6555D" w:rsidP="00630EEA">
            <w:pPr>
              <w:jc w:val="both"/>
              <w:rPr>
                <w:rFonts w:ascii="Cambria" w:hAnsi="Cambria"/>
                <w:bCs/>
                <w:color w:val="FF0000"/>
                <w:sz w:val="20"/>
                <w:szCs w:val="20"/>
              </w:rPr>
            </w:pPr>
            <w:r w:rsidRPr="00FD45B8">
              <w:rPr>
                <w:rFonts w:ascii="Cambria" w:hAnsi="Cambria"/>
                <w:bCs/>
                <w:sz w:val="20"/>
                <w:szCs w:val="20"/>
              </w:rPr>
              <w:t>December 9, 2014; July 6</w:t>
            </w:r>
            <w:r w:rsidR="00FF1C81" w:rsidRPr="00FD45B8">
              <w:rPr>
                <w:rFonts w:ascii="Cambria" w:hAnsi="Cambria"/>
                <w:bCs/>
                <w:sz w:val="20"/>
                <w:szCs w:val="20"/>
              </w:rPr>
              <w:t xml:space="preserve"> and November 13, 2015; June 7, 2016; March 29, May 8 and May 9, 2017</w:t>
            </w:r>
          </w:p>
        </w:tc>
      </w:tr>
      <w:tr w:rsidR="00F621C3" w:rsidRPr="00FD45B8" w:rsidTr="009163FC">
        <w:tc>
          <w:tcPr>
            <w:tcW w:w="4680" w:type="dxa"/>
            <w:tcBorders>
              <w:top w:val="single" w:sz="6" w:space="0" w:color="auto"/>
              <w:bottom w:val="single" w:sz="6" w:space="0" w:color="auto"/>
            </w:tcBorders>
            <w:shd w:val="clear" w:color="auto" w:fill="67AE3C"/>
            <w:vAlign w:val="center"/>
          </w:tcPr>
          <w:p w:rsidR="00F621C3" w:rsidRPr="00FD45B8" w:rsidRDefault="00F621C3" w:rsidP="006E6A64">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Additional observations from the State:</w:t>
            </w:r>
          </w:p>
        </w:tc>
        <w:tc>
          <w:tcPr>
            <w:tcW w:w="4680" w:type="dxa"/>
            <w:vAlign w:val="center"/>
          </w:tcPr>
          <w:p w:rsidR="00F621C3" w:rsidRPr="00FD45B8" w:rsidRDefault="00087717" w:rsidP="009163FC">
            <w:pPr>
              <w:jc w:val="both"/>
              <w:rPr>
                <w:rFonts w:ascii="Cambria" w:hAnsi="Cambria"/>
                <w:bCs/>
                <w:sz w:val="20"/>
                <w:szCs w:val="20"/>
              </w:rPr>
            </w:pPr>
            <w:r w:rsidRPr="00FD45B8">
              <w:rPr>
                <w:rFonts w:ascii="Cambria" w:hAnsi="Cambria"/>
                <w:bCs/>
                <w:sz w:val="20"/>
                <w:szCs w:val="20"/>
              </w:rPr>
              <w:t>March 4, 2015</w:t>
            </w:r>
          </w:p>
        </w:tc>
      </w:tr>
    </w:tbl>
    <w:p w:rsidR="00F621C3" w:rsidRPr="00FD45B8" w:rsidRDefault="00F621C3" w:rsidP="00F621C3">
      <w:pPr>
        <w:spacing w:before="240" w:after="240"/>
        <w:ind w:firstLine="720"/>
        <w:jc w:val="both"/>
        <w:rPr>
          <w:rFonts w:asciiTheme="majorHAnsi" w:hAnsiTheme="majorHAnsi"/>
          <w:b/>
          <w:bCs/>
          <w:sz w:val="20"/>
          <w:szCs w:val="20"/>
        </w:rPr>
      </w:pPr>
      <w:r w:rsidRPr="00FD45B8">
        <w:rPr>
          <w:rFonts w:asciiTheme="majorHAnsi" w:hAnsiTheme="majorHAnsi"/>
          <w:b/>
          <w:bCs/>
          <w:sz w:val="20"/>
          <w:szCs w:val="20"/>
        </w:rPr>
        <w:t xml:space="preserve">III. </w:t>
      </w:r>
      <w:r w:rsidRPr="00FD45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D45B8" w:rsidTr="009163FC">
        <w:trPr>
          <w:cantSplit/>
        </w:trPr>
        <w:tc>
          <w:tcPr>
            <w:tcW w:w="4680" w:type="dxa"/>
            <w:tcBorders>
              <w:top w:val="single" w:sz="4" w:space="0" w:color="auto"/>
              <w:bottom w:val="single" w:sz="6" w:space="0" w:color="auto"/>
            </w:tcBorders>
            <w:shd w:val="clear" w:color="auto" w:fill="67AE3C"/>
            <w:vAlign w:val="center"/>
          </w:tcPr>
          <w:p w:rsidR="00F621C3" w:rsidRPr="00FD45B8" w:rsidRDefault="00F621C3" w:rsidP="009163FC">
            <w:pPr>
              <w:jc w:val="center"/>
              <w:rPr>
                <w:rFonts w:ascii="Cambria" w:hAnsi="Cambria"/>
                <w:b/>
                <w:bCs/>
                <w:i/>
                <w:color w:val="FFFFFF" w:themeColor="background1"/>
                <w:sz w:val="20"/>
                <w:szCs w:val="20"/>
              </w:rPr>
            </w:pPr>
            <w:r w:rsidRPr="00FD45B8">
              <w:rPr>
                <w:rFonts w:ascii="Cambria" w:hAnsi="Cambria"/>
                <w:b/>
                <w:bCs/>
                <w:color w:val="FFFFFF" w:themeColor="background1"/>
                <w:sz w:val="20"/>
                <w:szCs w:val="20"/>
              </w:rPr>
              <w:t>Competence</w:t>
            </w:r>
            <w:r w:rsidRPr="00FD45B8">
              <w:rPr>
                <w:rFonts w:ascii="Cambria" w:hAnsi="Cambria"/>
                <w:b/>
                <w:bCs/>
                <w:i/>
                <w:color w:val="FFFFFF" w:themeColor="background1"/>
                <w:sz w:val="20"/>
                <w:szCs w:val="20"/>
              </w:rPr>
              <w:t xml:space="preserve"> Ratione personae:</w:t>
            </w:r>
          </w:p>
        </w:tc>
        <w:tc>
          <w:tcPr>
            <w:tcW w:w="4680" w:type="dxa"/>
            <w:vAlign w:val="center"/>
          </w:tcPr>
          <w:p w:rsidR="00F621C3" w:rsidRPr="00FD45B8" w:rsidRDefault="005D626B" w:rsidP="009163FC">
            <w:pPr>
              <w:rPr>
                <w:rFonts w:asciiTheme="majorHAnsi" w:hAnsiTheme="majorHAnsi"/>
                <w:bCs/>
                <w:sz w:val="20"/>
                <w:szCs w:val="20"/>
              </w:rPr>
            </w:pPr>
            <w:r w:rsidRPr="00FD45B8">
              <w:rPr>
                <w:rFonts w:asciiTheme="majorHAnsi" w:hAnsiTheme="majorHAnsi"/>
                <w:bCs/>
                <w:sz w:val="20"/>
                <w:szCs w:val="20"/>
              </w:rPr>
              <w:t>Yes</w:t>
            </w:r>
          </w:p>
        </w:tc>
      </w:tr>
      <w:tr w:rsidR="00F621C3" w:rsidRPr="00FD45B8" w:rsidTr="009163FC">
        <w:trPr>
          <w:cantSplit/>
        </w:trPr>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Competence</w:t>
            </w:r>
            <w:r w:rsidRPr="00FD45B8">
              <w:rPr>
                <w:rFonts w:ascii="Cambria" w:hAnsi="Cambria"/>
                <w:b/>
                <w:bCs/>
                <w:i/>
                <w:color w:val="FFFFFF" w:themeColor="background1"/>
                <w:sz w:val="20"/>
                <w:szCs w:val="20"/>
              </w:rPr>
              <w:t xml:space="preserve"> Ratione loci</w:t>
            </w:r>
            <w:r w:rsidRPr="00FD45B8">
              <w:rPr>
                <w:rFonts w:ascii="Cambria" w:hAnsi="Cambria"/>
                <w:b/>
                <w:bCs/>
                <w:color w:val="FFFFFF" w:themeColor="background1"/>
                <w:sz w:val="20"/>
                <w:szCs w:val="20"/>
              </w:rPr>
              <w:t>:</w:t>
            </w:r>
          </w:p>
        </w:tc>
        <w:tc>
          <w:tcPr>
            <w:tcW w:w="4680" w:type="dxa"/>
            <w:vAlign w:val="center"/>
          </w:tcPr>
          <w:p w:rsidR="00F621C3" w:rsidRPr="00FD45B8" w:rsidRDefault="005D626B" w:rsidP="009163FC">
            <w:pPr>
              <w:rPr>
                <w:rFonts w:asciiTheme="majorHAnsi" w:hAnsiTheme="majorHAnsi"/>
                <w:bCs/>
                <w:sz w:val="20"/>
                <w:szCs w:val="20"/>
              </w:rPr>
            </w:pPr>
            <w:r w:rsidRPr="00FD45B8">
              <w:rPr>
                <w:rFonts w:asciiTheme="majorHAnsi" w:hAnsiTheme="majorHAnsi"/>
                <w:bCs/>
                <w:sz w:val="20"/>
                <w:szCs w:val="20"/>
              </w:rPr>
              <w:t>Yes</w:t>
            </w:r>
          </w:p>
        </w:tc>
      </w:tr>
      <w:tr w:rsidR="00F621C3" w:rsidRPr="00FD45B8" w:rsidTr="009163FC">
        <w:trPr>
          <w:cantSplit/>
        </w:trPr>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Competence</w:t>
            </w:r>
            <w:r w:rsidRPr="00FD45B8">
              <w:rPr>
                <w:rFonts w:ascii="Cambria" w:hAnsi="Cambria"/>
                <w:b/>
                <w:bCs/>
                <w:i/>
                <w:color w:val="FFFFFF" w:themeColor="background1"/>
                <w:sz w:val="20"/>
                <w:szCs w:val="20"/>
              </w:rPr>
              <w:t xml:space="preserve"> Ratione temporis</w:t>
            </w:r>
            <w:r w:rsidRPr="00FD45B8">
              <w:rPr>
                <w:rFonts w:ascii="Cambria" w:hAnsi="Cambria"/>
                <w:b/>
                <w:bCs/>
                <w:color w:val="FFFFFF" w:themeColor="background1"/>
                <w:sz w:val="20"/>
                <w:szCs w:val="20"/>
              </w:rPr>
              <w:t>:</w:t>
            </w:r>
          </w:p>
        </w:tc>
        <w:tc>
          <w:tcPr>
            <w:tcW w:w="4680" w:type="dxa"/>
            <w:vAlign w:val="center"/>
          </w:tcPr>
          <w:p w:rsidR="00F621C3" w:rsidRPr="00FD45B8" w:rsidRDefault="005D626B" w:rsidP="009163FC">
            <w:pPr>
              <w:rPr>
                <w:rFonts w:asciiTheme="majorHAnsi" w:hAnsiTheme="majorHAnsi"/>
                <w:bCs/>
                <w:sz w:val="20"/>
                <w:szCs w:val="20"/>
              </w:rPr>
            </w:pPr>
            <w:r w:rsidRPr="00FD45B8">
              <w:rPr>
                <w:rFonts w:asciiTheme="majorHAnsi" w:hAnsiTheme="majorHAnsi"/>
                <w:bCs/>
                <w:sz w:val="20"/>
                <w:szCs w:val="20"/>
              </w:rPr>
              <w:t>Yes</w:t>
            </w:r>
          </w:p>
        </w:tc>
      </w:tr>
      <w:tr w:rsidR="00F621C3" w:rsidRPr="00FD45B8" w:rsidTr="009163FC">
        <w:trPr>
          <w:cantSplit/>
        </w:trPr>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Competence</w:t>
            </w:r>
            <w:r w:rsidRPr="00FD45B8">
              <w:rPr>
                <w:rFonts w:ascii="Cambria" w:hAnsi="Cambria"/>
                <w:b/>
                <w:bCs/>
                <w:i/>
                <w:color w:val="FFFFFF" w:themeColor="background1"/>
                <w:sz w:val="20"/>
                <w:szCs w:val="20"/>
              </w:rPr>
              <w:t xml:space="preserve"> Ratione materiae</w:t>
            </w:r>
            <w:r w:rsidRPr="00FD45B8">
              <w:rPr>
                <w:rFonts w:ascii="Cambria" w:hAnsi="Cambria"/>
                <w:b/>
                <w:bCs/>
                <w:color w:val="FFFFFF" w:themeColor="background1"/>
                <w:sz w:val="20"/>
                <w:szCs w:val="20"/>
              </w:rPr>
              <w:t>:</w:t>
            </w:r>
          </w:p>
        </w:tc>
        <w:tc>
          <w:tcPr>
            <w:tcW w:w="4680" w:type="dxa"/>
            <w:vAlign w:val="center"/>
          </w:tcPr>
          <w:p w:rsidR="00F621C3" w:rsidRPr="00FD45B8" w:rsidRDefault="006E6A64" w:rsidP="00244D1F">
            <w:pPr>
              <w:jc w:val="both"/>
              <w:rPr>
                <w:rFonts w:asciiTheme="majorHAnsi" w:hAnsiTheme="majorHAnsi"/>
                <w:bCs/>
                <w:sz w:val="20"/>
                <w:szCs w:val="20"/>
              </w:rPr>
            </w:pPr>
            <w:r w:rsidRPr="00FD45B8">
              <w:rPr>
                <w:rFonts w:ascii="Cambria" w:hAnsi="Cambria"/>
                <w:bCs/>
                <w:sz w:val="20"/>
                <w:szCs w:val="20"/>
              </w:rPr>
              <w:t xml:space="preserve">Yes, American Convention (deposit of instrument of ratification made </w:t>
            </w:r>
            <w:r w:rsidR="00D8410C" w:rsidRPr="00FD45B8">
              <w:rPr>
                <w:rFonts w:ascii="Cambria" w:hAnsi="Cambria"/>
                <w:bCs/>
                <w:sz w:val="20"/>
                <w:szCs w:val="20"/>
              </w:rPr>
              <w:t>on August</w:t>
            </w:r>
            <w:r w:rsidR="00AC331A" w:rsidRPr="00FD45B8">
              <w:rPr>
                <w:rFonts w:ascii="Cambria" w:hAnsi="Cambria"/>
                <w:bCs/>
                <w:sz w:val="20"/>
                <w:szCs w:val="20"/>
              </w:rPr>
              <w:t xml:space="preserve"> 7, 1978</w:t>
            </w:r>
            <w:r w:rsidRPr="00FD45B8">
              <w:rPr>
                <w:rFonts w:ascii="Cambria" w:hAnsi="Cambria"/>
                <w:bCs/>
                <w:sz w:val="20"/>
                <w:szCs w:val="20"/>
              </w:rPr>
              <w:t>)</w:t>
            </w:r>
          </w:p>
        </w:tc>
      </w:tr>
    </w:tbl>
    <w:p w:rsidR="00F621C3" w:rsidRPr="00FD45B8" w:rsidRDefault="00F621C3" w:rsidP="00F621C3">
      <w:pPr>
        <w:spacing w:before="240" w:after="240"/>
        <w:ind w:firstLine="720"/>
        <w:jc w:val="both"/>
        <w:rPr>
          <w:rFonts w:asciiTheme="majorHAnsi" w:hAnsiTheme="majorHAnsi"/>
          <w:b/>
          <w:bCs/>
          <w:sz w:val="20"/>
          <w:szCs w:val="20"/>
        </w:rPr>
      </w:pPr>
      <w:r w:rsidRPr="00FD45B8">
        <w:rPr>
          <w:rFonts w:asciiTheme="majorHAnsi" w:hAnsiTheme="majorHAnsi"/>
          <w:b/>
          <w:bCs/>
          <w:sz w:val="20"/>
          <w:szCs w:val="20"/>
        </w:rPr>
        <w:t xml:space="preserve">IV. </w:t>
      </w:r>
      <w:r w:rsidRPr="00FD45B8">
        <w:rPr>
          <w:rFonts w:asciiTheme="majorHAnsi" w:hAnsiTheme="majorHAnsi"/>
          <w:b/>
          <w:bCs/>
          <w:sz w:val="20"/>
          <w:szCs w:val="20"/>
        </w:rPr>
        <w:tab/>
        <w:t xml:space="preserve">ANALYSIS OF DUPLICATION OF PROCEDURES AND INTERNATIONAL </w:t>
      </w:r>
      <w:r w:rsidRPr="00FD45B8">
        <w:rPr>
          <w:rFonts w:asciiTheme="majorHAnsi" w:hAnsiTheme="majorHAnsi"/>
          <w:b/>
          <w:bCs/>
          <w:i/>
          <w:sz w:val="20"/>
          <w:szCs w:val="20"/>
        </w:rPr>
        <w:t>RES JUDICATA</w:t>
      </w:r>
      <w:r w:rsidRPr="00FD45B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D45B8" w:rsidTr="009163FC">
        <w:trPr>
          <w:cantSplit/>
        </w:trPr>
        <w:tc>
          <w:tcPr>
            <w:tcW w:w="4680" w:type="dxa"/>
            <w:tcBorders>
              <w:top w:val="single" w:sz="4"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 xml:space="preserve">Duplication of procedures and International </w:t>
            </w:r>
            <w:r w:rsidRPr="00FD45B8">
              <w:rPr>
                <w:rFonts w:ascii="Cambria" w:hAnsi="Cambria"/>
                <w:b/>
                <w:bCs/>
                <w:i/>
                <w:color w:val="FFFFFF" w:themeColor="background1"/>
                <w:sz w:val="20"/>
                <w:szCs w:val="20"/>
              </w:rPr>
              <w:t>res judicata</w:t>
            </w:r>
            <w:r w:rsidRPr="00FD45B8">
              <w:rPr>
                <w:rFonts w:ascii="Cambria" w:hAnsi="Cambria"/>
                <w:b/>
                <w:bCs/>
                <w:color w:val="FFFFFF" w:themeColor="background1"/>
                <w:sz w:val="20"/>
                <w:szCs w:val="20"/>
              </w:rPr>
              <w:t>:</w:t>
            </w:r>
          </w:p>
        </w:tc>
        <w:tc>
          <w:tcPr>
            <w:tcW w:w="4680" w:type="dxa"/>
            <w:vAlign w:val="center"/>
          </w:tcPr>
          <w:p w:rsidR="00F621C3" w:rsidRPr="00FD45B8" w:rsidRDefault="005D626B" w:rsidP="009163FC">
            <w:pPr>
              <w:jc w:val="both"/>
              <w:rPr>
                <w:rFonts w:ascii="Cambria" w:hAnsi="Cambria"/>
                <w:bCs/>
                <w:sz w:val="20"/>
                <w:szCs w:val="20"/>
              </w:rPr>
            </w:pPr>
            <w:r w:rsidRPr="00FD45B8">
              <w:rPr>
                <w:rFonts w:ascii="Cambria" w:hAnsi="Cambria"/>
                <w:bCs/>
                <w:sz w:val="20"/>
                <w:szCs w:val="20"/>
              </w:rPr>
              <w:t>No</w:t>
            </w:r>
          </w:p>
        </w:tc>
      </w:tr>
      <w:tr w:rsidR="00F621C3" w:rsidRPr="00FD45B8" w:rsidTr="009163FC">
        <w:trPr>
          <w:cantSplit/>
        </w:trPr>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i/>
                <w:color w:val="FFFFFF" w:themeColor="background1"/>
                <w:sz w:val="20"/>
                <w:szCs w:val="20"/>
              </w:rPr>
            </w:pPr>
            <w:r w:rsidRPr="00FD45B8">
              <w:rPr>
                <w:rFonts w:ascii="Cambria" w:hAnsi="Cambria"/>
                <w:b/>
                <w:bCs/>
                <w:color w:val="FFFFFF" w:themeColor="background1"/>
                <w:sz w:val="20"/>
                <w:szCs w:val="20"/>
              </w:rPr>
              <w:lastRenderedPageBreak/>
              <w:t>Rights declared admissible</w:t>
            </w:r>
          </w:p>
        </w:tc>
        <w:tc>
          <w:tcPr>
            <w:tcW w:w="4680" w:type="dxa"/>
            <w:vAlign w:val="center"/>
          </w:tcPr>
          <w:p w:rsidR="00F621C3" w:rsidRPr="00FD45B8" w:rsidRDefault="005D626B" w:rsidP="00F228FB">
            <w:pPr>
              <w:jc w:val="both"/>
              <w:rPr>
                <w:rFonts w:ascii="Cambria" w:hAnsi="Cambria"/>
                <w:bCs/>
                <w:sz w:val="20"/>
                <w:szCs w:val="20"/>
              </w:rPr>
            </w:pPr>
            <w:r w:rsidRPr="00FD45B8">
              <w:rPr>
                <w:rFonts w:ascii="Cambria" w:hAnsi="Cambria"/>
                <w:bCs/>
                <w:sz w:val="20"/>
                <w:szCs w:val="20"/>
              </w:rPr>
              <w:t>Articles 5 (</w:t>
            </w:r>
            <w:r w:rsidR="00613B02" w:rsidRPr="00FD45B8">
              <w:rPr>
                <w:rFonts w:ascii="Cambria" w:hAnsi="Cambria"/>
                <w:bCs/>
                <w:sz w:val="20"/>
                <w:szCs w:val="20"/>
              </w:rPr>
              <w:t>humane t</w:t>
            </w:r>
            <w:r w:rsidR="003D7EB8" w:rsidRPr="00FD45B8">
              <w:rPr>
                <w:rFonts w:ascii="Cambria" w:hAnsi="Cambria"/>
                <w:bCs/>
                <w:sz w:val="20"/>
                <w:szCs w:val="20"/>
              </w:rPr>
              <w:t>reatment</w:t>
            </w:r>
            <w:r w:rsidRPr="00FD45B8">
              <w:rPr>
                <w:rFonts w:ascii="Cambria" w:hAnsi="Cambria"/>
                <w:bCs/>
                <w:sz w:val="20"/>
                <w:szCs w:val="20"/>
              </w:rPr>
              <w:t xml:space="preserve">), 8 (fair trial), 13 (freedom of thought and expression), </w:t>
            </w:r>
            <w:r w:rsidR="00B8206F" w:rsidRPr="00FD45B8">
              <w:rPr>
                <w:rFonts w:ascii="Cambria" w:hAnsi="Cambria"/>
                <w:bCs/>
                <w:sz w:val="20"/>
                <w:szCs w:val="20"/>
              </w:rPr>
              <w:t xml:space="preserve">21 (private property) </w:t>
            </w:r>
            <w:r w:rsidRPr="00FD45B8">
              <w:rPr>
                <w:rFonts w:ascii="Cambria" w:hAnsi="Cambria"/>
                <w:bCs/>
                <w:sz w:val="20"/>
                <w:szCs w:val="20"/>
              </w:rPr>
              <w:t>and 25 (judicial protection) of the American Convention in</w:t>
            </w:r>
            <w:r w:rsidR="00244D1F" w:rsidRPr="00FD45B8">
              <w:rPr>
                <w:rFonts w:ascii="Cambria" w:hAnsi="Cambria"/>
                <w:bCs/>
                <w:sz w:val="20"/>
                <w:szCs w:val="20"/>
              </w:rPr>
              <w:t xml:space="preserve"> accordance with its A</w:t>
            </w:r>
            <w:r w:rsidRPr="00FD45B8">
              <w:rPr>
                <w:rFonts w:ascii="Cambria" w:hAnsi="Cambria"/>
                <w:bCs/>
                <w:sz w:val="20"/>
                <w:szCs w:val="20"/>
              </w:rPr>
              <w:t>rticle 1.1</w:t>
            </w:r>
          </w:p>
        </w:tc>
      </w:tr>
      <w:tr w:rsidR="00F621C3" w:rsidRPr="00FD45B8" w:rsidTr="009163FC">
        <w:trPr>
          <w:cantSplit/>
        </w:trPr>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Exhaustion of domestic remedies or applicability of an exception to the rule:</w:t>
            </w:r>
          </w:p>
        </w:tc>
        <w:tc>
          <w:tcPr>
            <w:tcW w:w="4680" w:type="dxa"/>
            <w:vAlign w:val="center"/>
          </w:tcPr>
          <w:p w:rsidR="00F621C3" w:rsidRPr="00FD45B8" w:rsidRDefault="006E6A64" w:rsidP="0087386A">
            <w:pPr>
              <w:rPr>
                <w:rFonts w:ascii="Cambria" w:hAnsi="Cambria"/>
                <w:bCs/>
                <w:sz w:val="20"/>
                <w:szCs w:val="20"/>
              </w:rPr>
            </w:pPr>
            <w:r w:rsidRPr="00FD45B8">
              <w:rPr>
                <w:rFonts w:ascii="Cambria" w:hAnsi="Cambria"/>
                <w:bCs/>
                <w:sz w:val="20"/>
                <w:szCs w:val="20"/>
              </w:rPr>
              <w:t xml:space="preserve">Yes, </w:t>
            </w:r>
            <w:r w:rsidR="0087386A" w:rsidRPr="00FD45B8">
              <w:rPr>
                <w:rFonts w:ascii="Cambria" w:hAnsi="Cambria"/>
                <w:bCs/>
                <w:sz w:val="20"/>
                <w:szCs w:val="20"/>
              </w:rPr>
              <w:t>in terms of section VI</w:t>
            </w:r>
          </w:p>
        </w:tc>
      </w:tr>
      <w:tr w:rsidR="00F621C3" w:rsidRPr="00FD45B8" w:rsidTr="009163FC">
        <w:trPr>
          <w:cantSplit/>
        </w:trPr>
        <w:tc>
          <w:tcPr>
            <w:tcW w:w="4680" w:type="dxa"/>
            <w:tcBorders>
              <w:top w:val="single" w:sz="6" w:space="0" w:color="auto"/>
              <w:bottom w:val="single" w:sz="6" w:space="0" w:color="auto"/>
            </w:tcBorders>
            <w:shd w:val="clear" w:color="auto" w:fill="67AE3C"/>
            <w:vAlign w:val="center"/>
          </w:tcPr>
          <w:p w:rsidR="00F621C3" w:rsidRPr="00FD45B8" w:rsidRDefault="00F621C3" w:rsidP="009163FC">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Timeliness of the petition:</w:t>
            </w:r>
          </w:p>
        </w:tc>
        <w:tc>
          <w:tcPr>
            <w:tcW w:w="4680" w:type="dxa"/>
            <w:vAlign w:val="center"/>
          </w:tcPr>
          <w:p w:rsidR="00F621C3" w:rsidRPr="00FD45B8" w:rsidRDefault="006E6A64" w:rsidP="009163FC">
            <w:pPr>
              <w:rPr>
                <w:rFonts w:asciiTheme="majorHAnsi" w:hAnsiTheme="majorHAnsi"/>
                <w:bCs/>
                <w:sz w:val="20"/>
                <w:szCs w:val="20"/>
              </w:rPr>
            </w:pPr>
            <w:r w:rsidRPr="00FD45B8">
              <w:rPr>
                <w:rFonts w:asciiTheme="majorHAnsi" w:hAnsiTheme="majorHAnsi"/>
                <w:bCs/>
                <w:sz w:val="20"/>
                <w:szCs w:val="20"/>
              </w:rPr>
              <w:t>Yes, in terms of section VI</w:t>
            </w:r>
          </w:p>
        </w:tc>
      </w:tr>
    </w:tbl>
    <w:p w:rsidR="00F621C3" w:rsidRPr="00FD45B8" w:rsidRDefault="00F621C3" w:rsidP="00F621C3">
      <w:pPr>
        <w:spacing w:before="240" w:after="240"/>
        <w:ind w:firstLine="720"/>
        <w:jc w:val="both"/>
        <w:rPr>
          <w:rFonts w:asciiTheme="majorHAnsi" w:hAnsiTheme="majorHAnsi"/>
          <w:b/>
          <w:sz w:val="20"/>
          <w:szCs w:val="20"/>
        </w:rPr>
      </w:pPr>
      <w:r w:rsidRPr="00FD45B8">
        <w:rPr>
          <w:rFonts w:asciiTheme="majorHAnsi" w:hAnsiTheme="majorHAnsi"/>
          <w:b/>
          <w:sz w:val="20"/>
          <w:szCs w:val="20"/>
        </w:rPr>
        <w:t xml:space="preserve">V. </w:t>
      </w:r>
      <w:r w:rsidRPr="00FD45B8">
        <w:rPr>
          <w:rFonts w:asciiTheme="majorHAnsi" w:hAnsiTheme="majorHAnsi"/>
          <w:b/>
          <w:sz w:val="20"/>
          <w:szCs w:val="20"/>
        </w:rPr>
        <w:tab/>
        <w:t xml:space="preserve">ALLEGED FACTS </w:t>
      </w:r>
    </w:p>
    <w:p w:rsidR="00EF6186" w:rsidRPr="00FD45B8" w:rsidRDefault="00C40299"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FD45B8">
        <w:rPr>
          <w:rFonts w:ascii="Cambria" w:hAnsi="Cambria"/>
          <w:sz w:val="20"/>
          <w:szCs w:val="20"/>
        </w:rPr>
        <w:t>Curtis Armstrong, also known as Tyrone Traill, alleges that</w:t>
      </w:r>
      <w:r w:rsidR="003A5B96" w:rsidRPr="00FD45B8">
        <w:rPr>
          <w:rFonts w:ascii="Cambria" w:hAnsi="Cambria"/>
          <w:sz w:val="20"/>
          <w:szCs w:val="20"/>
        </w:rPr>
        <w:t xml:space="preserve"> </w:t>
      </w:r>
      <w:r w:rsidR="00196F3B" w:rsidRPr="00FD45B8">
        <w:rPr>
          <w:rFonts w:ascii="Cambria" w:hAnsi="Cambria"/>
          <w:sz w:val="20"/>
          <w:szCs w:val="20"/>
        </w:rPr>
        <w:t>his due process rights have been violated</w:t>
      </w:r>
      <w:r w:rsidR="0098189B" w:rsidRPr="00FD45B8">
        <w:rPr>
          <w:rFonts w:ascii="Cambria" w:hAnsi="Cambria"/>
          <w:sz w:val="20"/>
          <w:szCs w:val="20"/>
        </w:rPr>
        <w:t>;</w:t>
      </w:r>
      <w:r w:rsidR="003A5B96" w:rsidRPr="00FD45B8">
        <w:rPr>
          <w:rFonts w:ascii="Cambria" w:hAnsi="Cambria"/>
          <w:sz w:val="20"/>
          <w:szCs w:val="20"/>
        </w:rPr>
        <w:t xml:space="preserve"> </w:t>
      </w:r>
      <w:r w:rsidR="00244D1F" w:rsidRPr="00FD45B8">
        <w:rPr>
          <w:rFonts w:ascii="Cambria" w:hAnsi="Cambria"/>
          <w:sz w:val="20"/>
          <w:szCs w:val="20"/>
        </w:rPr>
        <w:t xml:space="preserve">that </w:t>
      </w:r>
      <w:r w:rsidR="00196F3B" w:rsidRPr="00FD45B8">
        <w:rPr>
          <w:rFonts w:ascii="Cambria" w:hAnsi="Cambria"/>
          <w:sz w:val="20"/>
          <w:szCs w:val="20"/>
        </w:rPr>
        <w:t xml:space="preserve">he </w:t>
      </w:r>
      <w:r w:rsidR="001C4157" w:rsidRPr="00FD45B8">
        <w:rPr>
          <w:rFonts w:ascii="Cambria" w:hAnsi="Cambria"/>
          <w:sz w:val="20"/>
          <w:szCs w:val="20"/>
        </w:rPr>
        <w:t>i</w:t>
      </w:r>
      <w:r w:rsidR="00196F3B" w:rsidRPr="00FD45B8">
        <w:rPr>
          <w:rFonts w:ascii="Cambria" w:hAnsi="Cambria"/>
          <w:sz w:val="20"/>
          <w:szCs w:val="20"/>
        </w:rPr>
        <w:t xml:space="preserve">s constantly physically abused and threatened by </w:t>
      </w:r>
      <w:r w:rsidR="00FF1C81" w:rsidRPr="00FD45B8">
        <w:rPr>
          <w:rFonts w:ascii="Cambria" w:hAnsi="Cambria"/>
          <w:sz w:val="20"/>
          <w:szCs w:val="20"/>
        </w:rPr>
        <w:t xml:space="preserve">constables while in prison </w:t>
      </w:r>
      <w:r w:rsidR="00196F3B" w:rsidRPr="00FD45B8">
        <w:rPr>
          <w:rFonts w:ascii="Cambria" w:hAnsi="Cambria"/>
          <w:sz w:val="20"/>
          <w:szCs w:val="20"/>
        </w:rPr>
        <w:t xml:space="preserve">in Kingston, Jamaica; </w:t>
      </w:r>
      <w:r w:rsidR="0098189B" w:rsidRPr="00FD45B8">
        <w:rPr>
          <w:rFonts w:ascii="Cambria" w:hAnsi="Cambria"/>
          <w:sz w:val="20"/>
          <w:szCs w:val="20"/>
        </w:rPr>
        <w:t>and</w:t>
      </w:r>
      <w:r w:rsidR="003A5B96" w:rsidRPr="00FD45B8">
        <w:rPr>
          <w:rFonts w:ascii="Cambria" w:hAnsi="Cambria"/>
          <w:sz w:val="20"/>
          <w:szCs w:val="20"/>
        </w:rPr>
        <w:t xml:space="preserve"> </w:t>
      </w:r>
      <w:r w:rsidR="00244D1F" w:rsidRPr="00FD45B8">
        <w:rPr>
          <w:rFonts w:ascii="Cambria" w:hAnsi="Cambria"/>
          <w:sz w:val="20"/>
          <w:szCs w:val="20"/>
        </w:rPr>
        <w:t xml:space="preserve">that </w:t>
      </w:r>
      <w:r w:rsidR="00196F3B" w:rsidRPr="00FD45B8">
        <w:rPr>
          <w:rFonts w:ascii="Cambria" w:hAnsi="Cambria"/>
          <w:sz w:val="20"/>
          <w:szCs w:val="20"/>
        </w:rPr>
        <w:t xml:space="preserve">he </w:t>
      </w:r>
      <w:r w:rsidR="001C4157" w:rsidRPr="00FD45B8">
        <w:rPr>
          <w:rFonts w:ascii="Cambria" w:hAnsi="Cambria"/>
          <w:sz w:val="20"/>
          <w:szCs w:val="20"/>
        </w:rPr>
        <w:t>has no</w:t>
      </w:r>
      <w:r w:rsidR="00196F3B" w:rsidRPr="00FD45B8">
        <w:rPr>
          <w:rFonts w:ascii="Cambria" w:hAnsi="Cambria"/>
          <w:sz w:val="20"/>
          <w:szCs w:val="20"/>
        </w:rPr>
        <w:t xml:space="preserve"> access to the documents indispensable to prepare his defense</w:t>
      </w:r>
      <w:r w:rsidR="00BD4280" w:rsidRPr="00FD45B8">
        <w:rPr>
          <w:rFonts w:ascii="Cambria" w:hAnsi="Cambria"/>
          <w:sz w:val="20"/>
          <w:szCs w:val="20"/>
        </w:rPr>
        <w:t>.</w:t>
      </w:r>
      <w:r w:rsidR="00991326" w:rsidRPr="00FD45B8">
        <w:rPr>
          <w:rFonts w:ascii="Cambria" w:hAnsi="Cambria"/>
          <w:sz w:val="20"/>
          <w:szCs w:val="20"/>
        </w:rPr>
        <w:t xml:space="preserve"> T</w:t>
      </w:r>
      <w:r w:rsidR="00420F59" w:rsidRPr="00FD45B8">
        <w:rPr>
          <w:rFonts w:ascii="Cambria" w:hAnsi="Cambria"/>
          <w:sz w:val="20"/>
          <w:szCs w:val="20"/>
        </w:rPr>
        <w:t>he</w:t>
      </w:r>
      <w:r w:rsidR="00BD4280" w:rsidRPr="00FD45B8">
        <w:rPr>
          <w:rFonts w:ascii="Cambria" w:hAnsi="Cambria"/>
          <w:sz w:val="20"/>
          <w:szCs w:val="20"/>
        </w:rPr>
        <w:t xml:space="preserve"> petitioner indicates that he was </w:t>
      </w:r>
      <w:r w:rsidR="00B94A52" w:rsidRPr="00FD45B8">
        <w:rPr>
          <w:rFonts w:ascii="Cambria" w:hAnsi="Cambria"/>
          <w:sz w:val="20"/>
          <w:szCs w:val="20"/>
        </w:rPr>
        <w:t xml:space="preserve">the prime suspect in the shooting and injuring of </w:t>
      </w:r>
      <w:r w:rsidR="00FF1C81" w:rsidRPr="00FD45B8">
        <w:rPr>
          <w:rFonts w:ascii="Cambria" w:hAnsi="Cambria"/>
          <w:sz w:val="20"/>
          <w:szCs w:val="20"/>
        </w:rPr>
        <w:t xml:space="preserve">two police constables </w:t>
      </w:r>
      <w:r w:rsidR="00B94A52" w:rsidRPr="00FD45B8">
        <w:rPr>
          <w:rFonts w:ascii="Cambria" w:hAnsi="Cambria"/>
          <w:sz w:val="20"/>
          <w:szCs w:val="20"/>
        </w:rPr>
        <w:t>on August 28, 2003</w:t>
      </w:r>
      <w:r w:rsidR="00934550" w:rsidRPr="00FD45B8">
        <w:rPr>
          <w:rFonts w:ascii="Cambria" w:hAnsi="Cambria"/>
          <w:sz w:val="20"/>
          <w:szCs w:val="20"/>
        </w:rPr>
        <w:t xml:space="preserve">. </w:t>
      </w:r>
      <w:r w:rsidR="00BD4280" w:rsidRPr="00FD45B8">
        <w:rPr>
          <w:rFonts w:ascii="Cambria" w:hAnsi="Cambria"/>
          <w:sz w:val="20"/>
          <w:szCs w:val="20"/>
        </w:rPr>
        <w:t>He</w:t>
      </w:r>
      <w:r w:rsidR="00FC2125" w:rsidRPr="00FD45B8">
        <w:rPr>
          <w:rFonts w:ascii="Cambria" w:hAnsi="Cambria"/>
          <w:sz w:val="20"/>
          <w:szCs w:val="20"/>
        </w:rPr>
        <w:t xml:space="preserve"> was arrested in January 2004 and </w:t>
      </w:r>
      <w:r w:rsidR="00BD4280" w:rsidRPr="00FD45B8">
        <w:rPr>
          <w:rFonts w:ascii="Cambria" w:hAnsi="Cambria"/>
          <w:sz w:val="20"/>
          <w:szCs w:val="20"/>
        </w:rPr>
        <w:t xml:space="preserve">claims that he was </w:t>
      </w:r>
      <w:r w:rsidR="00FC2125" w:rsidRPr="00FD45B8">
        <w:rPr>
          <w:rFonts w:ascii="Cambria" w:hAnsi="Cambria"/>
          <w:sz w:val="20"/>
          <w:szCs w:val="20"/>
        </w:rPr>
        <w:t xml:space="preserve">held in detention for two to three months without being charged. </w:t>
      </w:r>
      <w:r w:rsidR="00BD4280" w:rsidRPr="00FD45B8">
        <w:rPr>
          <w:rFonts w:ascii="Cambria" w:hAnsi="Cambria"/>
          <w:sz w:val="20"/>
          <w:szCs w:val="20"/>
        </w:rPr>
        <w:t>The petitioner</w:t>
      </w:r>
      <w:r w:rsidR="00FC2125" w:rsidRPr="00FD45B8">
        <w:rPr>
          <w:rFonts w:ascii="Cambria" w:hAnsi="Cambria"/>
          <w:sz w:val="20"/>
          <w:szCs w:val="20"/>
        </w:rPr>
        <w:t xml:space="preserve"> </w:t>
      </w:r>
      <w:r w:rsidR="0098189B" w:rsidRPr="00FD45B8">
        <w:rPr>
          <w:rFonts w:ascii="Cambria" w:hAnsi="Cambria"/>
          <w:sz w:val="20"/>
          <w:szCs w:val="20"/>
        </w:rPr>
        <w:t>indicates</w:t>
      </w:r>
      <w:r w:rsidR="002F64FA" w:rsidRPr="00FD45B8">
        <w:rPr>
          <w:rFonts w:ascii="Cambria" w:hAnsi="Cambria"/>
          <w:sz w:val="20"/>
          <w:szCs w:val="20"/>
        </w:rPr>
        <w:t xml:space="preserve"> that on May 3, 2005</w:t>
      </w:r>
      <w:r w:rsidR="003E74AA" w:rsidRPr="00FD45B8">
        <w:rPr>
          <w:rFonts w:ascii="Cambria" w:hAnsi="Cambria"/>
          <w:sz w:val="20"/>
          <w:szCs w:val="20"/>
        </w:rPr>
        <w:t>,</w:t>
      </w:r>
      <w:r w:rsidR="002F64FA" w:rsidRPr="00FD45B8">
        <w:rPr>
          <w:rFonts w:ascii="Cambria" w:hAnsi="Cambria"/>
          <w:sz w:val="20"/>
          <w:szCs w:val="20"/>
        </w:rPr>
        <w:t xml:space="preserve"> </w:t>
      </w:r>
      <w:r w:rsidR="00E85908" w:rsidRPr="00FD45B8">
        <w:rPr>
          <w:rFonts w:ascii="Cambria" w:hAnsi="Cambria"/>
          <w:sz w:val="20"/>
          <w:szCs w:val="20"/>
        </w:rPr>
        <w:t xml:space="preserve">he was </w:t>
      </w:r>
      <w:r w:rsidR="002F64FA" w:rsidRPr="00FD45B8">
        <w:rPr>
          <w:rFonts w:ascii="Cambria" w:hAnsi="Cambria"/>
          <w:sz w:val="20"/>
          <w:szCs w:val="20"/>
        </w:rPr>
        <w:t>sentenced</w:t>
      </w:r>
      <w:r w:rsidR="00E85908" w:rsidRPr="00FD45B8">
        <w:rPr>
          <w:rFonts w:ascii="Cambria" w:hAnsi="Cambria"/>
          <w:sz w:val="20"/>
          <w:szCs w:val="20"/>
        </w:rPr>
        <w:t xml:space="preserve"> by the Gun Court Division of the High Court at St. </w:t>
      </w:r>
      <w:r w:rsidR="0073073C" w:rsidRPr="00FD45B8">
        <w:rPr>
          <w:rFonts w:ascii="Cambria" w:hAnsi="Cambria"/>
          <w:sz w:val="20"/>
          <w:szCs w:val="20"/>
        </w:rPr>
        <w:t>Ann’s</w:t>
      </w:r>
      <w:r w:rsidR="00E85908" w:rsidRPr="00FD45B8">
        <w:rPr>
          <w:rFonts w:ascii="Cambria" w:hAnsi="Cambria"/>
          <w:sz w:val="20"/>
          <w:szCs w:val="20"/>
        </w:rPr>
        <w:t xml:space="preserve"> Bay </w:t>
      </w:r>
      <w:r w:rsidR="002F64FA" w:rsidRPr="00FD45B8">
        <w:rPr>
          <w:rFonts w:ascii="Cambria" w:hAnsi="Cambria"/>
          <w:sz w:val="20"/>
          <w:szCs w:val="20"/>
        </w:rPr>
        <w:t>to 20 years for illegal possession of a firearm</w:t>
      </w:r>
      <w:r w:rsidR="009B6FF5" w:rsidRPr="00FD45B8">
        <w:rPr>
          <w:rFonts w:ascii="Cambria" w:hAnsi="Cambria"/>
          <w:sz w:val="20"/>
          <w:szCs w:val="20"/>
        </w:rPr>
        <w:t>,</w:t>
      </w:r>
      <w:r w:rsidR="002F64FA" w:rsidRPr="00FD45B8">
        <w:rPr>
          <w:rFonts w:ascii="Cambria" w:hAnsi="Cambria"/>
          <w:sz w:val="20"/>
          <w:szCs w:val="20"/>
        </w:rPr>
        <w:t xml:space="preserve"> and 25 years and 30 years for wounding with intent (2 counts</w:t>
      </w:r>
      <w:r w:rsidR="00EC4303" w:rsidRPr="00FD45B8">
        <w:rPr>
          <w:rFonts w:ascii="Cambria" w:hAnsi="Cambria"/>
          <w:sz w:val="20"/>
          <w:szCs w:val="20"/>
        </w:rPr>
        <w:t>), which would run concurrently</w:t>
      </w:r>
      <w:r w:rsidR="00420F59" w:rsidRPr="00FD45B8">
        <w:rPr>
          <w:rFonts w:ascii="Cambria" w:hAnsi="Cambria"/>
          <w:sz w:val="20"/>
          <w:szCs w:val="20"/>
        </w:rPr>
        <w:t>. On June 12, 2006, the Court of Appeal refused the application for leave to appeal against the conviction and dismissed the appeal against the sentence.</w:t>
      </w:r>
      <w:r w:rsidR="00EF6186" w:rsidRPr="00FD45B8">
        <w:rPr>
          <w:rFonts w:ascii="Cambria" w:hAnsi="Cambria"/>
          <w:sz w:val="20"/>
          <w:szCs w:val="20"/>
        </w:rPr>
        <w:t xml:space="preserve"> On January 2007 the petitioner </w:t>
      </w:r>
      <w:r w:rsidR="00EA55C5" w:rsidRPr="00FD45B8">
        <w:rPr>
          <w:rFonts w:ascii="Cambria" w:hAnsi="Cambria"/>
          <w:sz w:val="20"/>
          <w:szCs w:val="20"/>
        </w:rPr>
        <w:t>contacted a Privy Council A</w:t>
      </w:r>
      <w:r w:rsidR="00EF6186" w:rsidRPr="00FD45B8">
        <w:rPr>
          <w:rFonts w:ascii="Cambria" w:hAnsi="Cambria"/>
          <w:sz w:val="20"/>
          <w:szCs w:val="20"/>
        </w:rPr>
        <w:t xml:space="preserve">gent, who informed him that only in exceptional circumstances </w:t>
      </w:r>
      <w:r w:rsidR="00B72417" w:rsidRPr="00FD45B8">
        <w:rPr>
          <w:rFonts w:ascii="Cambria" w:hAnsi="Cambria"/>
          <w:sz w:val="20"/>
          <w:szCs w:val="20"/>
        </w:rPr>
        <w:t xml:space="preserve">would </w:t>
      </w:r>
      <w:r w:rsidR="00FF1C81" w:rsidRPr="00FD45B8">
        <w:rPr>
          <w:rFonts w:ascii="Cambria" w:hAnsi="Cambria"/>
          <w:sz w:val="20"/>
          <w:szCs w:val="20"/>
        </w:rPr>
        <w:t>l</w:t>
      </w:r>
      <w:r w:rsidR="00EF6186" w:rsidRPr="00FD45B8">
        <w:rPr>
          <w:rFonts w:ascii="Cambria" w:hAnsi="Cambria"/>
          <w:sz w:val="20"/>
          <w:szCs w:val="20"/>
        </w:rPr>
        <w:t xml:space="preserve">eave to appeal in the Privy Council </w:t>
      </w:r>
      <w:r w:rsidR="00FF1C81" w:rsidRPr="00FD45B8">
        <w:rPr>
          <w:rFonts w:ascii="Cambria" w:hAnsi="Cambria"/>
          <w:sz w:val="20"/>
          <w:szCs w:val="20"/>
        </w:rPr>
        <w:t xml:space="preserve">be </w:t>
      </w:r>
      <w:r w:rsidR="00EF6186" w:rsidRPr="00FD45B8">
        <w:rPr>
          <w:rFonts w:ascii="Cambria" w:hAnsi="Cambria"/>
          <w:sz w:val="20"/>
          <w:szCs w:val="20"/>
        </w:rPr>
        <w:t>granted</w:t>
      </w:r>
      <w:r w:rsidR="0098189B" w:rsidRPr="00FD45B8">
        <w:rPr>
          <w:rFonts w:ascii="Cambria" w:hAnsi="Cambria"/>
          <w:sz w:val="20"/>
          <w:szCs w:val="20"/>
        </w:rPr>
        <w:t xml:space="preserve"> </w:t>
      </w:r>
      <w:r w:rsidR="00FF1C81" w:rsidRPr="00FD45B8">
        <w:rPr>
          <w:rFonts w:ascii="Cambria" w:hAnsi="Cambria"/>
          <w:sz w:val="20"/>
          <w:szCs w:val="20"/>
        </w:rPr>
        <w:t>in</w:t>
      </w:r>
      <w:r w:rsidR="0098189B" w:rsidRPr="00FD45B8">
        <w:rPr>
          <w:rFonts w:ascii="Cambria" w:hAnsi="Cambria"/>
          <w:sz w:val="20"/>
          <w:szCs w:val="20"/>
        </w:rPr>
        <w:t xml:space="preserve"> cases coming from the Gun Court Division</w:t>
      </w:r>
      <w:r w:rsidR="00EF6186" w:rsidRPr="00FD45B8">
        <w:rPr>
          <w:rFonts w:ascii="Cambria" w:hAnsi="Cambria"/>
          <w:sz w:val="20"/>
          <w:szCs w:val="20"/>
        </w:rPr>
        <w:t>.</w:t>
      </w:r>
      <w:r w:rsidR="00420F59" w:rsidRPr="00FD45B8">
        <w:rPr>
          <w:rFonts w:ascii="Cambria" w:hAnsi="Cambria"/>
          <w:sz w:val="20"/>
          <w:szCs w:val="20"/>
        </w:rPr>
        <w:t xml:space="preserve"> </w:t>
      </w:r>
    </w:p>
    <w:p w:rsidR="004C1032" w:rsidRPr="00FD45B8" w:rsidRDefault="00BD4280"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FD45B8">
        <w:rPr>
          <w:rFonts w:ascii="Cambria" w:hAnsi="Cambria"/>
          <w:sz w:val="20"/>
          <w:szCs w:val="20"/>
        </w:rPr>
        <w:t xml:space="preserve">The petitioner claims that </w:t>
      </w:r>
      <w:r w:rsidR="00EC4303" w:rsidRPr="00FD45B8">
        <w:rPr>
          <w:rFonts w:ascii="Cambria" w:hAnsi="Cambria"/>
          <w:sz w:val="20"/>
          <w:szCs w:val="20"/>
        </w:rPr>
        <w:t xml:space="preserve">during the trial </w:t>
      </w:r>
      <w:r w:rsidRPr="00FD45B8">
        <w:rPr>
          <w:rFonts w:ascii="Cambria" w:hAnsi="Cambria"/>
          <w:sz w:val="20"/>
          <w:szCs w:val="20"/>
        </w:rPr>
        <w:t xml:space="preserve">he stated his desire to represent himself, however the court appointed an attorney, Mr. Ravil Golding, </w:t>
      </w:r>
      <w:r w:rsidR="00694659" w:rsidRPr="00FD45B8">
        <w:rPr>
          <w:rFonts w:ascii="Cambria" w:hAnsi="Cambria"/>
          <w:sz w:val="20"/>
          <w:szCs w:val="20"/>
        </w:rPr>
        <w:t>who represented him in the criminal proceeding</w:t>
      </w:r>
      <w:r w:rsidRPr="00FD45B8">
        <w:rPr>
          <w:rFonts w:ascii="Cambria" w:hAnsi="Cambria"/>
          <w:sz w:val="20"/>
          <w:szCs w:val="20"/>
        </w:rPr>
        <w:t xml:space="preserve">. On </w:t>
      </w:r>
      <w:r w:rsidR="00627988" w:rsidRPr="00FD45B8">
        <w:rPr>
          <w:rFonts w:ascii="Cambria" w:hAnsi="Cambria"/>
          <w:sz w:val="20"/>
          <w:szCs w:val="20"/>
        </w:rPr>
        <w:t>March 2008,</w:t>
      </w:r>
      <w:r w:rsidRPr="00FD45B8">
        <w:rPr>
          <w:rFonts w:ascii="Cambria" w:hAnsi="Cambria"/>
          <w:sz w:val="20"/>
          <w:szCs w:val="20"/>
        </w:rPr>
        <w:t xml:space="preserve"> the petitioner submitted a Professional Misconduct Application, under the Legal Professional Act, </w:t>
      </w:r>
      <w:r w:rsidR="00627988" w:rsidRPr="00FD45B8">
        <w:rPr>
          <w:rFonts w:ascii="Cambria" w:hAnsi="Cambria"/>
          <w:sz w:val="20"/>
          <w:szCs w:val="20"/>
        </w:rPr>
        <w:t>before</w:t>
      </w:r>
      <w:r w:rsidRPr="00FD45B8">
        <w:rPr>
          <w:rFonts w:ascii="Cambria" w:hAnsi="Cambria"/>
          <w:sz w:val="20"/>
          <w:szCs w:val="20"/>
        </w:rPr>
        <w:t xml:space="preserve"> the Disciplinary Committee of the General Council against </w:t>
      </w:r>
      <w:r w:rsidR="00420F59" w:rsidRPr="00FD45B8">
        <w:rPr>
          <w:rFonts w:ascii="Cambria" w:hAnsi="Cambria"/>
          <w:sz w:val="20"/>
          <w:szCs w:val="20"/>
        </w:rPr>
        <w:t>Mr. Golding</w:t>
      </w:r>
      <w:r w:rsidRPr="00FD45B8">
        <w:rPr>
          <w:rFonts w:ascii="Cambria" w:hAnsi="Cambria"/>
          <w:sz w:val="20"/>
          <w:szCs w:val="20"/>
        </w:rPr>
        <w:t xml:space="preserve">. He alleged that the attorney’s defense was deficient, due to his incompetence and ineffectiveness </w:t>
      </w:r>
      <w:r w:rsidR="00FF1C81" w:rsidRPr="00FD45B8">
        <w:rPr>
          <w:rFonts w:ascii="Cambria" w:hAnsi="Cambria"/>
          <w:sz w:val="20"/>
          <w:szCs w:val="20"/>
        </w:rPr>
        <w:t>in</w:t>
      </w:r>
      <w:r w:rsidRPr="00FD45B8">
        <w:rPr>
          <w:rFonts w:ascii="Cambria" w:hAnsi="Cambria"/>
          <w:sz w:val="20"/>
          <w:szCs w:val="20"/>
        </w:rPr>
        <w:t xml:space="preserve"> challenging and objecting </w:t>
      </w:r>
      <w:r w:rsidR="00BE6638" w:rsidRPr="00FD45B8">
        <w:rPr>
          <w:rFonts w:ascii="Cambria" w:hAnsi="Cambria"/>
          <w:sz w:val="20"/>
          <w:szCs w:val="20"/>
        </w:rPr>
        <w:t xml:space="preserve">to </w:t>
      </w:r>
      <w:r w:rsidRPr="00FD45B8">
        <w:rPr>
          <w:rFonts w:ascii="Cambria" w:hAnsi="Cambria"/>
          <w:sz w:val="20"/>
          <w:szCs w:val="20"/>
        </w:rPr>
        <w:t xml:space="preserve">the numerous discrepancies in the </w:t>
      </w:r>
      <w:r w:rsidR="00FF1C81" w:rsidRPr="00FD45B8">
        <w:rPr>
          <w:rFonts w:ascii="Cambria" w:hAnsi="Cambria"/>
          <w:sz w:val="20"/>
          <w:szCs w:val="20"/>
        </w:rPr>
        <w:t xml:space="preserve">crown’s evidence </w:t>
      </w:r>
      <w:r w:rsidRPr="00FD45B8">
        <w:rPr>
          <w:rFonts w:ascii="Cambria" w:hAnsi="Cambria"/>
          <w:sz w:val="20"/>
          <w:szCs w:val="20"/>
        </w:rPr>
        <w:t>to corroborate the case</w:t>
      </w:r>
      <w:r w:rsidR="0098189B" w:rsidRPr="00FD45B8">
        <w:rPr>
          <w:rFonts w:ascii="Cambria" w:hAnsi="Cambria"/>
          <w:sz w:val="20"/>
          <w:szCs w:val="20"/>
        </w:rPr>
        <w:t>,</w:t>
      </w:r>
      <w:r w:rsidRPr="00FD45B8">
        <w:rPr>
          <w:rFonts w:ascii="Cambria" w:hAnsi="Cambria"/>
          <w:sz w:val="20"/>
          <w:szCs w:val="20"/>
        </w:rPr>
        <w:t xml:space="preserve"> and the excessive sentence of 25 and 30 years</w:t>
      </w:r>
      <w:r w:rsidR="00420F59" w:rsidRPr="00FD45B8">
        <w:rPr>
          <w:rFonts w:ascii="Cambria" w:hAnsi="Cambria"/>
          <w:sz w:val="20"/>
          <w:szCs w:val="20"/>
        </w:rPr>
        <w:t xml:space="preserve">. </w:t>
      </w:r>
      <w:r w:rsidR="003A5B96" w:rsidRPr="00FD45B8">
        <w:rPr>
          <w:rFonts w:ascii="Cambria" w:hAnsi="Cambria"/>
          <w:sz w:val="20"/>
          <w:szCs w:val="20"/>
        </w:rPr>
        <w:t>The</w:t>
      </w:r>
      <w:r w:rsidR="00420F59" w:rsidRPr="00FD45B8">
        <w:rPr>
          <w:rFonts w:ascii="Cambria" w:hAnsi="Cambria"/>
          <w:sz w:val="20"/>
          <w:szCs w:val="20"/>
        </w:rPr>
        <w:t xml:space="preserve"> </w:t>
      </w:r>
      <w:r w:rsidR="003A5B96" w:rsidRPr="00FD45B8">
        <w:rPr>
          <w:rFonts w:ascii="Cambria" w:hAnsi="Cambria"/>
          <w:sz w:val="20"/>
          <w:szCs w:val="20"/>
        </w:rPr>
        <w:t>General Council designated a date for the hearing</w:t>
      </w:r>
      <w:r w:rsidR="0098189B" w:rsidRPr="00FD45B8">
        <w:rPr>
          <w:rFonts w:ascii="Cambria" w:hAnsi="Cambria"/>
          <w:sz w:val="20"/>
          <w:szCs w:val="20"/>
        </w:rPr>
        <w:t>,</w:t>
      </w:r>
      <w:r w:rsidR="003A5B96" w:rsidRPr="00FD45B8">
        <w:rPr>
          <w:rFonts w:ascii="Cambria" w:hAnsi="Cambria"/>
          <w:sz w:val="20"/>
          <w:szCs w:val="20"/>
        </w:rPr>
        <w:t xml:space="preserve"> which was </w:t>
      </w:r>
      <w:r w:rsidR="0098189B" w:rsidRPr="00FD45B8">
        <w:rPr>
          <w:rFonts w:ascii="Cambria" w:hAnsi="Cambria"/>
          <w:sz w:val="20"/>
          <w:szCs w:val="20"/>
        </w:rPr>
        <w:t xml:space="preserve">then </w:t>
      </w:r>
      <w:r w:rsidR="003A5B96" w:rsidRPr="00FD45B8">
        <w:rPr>
          <w:rFonts w:ascii="Cambria" w:hAnsi="Cambria"/>
          <w:sz w:val="20"/>
          <w:szCs w:val="20"/>
        </w:rPr>
        <w:t>postponed</w:t>
      </w:r>
      <w:r w:rsidR="00694659" w:rsidRPr="00FD45B8">
        <w:rPr>
          <w:rFonts w:ascii="Cambria" w:hAnsi="Cambria"/>
          <w:sz w:val="20"/>
          <w:szCs w:val="20"/>
        </w:rPr>
        <w:t xml:space="preserve"> indefinitely</w:t>
      </w:r>
      <w:r w:rsidR="003A5B96" w:rsidRPr="00FD45B8">
        <w:rPr>
          <w:rFonts w:ascii="Cambria" w:hAnsi="Cambria"/>
          <w:sz w:val="20"/>
          <w:szCs w:val="20"/>
        </w:rPr>
        <w:t xml:space="preserve">. On March 27, 2015 the petitioner </w:t>
      </w:r>
      <w:r w:rsidR="00694659" w:rsidRPr="00FD45B8">
        <w:rPr>
          <w:rFonts w:ascii="Cambria" w:hAnsi="Cambria"/>
          <w:sz w:val="20"/>
          <w:szCs w:val="20"/>
        </w:rPr>
        <w:t>reiterated</w:t>
      </w:r>
      <w:r w:rsidR="003A5B96" w:rsidRPr="00FD45B8">
        <w:rPr>
          <w:rFonts w:ascii="Cambria" w:hAnsi="Cambria"/>
          <w:sz w:val="20"/>
          <w:szCs w:val="20"/>
        </w:rPr>
        <w:t xml:space="preserve"> </w:t>
      </w:r>
      <w:r w:rsidR="00EC4303" w:rsidRPr="00FD45B8">
        <w:rPr>
          <w:rFonts w:ascii="Cambria" w:hAnsi="Cambria"/>
          <w:sz w:val="20"/>
          <w:szCs w:val="20"/>
        </w:rPr>
        <w:t>his</w:t>
      </w:r>
      <w:r w:rsidR="003A5B96" w:rsidRPr="00FD45B8">
        <w:rPr>
          <w:rFonts w:ascii="Cambria" w:hAnsi="Cambria"/>
          <w:sz w:val="20"/>
          <w:szCs w:val="20"/>
        </w:rPr>
        <w:t xml:space="preserve"> previous complaint to the General Council.</w:t>
      </w:r>
    </w:p>
    <w:p w:rsidR="002828C1" w:rsidRPr="00FD45B8" w:rsidRDefault="00FF1C81" w:rsidP="00FF1C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FD45B8">
        <w:rPr>
          <w:rFonts w:asciiTheme="majorHAnsi" w:hAnsiTheme="majorHAnsi"/>
          <w:sz w:val="20"/>
          <w:szCs w:val="20"/>
        </w:rPr>
        <w:t xml:space="preserve">Regarding the alleged physical abuse, the petitioner affirms </w:t>
      </w:r>
      <w:r w:rsidR="00694659" w:rsidRPr="00FD45B8">
        <w:rPr>
          <w:rFonts w:asciiTheme="majorHAnsi" w:hAnsiTheme="majorHAnsi"/>
          <w:sz w:val="20"/>
          <w:szCs w:val="20"/>
        </w:rPr>
        <w:t xml:space="preserve">that while in </w:t>
      </w:r>
      <w:r w:rsidR="001E01E4" w:rsidRPr="00FD45B8">
        <w:rPr>
          <w:rFonts w:asciiTheme="majorHAnsi" w:hAnsiTheme="majorHAnsi"/>
          <w:sz w:val="20"/>
          <w:szCs w:val="20"/>
        </w:rPr>
        <w:t>prison</w:t>
      </w:r>
      <w:r w:rsidR="00694659" w:rsidRPr="00FD45B8">
        <w:rPr>
          <w:rFonts w:asciiTheme="majorHAnsi" w:hAnsiTheme="majorHAnsi"/>
          <w:sz w:val="20"/>
          <w:szCs w:val="20"/>
        </w:rPr>
        <w:t xml:space="preserve"> </w:t>
      </w:r>
      <w:r w:rsidR="001E01E4" w:rsidRPr="00FD45B8">
        <w:rPr>
          <w:rFonts w:asciiTheme="majorHAnsi" w:hAnsiTheme="majorHAnsi"/>
          <w:sz w:val="20"/>
          <w:szCs w:val="20"/>
        </w:rPr>
        <w:t xml:space="preserve">he has been subjected to </w:t>
      </w:r>
      <w:r w:rsidR="00C71D89" w:rsidRPr="00FD45B8">
        <w:rPr>
          <w:rFonts w:asciiTheme="majorHAnsi" w:hAnsiTheme="majorHAnsi"/>
          <w:sz w:val="20"/>
          <w:szCs w:val="20"/>
        </w:rPr>
        <w:t>cruel, i</w:t>
      </w:r>
      <w:r w:rsidR="001E01E4" w:rsidRPr="00FD45B8">
        <w:rPr>
          <w:rFonts w:asciiTheme="majorHAnsi" w:hAnsiTheme="majorHAnsi"/>
          <w:sz w:val="20"/>
          <w:szCs w:val="20"/>
        </w:rPr>
        <w:t>nhuman and degrading punishment, as well as to</w:t>
      </w:r>
      <w:r w:rsidR="00C71D89" w:rsidRPr="00FD45B8">
        <w:rPr>
          <w:rFonts w:asciiTheme="majorHAnsi" w:hAnsiTheme="majorHAnsi"/>
          <w:sz w:val="20"/>
          <w:szCs w:val="20"/>
        </w:rPr>
        <w:t xml:space="preserve"> </w:t>
      </w:r>
      <w:r w:rsidR="001E01E4" w:rsidRPr="00FD45B8">
        <w:rPr>
          <w:rFonts w:asciiTheme="majorHAnsi" w:hAnsiTheme="majorHAnsi"/>
          <w:sz w:val="20"/>
          <w:szCs w:val="20"/>
        </w:rPr>
        <w:t>unreasonable</w:t>
      </w:r>
      <w:r w:rsidR="00C71D89" w:rsidRPr="00FD45B8">
        <w:rPr>
          <w:rFonts w:asciiTheme="majorHAnsi" w:hAnsiTheme="majorHAnsi"/>
          <w:sz w:val="20"/>
          <w:szCs w:val="20"/>
        </w:rPr>
        <w:t xml:space="preserve"> search</w:t>
      </w:r>
      <w:r w:rsidR="001E01E4" w:rsidRPr="00FD45B8">
        <w:rPr>
          <w:rFonts w:asciiTheme="majorHAnsi" w:hAnsiTheme="majorHAnsi"/>
          <w:sz w:val="20"/>
          <w:szCs w:val="20"/>
        </w:rPr>
        <w:t>es</w:t>
      </w:r>
      <w:r w:rsidR="00C71D89" w:rsidRPr="00FD45B8">
        <w:rPr>
          <w:rFonts w:asciiTheme="majorHAnsi" w:hAnsiTheme="majorHAnsi"/>
          <w:sz w:val="20"/>
          <w:szCs w:val="20"/>
        </w:rPr>
        <w:t xml:space="preserve"> and seizure</w:t>
      </w:r>
      <w:r w:rsidR="001E01E4" w:rsidRPr="00FD45B8">
        <w:rPr>
          <w:rFonts w:asciiTheme="majorHAnsi" w:hAnsiTheme="majorHAnsi"/>
          <w:sz w:val="20"/>
          <w:szCs w:val="20"/>
        </w:rPr>
        <w:t>s during which his property w</w:t>
      </w:r>
      <w:r w:rsidRPr="00FD45B8">
        <w:rPr>
          <w:rFonts w:asciiTheme="majorHAnsi" w:hAnsiTheme="majorHAnsi"/>
          <w:sz w:val="20"/>
          <w:szCs w:val="20"/>
        </w:rPr>
        <w:t>as</w:t>
      </w:r>
      <w:r w:rsidR="00C71D89" w:rsidRPr="00FD45B8">
        <w:rPr>
          <w:rFonts w:asciiTheme="majorHAnsi" w:hAnsiTheme="majorHAnsi"/>
          <w:sz w:val="20"/>
          <w:szCs w:val="20"/>
        </w:rPr>
        <w:t xml:space="preserve"> destroyed, in reprisal for the complaints made against the prison authorities. According to the petitioner, </w:t>
      </w:r>
      <w:r w:rsidR="004C1032" w:rsidRPr="00FD45B8">
        <w:rPr>
          <w:rFonts w:asciiTheme="majorHAnsi" w:hAnsiTheme="majorHAnsi"/>
          <w:sz w:val="20"/>
          <w:szCs w:val="20"/>
        </w:rPr>
        <w:t>o</w:t>
      </w:r>
      <w:r w:rsidR="00EC4303" w:rsidRPr="00FD45B8">
        <w:rPr>
          <w:rFonts w:asciiTheme="majorHAnsi" w:hAnsiTheme="majorHAnsi"/>
          <w:sz w:val="20"/>
          <w:szCs w:val="20"/>
        </w:rPr>
        <w:t>n</w:t>
      </w:r>
      <w:r w:rsidR="004C1032" w:rsidRPr="00FD45B8">
        <w:rPr>
          <w:rFonts w:asciiTheme="majorHAnsi" w:hAnsiTheme="majorHAnsi"/>
          <w:sz w:val="20"/>
          <w:szCs w:val="20"/>
        </w:rPr>
        <w:t xml:space="preserve"> October</w:t>
      </w:r>
      <w:r w:rsidR="006D7407" w:rsidRPr="00FD45B8">
        <w:rPr>
          <w:rFonts w:asciiTheme="majorHAnsi" w:hAnsiTheme="majorHAnsi"/>
          <w:sz w:val="20"/>
          <w:szCs w:val="20"/>
        </w:rPr>
        <w:t xml:space="preserve"> 24,</w:t>
      </w:r>
      <w:r w:rsidR="004C1032" w:rsidRPr="00FD45B8">
        <w:rPr>
          <w:rFonts w:asciiTheme="majorHAnsi" w:hAnsiTheme="majorHAnsi"/>
          <w:sz w:val="20"/>
          <w:szCs w:val="20"/>
        </w:rPr>
        <w:t xml:space="preserve"> 2011</w:t>
      </w:r>
      <w:r w:rsidR="00627988" w:rsidRPr="00FD45B8">
        <w:rPr>
          <w:rFonts w:asciiTheme="majorHAnsi" w:hAnsiTheme="majorHAnsi"/>
          <w:sz w:val="20"/>
          <w:szCs w:val="20"/>
        </w:rPr>
        <w:t>,</w:t>
      </w:r>
      <w:r w:rsidR="00C71D89" w:rsidRPr="00FD45B8">
        <w:rPr>
          <w:rFonts w:asciiTheme="majorHAnsi" w:hAnsiTheme="majorHAnsi"/>
          <w:sz w:val="20"/>
          <w:szCs w:val="20"/>
        </w:rPr>
        <w:t xml:space="preserve"> he was taken to the St. Mary Hospital to obtain medical treatment for wounds inflicted by the </w:t>
      </w:r>
      <w:r w:rsidRPr="00FD45B8">
        <w:rPr>
          <w:rFonts w:asciiTheme="majorHAnsi" w:hAnsiTheme="majorHAnsi"/>
          <w:sz w:val="20"/>
          <w:szCs w:val="20"/>
        </w:rPr>
        <w:t>p</w:t>
      </w:r>
      <w:r w:rsidR="00C71D89" w:rsidRPr="00FD45B8">
        <w:rPr>
          <w:rFonts w:asciiTheme="majorHAnsi" w:hAnsiTheme="majorHAnsi"/>
          <w:sz w:val="20"/>
          <w:szCs w:val="20"/>
        </w:rPr>
        <w:t xml:space="preserve">olice </w:t>
      </w:r>
      <w:r w:rsidR="00030326" w:rsidRPr="00FD45B8">
        <w:rPr>
          <w:rFonts w:asciiTheme="majorHAnsi" w:hAnsiTheme="majorHAnsi"/>
          <w:sz w:val="20"/>
          <w:szCs w:val="20"/>
        </w:rPr>
        <w:t>officers;</w:t>
      </w:r>
      <w:r w:rsidR="00C71D89" w:rsidRPr="00FD45B8">
        <w:rPr>
          <w:rFonts w:asciiTheme="majorHAnsi" w:hAnsiTheme="majorHAnsi"/>
          <w:sz w:val="20"/>
          <w:szCs w:val="20"/>
        </w:rPr>
        <w:t xml:space="preserve"> however, </w:t>
      </w:r>
      <w:r w:rsidR="00FB38DC" w:rsidRPr="00FD45B8">
        <w:rPr>
          <w:rFonts w:asciiTheme="majorHAnsi" w:hAnsiTheme="majorHAnsi"/>
          <w:sz w:val="20"/>
          <w:szCs w:val="20"/>
        </w:rPr>
        <w:t>he</w:t>
      </w:r>
      <w:r w:rsidR="00C71D89" w:rsidRPr="00FD45B8">
        <w:rPr>
          <w:rFonts w:asciiTheme="majorHAnsi" w:hAnsiTheme="majorHAnsi"/>
          <w:sz w:val="20"/>
          <w:szCs w:val="20"/>
        </w:rPr>
        <w:t xml:space="preserve"> alleges that the </w:t>
      </w:r>
      <w:r w:rsidRPr="00FD45B8">
        <w:rPr>
          <w:rFonts w:asciiTheme="majorHAnsi" w:hAnsiTheme="majorHAnsi"/>
          <w:sz w:val="20"/>
          <w:szCs w:val="20"/>
        </w:rPr>
        <w:t xml:space="preserve">police officers </w:t>
      </w:r>
      <w:r w:rsidR="00030326" w:rsidRPr="00FD45B8">
        <w:rPr>
          <w:rFonts w:asciiTheme="majorHAnsi" w:hAnsiTheme="majorHAnsi"/>
          <w:sz w:val="20"/>
          <w:szCs w:val="20"/>
        </w:rPr>
        <w:t>did not take</w:t>
      </w:r>
      <w:r w:rsidR="00C71D89" w:rsidRPr="00FD45B8">
        <w:rPr>
          <w:rFonts w:asciiTheme="majorHAnsi" w:hAnsiTheme="majorHAnsi"/>
          <w:sz w:val="20"/>
          <w:szCs w:val="20"/>
        </w:rPr>
        <w:t xml:space="preserve"> </w:t>
      </w:r>
      <w:r w:rsidR="00030326" w:rsidRPr="00FD45B8">
        <w:rPr>
          <w:rFonts w:asciiTheme="majorHAnsi" w:hAnsiTheme="majorHAnsi"/>
          <w:sz w:val="20"/>
          <w:szCs w:val="20"/>
        </w:rPr>
        <w:t xml:space="preserve">him </w:t>
      </w:r>
      <w:r w:rsidR="00C71D89" w:rsidRPr="00FD45B8">
        <w:rPr>
          <w:rFonts w:asciiTheme="majorHAnsi" w:hAnsiTheme="majorHAnsi"/>
          <w:sz w:val="20"/>
          <w:szCs w:val="20"/>
        </w:rPr>
        <w:t xml:space="preserve">to his following medical appointments. He adds that </w:t>
      </w:r>
      <w:r w:rsidR="006D1195" w:rsidRPr="00FD45B8">
        <w:rPr>
          <w:rFonts w:asciiTheme="majorHAnsi" w:hAnsiTheme="majorHAnsi"/>
          <w:sz w:val="20"/>
          <w:szCs w:val="20"/>
        </w:rPr>
        <w:t>the</w:t>
      </w:r>
      <w:r w:rsidR="00C71D89" w:rsidRPr="00FD45B8">
        <w:rPr>
          <w:rFonts w:asciiTheme="majorHAnsi" w:hAnsiTheme="majorHAnsi"/>
          <w:sz w:val="20"/>
          <w:szCs w:val="20"/>
        </w:rPr>
        <w:t xml:space="preserve"> authorities</w:t>
      </w:r>
      <w:r w:rsidR="006D1195" w:rsidRPr="00FD45B8">
        <w:rPr>
          <w:rFonts w:asciiTheme="majorHAnsi" w:hAnsiTheme="majorHAnsi"/>
          <w:sz w:val="20"/>
          <w:szCs w:val="20"/>
        </w:rPr>
        <w:t xml:space="preserve"> do not comply with </w:t>
      </w:r>
      <w:r w:rsidR="00FB38DC" w:rsidRPr="00FD45B8">
        <w:rPr>
          <w:rFonts w:asciiTheme="majorHAnsi" w:hAnsiTheme="majorHAnsi"/>
          <w:sz w:val="20"/>
          <w:szCs w:val="20"/>
        </w:rPr>
        <w:t>his</w:t>
      </w:r>
      <w:r w:rsidR="006D1195" w:rsidRPr="00FD45B8">
        <w:rPr>
          <w:rFonts w:asciiTheme="majorHAnsi" w:hAnsiTheme="majorHAnsi"/>
          <w:sz w:val="20"/>
          <w:szCs w:val="20"/>
        </w:rPr>
        <w:t xml:space="preserve"> prescribed medical treatment</w:t>
      </w:r>
      <w:r w:rsidR="001C4157" w:rsidRPr="00FD45B8">
        <w:rPr>
          <w:rFonts w:asciiTheme="majorHAnsi" w:hAnsiTheme="majorHAnsi"/>
          <w:sz w:val="20"/>
          <w:szCs w:val="20"/>
        </w:rPr>
        <w:t>s</w:t>
      </w:r>
      <w:r w:rsidR="006D1195" w:rsidRPr="00FD45B8">
        <w:rPr>
          <w:rFonts w:asciiTheme="majorHAnsi" w:hAnsiTheme="majorHAnsi"/>
          <w:sz w:val="20"/>
          <w:szCs w:val="20"/>
        </w:rPr>
        <w:t>, special diet (he indicates that he is Rastafarian) and</w:t>
      </w:r>
      <w:r w:rsidR="00C71D89" w:rsidRPr="00FD45B8">
        <w:rPr>
          <w:rFonts w:asciiTheme="majorHAnsi" w:hAnsiTheme="majorHAnsi"/>
          <w:sz w:val="20"/>
          <w:szCs w:val="20"/>
        </w:rPr>
        <w:t xml:space="preserve"> have </w:t>
      </w:r>
      <w:r w:rsidR="00030326" w:rsidRPr="00FD45B8">
        <w:rPr>
          <w:rFonts w:asciiTheme="majorHAnsi" w:hAnsiTheme="majorHAnsi"/>
          <w:sz w:val="20"/>
          <w:szCs w:val="20"/>
        </w:rPr>
        <w:t>destroyed his personal and legal correspondence in an effort</w:t>
      </w:r>
      <w:r w:rsidR="00C71D89" w:rsidRPr="00FD45B8">
        <w:rPr>
          <w:rFonts w:asciiTheme="majorHAnsi" w:hAnsiTheme="majorHAnsi"/>
          <w:sz w:val="20"/>
          <w:szCs w:val="20"/>
        </w:rPr>
        <w:t xml:space="preserve"> to prevent his complaints from being </w:t>
      </w:r>
      <w:r w:rsidR="001C4157" w:rsidRPr="00FD45B8">
        <w:rPr>
          <w:rFonts w:asciiTheme="majorHAnsi" w:hAnsiTheme="majorHAnsi"/>
          <w:sz w:val="20"/>
          <w:szCs w:val="20"/>
        </w:rPr>
        <w:t>brought</w:t>
      </w:r>
      <w:r w:rsidR="00C71D89" w:rsidRPr="00FD45B8">
        <w:rPr>
          <w:rFonts w:asciiTheme="majorHAnsi" w:hAnsiTheme="majorHAnsi"/>
          <w:sz w:val="20"/>
          <w:szCs w:val="20"/>
        </w:rPr>
        <w:t xml:space="preserve"> </w:t>
      </w:r>
      <w:r w:rsidR="001C4157" w:rsidRPr="00FD45B8">
        <w:rPr>
          <w:rFonts w:asciiTheme="majorHAnsi" w:hAnsiTheme="majorHAnsi"/>
          <w:sz w:val="20"/>
          <w:szCs w:val="20"/>
        </w:rPr>
        <w:t>to</w:t>
      </w:r>
      <w:r w:rsidR="00030326" w:rsidRPr="00FD45B8">
        <w:rPr>
          <w:rFonts w:asciiTheme="majorHAnsi" w:hAnsiTheme="majorHAnsi"/>
          <w:sz w:val="20"/>
          <w:szCs w:val="20"/>
        </w:rPr>
        <w:t xml:space="preserve"> </w:t>
      </w:r>
      <w:r w:rsidR="00C71D89" w:rsidRPr="00FD45B8">
        <w:rPr>
          <w:rFonts w:asciiTheme="majorHAnsi" w:hAnsiTheme="majorHAnsi"/>
          <w:sz w:val="20"/>
          <w:szCs w:val="20"/>
        </w:rPr>
        <w:t xml:space="preserve">the IACHR. </w:t>
      </w:r>
      <w:r w:rsidR="0013312C" w:rsidRPr="00FD45B8">
        <w:rPr>
          <w:rFonts w:asciiTheme="majorHAnsi" w:hAnsiTheme="majorHAnsi"/>
          <w:sz w:val="20"/>
          <w:szCs w:val="20"/>
        </w:rPr>
        <w:t>The petitioner indicates he complained several times</w:t>
      </w:r>
      <w:r w:rsidR="006D7407" w:rsidRPr="00FD45B8">
        <w:rPr>
          <w:rFonts w:asciiTheme="majorHAnsi" w:hAnsiTheme="majorHAnsi"/>
          <w:sz w:val="20"/>
          <w:szCs w:val="20"/>
        </w:rPr>
        <w:t xml:space="preserve"> </w:t>
      </w:r>
      <w:r w:rsidR="001C4157" w:rsidRPr="00FD45B8">
        <w:rPr>
          <w:rFonts w:asciiTheme="majorHAnsi" w:hAnsiTheme="majorHAnsi"/>
          <w:sz w:val="20"/>
          <w:szCs w:val="20"/>
        </w:rPr>
        <w:t>-</w:t>
      </w:r>
      <w:r w:rsidR="006D7407" w:rsidRPr="00FD45B8">
        <w:rPr>
          <w:rFonts w:asciiTheme="majorHAnsi" w:hAnsiTheme="majorHAnsi"/>
          <w:sz w:val="20"/>
          <w:szCs w:val="20"/>
        </w:rPr>
        <w:t>since his pre-conviction detention in 2004</w:t>
      </w:r>
      <w:r w:rsidR="001C4157" w:rsidRPr="00FD45B8">
        <w:rPr>
          <w:rFonts w:asciiTheme="majorHAnsi" w:hAnsiTheme="majorHAnsi"/>
          <w:sz w:val="20"/>
          <w:szCs w:val="20"/>
        </w:rPr>
        <w:t>-</w:t>
      </w:r>
      <w:r w:rsidR="006D7407" w:rsidRPr="00FD45B8">
        <w:rPr>
          <w:rFonts w:asciiTheme="majorHAnsi" w:hAnsiTheme="majorHAnsi"/>
          <w:sz w:val="20"/>
          <w:szCs w:val="20"/>
        </w:rPr>
        <w:t>,</w:t>
      </w:r>
      <w:r w:rsidR="0013312C" w:rsidRPr="00FD45B8">
        <w:rPr>
          <w:rFonts w:asciiTheme="majorHAnsi" w:hAnsiTheme="majorHAnsi"/>
          <w:sz w:val="20"/>
          <w:szCs w:val="20"/>
        </w:rPr>
        <w:t xml:space="preserve"> to St. Ann’s Court (Gun Court Division), </w:t>
      </w:r>
      <w:r w:rsidR="006D1195" w:rsidRPr="00FD45B8">
        <w:rPr>
          <w:rFonts w:asciiTheme="majorHAnsi" w:hAnsiTheme="majorHAnsi"/>
          <w:sz w:val="20"/>
          <w:szCs w:val="20"/>
        </w:rPr>
        <w:t xml:space="preserve">the Supreme Court Chief Justice, </w:t>
      </w:r>
      <w:r w:rsidR="0013312C" w:rsidRPr="00FD45B8">
        <w:rPr>
          <w:rFonts w:asciiTheme="majorHAnsi" w:hAnsiTheme="majorHAnsi"/>
          <w:sz w:val="20"/>
          <w:szCs w:val="20"/>
        </w:rPr>
        <w:t xml:space="preserve">the Disciplinary Committee of the General Legal </w:t>
      </w:r>
      <w:r w:rsidR="004C1032" w:rsidRPr="00FD45B8">
        <w:rPr>
          <w:rFonts w:asciiTheme="majorHAnsi" w:hAnsiTheme="majorHAnsi"/>
          <w:sz w:val="20"/>
          <w:szCs w:val="20"/>
        </w:rPr>
        <w:t>Counsel</w:t>
      </w:r>
      <w:r w:rsidR="0013312C" w:rsidRPr="00FD45B8">
        <w:rPr>
          <w:rFonts w:asciiTheme="majorHAnsi" w:hAnsiTheme="majorHAnsi"/>
          <w:sz w:val="20"/>
          <w:szCs w:val="20"/>
        </w:rPr>
        <w:t xml:space="preserve"> Office, the Department of Correctional Services</w:t>
      </w:r>
      <w:r w:rsidR="00BE6638" w:rsidRPr="00FD45B8">
        <w:rPr>
          <w:rFonts w:asciiTheme="majorHAnsi" w:hAnsiTheme="majorHAnsi" w:cs="GillSansMT"/>
          <w:sz w:val="20"/>
          <w:szCs w:val="20"/>
          <w:lang w:eastAsia="es-ES"/>
        </w:rPr>
        <w:t xml:space="preserve"> and</w:t>
      </w:r>
      <w:r w:rsidR="006D1195" w:rsidRPr="00FD45B8">
        <w:rPr>
          <w:rFonts w:asciiTheme="majorHAnsi" w:hAnsiTheme="majorHAnsi" w:cs="GillSansMT"/>
          <w:sz w:val="20"/>
          <w:szCs w:val="20"/>
          <w:lang w:eastAsia="es-ES"/>
        </w:rPr>
        <w:t xml:space="preserve"> </w:t>
      </w:r>
      <w:r w:rsidR="0013312C" w:rsidRPr="00FD45B8">
        <w:rPr>
          <w:rFonts w:asciiTheme="majorHAnsi" w:hAnsiTheme="majorHAnsi"/>
          <w:sz w:val="20"/>
          <w:szCs w:val="20"/>
        </w:rPr>
        <w:t>the office of the Public Defender requesting intervention to terminate the constant episodes of physical abuse</w:t>
      </w:r>
      <w:r w:rsidR="004C1032" w:rsidRPr="00FD45B8">
        <w:rPr>
          <w:rFonts w:asciiTheme="majorHAnsi" w:hAnsiTheme="majorHAnsi"/>
          <w:sz w:val="20"/>
          <w:szCs w:val="20"/>
        </w:rPr>
        <w:t>, with no results</w:t>
      </w:r>
      <w:r w:rsidR="0013312C" w:rsidRPr="00FD45B8">
        <w:rPr>
          <w:rFonts w:asciiTheme="majorHAnsi" w:hAnsiTheme="majorHAnsi"/>
          <w:sz w:val="20"/>
          <w:szCs w:val="20"/>
        </w:rPr>
        <w:t xml:space="preserve">. </w:t>
      </w:r>
      <w:r w:rsidR="004C1032" w:rsidRPr="00FD45B8">
        <w:rPr>
          <w:rFonts w:asciiTheme="majorHAnsi" w:hAnsiTheme="majorHAnsi"/>
          <w:sz w:val="20"/>
          <w:szCs w:val="20"/>
        </w:rPr>
        <w:t xml:space="preserve">On November 7, 2011, the petitioner and other prisoners contacted the Independent Commission of Investigations (INDECOM) and lodged a complaint regarding </w:t>
      </w:r>
      <w:r w:rsidRPr="00FD45B8">
        <w:rPr>
          <w:rFonts w:asciiTheme="majorHAnsi" w:hAnsiTheme="majorHAnsi"/>
          <w:sz w:val="20"/>
          <w:szCs w:val="20"/>
        </w:rPr>
        <w:t xml:space="preserve">what they characterize as </w:t>
      </w:r>
      <w:r w:rsidR="004C1032" w:rsidRPr="00FD45B8">
        <w:rPr>
          <w:rFonts w:asciiTheme="majorHAnsi" w:hAnsiTheme="majorHAnsi"/>
          <w:sz w:val="20"/>
          <w:szCs w:val="20"/>
        </w:rPr>
        <w:t xml:space="preserve">the brutal </w:t>
      </w:r>
      <w:r w:rsidR="006D7407" w:rsidRPr="00FD45B8">
        <w:rPr>
          <w:rFonts w:asciiTheme="majorHAnsi" w:hAnsiTheme="majorHAnsi"/>
          <w:sz w:val="20"/>
          <w:szCs w:val="20"/>
        </w:rPr>
        <w:t>assault</w:t>
      </w:r>
      <w:r w:rsidR="004C1032" w:rsidRPr="00FD45B8">
        <w:rPr>
          <w:rFonts w:asciiTheme="majorHAnsi" w:hAnsiTheme="majorHAnsi"/>
          <w:sz w:val="20"/>
          <w:szCs w:val="20"/>
        </w:rPr>
        <w:t xml:space="preserve"> of October 24, 2011. </w:t>
      </w:r>
      <w:r w:rsidR="006D1195" w:rsidRPr="00FD45B8">
        <w:rPr>
          <w:rFonts w:asciiTheme="majorHAnsi" w:hAnsiTheme="majorHAnsi"/>
          <w:sz w:val="20"/>
          <w:szCs w:val="20"/>
        </w:rPr>
        <w:t>The INDECOM</w:t>
      </w:r>
      <w:r w:rsidR="004C1032" w:rsidRPr="00FD45B8">
        <w:rPr>
          <w:rFonts w:asciiTheme="majorHAnsi" w:hAnsiTheme="majorHAnsi"/>
          <w:sz w:val="20"/>
          <w:szCs w:val="20"/>
        </w:rPr>
        <w:t xml:space="preserve"> sent an investigator who visited them in prison and took statements about the incident, but </w:t>
      </w:r>
      <w:r w:rsidR="006D1195" w:rsidRPr="00FD45B8">
        <w:rPr>
          <w:rFonts w:asciiTheme="majorHAnsi" w:hAnsiTheme="majorHAnsi"/>
          <w:sz w:val="20"/>
          <w:szCs w:val="20"/>
        </w:rPr>
        <w:t>the petitioner does not have</w:t>
      </w:r>
      <w:r w:rsidR="004C1032" w:rsidRPr="00FD45B8">
        <w:rPr>
          <w:rFonts w:asciiTheme="majorHAnsi" w:hAnsiTheme="majorHAnsi"/>
          <w:sz w:val="20"/>
          <w:szCs w:val="20"/>
        </w:rPr>
        <w:t xml:space="preserve"> additional information </w:t>
      </w:r>
      <w:r w:rsidR="006D1195" w:rsidRPr="00FD45B8">
        <w:rPr>
          <w:rFonts w:asciiTheme="majorHAnsi" w:hAnsiTheme="majorHAnsi"/>
          <w:sz w:val="20"/>
          <w:szCs w:val="20"/>
        </w:rPr>
        <w:t xml:space="preserve">on </w:t>
      </w:r>
      <w:r w:rsidR="00BE6638" w:rsidRPr="00FD45B8">
        <w:rPr>
          <w:rFonts w:asciiTheme="majorHAnsi" w:hAnsiTheme="majorHAnsi"/>
          <w:sz w:val="20"/>
          <w:szCs w:val="20"/>
        </w:rPr>
        <w:t>any</w:t>
      </w:r>
      <w:r w:rsidR="004C1032" w:rsidRPr="00FD45B8">
        <w:rPr>
          <w:rFonts w:asciiTheme="majorHAnsi" w:hAnsiTheme="majorHAnsi"/>
          <w:sz w:val="20"/>
          <w:szCs w:val="20"/>
        </w:rPr>
        <w:t xml:space="preserve"> outcome.</w:t>
      </w:r>
    </w:p>
    <w:p w:rsidR="00131D29" w:rsidRPr="00FD45B8" w:rsidRDefault="0098189B"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FD45B8">
        <w:rPr>
          <w:rFonts w:ascii="Cambria" w:hAnsi="Cambria"/>
          <w:sz w:val="20"/>
          <w:szCs w:val="20"/>
        </w:rPr>
        <w:t>Finally, t</w:t>
      </w:r>
      <w:r w:rsidR="004C1032" w:rsidRPr="00FD45B8">
        <w:rPr>
          <w:rFonts w:ascii="Cambria" w:hAnsi="Cambria"/>
          <w:sz w:val="20"/>
          <w:szCs w:val="20"/>
        </w:rPr>
        <w:t>he petitio</w:t>
      </w:r>
      <w:r w:rsidR="00B72417" w:rsidRPr="00FD45B8">
        <w:rPr>
          <w:rFonts w:ascii="Cambria" w:hAnsi="Cambria"/>
          <w:sz w:val="20"/>
          <w:szCs w:val="20"/>
        </w:rPr>
        <w:t xml:space="preserve">ner states that he is facing obstruction </w:t>
      </w:r>
      <w:r w:rsidR="004C1032" w:rsidRPr="00FD45B8">
        <w:rPr>
          <w:rFonts w:ascii="Cambria" w:hAnsi="Cambria"/>
          <w:sz w:val="20"/>
          <w:szCs w:val="20"/>
        </w:rPr>
        <w:t>in accessing documents and evidence required for the preparation of a possi</w:t>
      </w:r>
      <w:r w:rsidR="00690625" w:rsidRPr="00FD45B8">
        <w:rPr>
          <w:rFonts w:ascii="Cambria" w:hAnsi="Cambria"/>
          <w:sz w:val="20"/>
          <w:szCs w:val="20"/>
        </w:rPr>
        <w:t>ble suit against the constables</w:t>
      </w:r>
      <w:r w:rsidR="004C1032" w:rsidRPr="00FD45B8">
        <w:rPr>
          <w:rFonts w:ascii="Cambria" w:hAnsi="Cambria"/>
          <w:sz w:val="20"/>
          <w:szCs w:val="20"/>
        </w:rPr>
        <w:t xml:space="preserve"> responsible for the physical abuse; as well as for a petition to the Governor General to send his case back to the Court of Appeal for </w:t>
      </w:r>
      <w:r w:rsidR="00BE6638" w:rsidRPr="00FD45B8">
        <w:rPr>
          <w:rFonts w:ascii="Cambria" w:hAnsi="Cambria"/>
          <w:sz w:val="20"/>
          <w:szCs w:val="20"/>
        </w:rPr>
        <w:t>re</w:t>
      </w:r>
      <w:r w:rsidR="004C1032" w:rsidRPr="00FD45B8">
        <w:rPr>
          <w:rFonts w:ascii="Cambria" w:hAnsi="Cambria"/>
          <w:sz w:val="20"/>
          <w:szCs w:val="20"/>
        </w:rPr>
        <w:t xml:space="preserve">consideration. </w:t>
      </w:r>
      <w:r w:rsidR="00131D29" w:rsidRPr="00FD45B8">
        <w:rPr>
          <w:rFonts w:ascii="Cambria" w:hAnsi="Cambria"/>
          <w:sz w:val="20"/>
          <w:szCs w:val="20"/>
        </w:rPr>
        <w:t>The petitioner claims that</w:t>
      </w:r>
      <w:r w:rsidR="006A1B63" w:rsidRPr="00FD45B8">
        <w:rPr>
          <w:rFonts w:ascii="Cambria" w:hAnsi="Cambria"/>
          <w:sz w:val="20"/>
          <w:szCs w:val="20"/>
        </w:rPr>
        <w:t xml:space="preserve"> he fil</w:t>
      </w:r>
      <w:r w:rsidR="004C1032" w:rsidRPr="00FD45B8">
        <w:rPr>
          <w:rFonts w:ascii="Cambria" w:hAnsi="Cambria"/>
          <w:sz w:val="20"/>
          <w:szCs w:val="20"/>
        </w:rPr>
        <w:t>ed numerous applications under the</w:t>
      </w:r>
      <w:r w:rsidR="00906A71" w:rsidRPr="00FD45B8">
        <w:rPr>
          <w:rFonts w:ascii="Cambria" w:hAnsi="Cambria"/>
          <w:sz w:val="20"/>
          <w:szCs w:val="20"/>
        </w:rPr>
        <w:t xml:space="preserve"> </w:t>
      </w:r>
      <w:r w:rsidR="00906A71" w:rsidRPr="00FD45B8">
        <w:rPr>
          <w:rFonts w:ascii="Cambria" w:hAnsi="Cambria"/>
          <w:i/>
          <w:sz w:val="20"/>
          <w:szCs w:val="20"/>
        </w:rPr>
        <w:t xml:space="preserve">Access to Information </w:t>
      </w:r>
      <w:r w:rsidR="00906A71" w:rsidRPr="00FD45B8">
        <w:rPr>
          <w:rFonts w:ascii="Cambria" w:hAnsi="Cambria"/>
          <w:i/>
          <w:sz w:val="20"/>
          <w:szCs w:val="20"/>
        </w:rPr>
        <w:lastRenderedPageBreak/>
        <w:t>Act 2002</w:t>
      </w:r>
      <w:r w:rsidR="004C1032" w:rsidRPr="00FD45B8">
        <w:rPr>
          <w:rFonts w:ascii="Cambria" w:hAnsi="Cambria"/>
          <w:sz w:val="20"/>
          <w:szCs w:val="20"/>
        </w:rPr>
        <w:t xml:space="preserve"> to </w:t>
      </w:r>
      <w:r w:rsidR="00BE6638" w:rsidRPr="00FD45B8">
        <w:rPr>
          <w:rFonts w:ascii="Cambria" w:hAnsi="Cambria"/>
          <w:sz w:val="20"/>
          <w:szCs w:val="20"/>
        </w:rPr>
        <w:t>t</w:t>
      </w:r>
      <w:r w:rsidR="004C1032" w:rsidRPr="00FD45B8">
        <w:rPr>
          <w:rFonts w:ascii="Cambria" w:hAnsi="Cambria"/>
          <w:sz w:val="20"/>
          <w:szCs w:val="20"/>
        </w:rPr>
        <w:t>he Supreme Court of Kingston, the Ministry of Justice, the Ministry of Health, the O</w:t>
      </w:r>
      <w:r w:rsidR="00BE6638" w:rsidRPr="00FD45B8">
        <w:rPr>
          <w:rFonts w:ascii="Cambria" w:hAnsi="Cambria"/>
          <w:sz w:val="20"/>
          <w:szCs w:val="20"/>
        </w:rPr>
        <w:t>ffice of the Public Defender,</w:t>
      </w:r>
      <w:r w:rsidR="004C1032" w:rsidRPr="00FD45B8">
        <w:rPr>
          <w:rFonts w:ascii="Cambria" w:hAnsi="Cambria"/>
          <w:sz w:val="20"/>
          <w:szCs w:val="20"/>
        </w:rPr>
        <w:t xml:space="preserve"> the Clerk of St. Mary’s Court, and other authorities, requesting copies of the documents, information and evidence regard</w:t>
      </w:r>
      <w:r w:rsidR="00B72417" w:rsidRPr="00FD45B8">
        <w:rPr>
          <w:rFonts w:ascii="Cambria" w:hAnsi="Cambria"/>
          <w:sz w:val="20"/>
          <w:szCs w:val="20"/>
        </w:rPr>
        <w:t>ing his criminal charges, trial</w:t>
      </w:r>
      <w:r w:rsidR="004C1032" w:rsidRPr="00FD45B8">
        <w:rPr>
          <w:rFonts w:ascii="Cambria" w:hAnsi="Cambria"/>
          <w:sz w:val="20"/>
          <w:szCs w:val="20"/>
        </w:rPr>
        <w:t xml:space="preserve"> and medical records, bu</w:t>
      </w:r>
      <w:r w:rsidR="00131D29" w:rsidRPr="00FD45B8">
        <w:rPr>
          <w:rFonts w:ascii="Cambria" w:hAnsi="Cambria"/>
          <w:sz w:val="20"/>
          <w:szCs w:val="20"/>
        </w:rPr>
        <w:t>t this data was not sent to him.</w:t>
      </w:r>
    </w:p>
    <w:p w:rsidR="00EC4303" w:rsidRPr="00FD45B8" w:rsidRDefault="003F5FFD"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FD45B8">
        <w:rPr>
          <w:rFonts w:ascii="Cambria" w:hAnsi="Cambria"/>
          <w:sz w:val="20"/>
          <w:szCs w:val="20"/>
        </w:rPr>
        <w:t xml:space="preserve">The </w:t>
      </w:r>
      <w:r w:rsidR="00BE6638" w:rsidRPr="00FD45B8">
        <w:rPr>
          <w:rFonts w:ascii="Cambria" w:hAnsi="Cambria"/>
          <w:sz w:val="20"/>
          <w:szCs w:val="20"/>
        </w:rPr>
        <w:t>State</w:t>
      </w:r>
      <w:r w:rsidRPr="00FD45B8">
        <w:rPr>
          <w:rFonts w:ascii="Cambria" w:hAnsi="Cambria"/>
          <w:sz w:val="20"/>
          <w:szCs w:val="20"/>
        </w:rPr>
        <w:t xml:space="preserve"> submits that the petition is inadmissible as </w:t>
      </w:r>
      <w:r w:rsidR="00841DE4" w:rsidRPr="00FD45B8">
        <w:rPr>
          <w:rFonts w:ascii="Cambria" w:hAnsi="Cambria"/>
          <w:sz w:val="20"/>
          <w:szCs w:val="20"/>
        </w:rPr>
        <w:t xml:space="preserve">the petitioner did not exhaust domestic remedies at the time of the presentation of the petition. </w:t>
      </w:r>
      <w:r w:rsidRPr="00FD45B8">
        <w:rPr>
          <w:rFonts w:ascii="Cambria" w:hAnsi="Cambria"/>
          <w:sz w:val="20"/>
          <w:szCs w:val="20"/>
        </w:rPr>
        <w:t xml:space="preserve">Further, the </w:t>
      </w:r>
      <w:r w:rsidR="00BE6638" w:rsidRPr="00FD45B8">
        <w:rPr>
          <w:rFonts w:ascii="Cambria" w:hAnsi="Cambria"/>
          <w:sz w:val="20"/>
          <w:szCs w:val="20"/>
        </w:rPr>
        <w:t>State</w:t>
      </w:r>
      <w:r w:rsidRPr="00FD45B8">
        <w:rPr>
          <w:rFonts w:ascii="Cambria" w:hAnsi="Cambria"/>
          <w:sz w:val="20"/>
          <w:szCs w:val="20"/>
        </w:rPr>
        <w:t xml:space="preserve"> submits that the petition should be declared inadmissible on the ground that the petitioner has failed</w:t>
      </w:r>
      <w:r w:rsidR="006D7407" w:rsidRPr="00FD45B8">
        <w:rPr>
          <w:rFonts w:ascii="Cambria" w:hAnsi="Cambria"/>
          <w:sz w:val="20"/>
          <w:szCs w:val="20"/>
        </w:rPr>
        <w:t xml:space="preserve"> to comply with the time period</w:t>
      </w:r>
      <w:r w:rsidRPr="00FD45B8">
        <w:rPr>
          <w:rFonts w:ascii="Cambria" w:hAnsi="Cambria"/>
          <w:sz w:val="20"/>
          <w:szCs w:val="20"/>
        </w:rPr>
        <w:t xml:space="preserve"> provided for the presenta</w:t>
      </w:r>
      <w:r w:rsidR="00BE6638" w:rsidRPr="00FD45B8">
        <w:rPr>
          <w:rFonts w:ascii="Cambria" w:hAnsi="Cambria"/>
          <w:sz w:val="20"/>
          <w:szCs w:val="20"/>
        </w:rPr>
        <w:t>tion of petitions in A</w:t>
      </w:r>
      <w:r w:rsidR="00387980" w:rsidRPr="00FD45B8">
        <w:rPr>
          <w:rFonts w:ascii="Cambria" w:hAnsi="Cambria"/>
          <w:sz w:val="20"/>
          <w:szCs w:val="20"/>
        </w:rPr>
        <w:t>rticle 46.1.</w:t>
      </w:r>
      <w:r w:rsidRPr="00FD45B8">
        <w:rPr>
          <w:rFonts w:ascii="Cambria" w:hAnsi="Cambria"/>
          <w:sz w:val="20"/>
          <w:szCs w:val="20"/>
        </w:rPr>
        <w:t>b) of the Convention.</w:t>
      </w:r>
      <w:r w:rsidR="00030326" w:rsidRPr="00FD45B8">
        <w:rPr>
          <w:rFonts w:ascii="Cambria" w:hAnsi="Cambria"/>
          <w:sz w:val="20"/>
          <w:szCs w:val="20"/>
        </w:rPr>
        <w:t xml:space="preserve"> In particular, the State alleges that </w:t>
      </w:r>
      <w:r w:rsidR="00A04160" w:rsidRPr="00FD45B8">
        <w:rPr>
          <w:rFonts w:ascii="Cambria" w:hAnsi="Cambria"/>
          <w:sz w:val="20"/>
          <w:szCs w:val="20"/>
        </w:rPr>
        <w:t>wh</w:t>
      </w:r>
      <w:r w:rsidR="00B72417" w:rsidRPr="00FD45B8">
        <w:rPr>
          <w:rFonts w:ascii="Cambria" w:hAnsi="Cambria"/>
          <w:sz w:val="20"/>
          <w:szCs w:val="20"/>
        </w:rPr>
        <w:t>en</w:t>
      </w:r>
      <w:r w:rsidR="00A04160" w:rsidRPr="00FD45B8">
        <w:rPr>
          <w:rFonts w:ascii="Cambria" w:hAnsi="Cambria"/>
          <w:sz w:val="20"/>
          <w:szCs w:val="20"/>
        </w:rPr>
        <w:t xml:space="preserve"> one is alleging unfair trial or procedure in connection with a ruling of the Court of Appeal</w:t>
      </w:r>
      <w:r w:rsidR="00C42A2F" w:rsidRPr="00FD45B8">
        <w:rPr>
          <w:rFonts w:ascii="Cambria" w:hAnsi="Cambria"/>
          <w:sz w:val="20"/>
          <w:szCs w:val="20"/>
        </w:rPr>
        <w:t>,</w:t>
      </w:r>
      <w:r w:rsidR="00A04160" w:rsidRPr="00FD45B8">
        <w:rPr>
          <w:rFonts w:ascii="Cambria" w:hAnsi="Cambria"/>
          <w:sz w:val="20"/>
          <w:szCs w:val="20"/>
        </w:rPr>
        <w:t xml:space="preserve"> recourse should be taken through an appeal to the Privy Council. In the instant case, the petitioner did not proceed to apply for leave to bring the matter before the Privy Council, failing to exhaust domestic remedies. </w:t>
      </w:r>
    </w:p>
    <w:p w:rsidR="00EC4303" w:rsidRPr="00FD45B8" w:rsidRDefault="00447F3E"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FD45B8">
        <w:rPr>
          <w:rFonts w:ascii="Cambria" w:hAnsi="Cambria"/>
          <w:sz w:val="20"/>
          <w:szCs w:val="20"/>
        </w:rPr>
        <w:t>With respect to the petitioner's</w:t>
      </w:r>
      <w:r w:rsidR="00FA25F6" w:rsidRPr="00FD45B8">
        <w:rPr>
          <w:rFonts w:ascii="Cambria" w:hAnsi="Cambria"/>
          <w:sz w:val="20"/>
          <w:szCs w:val="20"/>
        </w:rPr>
        <w:t xml:space="preserve"> </w:t>
      </w:r>
      <w:r w:rsidRPr="00FD45B8">
        <w:rPr>
          <w:rFonts w:ascii="Cambria" w:hAnsi="Cambria"/>
          <w:sz w:val="20"/>
          <w:szCs w:val="20"/>
        </w:rPr>
        <w:t xml:space="preserve">allegation of assault by </w:t>
      </w:r>
      <w:r w:rsidR="00BE6638" w:rsidRPr="00FD45B8">
        <w:rPr>
          <w:rFonts w:ascii="Cambria" w:hAnsi="Cambria"/>
          <w:sz w:val="20"/>
          <w:szCs w:val="20"/>
        </w:rPr>
        <w:t xml:space="preserve">its </w:t>
      </w:r>
      <w:r w:rsidRPr="00FD45B8">
        <w:rPr>
          <w:rFonts w:ascii="Cambria" w:hAnsi="Cambria"/>
          <w:sz w:val="20"/>
          <w:szCs w:val="20"/>
        </w:rPr>
        <w:t>agents</w:t>
      </w:r>
      <w:r w:rsidR="00C42A2F" w:rsidRPr="00FD45B8">
        <w:rPr>
          <w:rFonts w:ascii="Cambria" w:hAnsi="Cambria"/>
          <w:sz w:val="20"/>
          <w:szCs w:val="20"/>
        </w:rPr>
        <w:t>,</w:t>
      </w:r>
      <w:r w:rsidRPr="00FD45B8">
        <w:rPr>
          <w:rFonts w:ascii="Cambria" w:hAnsi="Cambria"/>
          <w:sz w:val="20"/>
          <w:szCs w:val="20"/>
        </w:rPr>
        <w:t xml:space="preserve"> the </w:t>
      </w:r>
      <w:r w:rsidR="002811B5" w:rsidRPr="00FD45B8">
        <w:rPr>
          <w:rFonts w:ascii="Cambria" w:hAnsi="Cambria"/>
          <w:sz w:val="20"/>
          <w:szCs w:val="20"/>
        </w:rPr>
        <w:t xml:space="preserve">State specifies that the </w:t>
      </w:r>
      <w:r w:rsidRPr="00FD45B8">
        <w:rPr>
          <w:rFonts w:ascii="Cambria" w:hAnsi="Cambria"/>
          <w:sz w:val="20"/>
          <w:szCs w:val="20"/>
        </w:rPr>
        <w:t>petitioner was entitled to bring a</w:t>
      </w:r>
      <w:r w:rsidR="00FA25F6" w:rsidRPr="00FD45B8">
        <w:rPr>
          <w:rFonts w:ascii="Cambria" w:hAnsi="Cambria"/>
          <w:sz w:val="20"/>
          <w:szCs w:val="20"/>
        </w:rPr>
        <w:t xml:space="preserve"> </w:t>
      </w:r>
      <w:r w:rsidRPr="00FD45B8">
        <w:rPr>
          <w:rFonts w:ascii="Cambria" w:hAnsi="Cambria"/>
          <w:sz w:val="20"/>
          <w:szCs w:val="20"/>
        </w:rPr>
        <w:t>claim for damages against the State</w:t>
      </w:r>
      <w:r w:rsidR="00131D29" w:rsidRPr="00FD45B8">
        <w:rPr>
          <w:rFonts w:ascii="Cambria" w:hAnsi="Cambria"/>
          <w:sz w:val="20"/>
          <w:szCs w:val="20"/>
        </w:rPr>
        <w:t xml:space="preserve"> and apply to the Supreme Court for redress</w:t>
      </w:r>
      <w:r w:rsidRPr="00FD45B8">
        <w:rPr>
          <w:rFonts w:ascii="Cambria" w:hAnsi="Cambria"/>
          <w:sz w:val="20"/>
          <w:szCs w:val="20"/>
        </w:rPr>
        <w:t xml:space="preserve">. </w:t>
      </w:r>
      <w:r w:rsidR="00A04160" w:rsidRPr="00FD45B8">
        <w:rPr>
          <w:rFonts w:ascii="Cambria" w:hAnsi="Cambria"/>
          <w:sz w:val="20"/>
          <w:szCs w:val="20"/>
        </w:rPr>
        <w:t xml:space="preserve">Further, it was open to the petitioner to present complaints against police officers to the Police Complaints Authority for investigation. </w:t>
      </w:r>
      <w:r w:rsidR="007E0903" w:rsidRPr="00FD45B8">
        <w:rPr>
          <w:rFonts w:ascii="Cambria" w:hAnsi="Cambria"/>
          <w:sz w:val="20"/>
          <w:szCs w:val="20"/>
        </w:rPr>
        <w:t>The Gove</w:t>
      </w:r>
      <w:r w:rsidR="00547F38" w:rsidRPr="00FD45B8">
        <w:rPr>
          <w:rFonts w:ascii="Cambria" w:hAnsi="Cambria"/>
          <w:sz w:val="20"/>
          <w:szCs w:val="20"/>
        </w:rPr>
        <w:t>rn</w:t>
      </w:r>
      <w:r w:rsidR="007E0903" w:rsidRPr="00FD45B8">
        <w:rPr>
          <w:rFonts w:ascii="Cambria" w:hAnsi="Cambria"/>
          <w:sz w:val="20"/>
          <w:szCs w:val="20"/>
        </w:rPr>
        <w:t>ment</w:t>
      </w:r>
      <w:r w:rsidR="00547F38" w:rsidRPr="00FD45B8">
        <w:rPr>
          <w:rFonts w:ascii="Cambria" w:hAnsi="Cambria"/>
          <w:sz w:val="20"/>
          <w:szCs w:val="20"/>
        </w:rPr>
        <w:t xml:space="preserve"> </w:t>
      </w:r>
      <w:r w:rsidR="007E0903" w:rsidRPr="00FD45B8">
        <w:rPr>
          <w:rFonts w:ascii="Cambria" w:hAnsi="Cambria"/>
          <w:sz w:val="20"/>
          <w:szCs w:val="20"/>
        </w:rPr>
        <w:t>therefore contends that there are adequate and effective domestic</w:t>
      </w:r>
      <w:r w:rsidR="00547F38" w:rsidRPr="00FD45B8">
        <w:rPr>
          <w:rFonts w:ascii="Cambria" w:hAnsi="Cambria"/>
          <w:sz w:val="20"/>
          <w:szCs w:val="20"/>
        </w:rPr>
        <w:t xml:space="preserve"> </w:t>
      </w:r>
      <w:r w:rsidR="007E0903" w:rsidRPr="00FD45B8">
        <w:rPr>
          <w:rFonts w:ascii="Cambria" w:hAnsi="Cambria"/>
          <w:sz w:val="20"/>
          <w:szCs w:val="20"/>
        </w:rPr>
        <w:t>remedies which have not been pursued and exhausted</w:t>
      </w:r>
      <w:r w:rsidR="00A04160" w:rsidRPr="00FD45B8">
        <w:rPr>
          <w:rFonts w:ascii="Cambria" w:hAnsi="Cambria"/>
          <w:sz w:val="20"/>
          <w:szCs w:val="20"/>
        </w:rPr>
        <w:t>.</w:t>
      </w:r>
      <w:r w:rsidR="00C42A2F" w:rsidRPr="00FD45B8">
        <w:rPr>
          <w:rFonts w:ascii="Cambria" w:hAnsi="Cambria"/>
          <w:sz w:val="20"/>
          <w:szCs w:val="20"/>
        </w:rPr>
        <w:t xml:space="preserve"> The State </w:t>
      </w:r>
      <w:r w:rsidR="003A239A" w:rsidRPr="00FD45B8">
        <w:rPr>
          <w:rFonts w:ascii="Cambria" w:hAnsi="Cambria"/>
          <w:sz w:val="20"/>
          <w:szCs w:val="20"/>
        </w:rPr>
        <w:t>alleges</w:t>
      </w:r>
      <w:r w:rsidR="00C42A2F" w:rsidRPr="00FD45B8">
        <w:rPr>
          <w:rFonts w:ascii="Cambria" w:hAnsi="Cambria"/>
          <w:sz w:val="20"/>
          <w:szCs w:val="20"/>
        </w:rPr>
        <w:t xml:space="preserve"> that records indicate that the petitioner brought certain</w:t>
      </w:r>
      <w:r w:rsidR="00E078E2" w:rsidRPr="00FD45B8">
        <w:rPr>
          <w:rFonts w:ascii="Cambria" w:hAnsi="Cambria"/>
          <w:sz w:val="20"/>
          <w:szCs w:val="20"/>
        </w:rPr>
        <w:t xml:space="preserve"> </w:t>
      </w:r>
      <w:r w:rsidR="00C42A2F" w:rsidRPr="00FD45B8">
        <w:rPr>
          <w:rFonts w:ascii="Cambria" w:hAnsi="Cambria"/>
          <w:sz w:val="20"/>
          <w:szCs w:val="20"/>
        </w:rPr>
        <w:t xml:space="preserve">allegations to the attention of the Attorney General's Chambers </w:t>
      </w:r>
      <w:r w:rsidR="00E078E2" w:rsidRPr="00FD45B8">
        <w:rPr>
          <w:rFonts w:ascii="Cambria" w:hAnsi="Cambria"/>
          <w:sz w:val="20"/>
          <w:szCs w:val="20"/>
        </w:rPr>
        <w:t>on</w:t>
      </w:r>
      <w:r w:rsidR="00C42A2F" w:rsidRPr="00FD45B8">
        <w:rPr>
          <w:rFonts w:ascii="Cambria" w:hAnsi="Cambria"/>
          <w:sz w:val="20"/>
          <w:szCs w:val="20"/>
        </w:rPr>
        <w:t xml:space="preserve"> March 27, 2013</w:t>
      </w:r>
      <w:r w:rsidR="003A239A" w:rsidRPr="00FD45B8">
        <w:rPr>
          <w:rFonts w:ascii="Cambria" w:hAnsi="Cambria"/>
          <w:sz w:val="20"/>
          <w:szCs w:val="20"/>
        </w:rPr>
        <w:t>; a</w:t>
      </w:r>
      <w:r w:rsidR="00C42A2F" w:rsidRPr="00FD45B8">
        <w:rPr>
          <w:rFonts w:ascii="Cambria" w:hAnsi="Cambria"/>
          <w:sz w:val="20"/>
          <w:szCs w:val="20"/>
        </w:rPr>
        <w:t xml:space="preserve"> request for further information was dispatched in June 2013 to which no response has been received.</w:t>
      </w:r>
      <w:r w:rsidR="00E078E2" w:rsidRPr="00FD45B8">
        <w:rPr>
          <w:rFonts w:ascii="Cambria" w:hAnsi="Cambria"/>
          <w:sz w:val="20"/>
          <w:szCs w:val="20"/>
        </w:rPr>
        <w:t xml:space="preserve"> </w:t>
      </w:r>
      <w:r w:rsidR="001E5973" w:rsidRPr="00FD45B8">
        <w:rPr>
          <w:rFonts w:ascii="Cambria" w:hAnsi="Cambria"/>
          <w:sz w:val="20"/>
          <w:szCs w:val="20"/>
        </w:rPr>
        <w:t>Further the petitioner</w:t>
      </w:r>
      <w:r w:rsidR="00BE6638" w:rsidRPr="00FD45B8">
        <w:rPr>
          <w:rFonts w:ascii="Cambria" w:hAnsi="Cambria"/>
          <w:sz w:val="20"/>
          <w:szCs w:val="20"/>
        </w:rPr>
        <w:t>’s</w:t>
      </w:r>
      <w:r w:rsidR="001E5973" w:rsidRPr="00FD45B8">
        <w:rPr>
          <w:rFonts w:ascii="Cambria" w:hAnsi="Cambria"/>
          <w:sz w:val="20"/>
          <w:szCs w:val="20"/>
        </w:rPr>
        <w:t xml:space="preserve"> supporting documents only indicate that complaints have been made to the Chief Justice and the General Legal Counsel but not to the police or INDECOM</w:t>
      </w:r>
      <w:r w:rsidR="00C42A2F" w:rsidRPr="00FD45B8">
        <w:rPr>
          <w:rFonts w:ascii="Cambria" w:hAnsi="Cambria"/>
          <w:sz w:val="20"/>
          <w:szCs w:val="20"/>
        </w:rPr>
        <w:t xml:space="preserve">, which is </w:t>
      </w:r>
      <w:r w:rsidR="001E5973" w:rsidRPr="00FD45B8">
        <w:rPr>
          <w:rFonts w:ascii="Cambria" w:hAnsi="Cambria"/>
          <w:sz w:val="20"/>
          <w:szCs w:val="20"/>
        </w:rPr>
        <w:t>the correct entity to</w:t>
      </w:r>
      <w:r w:rsidR="007E58B4" w:rsidRPr="00FD45B8">
        <w:rPr>
          <w:rFonts w:ascii="Cambria" w:hAnsi="Cambria"/>
          <w:sz w:val="20"/>
          <w:szCs w:val="20"/>
        </w:rPr>
        <w:t xml:space="preserve"> </w:t>
      </w:r>
      <w:r w:rsidR="001E5973" w:rsidRPr="00FD45B8">
        <w:rPr>
          <w:rFonts w:ascii="Cambria" w:hAnsi="Cambria"/>
          <w:sz w:val="20"/>
          <w:szCs w:val="20"/>
        </w:rPr>
        <w:t xml:space="preserve">submit </w:t>
      </w:r>
      <w:r w:rsidR="00E078E2" w:rsidRPr="00FD45B8">
        <w:rPr>
          <w:rFonts w:ascii="Cambria" w:hAnsi="Cambria"/>
          <w:sz w:val="20"/>
          <w:szCs w:val="20"/>
        </w:rPr>
        <w:t xml:space="preserve">claims </w:t>
      </w:r>
      <w:r w:rsidR="00C42A2F" w:rsidRPr="00FD45B8">
        <w:rPr>
          <w:rFonts w:ascii="Cambria" w:hAnsi="Cambria"/>
          <w:sz w:val="20"/>
          <w:szCs w:val="20"/>
        </w:rPr>
        <w:t>since 2011</w:t>
      </w:r>
      <w:r w:rsidR="001E5973" w:rsidRPr="00FD45B8">
        <w:rPr>
          <w:rFonts w:ascii="Cambria" w:hAnsi="Cambria"/>
          <w:sz w:val="20"/>
          <w:szCs w:val="20"/>
        </w:rPr>
        <w:t>.</w:t>
      </w:r>
      <w:r w:rsidR="007E58B4" w:rsidRPr="00FD45B8">
        <w:rPr>
          <w:color w:val="212221"/>
          <w:sz w:val="23"/>
          <w:szCs w:val="23"/>
          <w:lang w:eastAsia="es-ES"/>
        </w:rPr>
        <w:t xml:space="preserve"> </w:t>
      </w:r>
      <w:r w:rsidR="003A239A" w:rsidRPr="00FD45B8">
        <w:rPr>
          <w:rFonts w:ascii="Cambria" w:hAnsi="Cambria"/>
          <w:sz w:val="20"/>
          <w:szCs w:val="20"/>
        </w:rPr>
        <w:t>Moreover</w:t>
      </w:r>
      <w:r w:rsidR="00E078E2" w:rsidRPr="00FD45B8">
        <w:rPr>
          <w:rFonts w:ascii="Cambria" w:hAnsi="Cambria"/>
          <w:sz w:val="20"/>
          <w:szCs w:val="20"/>
        </w:rPr>
        <w:t>,</w:t>
      </w:r>
      <w:r w:rsidR="007E58B4" w:rsidRPr="00FD45B8">
        <w:rPr>
          <w:rFonts w:ascii="Cambria" w:hAnsi="Cambria"/>
          <w:sz w:val="20"/>
          <w:szCs w:val="20"/>
        </w:rPr>
        <w:t xml:space="preserve"> as the petitioner indicated that he was represented by an atto</w:t>
      </w:r>
      <w:r w:rsidR="008910FB" w:rsidRPr="00FD45B8">
        <w:rPr>
          <w:rFonts w:ascii="Cambria" w:hAnsi="Cambria"/>
          <w:sz w:val="20"/>
          <w:szCs w:val="20"/>
        </w:rPr>
        <w:t>rn</w:t>
      </w:r>
      <w:r w:rsidR="007E58B4" w:rsidRPr="00FD45B8">
        <w:rPr>
          <w:rFonts w:ascii="Cambria" w:hAnsi="Cambria"/>
          <w:sz w:val="20"/>
          <w:szCs w:val="20"/>
        </w:rPr>
        <w:t xml:space="preserve">ey in relation to the matter, </w:t>
      </w:r>
      <w:r w:rsidR="003A239A" w:rsidRPr="00FD45B8">
        <w:rPr>
          <w:rFonts w:ascii="Cambria" w:hAnsi="Cambria"/>
          <w:sz w:val="20"/>
          <w:szCs w:val="20"/>
        </w:rPr>
        <w:t xml:space="preserve">the State claims </w:t>
      </w:r>
      <w:r w:rsidR="007E58B4" w:rsidRPr="00FD45B8">
        <w:rPr>
          <w:rFonts w:ascii="Cambria" w:hAnsi="Cambria"/>
          <w:sz w:val="20"/>
          <w:szCs w:val="20"/>
        </w:rPr>
        <w:t>there is nothing credible to substantiate his allegation that he was</w:t>
      </w:r>
      <w:r w:rsidR="001E01E4" w:rsidRPr="00FD45B8">
        <w:rPr>
          <w:rFonts w:ascii="Cambria" w:hAnsi="Cambria"/>
          <w:sz w:val="20"/>
          <w:szCs w:val="20"/>
        </w:rPr>
        <w:t xml:space="preserve"> denied recourse to the </w:t>
      </w:r>
      <w:r w:rsidR="00BE6638" w:rsidRPr="00FD45B8">
        <w:rPr>
          <w:rFonts w:ascii="Cambria" w:hAnsi="Cambria"/>
          <w:sz w:val="20"/>
          <w:szCs w:val="20"/>
        </w:rPr>
        <w:t>c</w:t>
      </w:r>
      <w:r w:rsidR="001E01E4" w:rsidRPr="00FD45B8">
        <w:rPr>
          <w:rFonts w:ascii="Cambria" w:hAnsi="Cambria"/>
          <w:sz w:val="20"/>
          <w:szCs w:val="20"/>
        </w:rPr>
        <w:t>ourts.</w:t>
      </w:r>
    </w:p>
    <w:p w:rsidR="00820730" w:rsidRPr="00FD45B8" w:rsidRDefault="00C42A2F"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45B8">
        <w:rPr>
          <w:rFonts w:ascii="Cambria" w:hAnsi="Cambria"/>
          <w:sz w:val="20"/>
          <w:szCs w:val="20"/>
        </w:rPr>
        <w:t xml:space="preserve">Finally, </w:t>
      </w:r>
      <w:r w:rsidR="003A239A" w:rsidRPr="00FD45B8">
        <w:rPr>
          <w:rFonts w:ascii="Cambria" w:hAnsi="Cambria"/>
          <w:sz w:val="20"/>
          <w:szCs w:val="20"/>
        </w:rPr>
        <w:t>with</w:t>
      </w:r>
      <w:r w:rsidR="00E078E2" w:rsidRPr="00FD45B8">
        <w:rPr>
          <w:rFonts w:ascii="Cambria" w:hAnsi="Cambria"/>
          <w:sz w:val="20"/>
          <w:szCs w:val="20"/>
        </w:rPr>
        <w:t xml:space="preserve"> respect to </w:t>
      </w:r>
      <w:r w:rsidR="00991326" w:rsidRPr="00FD45B8">
        <w:rPr>
          <w:rFonts w:ascii="Cambria" w:hAnsi="Cambria"/>
          <w:sz w:val="20"/>
          <w:szCs w:val="20"/>
        </w:rPr>
        <w:t>access to i</w:t>
      </w:r>
      <w:r w:rsidR="00E078E2" w:rsidRPr="00FD45B8">
        <w:rPr>
          <w:rFonts w:ascii="Cambria" w:hAnsi="Cambria"/>
          <w:sz w:val="20"/>
          <w:szCs w:val="20"/>
        </w:rPr>
        <w:t>nformation, the State alleges that whe</w:t>
      </w:r>
      <w:r w:rsidR="00B72417" w:rsidRPr="00FD45B8">
        <w:rPr>
          <w:rFonts w:ascii="Cambria" w:hAnsi="Cambria"/>
          <w:sz w:val="20"/>
          <w:szCs w:val="20"/>
        </w:rPr>
        <w:t>n</w:t>
      </w:r>
      <w:r w:rsidR="002828C1" w:rsidRPr="00FD45B8">
        <w:rPr>
          <w:rFonts w:ascii="Cambria" w:hAnsi="Cambria"/>
          <w:sz w:val="20"/>
          <w:szCs w:val="20"/>
        </w:rPr>
        <w:t xml:space="preserve"> a request has been refused, the</w:t>
      </w:r>
      <w:r w:rsidR="00820730" w:rsidRPr="00FD45B8">
        <w:rPr>
          <w:rFonts w:ascii="Cambria" w:hAnsi="Cambria"/>
          <w:sz w:val="20"/>
          <w:szCs w:val="20"/>
        </w:rPr>
        <w:t xml:space="preserve"> person affected has the right to appeal the decision of the public authority</w:t>
      </w:r>
      <w:r w:rsidR="002828C1" w:rsidRPr="00FD45B8">
        <w:rPr>
          <w:rFonts w:ascii="Cambria" w:hAnsi="Cambria"/>
          <w:sz w:val="20"/>
          <w:szCs w:val="20"/>
        </w:rPr>
        <w:t>.</w:t>
      </w:r>
      <w:r w:rsidR="00820730" w:rsidRPr="00FD45B8">
        <w:rPr>
          <w:rFonts w:ascii="Cambria" w:hAnsi="Cambria"/>
          <w:sz w:val="20"/>
          <w:szCs w:val="20"/>
        </w:rPr>
        <w:t xml:space="preserve"> </w:t>
      </w:r>
      <w:r w:rsidR="00627988" w:rsidRPr="00FD45B8">
        <w:rPr>
          <w:rFonts w:ascii="Cambria" w:hAnsi="Cambria"/>
          <w:sz w:val="20"/>
          <w:szCs w:val="20"/>
        </w:rPr>
        <w:t>It indicates that t</w:t>
      </w:r>
      <w:r w:rsidR="00820730" w:rsidRPr="00FD45B8">
        <w:rPr>
          <w:rFonts w:ascii="Cambria" w:hAnsi="Cambria"/>
          <w:sz w:val="20"/>
          <w:szCs w:val="20"/>
        </w:rPr>
        <w:t xml:space="preserve">he decision </w:t>
      </w:r>
      <w:r w:rsidR="005D4750" w:rsidRPr="00FD45B8">
        <w:rPr>
          <w:rFonts w:ascii="Cambria" w:hAnsi="Cambria"/>
          <w:sz w:val="20"/>
          <w:szCs w:val="20"/>
        </w:rPr>
        <w:t>of the Appeal’</w:t>
      </w:r>
      <w:r w:rsidR="002828C1" w:rsidRPr="00FD45B8">
        <w:rPr>
          <w:rFonts w:ascii="Cambria" w:hAnsi="Cambria"/>
          <w:sz w:val="20"/>
          <w:szCs w:val="20"/>
        </w:rPr>
        <w:t>s Tribunal would</w:t>
      </w:r>
      <w:r w:rsidR="00820730" w:rsidRPr="00FD45B8">
        <w:rPr>
          <w:rFonts w:ascii="Cambria" w:hAnsi="Cambria"/>
          <w:sz w:val="20"/>
          <w:szCs w:val="20"/>
        </w:rPr>
        <w:t xml:space="preserve"> al</w:t>
      </w:r>
      <w:r w:rsidR="002828C1" w:rsidRPr="00FD45B8">
        <w:rPr>
          <w:rFonts w:ascii="Cambria" w:hAnsi="Cambria"/>
          <w:sz w:val="20"/>
          <w:szCs w:val="20"/>
        </w:rPr>
        <w:t>so be amenable to judicial review by the Supreme Court</w:t>
      </w:r>
      <w:r w:rsidR="00820730" w:rsidRPr="00FD45B8">
        <w:rPr>
          <w:rFonts w:ascii="Cambria" w:hAnsi="Cambria"/>
          <w:sz w:val="20"/>
          <w:szCs w:val="20"/>
        </w:rPr>
        <w:t xml:space="preserve"> in certain circumstances. </w:t>
      </w:r>
      <w:r w:rsidR="00627988" w:rsidRPr="00FD45B8">
        <w:rPr>
          <w:rFonts w:ascii="Cambria" w:hAnsi="Cambria"/>
          <w:sz w:val="20"/>
          <w:szCs w:val="20"/>
        </w:rPr>
        <w:t>According to the State, t</w:t>
      </w:r>
      <w:r w:rsidR="00820730" w:rsidRPr="00FD45B8">
        <w:rPr>
          <w:rFonts w:ascii="Cambria" w:hAnsi="Cambria"/>
          <w:sz w:val="20"/>
          <w:szCs w:val="20"/>
        </w:rPr>
        <w:t xml:space="preserve">he petitioner has not indicated that he has appealed the decision of the public authority not to grant access to the documents sought and as such he </w:t>
      </w:r>
      <w:r w:rsidR="002828C1" w:rsidRPr="00FD45B8">
        <w:rPr>
          <w:rFonts w:ascii="Cambria" w:hAnsi="Cambria"/>
          <w:sz w:val="20"/>
          <w:szCs w:val="20"/>
        </w:rPr>
        <w:t>has failed to exhaust domestic remedies.</w:t>
      </w:r>
    </w:p>
    <w:p w:rsidR="00F621C3" w:rsidRPr="00FD45B8" w:rsidRDefault="00F621C3" w:rsidP="00F621C3">
      <w:pPr>
        <w:spacing w:before="240" w:after="240"/>
        <w:ind w:firstLine="720"/>
        <w:jc w:val="both"/>
        <w:rPr>
          <w:rFonts w:ascii="Cambria" w:hAnsi="Cambria"/>
          <w:sz w:val="20"/>
          <w:szCs w:val="20"/>
        </w:rPr>
      </w:pPr>
      <w:r w:rsidRPr="00FD45B8">
        <w:rPr>
          <w:rFonts w:asciiTheme="majorHAnsi" w:eastAsia="Cambria" w:hAnsiTheme="majorHAnsi" w:cs="Cambria"/>
          <w:b/>
          <w:bCs/>
          <w:color w:val="000000"/>
          <w:sz w:val="20"/>
          <w:szCs w:val="20"/>
          <w:u w:color="000000"/>
          <w:lang w:eastAsia="es-ES"/>
        </w:rPr>
        <w:t>VI.</w:t>
      </w:r>
      <w:r w:rsidRPr="00FD45B8">
        <w:rPr>
          <w:rFonts w:asciiTheme="majorHAnsi" w:eastAsia="Cambria" w:hAnsiTheme="majorHAnsi" w:cs="Cambria"/>
          <w:b/>
          <w:bCs/>
          <w:color w:val="000000"/>
          <w:sz w:val="20"/>
          <w:szCs w:val="20"/>
          <w:u w:color="000000"/>
          <w:lang w:eastAsia="es-ES"/>
        </w:rPr>
        <w:tab/>
      </w:r>
      <w:r w:rsidRPr="00FD45B8">
        <w:rPr>
          <w:rFonts w:asciiTheme="majorHAnsi" w:hAnsiTheme="majorHAnsi"/>
          <w:b/>
          <w:sz w:val="20"/>
          <w:szCs w:val="20"/>
        </w:rPr>
        <w:t>EXHAUSTION OF DOMESTIC REMEDIES AND TIMELINESS OF THE PETITION</w:t>
      </w:r>
      <w:r w:rsidRPr="00FD45B8">
        <w:rPr>
          <w:rFonts w:asciiTheme="majorHAnsi" w:eastAsia="Cambria" w:hAnsiTheme="majorHAnsi" w:cs="Cambria"/>
          <w:b/>
          <w:bCs/>
          <w:color w:val="000000"/>
          <w:sz w:val="20"/>
          <w:szCs w:val="20"/>
          <w:u w:color="000000"/>
          <w:lang w:eastAsia="es-ES"/>
        </w:rPr>
        <w:t xml:space="preserve"> </w:t>
      </w:r>
    </w:p>
    <w:p w:rsidR="00BF061A" w:rsidRPr="00FD45B8" w:rsidRDefault="00BF061A" w:rsidP="00BF06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D45B8">
        <w:rPr>
          <w:sz w:val="20"/>
          <w:szCs w:val="20"/>
        </w:rPr>
        <w:t>Regarding the alleged violations in the criminal proce</w:t>
      </w:r>
      <w:r w:rsidR="00BB2D5C" w:rsidRPr="00FD45B8">
        <w:rPr>
          <w:sz w:val="20"/>
          <w:szCs w:val="20"/>
        </w:rPr>
        <w:t>ss</w:t>
      </w:r>
      <w:r w:rsidRPr="00FD45B8">
        <w:rPr>
          <w:sz w:val="20"/>
          <w:szCs w:val="20"/>
        </w:rPr>
        <w:t>, the petitioner alleges that domestic remedies were exhausted with the June 12, 2006 Court of Appeal ruling. The State claims that the petitioner did not proceed to apply for leave to bring the matter before the Privy Council, failing to exhaust domestic remedies</w:t>
      </w:r>
      <w:r w:rsidR="00D87217" w:rsidRPr="00FD45B8">
        <w:rPr>
          <w:sz w:val="20"/>
          <w:szCs w:val="20"/>
        </w:rPr>
        <w:t>,</w:t>
      </w:r>
      <w:r w:rsidRPr="00FD45B8">
        <w:rPr>
          <w:sz w:val="20"/>
          <w:szCs w:val="20"/>
        </w:rPr>
        <w:t xml:space="preserve"> and</w:t>
      </w:r>
      <w:r w:rsidRPr="00FD45B8">
        <w:rPr>
          <w:rFonts w:eastAsia="Arial Unicode MS" w:cs="Times New Roman"/>
          <w:color w:val="auto"/>
          <w:sz w:val="20"/>
          <w:szCs w:val="20"/>
          <w:lang w:eastAsia="en-US"/>
        </w:rPr>
        <w:t xml:space="preserve"> </w:t>
      </w:r>
      <w:r w:rsidRPr="00FD45B8">
        <w:rPr>
          <w:sz w:val="20"/>
          <w:szCs w:val="20"/>
        </w:rPr>
        <w:t>that the petition</w:t>
      </w:r>
      <w:r w:rsidR="00D87217" w:rsidRPr="00FD45B8">
        <w:rPr>
          <w:rFonts w:ascii="Verdana" w:eastAsia="Arial Unicode MS" w:hAnsi="Verdana" w:cs="Times New Roman"/>
          <w:lang w:eastAsia="en-US"/>
        </w:rPr>
        <w:t xml:space="preserve"> </w:t>
      </w:r>
      <w:r w:rsidR="00D87217" w:rsidRPr="00FD45B8">
        <w:rPr>
          <w:sz w:val="20"/>
          <w:szCs w:val="20"/>
        </w:rPr>
        <w:t>was not lodged in a timely manner</w:t>
      </w:r>
      <w:r w:rsidRPr="00FD45B8">
        <w:rPr>
          <w:sz w:val="20"/>
          <w:szCs w:val="20"/>
        </w:rPr>
        <w:t xml:space="preserve">. </w:t>
      </w:r>
      <w:r w:rsidR="00B72417" w:rsidRPr="00FD45B8">
        <w:rPr>
          <w:sz w:val="20"/>
          <w:szCs w:val="20"/>
        </w:rPr>
        <w:t>On the question of timely filing, in cases in which there is a final sentence, as in the present, a petition</w:t>
      </w:r>
      <w:r w:rsidR="00835975" w:rsidRPr="00FD45B8">
        <w:rPr>
          <w:sz w:val="20"/>
          <w:szCs w:val="20"/>
        </w:rPr>
        <w:t xml:space="preserve"> questioning that process must be filed within 6 month. </w:t>
      </w:r>
      <w:r w:rsidRPr="00FD45B8">
        <w:rPr>
          <w:sz w:val="20"/>
          <w:szCs w:val="20"/>
        </w:rPr>
        <w:t xml:space="preserve">The Commission notes that the petition was filed on July 7, 2008, and that the last judgment </w:t>
      </w:r>
      <w:r w:rsidR="00B72417" w:rsidRPr="00FD45B8">
        <w:rPr>
          <w:sz w:val="20"/>
          <w:szCs w:val="20"/>
        </w:rPr>
        <w:t>i</w:t>
      </w:r>
      <w:r w:rsidRPr="00FD45B8">
        <w:rPr>
          <w:sz w:val="20"/>
          <w:szCs w:val="20"/>
        </w:rPr>
        <w:t>n the criminal trial was given on June 12, 2006; consequently, the petition is inadmissible with respect to the claims related to the criminal proceedings on the grounds of untimeliness.</w:t>
      </w:r>
    </w:p>
    <w:p w:rsidR="00991326" w:rsidRPr="00FD45B8" w:rsidRDefault="00BF061A" w:rsidP="006527FD">
      <w:pPr>
        <w:pStyle w:val="ListParagraph"/>
        <w:numPr>
          <w:ilvl w:val="0"/>
          <w:numId w:val="55"/>
        </w:numPr>
        <w:suppressAutoHyphens/>
        <w:spacing w:after="240"/>
        <w:jc w:val="both"/>
        <w:rPr>
          <w:sz w:val="20"/>
          <w:szCs w:val="20"/>
        </w:rPr>
      </w:pPr>
      <w:r w:rsidRPr="00FD45B8">
        <w:rPr>
          <w:sz w:val="20"/>
          <w:szCs w:val="20"/>
        </w:rPr>
        <w:t>On the other hand</w:t>
      </w:r>
      <w:r w:rsidR="00A44A91" w:rsidRPr="00FD45B8">
        <w:rPr>
          <w:sz w:val="20"/>
          <w:szCs w:val="20"/>
        </w:rPr>
        <w:t>,</w:t>
      </w:r>
      <w:r w:rsidR="00991326" w:rsidRPr="00FD45B8">
        <w:rPr>
          <w:sz w:val="20"/>
          <w:szCs w:val="20"/>
        </w:rPr>
        <w:t xml:space="preserve"> the petitioner claim</w:t>
      </w:r>
      <w:r w:rsidR="00A44A91" w:rsidRPr="00FD45B8">
        <w:rPr>
          <w:sz w:val="20"/>
          <w:szCs w:val="20"/>
        </w:rPr>
        <w:t>s that he</w:t>
      </w:r>
      <w:r w:rsidR="00B72417" w:rsidRPr="00FD45B8">
        <w:rPr>
          <w:sz w:val="20"/>
          <w:szCs w:val="20"/>
        </w:rPr>
        <w:t xml:space="preserve"> has been denied a remedy with respect to his claim that he</w:t>
      </w:r>
      <w:r w:rsidR="00A44A91" w:rsidRPr="00FD45B8">
        <w:rPr>
          <w:sz w:val="20"/>
          <w:szCs w:val="20"/>
        </w:rPr>
        <w:t xml:space="preserve"> received inadequate counsel and</w:t>
      </w:r>
      <w:r w:rsidR="00AE6C68" w:rsidRPr="00FD45B8">
        <w:rPr>
          <w:sz w:val="20"/>
          <w:szCs w:val="20"/>
        </w:rPr>
        <w:t xml:space="preserve"> defense in his criminal trial. </w:t>
      </w:r>
      <w:r w:rsidR="00A44A91" w:rsidRPr="00FD45B8">
        <w:rPr>
          <w:sz w:val="20"/>
          <w:szCs w:val="20"/>
        </w:rPr>
        <w:t>He</w:t>
      </w:r>
      <w:r w:rsidR="00CF771C" w:rsidRPr="00FD45B8">
        <w:rPr>
          <w:sz w:val="20"/>
          <w:szCs w:val="20"/>
        </w:rPr>
        <w:t xml:space="preserve"> </w:t>
      </w:r>
      <w:r w:rsidR="00A44A91" w:rsidRPr="00FD45B8">
        <w:rPr>
          <w:sz w:val="20"/>
          <w:szCs w:val="20"/>
        </w:rPr>
        <w:t>submitted a Professional Misconduct Application on March</w:t>
      </w:r>
      <w:r w:rsidR="00991326" w:rsidRPr="00FD45B8">
        <w:rPr>
          <w:sz w:val="20"/>
          <w:szCs w:val="20"/>
        </w:rPr>
        <w:t xml:space="preserve"> </w:t>
      </w:r>
      <w:r w:rsidR="00A44A91" w:rsidRPr="00FD45B8">
        <w:rPr>
          <w:sz w:val="20"/>
          <w:szCs w:val="20"/>
        </w:rPr>
        <w:t xml:space="preserve">2008 and the Disciplinary Committee decided that his matter should be set for </w:t>
      </w:r>
      <w:r w:rsidR="00BB2D5C" w:rsidRPr="00FD45B8">
        <w:rPr>
          <w:sz w:val="20"/>
          <w:szCs w:val="20"/>
        </w:rPr>
        <w:t>a hearing</w:t>
      </w:r>
      <w:r w:rsidR="00A44A91" w:rsidRPr="00FD45B8">
        <w:rPr>
          <w:sz w:val="20"/>
          <w:szCs w:val="20"/>
        </w:rPr>
        <w:t xml:space="preserve">. </w:t>
      </w:r>
      <w:r w:rsidR="00CF771C" w:rsidRPr="00FD45B8">
        <w:rPr>
          <w:rFonts w:eastAsia="Arial Unicode MS" w:cs="Times New Roman"/>
          <w:color w:val="auto"/>
          <w:sz w:val="20"/>
          <w:szCs w:val="20"/>
          <w:lang w:eastAsia="en-US"/>
        </w:rPr>
        <w:t>The petitioner has been expecting that his matter be heard since th</w:t>
      </w:r>
      <w:r w:rsidR="00547735" w:rsidRPr="00FD45B8">
        <w:rPr>
          <w:rFonts w:eastAsia="Arial Unicode MS" w:cs="Times New Roman"/>
          <w:color w:val="auto"/>
          <w:sz w:val="20"/>
          <w:szCs w:val="20"/>
          <w:lang w:eastAsia="en-US"/>
        </w:rPr>
        <w:t>en</w:t>
      </w:r>
      <w:r w:rsidR="00CF771C" w:rsidRPr="00FD45B8">
        <w:rPr>
          <w:rFonts w:eastAsia="Arial Unicode MS" w:cs="Times New Roman"/>
          <w:color w:val="auto"/>
          <w:sz w:val="20"/>
          <w:szCs w:val="20"/>
          <w:lang w:eastAsia="en-US"/>
        </w:rPr>
        <w:t>.</w:t>
      </w:r>
      <w:r w:rsidR="00CF771C" w:rsidRPr="00FD45B8">
        <w:rPr>
          <w:sz w:val="20"/>
          <w:szCs w:val="20"/>
        </w:rPr>
        <w:t xml:space="preserve"> </w:t>
      </w:r>
      <w:r w:rsidR="00624034" w:rsidRPr="00FD45B8">
        <w:rPr>
          <w:sz w:val="20"/>
          <w:szCs w:val="20"/>
        </w:rPr>
        <w:t>The State did not provide observations or evidence rebutting this allegation</w:t>
      </w:r>
      <w:r w:rsidR="00CF771C" w:rsidRPr="00FD45B8">
        <w:rPr>
          <w:sz w:val="20"/>
          <w:szCs w:val="20"/>
        </w:rPr>
        <w:t xml:space="preserve">. In these circumstances </w:t>
      </w:r>
      <w:r w:rsidR="0095141F" w:rsidRPr="00FD45B8">
        <w:rPr>
          <w:rFonts w:eastAsia="Arial Unicode MS" w:cs="Times New Roman"/>
          <w:color w:val="auto"/>
          <w:sz w:val="20"/>
          <w:szCs w:val="20"/>
          <w:lang w:eastAsia="en-US"/>
        </w:rPr>
        <w:t xml:space="preserve">the IACHR considers that </w:t>
      </w:r>
      <w:r w:rsidR="00624034" w:rsidRPr="00FD45B8">
        <w:rPr>
          <w:rFonts w:eastAsia="Arial Unicode MS" w:cs="Times New Roman"/>
          <w:color w:val="auto"/>
          <w:sz w:val="20"/>
          <w:szCs w:val="20"/>
          <w:lang w:eastAsia="en-US"/>
        </w:rPr>
        <w:t>an</w:t>
      </w:r>
      <w:r w:rsidR="0095141F" w:rsidRPr="00FD45B8">
        <w:rPr>
          <w:rFonts w:eastAsia="Arial Unicode MS" w:cs="Times New Roman"/>
          <w:color w:val="auto"/>
          <w:sz w:val="20"/>
          <w:szCs w:val="20"/>
          <w:lang w:eastAsia="en-US"/>
        </w:rPr>
        <w:t xml:space="preserve"> </w:t>
      </w:r>
      <w:r w:rsidR="00CF771C" w:rsidRPr="00FD45B8">
        <w:rPr>
          <w:rFonts w:eastAsia="Arial Unicode MS" w:cs="Times New Roman"/>
          <w:color w:val="auto"/>
          <w:sz w:val="20"/>
          <w:szCs w:val="20"/>
          <w:lang w:eastAsia="en-US"/>
        </w:rPr>
        <w:t>eight</w:t>
      </w:r>
      <w:r w:rsidR="0095141F" w:rsidRPr="00FD45B8">
        <w:rPr>
          <w:rFonts w:eastAsia="Arial Unicode MS" w:cs="Times New Roman"/>
          <w:color w:val="auto"/>
          <w:sz w:val="20"/>
          <w:szCs w:val="20"/>
          <w:lang w:eastAsia="en-US"/>
        </w:rPr>
        <w:t xml:space="preserve">-year period represents undue delay for the purposes of admissibility, and accordingly excuses </w:t>
      </w:r>
      <w:r w:rsidR="00CF771C" w:rsidRPr="00FD45B8">
        <w:rPr>
          <w:rFonts w:eastAsia="Arial Unicode MS" w:cs="Times New Roman"/>
          <w:color w:val="auto"/>
          <w:sz w:val="20"/>
          <w:szCs w:val="20"/>
          <w:lang w:eastAsia="en-US"/>
        </w:rPr>
        <w:t>the petitioner</w:t>
      </w:r>
      <w:r w:rsidR="0095141F" w:rsidRPr="00FD45B8">
        <w:rPr>
          <w:rFonts w:eastAsia="Arial Unicode MS" w:cs="Times New Roman"/>
          <w:color w:val="auto"/>
          <w:sz w:val="20"/>
          <w:szCs w:val="20"/>
          <w:lang w:eastAsia="en-US"/>
        </w:rPr>
        <w:t xml:space="preserve"> from exhausting domestic remedies in this regard, pursuant to Article </w:t>
      </w:r>
      <w:r w:rsidR="00382B58" w:rsidRPr="00FD45B8">
        <w:rPr>
          <w:rFonts w:eastAsia="Arial Unicode MS" w:cs="Times New Roman"/>
          <w:color w:val="auto"/>
          <w:sz w:val="20"/>
          <w:szCs w:val="20"/>
          <w:lang w:eastAsia="en-US"/>
        </w:rPr>
        <w:t>46</w:t>
      </w:r>
      <w:r w:rsidR="0095141F" w:rsidRPr="00FD45B8">
        <w:rPr>
          <w:rFonts w:eastAsia="Arial Unicode MS" w:cs="Times New Roman"/>
          <w:color w:val="auto"/>
          <w:sz w:val="20"/>
          <w:szCs w:val="20"/>
          <w:lang w:eastAsia="en-US"/>
        </w:rPr>
        <w:t xml:space="preserve">.2.c of </w:t>
      </w:r>
      <w:r w:rsidR="00382B58" w:rsidRPr="00FD45B8">
        <w:rPr>
          <w:rFonts w:eastAsia="Arial Unicode MS" w:cs="Times New Roman"/>
          <w:color w:val="auto"/>
          <w:sz w:val="20"/>
          <w:szCs w:val="20"/>
          <w:lang w:eastAsia="en-US"/>
        </w:rPr>
        <w:t>the Convention</w:t>
      </w:r>
      <w:r w:rsidR="0095141F" w:rsidRPr="00FD45B8">
        <w:rPr>
          <w:rFonts w:eastAsia="Arial Unicode MS" w:cs="Times New Roman"/>
          <w:color w:val="auto"/>
          <w:sz w:val="20"/>
          <w:szCs w:val="20"/>
          <w:lang w:eastAsia="en-US"/>
        </w:rPr>
        <w:t>.</w:t>
      </w:r>
    </w:p>
    <w:p w:rsidR="00382B58" w:rsidRPr="00FD45B8" w:rsidRDefault="00382B58" w:rsidP="00D160A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D45B8">
        <w:rPr>
          <w:sz w:val="20"/>
          <w:szCs w:val="20"/>
        </w:rPr>
        <w:t xml:space="preserve">Concerning the allegations of physical abuse and </w:t>
      </w:r>
      <w:r w:rsidR="00D160A0" w:rsidRPr="00FD45B8">
        <w:rPr>
          <w:sz w:val="20"/>
          <w:szCs w:val="20"/>
        </w:rPr>
        <w:t xml:space="preserve">inadequate </w:t>
      </w:r>
      <w:r w:rsidRPr="00FD45B8">
        <w:rPr>
          <w:sz w:val="20"/>
          <w:szCs w:val="20"/>
        </w:rPr>
        <w:t xml:space="preserve">detention conditions, </w:t>
      </w:r>
      <w:r w:rsidR="008E0CB2" w:rsidRPr="00FD45B8">
        <w:rPr>
          <w:sz w:val="20"/>
          <w:szCs w:val="20"/>
        </w:rPr>
        <w:t xml:space="preserve">the petitioner argues that the prison authorities were made aware of </w:t>
      </w:r>
      <w:r w:rsidR="00D160A0" w:rsidRPr="00FD45B8">
        <w:rPr>
          <w:sz w:val="20"/>
          <w:szCs w:val="20"/>
        </w:rPr>
        <w:t>his</w:t>
      </w:r>
      <w:r w:rsidR="008E0CB2" w:rsidRPr="00FD45B8">
        <w:rPr>
          <w:sz w:val="20"/>
          <w:szCs w:val="20"/>
        </w:rPr>
        <w:t xml:space="preserve"> situation and did not take action. </w:t>
      </w:r>
      <w:r w:rsidR="00513EEB" w:rsidRPr="00FD45B8">
        <w:rPr>
          <w:sz w:val="20"/>
          <w:szCs w:val="20"/>
        </w:rPr>
        <w:t>The petitioner</w:t>
      </w:r>
      <w:r w:rsidR="008E0CB2" w:rsidRPr="00FD45B8">
        <w:rPr>
          <w:sz w:val="20"/>
          <w:szCs w:val="20"/>
        </w:rPr>
        <w:t xml:space="preserve"> </w:t>
      </w:r>
      <w:r w:rsidR="00642BA1" w:rsidRPr="00FD45B8">
        <w:rPr>
          <w:sz w:val="20"/>
          <w:szCs w:val="20"/>
        </w:rPr>
        <w:t>claims that he</w:t>
      </w:r>
      <w:r w:rsidR="00513EEB" w:rsidRPr="00FD45B8">
        <w:rPr>
          <w:sz w:val="20"/>
          <w:szCs w:val="20"/>
        </w:rPr>
        <w:t xml:space="preserve"> </w:t>
      </w:r>
      <w:r w:rsidR="00642BA1" w:rsidRPr="00FD45B8">
        <w:rPr>
          <w:sz w:val="20"/>
          <w:szCs w:val="20"/>
        </w:rPr>
        <w:t xml:space="preserve">sent </w:t>
      </w:r>
      <w:r w:rsidR="00513EEB" w:rsidRPr="00FD45B8">
        <w:rPr>
          <w:sz w:val="20"/>
          <w:szCs w:val="20"/>
        </w:rPr>
        <w:t xml:space="preserve">numerous communications to </w:t>
      </w:r>
      <w:r w:rsidR="007776B4" w:rsidRPr="00FD45B8">
        <w:rPr>
          <w:sz w:val="20"/>
          <w:szCs w:val="20"/>
        </w:rPr>
        <w:t>ju</w:t>
      </w:r>
      <w:r w:rsidR="00D160A0" w:rsidRPr="00FD45B8">
        <w:rPr>
          <w:sz w:val="20"/>
          <w:szCs w:val="20"/>
        </w:rPr>
        <w:t>dici</w:t>
      </w:r>
      <w:r w:rsidR="007776B4" w:rsidRPr="00FD45B8">
        <w:rPr>
          <w:sz w:val="20"/>
          <w:szCs w:val="20"/>
        </w:rPr>
        <w:t xml:space="preserve">al and governmental authorities of his </w:t>
      </w:r>
      <w:r w:rsidR="007776B4" w:rsidRPr="00FD45B8">
        <w:rPr>
          <w:sz w:val="20"/>
          <w:szCs w:val="20"/>
        </w:rPr>
        <w:lastRenderedPageBreak/>
        <w:t>country -includ</w:t>
      </w:r>
      <w:r w:rsidR="00D160A0" w:rsidRPr="00FD45B8">
        <w:rPr>
          <w:sz w:val="20"/>
          <w:szCs w:val="20"/>
        </w:rPr>
        <w:t>ing</w:t>
      </w:r>
      <w:r w:rsidR="007776B4" w:rsidRPr="00FD45B8">
        <w:rPr>
          <w:sz w:val="20"/>
          <w:szCs w:val="20"/>
        </w:rPr>
        <w:t xml:space="preserve"> INDECOM- </w:t>
      </w:r>
      <w:r w:rsidR="00513EEB" w:rsidRPr="00FD45B8">
        <w:rPr>
          <w:sz w:val="20"/>
          <w:szCs w:val="20"/>
        </w:rPr>
        <w:t>in which he complained of violence and lack of medical treatment, but the authorities allegedly failed to</w:t>
      </w:r>
      <w:r w:rsidR="00835975" w:rsidRPr="00FD45B8">
        <w:rPr>
          <w:sz w:val="20"/>
          <w:szCs w:val="20"/>
        </w:rPr>
        <w:t xml:space="preserve"> address or</w:t>
      </w:r>
      <w:r w:rsidR="00513EEB" w:rsidRPr="00FD45B8">
        <w:rPr>
          <w:sz w:val="20"/>
          <w:szCs w:val="20"/>
        </w:rPr>
        <w:t xml:space="preserve"> resolve the situation</w:t>
      </w:r>
      <w:r w:rsidR="00624034" w:rsidRPr="00FD45B8">
        <w:rPr>
          <w:sz w:val="20"/>
          <w:szCs w:val="20"/>
        </w:rPr>
        <w:t>. In these circumstances, the IACHR is satisfied that the authorities were aware of the situation of the alleged victim, and</w:t>
      </w:r>
      <w:r w:rsidR="007776B4" w:rsidRPr="00FD45B8">
        <w:rPr>
          <w:sz w:val="20"/>
          <w:szCs w:val="20"/>
        </w:rPr>
        <w:t xml:space="preserve"> t</w:t>
      </w:r>
      <w:r w:rsidR="00D160A0" w:rsidRPr="00FD45B8">
        <w:rPr>
          <w:sz w:val="20"/>
          <w:szCs w:val="20"/>
        </w:rPr>
        <w:t xml:space="preserve">hat he invoked the remedies </w:t>
      </w:r>
      <w:r w:rsidR="00835975" w:rsidRPr="00FD45B8">
        <w:rPr>
          <w:sz w:val="20"/>
          <w:szCs w:val="20"/>
        </w:rPr>
        <w:t>readily</w:t>
      </w:r>
      <w:r w:rsidR="00D160A0" w:rsidRPr="00FD45B8">
        <w:rPr>
          <w:sz w:val="20"/>
          <w:szCs w:val="20"/>
        </w:rPr>
        <w:t xml:space="preserve"> available to him as </w:t>
      </w:r>
      <w:r w:rsidR="00950015" w:rsidRPr="00FD45B8">
        <w:rPr>
          <w:sz w:val="20"/>
          <w:szCs w:val="20"/>
        </w:rPr>
        <w:t xml:space="preserve">a </w:t>
      </w:r>
      <w:r w:rsidR="00D160A0" w:rsidRPr="00FD45B8">
        <w:rPr>
          <w:sz w:val="20"/>
          <w:szCs w:val="20"/>
        </w:rPr>
        <w:t>practical matter, and thus satis</w:t>
      </w:r>
      <w:r w:rsidR="00835975" w:rsidRPr="00FD45B8">
        <w:rPr>
          <w:sz w:val="20"/>
          <w:szCs w:val="20"/>
        </w:rPr>
        <w:t>fied the requirements of A</w:t>
      </w:r>
      <w:r w:rsidR="00D160A0" w:rsidRPr="00FD45B8">
        <w:rPr>
          <w:sz w:val="20"/>
          <w:szCs w:val="20"/>
        </w:rPr>
        <w:t>rticle 46</w:t>
      </w:r>
      <w:r w:rsidR="007776B4" w:rsidRPr="00FD45B8">
        <w:rPr>
          <w:sz w:val="20"/>
          <w:szCs w:val="20"/>
        </w:rPr>
        <w:t>.</w:t>
      </w:r>
    </w:p>
    <w:p w:rsidR="00835975" w:rsidRPr="00FD45B8" w:rsidRDefault="00F46540" w:rsidP="006527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D45B8">
        <w:rPr>
          <w:sz w:val="20"/>
          <w:szCs w:val="20"/>
        </w:rPr>
        <w:t xml:space="preserve">Finally, the petitioner </w:t>
      </w:r>
      <w:r w:rsidR="00513EEB" w:rsidRPr="00FD45B8">
        <w:rPr>
          <w:sz w:val="20"/>
          <w:szCs w:val="20"/>
        </w:rPr>
        <w:t>alleges</w:t>
      </w:r>
      <w:r w:rsidRPr="00FD45B8">
        <w:rPr>
          <w:sz w:val="20"/>
          <w:szCs w:val="20"/>
        </w:rPr>
        <w:t xml:space="preserve"> </w:t>
      </w:r>
      <w:r w:rsidR="00A90B32" w:rsidRPr="00FD45B8">
        <w:rPr>
          <w:sz w:val="20"/>
          <w:szCs w:val="20"/>
        </w:rPr>
        <w:t xml:space="preserve">that </w:t>
      </w:r>
      <w:r w:rsidRPr="00FD45B8">
        <w:rPr>
          <w:sz w:val="20"/>
          <w:szCs w:val="20"/>
        </w:rPr>
        <w:t xml:space="preserve">he </w:t>
      </w:r>
      <w:r w:rsidR="008E0CB2" w:rsidRPr="00FD45B8">
        <w:rPr>
          <w:sz w:val="20"/>
          <w:szCs w:val="20"/>
        </w:rPr>
        <w:t xml:space="preserve">requested </w:t>
      </w:r>
      <w:r w:rsidR="00950015" w:rsidRPr="00FD45B8">
        <w:rPr>
          <w:sz w:val="20"/>
          <w:szCs w:val="20"/>
        </w:rPr>
        <w:t>o</w:t>
      </w:r>
      <w:r w:rsidR="008E0CB2" w:rsidRPr="00FD45B8">
        <w:rPr>
          <w:sz w:val="20"/>
          <w:szCs w:val="20"/>
        </w:rPr>
        <w:t>n several occasions</w:t>
      </w:r>
      <w:r w:rsidR="008B2B27" w:rsidRPr="00FD45B8">
        <w:rPr>
          <w:sz w:val="20"/>
          <w:szCs w:val="20"/>
        </w:rPr>
        <w:t xml:space="preserve"> copies of documents</w:t>
      </w:r>
      <w:r w:rsidR="008B2B27" w:rsidRPr="00FD45B8">
        <w:t xml:space="preserve"> </w:t>
      </w:r>
      <w:r w:rsidR="008B2B27" w:rsidRPr="00FD45B8">
        <w:rPr>
          <w:sz w:val="20"/>
          <w:szCs w:val="20"/>
        </w:rPr>
        <w:t>indispe</w:t>
      </w:r>
      <w:r w:rsidR="00AE6C68" w:rsidRPr="00FD45B8">
        <w:rPr>
          <w:sz w:val="20"/>
          <w:szCs w:val="20"/>
        </w:rPr>
        <w:t>nsable to prepare his defense,</w:t>
      </w:r>
      <w:r w:rsidR="008B2B27" w:rsidRPr="00FD45B8">
        <w:rPr>
          <w:sz w:val="20"/>
          <w:szCs w:val="20"/>
        </w:rPr>
        <w:t xml:space="preserve"> </w:t>
      </w:r>
      <w:r w:rsidR="00916180" w:rsidRPr="00FD45B8">
        <w:rPr>
          <w:sz w:val="20"/>
          <w:szCs w:val="20"/>
        </w:rPr>
        <w:t>with</w:t>
      </w:r>
      <w:r w:rsidR="00A90B32" w:rsidRPr="00FD45B8">
        <w:rPr>
          <w:sz w:val="20"/>
          <w:szCs w:val="20"/>
        </w:rPr>
        <w:t xml:space="preserve"> </w:t>
      </w:r>
      <w:r w:rsidR="008B2B27" w:rsidRPr="00FD45B8">
        <w:rPr>
          <w:sz w:val="20"/>
          <w:szCs w:val="20"/>
        </w:rPr>
        <w:t xml:space="preserve">no </w:t>
      </w:r>
      <w:r w:rsidR="00A90B32" w:rsidRPr="00FD45B8">
        <w:rPr>
          <w:sz w:val="20"/>
          <w:szCs w:val="20"/>
        </w:rPr>
        <w:t>results</w:t>
      </w:r>
      <w:r w:rsidR="008B2B27" w:rsidRPr="00FD45B8">
        <w:rPr>
          <w:sz w:val="20"/>
          <w:szCs w:val="20"/>
        </w:rPr>
        <w:t>.</w:t>
      </w:r>
      <w:r w:rsidR="00916180" w:rsidRPr="00FD45B8">
        <w:rPr>
          <w:sz w:val="20"/>
          <w:szCs w:val="20"/>
        </w:rPr>
        <w:t xml:space="preserve"> For its part, t</w:t>
      </w:r>
      <w:r w:rsidR="008B2B27" w:rsidRPr="00FD45B8">
        <w:rPr>
          <w:sz w:val="20"/>
          <w:szCs w:val="20"/>
        </w:rPr>
        <w:t>he State indicate</w:t>
      </w:r>
      <w:r w:rsidR="00A90B32" w:rsidRPr="00FD45B8">
        <w:rPr>
          <w:sz w:val="20"/>
          <w:szCs w:val="20"/>
        </w:rPr>
        <w:t>s</w:t>
      </w:r>
      <w:r w:rsidR="008B2B27" w:rsidRPr="00FD45B8">
        <w:rPr>
          <w:sz w:val="20"/>
          <w:szCs w:val="20"/>
        </w:rPr>
        <w:t xml:space="preserve"> that</w:t>
      </w:r>
      <w:r w:rsidR="008B2B27" w:rsidRPr="00FD45B8">
        <w:rPr>
          <w:rFonts w:eastAsia="Arial Unicode MS" w:cs="Times New Roman"/>
          <w:color w:val="auto"/>
          <w:sz w:val="20"/>
          <w:szCs w:val="20"/>
          <w:lang w:eastAsia="en-US"/>
        </w:rPr>
        <w:t xml:space="preserve"> </w:t>
      </w:r>
      <w:r w:rsidR="008B2B27" w:rsidRPr="00FD45B8">
        <w:rPr>
          <w:sz w:val="20"/>
          <w:szCs w:val="20"/>
        </w:rPr>
        <w:t xml:space="preserve">the </w:t>
      </w:r>
      <w:r w:rsidR="008E0CB2" w:rsidRPr="00FD45B8">
        <w:rPr>
          <w:sz w:val="20"/>
          <w:szCs w:val="20"/>
        </w:rPr>
        <w:t>petitioner had</w:t>
      </w:r>
      <w:r w:rsidR="008B2B27" w:rsidRPr="00FD45B8">
        <w:rPr>
          <w:sz w:val="20"/>
          <w:szCs w:val="20"/>
        </w:rPr>
        <w:t xml:space="preserve"> the </w:t>
      </w:r>
      <w:r w:rsidR="00696E4C" w:rsidRPr="00FD45B8">
        <w:rPr>
          <w:sz w:val="20"/>
          <w:szCs w:val="20"/>
        </w:rPr>
        <w:t>right</w:t>
      </w:r>
      <w:r w:rsidR="008B2B27" w:rsidRPr="00FD45B8">
        <w:rPr>
          <w:sz w:val="20"/>
          <w:szCs w:val="20"/>
        </w:rPr>
        <w:t xml:space="preserve"> to appeal the decision of the public authority</w:t>
      </w:r>
      <w:r w:rsidR="00A90B32" w:rsidRPr="00FD45B8">
        <w:rPr>
          <w:rFonts w:eastAsia="Arial Unicode MS" w:cs="Times New Roman"/>
          <w:color w:val="auto"/>
          <w:sz w:val="20"/>
          <w:szCs w:val="20"/>
          <w:lang w:eastAsia="en-US"/>
        </w:rPr>
        <w:t xml:space="preserve"> </w:t>
      </w:r>
      <w:r w:rsidR="00A90B32" w:rsidRPr="00FD45B8">
        <w:rPr>
          <w:sz w:val="20"/>
          <w:szCs w:val="20"/>
        </w:rPr>
        <w:t>not to grant access to the documents</w:t>
      </w:r>
      <w:r w:rsidR="008B2B27" w:rsidRPr="00FD45B8">
        <w:rPr>
          <w:sz w:val="20"/>
          <w:szCs w:val="20"/>
        </w:rPr>
        <w:t xml:space="preserve">. The IACHR </w:t>
      </w:r>
      <w:r w:rsidR="00A90B32" w:rsidRPr="00FD45B8">
        <w:rPr>
          <w:sz w:val="20"/>
          <w:szCs w:val="20"/>
        </w:rPr>
        <w:t xml:space="preserve">notes that the petitioner did not </w:t>
      </w:r>
      <w:r w:rsidR="004A723B" w:rsidRPr="00FD45B8">
        <w:rPr>
          <w:sz w:val="20"/>
          <w:szCs w:val="20"/>
        </w:rPr>
        <w:t>receive</w:t>
      </w:r>
      <w:r w:rsidR="00A90B32" w:rsidRPr="00FD45B8">
        <w:rPr>
          <w:sz w:val="20"/>
          <w:szCs w:val="20"/>
        </w:rPr>
        <w:t xml:space="preserve"> a refusa</w:t>
      </w:r>
      <w:r w:rsidR="008E0CB2" w:rsidRPr="00FD45B8">
        <w:rPr>
          <w:sz w:val="20"/>
          <w:szCs w:val="20"/>
        </w:rPr>
        <w:t xml:space="preserve">l </w:t>
      </w:r>
      <w:r w:rsidR="00950015" w:rsidRPr="00FD45B8">
        <w:rPr>
          <w:sz w:val="20"/>
          <w:szCs w:val="20"/>
        </w:rPr>
        <w:t>of</w:t>
      </w:r>
      <w:r w:rsidR="004A723B" w:rsidRPr="00FD45B8">
        <w:rPr>
          <w:sz w:val="20"/>
          <w:szCs w:val="20"/>
        </w:rPr>
        <w:t xml:space="preserve"> his requests</w:t>
      </w:r>
      <w:r w:rsidR="00A90B32" w:rsidRPr="00FD45B8">
        <w:rPr>
          <w:sz w:val="20"/>
          <w:szCs w:val="20"/>
        </w:rPr>
        <w:t>, but</w:t>
      </w:r>
      <w:r w:rsidR="006A18AF" w:rsidRPr="00FD45B8">
        <w:rPr>
          <w:sz w:val="20"/>
          <w:szCs w:val="20"/>
        </w:rPr>
        <w:t xml:space="preserve"> rather</w:t>
      </w:r>
      <w:r w:rsidR="00A90B32" w:rsidRPr="00FD45B8">
        <w:rPr>
          <w:sz w:val="20"/>
          <w:szCs w:val="20"/>
        </w:rPr>
        <w:t xml:space="preserve"> letters </w:t>
      </w:r>
      <w:r w:rsidR="00950015" w:rsidRPr="00FD45B8">
        <w:rPr>
          <w:sz w:val="20"/>
          <w:szCs w:val="20"/>
        </w:rPr>
        <w:t xml:space="preserve">indicating why the </w:t>
      </w:r>
      <w:r w:rsidR="004A723B" w:rsidRPr="00FD45B8">
        <w:rPr>
          <w:sz w:val="20"/>
          <w:szCs w:val="20"/>
        </w:rPr>
        <w:t>authorit</w:t>
      </w:r>
      <w:r w:rsidR="00950015" w:rsidRPr="00FD45B8">
        <w:rPr>
          <w:sz w:val="20"/>
          <w:szCs w:val="20"/>
        </w:rPr>
        <w:t>y in question was not forwarding</w:t>
      </w:r>
      <w:r w:rsidR="004A723B" w:rsidRPr="00FD45B8">
        <w:rPr>
          <w:sz w:val="20"/>
          <w:szCs w:val="20"/>
        </w:rPr>
        <w:t xml:space="preserve"> the requested information, such as: “we are unable to locate your file due to recent flooding in the parish</w:t>
      </w:r>
      <w:r w:rsidR="00950015" w:rsidRPr="00FD45B8">
        <w:rPr>
          <w:sz w:val="20"/>
          <w:szCs w:val="20"/>
        </w:rPr>
        <w:t>;</w:t>
      </w:r>
      <w:r w:rsidR="004A723B" w:rsidRPr="00FD45B8">
        <w:rPr>
          <w:sz w:val="20"/>
          <w:szCs w:val="20"/>
        </w:rPr>
        <w:t>” “we will forward your request to another department which has the competence to process your application</w:t>
      </w:r>
      <w:r w:rsidR="00950015" w:rsidRPr="00FD45B8">
        <w:rPr>
          <w:sz w:val="20"/>
          <w:szCs w:val="20"/>
        </w:rPr>
        <w:t>;</w:t>
      </w:r>
      <w:r w:rsidR="004A723B" w:rsidRPr="00FD45B8">
        <w:rPr>
          <w:sz w:val="20"/>
          <w:szCs w:val="20"/>
        </w:rPr>
        <w:t>” and “the transcript of your trial in the Circuit Courts is not yet ready</w:t>
      </w:r>
      <w:r w:rsidR="00950015" w:rsidRPr="00FD45B8">
        <w:rPr>
          <w:sz w:val="20"/>
          <w:szCs w:val="20"/>
        </w:rPr>
        <w:t>.</w:t>
      </w:r>
      <w:r w:rsidR="004A723B" w:rsidRPr="00FD45B8">
        <w:rPr>
          <w:sz w:val="20"/>
          <w:szCs w:val="20"/>
        </w:rPr>
        <w:t>”</w:t>
      </w:r>
      <w:r w:rsidR="00624034" w:rsidRPr="00FD45B8">
        <w:rPr>
          <w:sz w:val="20"/>
          <w:szCs w:val="20"/>
        </w:rPr>
        <w:t xml:space="preserve"> In </w:t>
      </w:r>
      <w:r w:rsidR="00FF5875" w:rsidRPr="00FD45B8">
        <w:rPr>
          <w:sz w:val="20"/>
          <w:szCs w:val="20"/>
        </w:rPr>
        <w:t>these circumstances</w:t>
      </w:r>
      <w:r w:rsidR="00624034" w:rsidRPr="00FD45B8">
        <w:rPr>
          <w:sz w:val="20"/>
          <w:szCs w:val="20"/>
        </w:rPr>
        <w:t xml:space="preserve">, the Commission considers that </w:t>
      </w:r>
      <w:r w:rsidR="00835975" w:rsidRPr="00FD45B8">
        <w:rPr>
          <w:sz w:val="20"/>
          <w:szCs w:val="20"/>
        </w:rPr>
        <w:t xml:space="preserve">in light of </w:t>
      </w:r>
      <w:r w:rsidR="00624034" w:rsidRPr="00FD45B8">
        <w:rPr>
          <w:sz w:val="20"/>
          <w:szCs w:val="20"/>
        </w:rPr>
        <w:t xml:space="preserve">the </w:t>
      </w:r>
      <w:r w:rsidR="008E0CB2" w:rsidRPr="00FD45B8">
        <w:rPr>
          <w:sz w:val="20"/>
          <w:szCs w:val="20"/>
        </w:rPr>
        <w:t xml:space="preserve">absence of a definitive </w:t>
      </w:r>
      <w:r w:rsidR="000C69DE" w:rsidRPr="00FD45B8">
        <w:rPr>
          <w:sz w:val="20"/>
          <w:szCs w:val="20"/>
        </w:rPr>
        <w:t>decision by</w:t>
      </w:r>
      <w:r w:rsidR="00513EEB" w:rsidRPr="00FD45B8">
        <w:rPr>
          <w:sz w:val="20"/>
          <w:szCs w:val="20"/>
        </w:rPr>
        <w:t xml:space="preserve"> the authorities, as well as the situation of the petitioner being </w:t>
      </w:r>
      <w:r w:rsidR="000C69DE" w:rsidRPr="00FD45B8">
        <w:rPr>
          <w:sz w:val="20"/>
          <w:szCs w:val="20"/>
        </w:rPr>
        <w:t>an indigent prisoner</w:t>
      </w:r>
      <w:r w:rsidR="00FD45B8" w:rsidRPr="00FD45B8">
        <w:rPr>
          <w:sz w:val="20"/>
          <w:szCs w:val="20"/>
        </w:rPr>
        <w:t>,</w:t>
      </w:r>
      <w:r w:rsidR="00624034" w:rsidRPr="00FD45B8">
        <w:rPr>
          <w:sz w:val="20"/>
          <w:szCs w:val="20"/>
        </w:rPr>
        <w:t xml:space="preserve"> </w:t>
      </w:r>
      <w:r w:rsidR="00835975" w:rsidRPr="00FD45B8">
        <w:rPr>
          <w:sz w:val="20"/>
          <w:szCs w:val="20"/>
        </w:rPr>
        <w:t>the measures he has taken provided the opportunity for the State to respond, and that as such it would not be reasonable to require him multiple judicial motions as a condition of admissibility.</w:t>
      </w:r>
    </w:p>
    <w:p w:rsidR="003F2B91" w:rsidRPr="00FD45B8" w:rsidRDefault="003F2B91" w:rsidP="0055579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D45B8">
        <w:rPr>
          <w:sz w:val="20"/>
          <w:szCs w:val="20"/>
        </w:rPr>
        <w:t>The IACHR determined that</w:t>
      </w:r>
      <w:r w:rsidR="00916180" w:rsidRPr="00FD45B8">
        <w:rPr>
          <w:sz w:val="20"/>
          <w:szCs w:val="20"/>
        </w:rPr>
        <w:t xml:space="preserve"> the petitioner</w:t>
      </w:r>
      <w:r w:rsidRPr="00FD45B8">
        <w:rPr>
          <w:sz w:val="20"/>
          <w:szCs w:val="20"/>
        </w:rPr>
        <w:t xml:space="preserve"> was excused from exhausting domestic remedies with respect to the allegations</w:t>
      </w:r>
      <w:r w:rsidR="00FF5875" w:rsidRPr="00FD45B8">
        <w:rPr>
          <w:sz w:val="20"/>
          <w:szCs w:val="20"/>
        </w:rPr>
        <w:t xml:space="preserve"> </w:t>
      </w:r>
      <w:r w:rsidR="004D57E8" w:rsidRPr="00FD45B8">
        <w:rPr>
          <w:sz w:val="20"/>
          <w:szCs w:val="20"/>
        </w:rPr>
        <w:t>declared admissible</w:t>
      </w:r>
      <w:r w:rsidRPr="00FD45B8">
        <w:rPr>
          <w:sz w:val="20"/>
          <w:szCs w:val="20"/>
        </w:rPr>
        <w:t xml:space="preserve">. These violations are allegedly of an ongoing nature, as they began with his arrest on </w:t>
      </w:r>
      <w:r w:rsidR="00FF5875" w:rsidRPr="00FD45B8">
        <w:rPr>
          <w:sz w:val="20"/>
          <w:szCs w:val="20"/>
        </w:rPr>
        <w:t>January 2004</w:t>
      </w:r>
      <w:r w:rsidRPr="00FD45B8">
        <w:rPr>
          <w:sz w:val="20"/>
          <w:szCs w:val="20"/>
        </w:rPr>
        <w:t xml:space="preserve"> and arguably continue to the present. </w:t>
      </w:r>
      <w:r w:rsidR="002873C8" w:rsidRPr="00FD45B8">
        <w:rPr>
          <w:sz w:val="20"/>
          <w:szCs w:val="20"/>
        </w:rPr>
        <w:t xml:space="preserve">Therefore, since the petition was presented in July 7, 2008, </w:t>
      </w:r>
      <w:r w:rsidRPr="00FD45B8">
        <w:rPr>
          <w:sz w:val="20"/>
          <w:szCs w:val="20"/>
        </w:rPr>
        <w:t xml:space="preserve">the IACHR concludes that the claims </w:t>
      </w:r>
      <w:r w:rsidR="002873C8" w:rsidRPr="00FD45B8">
        <w:rPr>
          <w:sz w:val="20"/>
          <w:szCs w:val="20"/>
        </w:rPr>
        <w:t>were</w:t>
      </w:r>
      <w:r w:rsidRPr="00FD45B8">
        <w:rPr>
          <w:sz w:val="20"/>
          <w:szCs w:val="20"/>
        </w:rPr>
        <w:t xml:space="preserve"> lodged within a reasonable period of ti</w:t>
      </w:r>
      <w:r w:rsidR="00555796" w:rsidRPr="00FD45B8">
        <w:rPr>
          <w:sz w:val="20"/>
          <w:szCs w:val="20"/>
        </w:rPr>
        <w:t>me.</w:t>
      </w:r>
    </w:p>
    <w:p w:rsidR="00F621C3" w:rsidRPr="00FD45B8" w:rsidRDefault="00F621C3" w:rsidP="00F621C3">
      <w:pPr>
        <w:pStyle w:val="ListParagraph"/>
        <w:spacing w:before="240" w:after="240"/>
        <w:jc w:val="both"/>
        <w:rPr>
          <w:rFonts w:asciiTheme="majorHAnsi" w:hAnsiTheme="majorHAnsi"/>
          <w:b/>
          <w:sz w:val="20"/>
          <w:szCs w:val="20"/>
        </w:rPr>
      </w:pPr>
      <w:r w:rsidRPr="00FD45B8">
        <w:rPr>
          <w:rFonts w:asciiTheme="majorHAnsi" w:hAnsiTheme="majorHAnsi"/>
          <w:b/>
          <w:bCs/>
          <w:sz w:val="20"/>
          <w:szCs w:val="20"/>
        </w:rPr>
        <w:t>VII.</w:t>
      </w:r>
      <w:r w:rsidRPr="00FD45B8">
        <w:rPr>
          <w:rFonts w:asciiTheme="majorHAnsi" w:hAnsiTheme="majorHAnsi"/>
          <w:b/>
          <w:bCs/>
          <w:sz w:val="20"/>
          <w:szCs w:val="20"/>
        </w:rPr>
        <w:tab/>
        <w:t>COLORABLE CLAIM</w:t>
      </w:r>
    </w:p>
    <w:p w:rsidR="00770065" w:rsidRPr="00FD45B8" w:rsidRDefault="00770065" w:rsidP="002B507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D45B8">
        <w:rPr>
          <w:sz w:val="20"/>
          <w:szCs w:val="20"/>
        </w:rPr>
        <w:t>The IACHR notes that the petition contains allegations concerning</w:t>
      </w:r>
      <w:r w:rsidR="006A18AF" w:rsidRPr="00FD45B8">
        <w:rPr>
          <w:sz w:val="20"/>
          <w:szCs w:val="20"/>
        </w:rPr>
        <w:t>:</w:t>
      </w:r>
      <w:r w:rsidRPr="00FD45B8">
        <w:rPr>
          <w:sz w:val="20"/>
          <w:szCs w:val="20"/>
        </w:rPr>
        <w:t xml:space="preserve"> the delay in the </w:t>
      </w:r>
      <w:r w:rsidR="006A18AF" w:rsidRPr="00FD45B8">
        <w:rPr>
          <w:sz w:val="20"/>
          <w:szCs w:val="20"/>
        </w:rPr>
        <w:t xml:space="preserve">process concerning </w:t>
      </w:r>
      <w:r w:rsidRPr="00FD45B8">
        <w:rPr>
          <w:sz w:val="20"/>
          <w:szCs w:val="20"/>
        </w:rPr>
        <w:t xml:space="preserve">the alleged professional misconduct of </w:t>
      </w:r>
      <w:r w:rsidR="002B507F" w:rsidRPr="00FD45B8">
        <w:rPr>
          <w:sz w:val="20"/>
          <w:szCs w:val="20"/>
        </w:rPr>
        <w:t>the petitioner’s</w:t>
      </w:r>
      <w:r w:rsidRPr="00FD45B8">
        <w:rPr>
          <w:sz w:val="20"/>
          <w:szCs w:val="20"/>
        </w:rPr>
        <w:t xml:space="preserve"> lawyer in </w:t>
      </w:r>
      <w:r w:rsidR="002B507F" w:rsidRPr="00FD45B8">
        <w:rPr>
          <w:sz w:val="20"/>
          <w:szCs w:val="20"/>
        </w:rPr>
        <w:t>his</w:t>
      </w:r>
      <w:r w:rsidRPr="00FD45B8">
        <w:rPr>
          <w:sz w:val="20"/>
          <w:szCs w:val="20"/>
        </w:rPr>
        <w:t xml:space="preserve"> criminal case;</w:t>
      </w:r>
      <w:r w:rsidR="002B507F" w:rsidRPr="00FD45B8">
        <w:rPr>
          <w:sz w:val="20"/>
          <w:szCs w:val="20"/>
        </w:rPr>
        <w:t xml:space="preserve"> the </w:t>
      </w:r>
      <w:r w:rsidR="006A18AF" w:rsidRPr="00FD45B8">
        <w:rPr>
          <w:sz w:val="20"/>
          <w:szCs w:val="20"/>
        </w:rPr>
        <w:t>i</w:t>
      </w:r>
      <w:r w:rsidR="002B507F" w:rsidRPr="00FD45B8">
        <w:rPr>
          <w:sz w:val="20"/>
          <w:szCs w:val="20"/>
        </w:rPr>
        <w:t xml:space="preserve">nhuman and </w:t>
      </w:r>
      <w:r w:rsidR="00FD45B8" w:rsidRPr="00FD45B8">
        <w:rPr>
          <w:sz w:val="20"/>
          <w:szCs w:val="20"/>
        </w:rPr>
        <w:t>degrading</w:t>
      </w:r>
      <w:r w:rsidR="002B507F" w:rsidRPr="00FD45B8">
        <w:rPr>
          <w:sz w:val="20"/>
          <w:szCs w:val="20"/>
        </w:rPr>
        <w:t xml:space="preserve"> treatment, poor medical attention, destruction of belongings </w:t>
      </w:r>
      <w:r w:rsidR="00B8206F" w:rsidRPr="00FD45B8">
        <w:rPr>
          <w:sz w:val="20"/>
          <w:szCs w:val="20"/>
        </w:rPr>
        <w:t>and general</w:t>
      </w:r>
      <w:r w:rsidR="002B507F" w:rsidRPr="00FD45B8">
        <w:rPr>
          <w:sz w:val="20"/>
          <w:szCs w:val="20"/>
        </w:rPr>
        <w:t xml:space="preserve"> conditions of detention; and the impossibility of </w:t>
      </w:r>
      <w:r w:rsidR="006A18AF" w:rsidRPr="00FD45B8">
        <w:rPr>
          <w:sz w:val="20"/>
          <w:szCs w:val="20"/>
        </w:rPr>
        <w:t>obtaining</w:t>
      </w:r>
      <w:r w:rsidR="002B507F" w:rsidRPr="00FD45B8">
        <w:rPr>
          <w:sz w:val="20"/>
          <w:szCs w:val="20"/>
        </w:rPr>
        <w:t xml:space="preserve"> information regarding </w:t>
      </w:r>
      <w:r w:rsidR="00B8206F" w:rsidRPr="00FD45B8">
        <w:rPr>
          <w:sz w:val="20"/>
          <w:szCs w:val="20"/>
        </w:rPr>
        <w:t>the petitioner’s</w:t>
      </w:r>
      <w:r w:rsidR="002B507F" w:rsidRPr="00FD45B8">
        <w:rPr>
          <w:sz w:val="20"/>
          <w:szCs w:val="20"/>
        </w:rPr>
        <w:t xml:space="preserve"> lawsuits and medical documents </w:t>
      </w:r>
      <w:r w:rsidR="006A18AF" w:rsidRPr="00FD45B8">
        <w:rPr>
          <w:sz w:val="20"/>
          <w:szCs w:val="20"/>
        </w:rPr>
        <w:t>allegedly</w:t>
      </w:r>
      <w:r w:rsidR="002B507F" w:rsidRPr="00FD45B8">
        <w:rPr>
          <w:sz w:val="20"/>
          <w:szCs w:val="20"/>
        </w:rPr>
        <w:t xml:space="preserve"> </w:t>
      </w:r>
      <w:r w:rsidR="00B8206F" w:rsidRPr="00FD45B8">
        <w:rPr>
          <w:sz w:val="20"/>
          <w:szCs w:val="20"/>
        </w:rPr>
        <w:t>due to</w:t>
      </w:r>
      <w:r w:rsidR="002B507F" w:rsidRPr="00FD45B8">
        <w:rPr>
          <w:sz w:val="20"/>
          <w:szCs w:val="20"/>
        </w:rPr>
        <w:t xml:space="preserve"> obstacles created by the State of Jamaica. Based upon the information provided</w:t>
      </w:r>
      <w:r w:rsidR="00B8206F" w:rsidRPr="00FD45B8">
        <w:rPr>
          <w:sz w:val="20"/>
          <w:szCs w:val="20"/>
        </w:rPr>
        <w:t>,</w:t>
      </w:r>
      <w:r w:rsidR="002B507F" w:rsidRPr="00FD45B8">
        <w:rPr>
          <w:sz w:val="20"/>
          <w:szCs w:val="20"/>
        </w:rPr>
        <w:t xml:space="preserve"> the Inter-American Commission finds that, if proved, these allegations tend to establish possible violations of the rights guaranteed by Articles</w:t>
      </w:r>
      <w:r w:rsidR="00547735" w:rsidRPr="00FD45B8">
        <w:rPr>
          <w:sz w:val="20"/>
          <w:szCs w:val="20"/>
        </w:rPr>
        <w:t xml:space="preserve"> </w:t>
      </w:r>
      <w:r w:rsidR="002B507F" w:rsidRPr="00FD45B8">
        <w:rPr>
          <w:sz w:val="20"/>
          <w:szCs w:val="20"/>
        </w:rPr>
        <w:t>5, 8, 13</w:t>
      </w:r>
      <w:r w:rsidR="00D213DB" w:rsidRPr="00FD45B8">
        <w:rPr>
          <w:sz w:val="20"/>
          <w:szCs w:val="20"/>
        </w:rPr>
        <w:t>, 21</w:t>
      </w:r>
      <w:r w:rsidR="002B507F" w:rsidRPr="00FD45B8">
        <w:rPr>
          <w:sz w:val="20"/>
          <w:szCs w:val="20"/>
        </w:rPr>
        <w:t xml:space="preserve"> and 25 of the American Convention. </w:t>
      </w:r>
    </w:p>
    <w:p w:rsidR="006A18AF" w:rsidRPr="00FD45B8" w:rsidRDefault="00BB1C54" w:rsidP="00BB1C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imes New Roman"/>
          <w:color w:val="auto"/>
          <w:sz w:val="20"/>
          <w:szCs w:val="20"/>
        </w:rPr>
      </w:pPr>
      <w:r w:rsidRPr="00FD45B8">
        <w:rPr>
          <w:rFonts w:asciiTheme="majorHAnsi" w:hAnsiTheme="majorHAnsi" w:cs="Times New Roman"/>
          <w:color w:val="auto"/>
          <w:sz w:val="20"/>
          <w:szCs w:val="20"/>
        </w:rPr>
        <w:t xml:space="preserve">The alleged victim argues that the Jamaican State </w:t>
      </w:r>
      <w:r w:rsidR="00E07303" w:rsidRPr="00FD45B8">
        <w:rPr>
          <w:rFonts w:asciiTheme="majorHAnsi" w:hAnsiTheme="majorHAnsi" w:cs="Times New Roman"/>
          <w:color w:val="auto"/>
          <w:sz w:val="20"/>
          <w:szCs w:val="20"/>
        </w:rPr>
        <w:t>violated</w:t>
      </w:r>
      <w:r w:rsidRPr="00FD45B8">
        <w:rPr>
          <w:rFonts w:asciiTheme="majorHAnsi" w:hAnsiTheme="majorHAnsi" w:cs="Times New Roman"/>
          <w:color w:val="auto"/>
          <w:sz w:val="20"/>
          <w:szCs w:val="20"/>
        </w:rPr>
        <w:t xml:space="preserve"> Articles 9 and 17 of the Universal Declara</w:t>
      </w:r>
      <w:r w:rsidR="006A18AF" w:rsidRPr="00FD45B8">
        <w:rPr>
          <w:rFonts w:asciiTheme="majorHAnsi" w:hAnsiTheme="majorHAnsi" w:cs="Times New Roman"/>
          <w:color w:val="auto"/>
          <w:sz w:val="20"/>
          <w:szCs w:val="20"/>
        </w:rPr>
        <w:t>tion of Human Rights. T</w:t>
      </w:r>
      <w:r w:rsidRPr="00FD45B8">
        <w:rPr>
          <w:rFonts w:asciiTheme="majorHAnsi" w:hAnsiTheme="majorHAnsi" w:cs="Times New Roman"/>
          <w:color w:val="auto"/>
          <w:sz w:val="20"/>
          <w:szCs w:val="20"/>
        </w:rPr>
        <w:t xml:space="preserve">he Commission </w:t>
      </w:r>
      <w:r w:rsidR="006A18AF" w:rsidRPr="00FD45B8">
        <w:rPr>
          <w:rFonts w:asciiTheme="majorHAnsi" w:hAnsiTheme="majorHAnsi" w:cs="Times New Roman"/>
          <w:color w:val="auto"/>
          <w:sz w:val="20"/>
          <w:szCs w:val="20"/>
        </w:rPr>
        <w:t>is not</w:t>
      </w:r>
      <w:r w:rsidRPr="00FD45B8">
        <w:rPr>
          <w:rFonts w:asciiTheme="majorHAnsi" w:hAnsiTheme="majorHAnsi" w:cs="Times New Roman"/>
          <w:color w:val="auto"/>
          <w:sz w:val="20"/>
          <w:szCs w:val="20"/>
        </w:rPr>
        <w:t xml:space="preserve"> competen</w:t>
      </w:r>
      <w:r w:rsidR="006A18AF" w:rsidRPr="00FD45B8">
        <w:rPr>
          <w:rFonts w:asciiTheme="majorHAnsi" w:hAnsiTheme="majorHAnsi" w:cs="Times New Roman"/>
          <w:color w:val="auto"/>
          <w:sz w:val="20"/>
          <w:szCs w:val="20"/>
        </w:rPr>
        <w:t xml:space="preserve">t to establish </w:t>
      </w:r>
      <w:r w:rsidR="003E5616" w:rsidRPr="00FD45B8">
        <w:rPr>
          <w:rFonts w:asciiTheme="majorHAnsi" w:hAnsiTheme="majorHAnsi" w:cs="Times New Roman"/>
          <w:color w:val="auto"/>
          <w:sz w:val="20"/>
          <w:szCs w:val="20"/>
        </w:rPr>
        <w:t>violations of this instrument, although it may take its terms into cons</w:t>
      </w:r>
      <w:r w:rsidR="003D7300" w:rsidRPr="00FD45B8">
        <w:rPr>
          <w:rFonts w:asciiTheme="majorHAnsi" w:hAnsiTheme="majorHAnsi" w:cs="Times New Roman"/>
          <w:color w:val="auto"/>
          <w:sz w:val="20"/>
          <w:szCs w:val="20"/>
        </w:rPr>
        <w:t>idera</w:t>
      </w:r>
      <w:r w:rsidR="003E5616" w:rsidRPr="00FD45B8">
        <w:rPr>
          <w:rFonts w:asciiTheme="majorHAnsi" w:hAnsiTheme="majorHAnsi" w:cs="Times New Roman"/>
          <w:color w:val="auto"/>
          <w:sz w:val="20"/>
          <w:szCs w:val="20"/>
        </w:rPr>
        <w:t>tion in its interpretation of the American Convention, in light of the principles set forth in Article 29 of that treaty.</w:t>
      </w:r>
    </w:p>
    <w:p w:rsidR="00F621C3" w:rsidRPr="00FD45B8" w:rsidRDefault="00F621C3" w:rsidP="00570534">
      <w:pPr>
        <w:pStyle w:val="ListParagraph"/>
        <w:spacing w:before="240" w:after="240"/>
        <w:jc w:val="both"/>
        <w:rPr>
          <w:sz w:val="20"/>
          <w:szCs w:val="20"/>
        </w:rPr>
      </w:pPr>
      <w:r w:rsidRPr="00FD45B8">
        <w:rPr>
          <w:rFonts w:asciiTheme="majorHAnsi" w:hAnsiTheme="majorHAnsi"/>
          <w:b/>
          <w:bCs/>
          <w:sz w:val="20"/>
          <w:szCs w:val="20"/>
        </w:rPr>
        <w:t xml:space="preserve">VIII. </w:t>
      </w:r>
      <w:r w:rsidRPr="00FD45B8">
        <w:rPr>
          <w:rFonts w:asciiTheme="majorHAnsi" w:hAnsiTheme="majorHAnsi"/>
          <w:b/>
          <w:bCs/>
          <w:sz w:val="20"/>
          <w:szCs w:val="20"/>
        </w:rPr>
        <w:tab/>
        <w:t>DECISION</w:t>
      </w:r>
    </w:p>
    <w:p w:rsidR="00F621C3" w:rsidRPr="00FD45B8" w:rsidRDefault="00F621C3" w:rsidP="00B820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45B8">
        <w:rPr>
          <w:rFonts w:asciiTheme="majorHAnsi" w:hAnsiTheme="majorHAnsi"/>
          <w:sz w:val="20"/>
          <w:szCs w:val="20"/>
        </w:rPr>
        <w:t xml:space="preserve">To find the instant petition admissible in relation to Articles </w:t>
      </w:r>
      <w:r w:rsidR="00B8206F" w:rsidRPr="00FD45B8">
        <w:rPr>
          <w:rFonts w:asciiTheme="majorHAnsi" w:hAnsiTheme="majorHAnsi"/>
          <w:sz w:val="20"/>
          <w:szCs w:val="20"/>
        </w:rPr>
        <w:t>5, 8, 13, 21 and 25 of the American Convention</w:t>
      </w:r>
      <w:r w:rsidR="00B8206F" w:rsidRPr="00FD45B8">
        <w:rPr>
          <w:rFonts w:ascii="Cambria" w:hAnsi="Cambria"/>
          <w:bCs/>
          <w:sz w:val="20"/>
          <w:szCs w:val="20"/>
        </w:rPr>
        <w:t xml:space="preserve"> </w:t>
      </w:r>
      <w:r w:rsidR="00B8206F" w:rsidRPr="00FD45B8">
        <w:rPr>
          <w:rFonts w:asciiTheme="majorHAnsi" w:hAnsiTheme="majorHAnsi"/>
          <w:bCs/>
          <w:sz w:val="20"/>
          <w:szCs w:val="20"/>
        </w:rPr>
        <w:t>in accordance with its article 1.1</w:t>
      </w:r>
      <w:r w:rsidR="004D57E8" w:rsidRPr="00FD45B8">
        <w:rPr>
          <w:rFonts w:asciiTheme="majorHAnsi" w:hAnsiTheme="majorHAnsi"/>
          <w:sz w:val="20"/>
          <w:szCs w:val="20"/>
        </w:rPr>
        <w:t>;</w:t>
      </w:r>
    </w:p>
    <w:p w:rsidR="00F621C3" w:rsidRPr="00FD45B8" w:rsidRDefault="00F621C3" w:rsidP="006527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45B8">
        <w:rPr>
          <w:rFonts w:asciiTheme="majorHAnsi" w:hAnsiTheme="majorHAnsi"/>
          <w:sz w:val="20"/>
          <w:szCs w:val="20"/>
        </w:rPr>
        <w:t>To notify the parties of this decision;</w:t>
      </w:r>
    </w:p>
    <w:p w:rsidR="00F621C3" w:rsidRPr="00FD45B8" w:rsidRDefault="00F621C3" w:rsidP="006527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45B8">
        <w:rPr>
          <w:rFonts w:asciiTheme="majorHAnsi" w:hAnsiTheme="majorHAnsi"/>
          <w:sz w:val="20"/>
          <w:szCs w:val="20"/>
        </w:rPr>
        <w:t xml:space="preserve">To continue with the analysis on the merits; and </w:t>
      </w:r>
    </w:p>
    <w:p w:rsidR="00C55560" w:rsidRPr="00D93227" w:rsidRDefault="00F621C3" w:rsidP="00DA12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D45B8">
        <w:rPr>
          <w:rFonts w:asciiTheme="majorHAnsi" w:hAnsiTheme="majorHAnsi"/>
          <w:sz w:val="20"/>
          <w:szCs w:val="20"/>
        </w:rPr>
        <w:t>To publish this decision and include it in its Annual Report to the General Assembly of the Organization of American States.</w:t>
      </w:r>
    </w:p>
    <w:p w:rsidR="00692B6F" w:rsidRPr="009A285E" w:rsidRDefault="00692B6F" w:rsidP="00692B6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9A285E">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Lima, Peru,</w:t>
      </w:r>
      <w:r w:rsidRPr="009A285E">
        <w:rPr>
          <w:rFonts w:ascii="Cambria" w:eastAsia="Times New Roman" w:hAnsi="Cambria"/>
          <w:snapToGrid w:val="0"/>
          <w:spacing w:val="-2"/>
          <w:sz w:val="20"/>
          <w:szCs w:val="20"/>
          <w:bdr w:val="none" w:sz="0" w:space="0" w:color="auto"/>
        </w:rPr>
        <w:t xml:space="preserve"> on</w:t>
      </w:r>
      <w:r>
        <w:rPr>
          <w:rFonts w:ascii="Cambria" w:eastAsia="Times New Roman" w:hAnsi="Cambria"/>
          <w:snapToGrid w:val="0"/>
          <w:spacing w:val="-2"/>
          <w:sz w:val="20"/>
          <w:szCs w:val="20"/>
          <w:bdr w:val="none" w:sz="0" w:space="0" w:color="auto"/>
        </w:rPr>
        <w:t xml:space="preserve"> the 7</w:t>
      </w:r>
      <w:r w:rsidRPr="009B70A6">
        <w:rPr>
          <w:rFonts w:ascii="Cambria" w:eastAsia="Times New Roman" w:hAnsi="Cambria"/>
          <w:snapToGrid w:val="0"/>
          <w:spacing w:val="-2"/>
          <w:sz w:val="20"/>
          <w:szCs w:val="20"/>
          <w:bdr w:val="none" w:sz="0" w:space="0" w:color="auto"/>
          <w:vertAlign w:val="superscript"/>
        </w:rPr>
        <w:t>th</w:t>
      </w:r>
      <w:r>
        <w:rPr>
          <w:rFonts w:ascii="Cambria" w:eastAsia="Times New Roman" w:hAnsi="Cambria"/>
          <w:snapToGrid w:val="0"/>
          <w:spacing w:val="-2"/>
          <w:sz w:val="20"/>
          <w:szCs w:val="20"/>
          <w:bdr w:val="none" w:sz="0" w:space="0" w:color="auto"/>
        </w:rPr>
        <w:t xml:space="preserve"> day of the month of July</w:t>
      </w:r>
      <w:r w:rsidRPr="009A285E">
        <w:rPr>
          <w:rFonts w:ascii="Cambria" w:eastAsia="Times New Roman" w:hAnsi="Cambria"/>
          <w:snapToGrid w:val="0"/>
          <w:spacing w:val="-2"/>
          <w:sz w:val="20"/>
          <w:szCs w:val="20"/>
          <w:bdr w:val="none" w:sz="0" w:space="0" w:color="auto"/>
        </w:rPr>
        <w:t xml:space="preserve">, 2017. (Signed):  </w:t>
      </w:r>
      <w:r w:rsidRPr="009A285E">
        <w:rPr>
          <w:rFonts w:ascii="Cambria" w:eastAsia="Times New Roman" w:hAnsi="Cambria" w:cs="Arial"/>
          <w:noProof/>
          <w:snapToGrid w:val="0"/>
          <w:spacing w:val="-2"/>
          <w:sz w:val="20"/>
          <w:szCs w:val="20"/>
          <w:bdr w:val="none" w:sz="0" w:space="0" w:color="auto"/>
        </w:rPr>
        <w:t>Francisco José Eguiguren</w:t>
      </w:r>
      <w:r w:rsidRPr="009A285E">
        <w:rPr>
          <w:rFonts w:ascii="Cambria" w:eastAsia="Times New Roman" w:hAnsi="Cambria"/>
          <w:snapToGrid w:val="0"/>
          <w:spacing w:val="-2"/>
          <w:sz w:val="20"/>
          <w:szCs w:val="20"/>
          <w:bdr w:val="none" w:sz="0" w:space="0" w:color="auto"/>
        </w:rPr>
        <w:t xml:space="preserve">, </w:t>
      </w:r>
      <w:r w:rsidRPr="009A285E">
        <w:rPr>
          <w:rFonts w:ascii="Cambria" w:eastAsia="Times New Roman" w:hAnsi="Cambria"/>
          <w:snapToGrid w:val="0"/>
          <w:sz w:val="20"/>
          <w:szCs w:val="20"/>
          <w:bdr w:val="none" w:sz="0" w:space="0" w:color="auto"/>
        </w:rPr>
        <w:t xml:space="preserve">President; </w:t>
      </w:r>
      <w:r w:rsidRPr="009A285E">
        <w:rPr>
          <w:rFonts w:ascii="Cambria" w:eastAsia="Times New Roman" w:hAnsi="Cambria" w:cs="Arial"/>
          <w:noProof/>
          <w:snapToGrid w:val="0"/>
          <w:spacing w:val="-2"/>
          <w:sz w:val="20"/>
          <w:szCs w:val="20"/>
          <w:bdr w:val="none" w:sz="0" w:space="0" w:color="auto"/>
        </w:rPr>
        <w:t xml:space="preserve">Margarette May Macaulay, </w:t>
      </w:r>
      <w:r w:rsidRPr="009A285E">
        <w:rPr>
          <w:rFonts w:ascii="Cambria" w:eastAsia="Times New Roman" w:hAnsi="Cambria"/>
          <w:snapToGrid w:val="0"/>
          <w:spacing w:val="-2"/>
          <w:sz w:val="20"/>
          <w:szCs w:val="20"/>
          <w:bdr w:val="none" w:sz="0" w:space="0" w:color="auto"/>
        </w:rPr>
        <w:t>First Vice President;</w:t>
      </w:r>
      <w:r w:rsidRPr="009A285E">
        <w:rPr>
          <w:rFonts w:ascii="Cambria" w:eastAsia="Times New Roman" w:hAnsi="Cambria" w:cs="Arial"/>
          <w:noProof/>
          <w:snapToGrid w:val="0"/>
          <w:spacing w:val="-2"/>
          <w:sz w:val="20"/>
          <w:szCs w:val="20"/>
          <w:bdr w:val="none" w:sz="0" w:space="0" w:color="auto"/>
        </w:rPr>
        <w:t xml:space="preserve"> Esmeralda E. Arosemena Bernal de Troitiño, Second Vice President;</w:t>
      </w:r>
      <w:r w:rsidRPr="009A285E">
        <w:rPr>
          <w:rFonts w:ascii="Cambria" w:eastAsia="Times New Roman" w:hAnsi="Cambria"/>
          <w:snapToGrid w:val="0"/>
          <w:sz w:val="20"/>
          <w:szCs w:val="20"/>
          <w:bdr w:val="none" w:sz="0" w:space="0" w:color="auto"/>
        </w:rPr>
        <w:t xml:space="preserve"> </w:t>
      </w:r>
      <w:r>
        <w:rPr>
          <w:rFonts w:ascii="Cambria" w:eastAsia="Times New Roman" w:hAnsi="Cambria" w:cs="Arial"/>
          <w:noProof/>
          <w:snapToGrid w:val="0"/>
          <w:spacing w:val="-2"/>
          <w:sz w:val="20"/>
          <w:szCs w:val="20"/>
          <w:bdr w:val="none" w:sz="0" w:space="0" w:color="auto"/>
        </w:rPr>
        <w:t>José de Jesús Orozco Henríquez,</w:t>
      </w:r>
      <w:r w:rsidRPr="009A285E">
        <w:rPr>
          <w:rFonts w:ascii="Cambria" w:eastAsia="Times New Roman" w:hAnsi="Cambria" w:cs="Arial"/>
          <w:noProof/>
          <w:snapToGrid w:val="0"/>
          <w:spacing w:val="-2"/>
          <w:sz w:val="20"/>
          <w:szCs w:val="20"/>
          <w:bdr w:val="none" w:sz="0" w:space="0" w:color="auto"/>
        </w:rPr>
        <w:t xml:space="preserve"> and Luis Ernesto Vargas Silva, </w:t>
      </w:r>
      <w:r w:rsidRPr="009A285E">
        <w:rPr>
          <w:rFonts w:ascii="Cambria" w:eastAsia="Times New Roman" w:hAnsi="Cambria"/>
          <w:snapToGrid w:val="0"/>
          <w:spacing w:val="-2"/>
          <w:sz w:val="20"/>
          <w:szCs w:val="20"/>
          <w:bdr w:val="none" w:sz="0" w:space="0" w:color="auto"/>
        </w:rPr>
        <w:t>Commissioners.</w:t>
      </w:r>
    </w:p>
    <w:sectPr w:rsidR="00692B6F" w:rsidRPr="009A285E" w:rsidSect="00DC7EB3">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D68475" w15:done="0"/>
  <w15:commentEx w15:paraId="5DA7ADA7" w15:done="0"/>
  <w15:commentEx w15:paraId="783185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7E" w:rsidRDefault="0032477E" w:rsidP="00036A8A">
      <w:r>
        <w:separator/>
      </w:r>
    </w:p>
  </w:endnote>
  <w:endnote w:type="continuationSeparator" w:id="0">
    <w:p w:rsidR="0032477E" w:rsidRDefault="0032477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63" w:rsidRDefault="00BB4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B4863">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7E" w:rsidRPr="00036A8A" w:rsidRDefault="0032477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2477E" w:rsidRPr="00036A8A" w:rsidRDefault="0032477E" w:rsidP="00036A8A">
      <w:pPr>
        <w:rPr>
          <w:rFonts w:asciiTheme="majorHAnsi" w:hAnsiTheme="majorHAnsi"/>
          <w:sz w:val="16"/>
          <w:szCs w:val="16"/>
        </w:rPr>
      </w:pPr>
      <w:r w:rsidRPr="00036A8A">
        <w:rPr>
          <w:rFonts w:asciiTheme="majorHAnsi" w:hAnsiTheme="majorHAnsi"/>
          <w:sz w:val="16"/>
          <w:szCs w:val="16"/>
        </w:rPr>
        <w:separator/>
      </w:r>
    </w:p>
    <w:p w:rsidR="0032477E" w:rsidRPr="00036A8A" w:rsidRDefault="0032477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32477E" w:rsidRPr="0093441A" w:rsidRDefault="0032477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6E6A64" w:rsidRPr="00EA55C5" w:rsidRDefault="006E6A64" w:rsidP="003D7EB8">
      <w:pPr>
        <w:pStyle w:val="FootnoteText"/>
        <w:spacing w:before="120"/>
        <w:ind w:firstLine="720"/>
        <w:jc w:val="both"/>
        <w:rPr>
          <w:rFonts w:asciiTheme="majorHAnsi" w:hAnsiTheme="majorHAnsi"/>
          <w:sz w:val="16"/>
          <w:szCs w:val="16"/>
        </w:rPr>
      </w:pPr>
      <w:r w:rsidRPr="008116B8">
        <w:rPr>
          <w:rStyle w:val="FootnoteReference"/>
          <w:rFonts w:asciiTheme="majorHAnsi" w:hAnsiTheme="majorHAnsi"/>
          <w:sz w:val="16"/>
          <w:szCs w:val="16"/>
        </w:rPr>
        <w:footnoteRef/>
      </w:r>
      <w:r w:rsidRPr="008116B8">
        <w:rPr>
          <w:rFonts w:asciiTheme="majorHAnsi" w:hAnsiTheme="majorHAnsi"/>
          <w:sz w:val="16"/>
          <w:szCs w:val="16"/>
        </w:rPr>
        <w:t xml:space="preserve"> </w:t>
      </w:r>
      <w:r w:rsidRPr="00EA55C5">
        <w:rPr>
          <w:rFonts w:asciiTheme="majorHAnsi" w:hAnsiTheme="majorHAnsi"/>
          <w:sz w:val="16"/>
          <w:szCs w:val="16"/>
        </w:rPr>
        <w:t>Commissioner Margarette May Macaulay, a Jamaican national, did not participate in discussing or deciding this case, in</w:t>
      </w:r>
      <w:r w:rsidR="00772989">
        <w:rPr>
          <w:rFonts w:asciiTheme="majorHAnsi" w:hAnsiTheme="majorHAnsi"/>
          <w:sz w:val="16"/>
          <w:szCs w:val="16"/>
        </w:rPr>
        <w:t xml:space="preserve"> </w:t>
      </w:r>
      <w:r w:rsidRPr="00EA55C5">
        <w:rPr>
          <w:rFonts w:asciiTheme="majorHAnsi" w:hAnsiTheme="majorHAnsi"/>
          <w:sz w:val="16"/>
          <w:szCs w:val="16"/>
        </w:rPr>
        <w:t>accordance with Article 17.2.a of the IACHR’s Rules of Procedure.</w:t>
      </w:r>
    </w:p>
  </w:footnote>
  <w:footnote w:id="3">
    <w:p w:rsidR="00630EEA" w:rsidRPr="0087386A" w:rsidRDefault="00630EEA" w:rsidP="0087386A">
      <w:pPr>
        <w:pStyle w:val="FootnoteText"/>
        <w:spacing w:before="120"/>
        <w:ind w:firstLine="720"/>
        <w:jc w:val="both"/>
        <w:rPr>
          <w:rFonts w:asciiTheme="majorHAnsi" w:hAnsiTheme="majorHAnsi"/>
          <w:sz w:val="16"/>
          <w:szCs w:val="16"/>
        </w:rPr>
      </w:pPr>
      <w:r w:rsidRPr="00EA55C5">
        <w:rPr>
          <w:rStyle w:val="FootnoteReference"/>
          <w:rFonts w:asciiTheme="majorHAnsi" w:hAnsiTheme="majorHAnsi"/>
          <w:sz w:val="16"/>
          <w:szCs w:val="16"/>
        </w:rPr>
        <w:footnoteRef/>
      </w:r>
      <w:r w:rsidRPr="00EA55C5">
        <w:rPr>
          <w:rFonts w:asciiTheme="majorHAnsi" w:hAnsiTheme="majorHAnsi"/>
          <w:sz w:val="16"/>
          <w:szCs w:val="16"/>
        </w:rPr>
        <w:t xml:space="preserve"> On May 10, 2016, Mr. Armstrong </w:t>
      </w:r>
      <w:r w:rsidR="00772989">
        <w:rPr>
          <w:rFonts w:asciiTheme="majorHAnsi" w:hAnsiTheme="majorHAnsi"/>
          <w:sz w:val="16"/>
          <w:szCs w:val="16"/>
        </w:rPr>
        <w:t>requested the IACHR to add</w:t>
      </w:r>
      <w:r w:rsidRPr="00EA55C5">
        <w:rPr>
          <w:rFonts w:asciiTheme="majorHAnsi" w:hAnsiTheme="majorHAnsi"/>
          <w:sz w:val="16"/>
          <w:szCs w:val="16"/>
        </w:rPr>
        <w:t xml:space="preserve"> Ms. Karine Peters as a </w:t>
      </w:r>
      <w:r w:rsidR="00EA55C5" w:rsidRPr="00EA55C5">
        <w:rPr>
          <w:rFonts w:asciiTheme="majorHAnsi" w:hAnsiTheme="majorHAnsi"/>
          <w:sz w:val="16"/>
          <w:szCs w:val="16"/>
        </w:rPr>
        <w:t>co-</w:t>
      </w:r>
      <w:r w:rsidRPr="00EA55C5">
        <w:rPr>
          <w:rFonts w:asciiTheme="majorHAnsi" w:hAnsiTheme="majorHAnsi"/>
          <w:sz w:val="16"/>
          <w:szCs w:val="16"/>
        </w:rPr>
        <w:t>petitioner.</w:t>
      </w:r>
    </w:p>
  </w:footnote>
  <w:footnote w:id="4">
    <w:p w:rsidR="0087386A" w:rsidRPr="008A0622" w:rsidRDefault="0087386A" w:rsidP="0087386A">
      <w:pPr>
        <w:pStyle w:val="FootnoteText"/>
        <w:spacing w:before="120"/>
        <w:ind w:firstLine="720"/>
        <w:jc w:val="both"/>
        <w:rPr>
          <w:rFonts w:asciiTheme="majorHAnsi" w:hAnsiTheme="majorHAnsi"/>
          <w:sz w:val="16"/>
          <w:szCs w:val="16"/>
        </w:rPr>
      </w:pPr>
      <w:r w:rsidRPr="00EA55C5">
        <w:rPr>
          <w:rStyle w:val="FootnoteReference"/>
          <w:rFonts w:asciiTheme="majorHAnsi" w:hAnsiTheme="majorHAnsi"/>
          <w:sz w:val="16"/>
          <w:szCs w:val="16"/>
        </w:rPr>
        <w:footnoteRef/>
      </w:r>
      <w:r w:rsidR="00C6555D">
        <w:rPr>
          <w:rFonts w:asciiTheme="majorHAnsi" w:hAnsiTheme="majorHAnsi"/>
          <w:sz w:val="16"/>
          <w:szCs w:val="16"/>
        </w:rPr>
        <w:t xml:space="preserve"> Hereinafter,</w:t>
      </w:r>
      <w:r w:rsidRPr="00EA55C5">
        <w:rPr>
          <w:rFonts w:asciiTheme="majorHAnsi" w:hAnsiTheme="majorHAnsi"/>
          <w:sz w:val="16"/>
          <w:szCs w:val="16"/>
        </w:rPr>
        <w:t xml:space="preserve"> “Conve</w:t>
      </w:r>
      <w:r w:rsidR="00FF1C81">
        <w:rPr>
          <w:rFonts w:asciiTheme="majorHAnsi" w:hAnsiTheme="majorHAnsi"/>
          <w:sz w:val="16"/>
          <w:szCs w:val="16"/>
        </w:rPr>
        <w:t>ntion” or “American Convention</w:t>
      </w:r>
      <w:r w:rsidR="00C6555D">
        <w:rPr>
          <w:rFonts w:asciiTheme="majorHAnsi" w:hAnsiTheme="majorHAnsi"/>
          <w:sz w:val="16"/>
          <w:szCs w:val="16"/>
        </w:rPr>
        <w:t>.</w:t>
      </w:r>
      <w:r w:rsidR="00FF1C81">
        <w:rPr>
          <w:rFonts w:asciiTheme="majorHAnsi" w:hAnsiTheme="majorHAnsi"/>
          <w:sz w:val="16"/>
          <w:szCs w:val="16"/>
        </w:rPr>
        <w:t>”</w:t>
      </w:r>
    </w:p>
  </w:footnote>
  <w:footnote w:id="5">
    <w:p w:rsidR="006E6A64" w:rsidRPr="00EA55C5" w:rsidRDefault="006E6A64" w:rsidP="0087386A">
      <w:pPr>
        <w:pStyle w:val="FootnoteText"/>
        <w:spacing w:before="120"/>
        <w:ind w:firstLine="720"/>
        <w:jc w:val="both"/>
        <w:rPr>
          <w:rFonts w:asciiTheme="majorHAnsi" w:hAnsiTheme="majorHAnsi"/>
          <w:sz w:val="16"/>
          <w:szCs w:val="16"/>
        </w:rPr>
      </w:pPr>
      <w:r w:rsidRPr="00EA55C5">
        <w:rPr>
          <w:rStyle w:val="FootnoteReference"/>
          <w:rFonts w:asciiTheme="majorHAnsi" w:hAnsiTheme="majorHAnsi"/>
          <w:sz w:val="16"/>
          <w:szCs w:val="16"/>
        </w:rPr>
        <w:footnoteRef/>
      </w:r>
      <w:r w:rsidRPr="00EA55C5">
        <w:rPr>
          <w:rFonts w:asciiTheme="majorHAnsi" w:hAnsiTheme="majorHAnsi"/>
          <w:sz w:val="16"/>
          <w:szCs w:val="16"/>
        </w:rPr>
        <w:t xml:space="preserve"> 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2477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63" w:rsidRDefault="00BB4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D7A4017"/>
    <w:multiLevelType w:val="hybridMultilevel"/>
    <w:tmpl w:val="BB56458A"/>
    <w:lvl w:ilvl="0" w:tplc="43626D4E">
      <w:start w:val="1"/>
      <w:numFmt w:val="decimal"/>
      <w:lvlText w:val="%1."/>
      <w:lvlJc w:val="left"/>
      <w:pPr>
        <w:ind w:left="720" w:hanging="360"/>
      </w:pPr>
      <w:rPr>
        <w:rFonts w:hint="default"/>
        <w:b w:val="0"/>
        <w:sz w:val="20"/>
        <w:szCs w:val="20"/>
        <w:lang w:val="en-U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9F661CC"/>
    <w:lvl w:ilvl="0" w:tplc="0409000F">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4C23710"/>
    <w:multiLevelType w:val="hybridMultilevel"/>
    <w:tmpl w:val="D63E80F2"/>
    <w:lvl w:ilvl="0" w:tplc="4756099A">
      <w:start w:val="1"/>
      <w:numFmt w:val="decimal"/>
      <w:lvlText w:val="%1."/>
      <w:lvlJc w:val="left"/>
      <w:pPr>
        <w:tabs>
          <w:tab w:val="num" w:pos="1260"/>
        </w:tabs>
        <w:ind w:left="1260" w:hanging="360"/>
      </w:pPr>
      <w:rPr>
        <w:rFonts w:ascii="Calibri" w:hAnsi="Calibri" w:cs="Calibri" w:hint="default"/>
        <w:b w:val="0"/>
        <w:bCs w:val="0"/>
        <w:vanish w:val="0"/>
      </w:rPr>
    </w:lvl>
    <w:lvl w:ilvl="1" w:tplc="638A32AC">
      <w:start w:val="1"/>
      <w:numFmt w:val="upperLetter"/>
      <w:lvlText w:val="%2."/>
      <w:lvlJc w:val="left"/>
      <w:pPr>
        <w:tabs>
          <w:tab w:val="num" w:pos="1440"/>
        </w:tabs>
        <w:ind w:left="1440" w:hanging="360"/>
      </w:pPr>
      <w:rPr>
        <w:rFonts w:ascii="Univers" w:hAnsi="Univers" w:cs="Univers" w:hint="default"/>
        <w:vanish w:val="0"/>
        <w:sz w:val="20"/>
        <w:szCs w:val="20"/>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067FE0"/>
    <w:multiLevelType w:val="hybridMultilevel"/>
    <w:tmpl w:val="7E46C758"/>
    <w:lvl w:ilvl="0" w:tplc="237CD880">
      <w:start w:val="4"/>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6"/>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7"/>
  </w:num>
  <w:num w:numId="50">
    <w:abstractNumId w:val="58"/>
  </w:num>
  <w:num w:numId="51">
    <w:abstractNumId w:val="20"/>
  </w:num>
  <w:num w:numId="52">
    <w:abstractNumId w:val="39"/>
  </w:num>
  <w:num w:numId="53">
    <w:abstractNumId w:val="49"/>
  </w:num>
  <w:num w:numId="54">
    <w:abstractNumId w:val="43"/>
  </w:num>
  <w:num w:numId="55">
    <w:abstractNumId w:val="5"/>
  </w:num>
  <w:num w:numId="56">
    <w:abstractNumId w:val="41"/>
  </w:num>
  <w:num w:numId="57">
    <w:abstractNumId w:val="56"/>
  </w:num>
  <w:num w:numId="58">
    <w:abstractNumId w:val="45"/>
  </w:num>
  <w:num w:numId="59">
    <w:abstractNumId w:val="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70F7"/>
    <w:rsid w:val="00030326"/>
    <w:rsid w:val="00036A8A"/>
    <w:rsid w:val="00040C3A"/>
    <w:rsid w:val="000639C0"/>
    <w:rsid w:val="000706AF"/>
    <w:rsid w:val="00070701"/>
    <w:rsid w:val="00070F3A"/>
    <w:rsid w:val="000716C5"/>
    <w:rsid w:val="00075E23"/>
    <w:rsid w:val="00087717"/>
    <w:rsid w:val="00092F32"/>
    <w:rsid w:val="0009344A"/>
    <w:rsid w:val="000A3DB7"/>
    <w:rsid w:val="000A575F"/>
    <w:rsid w:val="000C4365"/>
    <w:rsid w:val="000C69DE"/>
    <w:rsid w:val="000C7435"/>
    <w:rsid w:val="000D10DB"/>
    <w:rsid w:val="00124116"/>
    <w:rsid w:val="0013104F"/>
    <w:rsid w:val="00131D29"/>
    <w:rsid w:val="00132849"/>
    <w:rsid w:val="0013312C"/>
    <w:rsid w:val="00137EBA"/>
    <w:rsid w:val="00145EDC"/>
    <w:rsid w:val="00153084"/>
    <w:rsid w:val="00167A34"/>
    <w:rsid w:val="001714B4"/>
    <w:rsid w:val="00175E78"/>
    <w:rsid w:val="0018037F"/>
    <w:rsid w:val="00196F3B"/>
    <w:rsid w:val="001A0EDB"/>
    <w:rsid w:val="001A5F27"/>
    <w:rsid w:val="001A65E4"/>
    <w:rsid w:val="001A7870"/>
    <w:rsid w:val="001C1B41"/>
    <w:rsid w:val="001C4157"/>
    <w:rsid w:val="001D1F39"/>
    <w:rsid w:val="001E01E4"/>
    <w:rsid w:val="001E5973"/>
    <w:rsid w:val="00210E0E"/>
    <w:rsid w:val="00211063"/>
    <w:rsid w:val="00230163"/>
    <w:rsid w:val="00231B97"/>
    <w:rsid w:val="00244D1F"/>
    <w:rsid w:val="00247403"/>
    <w:rsid w:val="00247542"/>
    <w:rsid w:val="00257893"/>
    <w:rsid w:val="00266092"/>
    <w:rsid w:val="00266B61"/>
    <w:rsid w:val="0026712A"/>
    <w:rsid w:val="002704DB"/>
    <w:rsid w:val="002736B8"/>
    <w:rsid w:val="002811B5"/>
    <w:rsid w:val="002828C1"/>
    <w:rsid w:val="002873C8"/>
    <w:rsid w:val="0029153C"/>
    <w:rsid w:val="002A67A8"/>
    <w:rsid w:val="002B507F"/>
    <w:rsid w:val="002B7A85"/>
    <w:rsid w:val="002C1641"/>
    <w:rsid w:val="002D6F51"/>
    <w:rsid w:val="002D7EA2"/>
    <w:rsid w:val="002E15DF"/>
    <w:rsid w:val="002E187C"/>
    <w:rsid w:val="002E6E57"/>
    <w:rsid w:val="002F054E"/>
    <w:rsid w:val="002F0B11"/>
    <w:rsid w:val="002F64FA"/>
    <w:rsid w:val="00301075"/>
    <w:rsid w:val="00302733"/>
    <w:rsid w:val="00311A4F"/>
    <w:rsid w:val="00314078"/>
    <w:rsid w:val="00322450"/>
    <w:rsid w:val="003246B5"/>
    <w:rsid w:val="0032477E"/>
    <w:rsid w:val="0033169F"/>
    <w:rsid w:val="003414AC"/>
    <w:rsid w:val="003513ED"/>
    <w:rsid w:val="00356185"/>
    <w:rsid w:val="00360380"/>
    <w:rsid w:val="00377710"/>
    <w:rsid w:val="00382B58"/>
    <w:rsid w:val="00386CF0"/>
    <w:rsid w:val="00387980"/>
    <w:rsid w:val="003A239A"/>
    <w:rsid w:val="003A4348"/>
    <w:rsid w:val="003A5B96"/>
    <w:rsid w:val="003B16A7"/>
    <w:rsid w:val="003C32BC"/>
    <w:rsid w:val="003C7525"/>
    <w:rsid w:val="003D7300"/>
    <w:rsid w:val="003D7EB8"/>
    <w:rsid w:val="003E3E03"/>
    <w:rsid w:val="003E5616"/>
    <w:rsid w:val="003E74AA"/>
    <w:rsid w:val="003F1BBF"/>
    <w:rsid w:val="003F2B91"/>
    <w:rsid w:val="003F5FFD"/>
    <w:rsid w:val="004162B1"/>
    <w:rsid w:val="004165C2"/>
    <w:rsid w:val="00420F59"/>
    <w:rsid w:val="00447F3E"/>
    <w:rsid w:val="00450A4A"/>
    <w:rsid w:val="00453323"/>
    <w:rsid w:val="004666FB"/>
    <w:rsid w:val="00467B7E"/>
    <w:rsid w:val="0048653D"/>
    <w:rsid w:val="0049419D"/>
    <w:rsid w:val="004A723B"/>
    <w:rsid w:val="004B2762"/>
    <w:rsid w:val="004B7EB6"/>
    <w:rsid w:val="004C1032"/>
    <w:rsid w:val="004C41DE"/>
    <w:rsid w:val="004C4B62"/>
    <w:rsid w:val="004C6E92"/>
    <w:rsid w:val="004D0761"/>
    <w:rsid w:val="004D57E8"/>
    <w:rsid w:val="004D6025"/>
    <w:rsid w:val="004D72BC"/>
    <w:rsid w:val="004F6B67"/>
    <w:rsid w:val="00500418"/>
    <w:rsid w:val="00501399"/>
    <w:rsid w:val="00507BC4"/>
    <w:rsid w:val="005128E4"/>
    <w:rsid w:val="00513EEB"/>
    <w:rsid w:val="00525560"/>
    <w:rsid w:val="00527A4A"/>
    <w:rsid w:val="005357A6"/>
    <w:rsid w:val="00544C49"/>
    <w:rsid w:val="00547735"/>
    <w:rsid w:val="00547F38"/>
    <w:rsid w:val="00555796"/>
    <w:rsid w:val="00560297"/>
    <w:rsid w:val="00570534"/>
    <w:rsid w:val="0057402A"/>
    <w:rsid w:val="005771D0"/>
    <w:rsid w:val="00581AA8"/>
    <w:rsid w:val="0059191A"/>
    <w:rsid w:val="005921FF"/>
    <w:rsid w:val="00592718"/>
    <w:rsid w:val="005A6D0E"/>
    <w:rsid w:val="005B222D"/>
    <w:rsid w:val="005B52B0"/>
    <w:rsid w:val="005B6806"/>
    <w:rsid w:val="005C00F9"/>
    <w:rsid w:val="005C4225"/>
    <w:rsid w:val="005D4750"/>
    <w:rsid w:val="005D626B"/>
    <w:rsid w:val="005E553D"/>
    <w:rsid w:val="005F0F33"/>
    <w:rsid w:val="00600DEB"/>
    <w:rsid w:val="00613027"/>
    <w:rsid w:val="00613B02"/>
    <w:rsid w:val="006165E3"/>
    <w:rsid w:val="00624034"/>
    <w:rsid w:val="00627988"/>
    <w:rsid w:val="00627C9F"/>
    <w:rsid w:val="00630EEA"/>
    <w:rsid w:val="006311DA"/>
    <w:rsid w:val="006311E9"/>
    <w:rsid w:val="00632354"/>
    <w:rsid w:val="00635FDB"/>
    <w:rsid w:val="00642810"/>
    <w:rsid w:val="00642BA1"/>
    <w:rsid w:val="00652333"/>
    <w:rsid w:val="006527FD"/>
    <w:rsid w:val="0068009E"/>
    <w:rsid w:val="00690625"/>
    <w:rsid w:val="00692B6F"/>
    <w:rsid w:val="00694659"/>
    <w:rsid w:val="00696E4C"/>
    <w:rsid w:val="006A17D2"/>
    <w:rsid w:val="006A18AF"/>
    <w:rsid w:val="006A1B63"/>
    <w:rsid w:val="006A73E6"/>
    <w:rsid w:val="006B2D5C"/>
    <w:rsid w:val="006C4EB1"/>
    <w:rsid w:val="006C67EF"/>
    <w:rsid w:val="006D1195"/>
    <w:rsid w:val="006D4707"/>
    <w:rsid w:val="006D7407"/>
    <w:rsid w:val="006E0166"/>
    <w:rsid w:val="006E6A64"/>
    <w:rsid w:val="006E7B34"/>
    <w:rsid w:val="00701B24"/>
    <w:rsid w:val="0071495F"/>
    <w:rsid w:val="0073073C"/>
    <w:rsid w:val="0073798E"/>
    <w:rsid w:val="00743E2F"/>
    <w:rsid w:val="00745899"/>
    <w:rsid w:val="007607C4"/>
    <w:rsid w:val="0076643F"/>
    <w:rsid w:val="00770065"/>
    <w:rsid w:val="00772989"/>
    <w:rsid w:val="007776B4"/>
    <w:rsid w:val="00781653"/>
    <w:rsid w:val="007A2F70"/>
    <w:rsid w:val="007B62FA"/>
    <w:rsid w:val="007C3334"/>
    <w:rsid w:val="007C52BB"/>
    <w:rsid w:val="007D2B98"/>
    <w:rsid w:val="007E0903"/>
    <w:rsid w:val="007E58B4"/>
    <w:rsid w:val="00803F1C"/>
    <w:rsid w:val="00804198"/>
    <w:rsid w:val="0080600E"/>
    <w:rsid w:val="00817612"/>
    <w:rsid w:val="00820730"/>
    <w:rsid w:val="00821007"/>
    <w:rsid w:val="00835975"/>
    <w:rsid w:val="00837C45"/>
    <w:rsid w:val="008407AD"/>
    <w:rsid w:val="00841DE4"/>
    <w:rsid w:val="00853419"/>
    <w:rsid w:val="0087386A"/>
    <w:rsid w:val="00874140"/>
    <w:rsid w:val="00874DD1"/>
    <w:rsid w:val="00881742"/>
    <w:rsid w:val="008839D3"/>
    <w:rsid w:val="008861C7"/>
    <w:rsid w:val="008910FB"/>
    <w:rsid w:val="00897E12"/>
    <w:rsid w:val="008A65D3"/>
    <w:rsid w:val="008B2B27"/>
    <w:rsid w:val="008B79F2"/>
    <w:rsid w:val="008C4194"/>
    <w:rsid w:val="008C5557"/>
    <w:rsid w:val="008D2258"/>
    <w:rsid w:val="008D43BA"/>
    <w:rsid w:val="008E0CB2"/>
    <w:rsid w:val="008E3759"/>
    <w:rsid w:val="009041DC"/>
    <w:rsid w:val="00906A71"/>
    <w:rsid w:val="009104B4"/>
    <w:rsid w:val="00916180"/>
    <w:rsid w:val="009228DA"/>
    <w:rsid w:val="00925937"/>
    <w:rsid w:val="00925FCD"/>
    <w:rsid w:val="0093441A"/>
    <w:rsid w:val="00934550"/>
    <w:rsid w:val="00940A8C"/>
    <w:rsid w:val="00950015"/>
    <w:rsid w:val="0095141F"/>
    <w:rsid w:val="00954BF7"/>
    <w:rsid w:val="00965DC5"/>
    <w:rsid w:val="0096706E"/>
    <w:rsid w:val="0098189B"/>
    <w:rsid w:val="00981FBA"/>
    <w:rsid w:val="00991326"/>
    <w:rsid w:val="009B381B"/>
    <w:rsid w:val="009B3C7C"/>
    <w:rsid w:val="009B6FF5"/>
    <w:rsid w:val="009D58A7"/>
    <w:rsid w:val="009D7611"/>
    <w:rsid w:val="009E53DE"/>
    <w:rsid w:val="009E566A"/>
    <w:rsid w:val="00A04160"/>
    <w:rsid w:val="00A12DBC"/>
    <w:rsid w:val="00A41E3B"/>
    <w:rsid w:val="00A43458"/>
    <w:rsid w:val="00A44A91"/>
    <w:rsid w:val="00A528D1"/>
    <w:rsid w:val="00A66BE5"/>
    <w:rsid w:val="00A717EB"/>
    <w:rsid w:val="00A85C67"/>
    <w:rsid w:val="00A90B32"/>
    <w:rsid w:val="00A92804"/>
    <w:rsid w:val="00AB4597"/>
    <w:rsid w:val="00AC331A"/>
    <w:rsid w:val="00AC4E86"/>
    <w:rsid w:val="00AD37C1"/>
    <w:rsid w:val="00AE00F7"/>
    <w:rsid w:val="00AE6267"/>
    <w:rsid w:val="00AE66EC"/>
    <w:rsid w:val="00AE6C68"/>
    <w:rsid w:val="00AE6F91"/>
    <w:rsid w:val="00AF5571"/>
    <w:rsid w:val="00B167E9"/>
    <w:rsid w:val="00B179ED"/>
    <w:rsid w:val="00B314DB"/>
    <w:rsid w:val="00B31EBE"/>
    <w:rsid w:val="00B3718B"/>
    <w:rsid w:val="00B4632A"/>
    <w:rsid w:val="00B72417"/>
    <w:rsid w:val="00B8206F"/>
    <w:rsid w:val="00B92E49"/>
    <w:rsid w:val="00B94A52"/>
    <w:rsid w:val="00BA276C"/>
    <w:rsid w:val="00BB1C54"/>
    <w:rsid w:val="00BB2D5C"/>
    <w:rsid w:val="00BB306F"/>
    <w:rsid w:val="00BB4863"/>
    <w:rsid w:val="00BD232B"/>
    <w:rsid w:val="00BD2E42"/>
    <w:rsid w:val="00BD4280"/>
    <w:rsid w:val="00BD4B89"/>
    <w:rsid w:val="00BE6638"/>
    <w:rsid w:val="00BF061A"/>
    <w:rsid w:val="00C17843"/>
    <w:rsid w:val="00C21762"/>
    <w:rsid w:val="00C24543"/>
    <w:rsid w:val="00C256A2"/>
    <w:rsid w:val="00C3492D"/>
    <w:rsid w:val="00C40299"/>
    <w:rsid w:val="00C42A2F"/>
    <w:rsid w:val="00C4574A"/>
    <w:rsid w:val="00C55560"/>
    <w:rsid w:val="00C55610"/>
    <w:rsid w:val="00C6555D"/>
    <w:rsid w:val="00C66B72"/>
    <w:rsid w:val="00C71D89"/>
    <w:rsid w:val="00C9567A"/>
    <w:rsid w:val="00CA5DA4"/>
    <w:rsid w:val="00CA6577"/>
    <w:rsid w:val="00CB2660"/>
    <w:rsid w:val="00CC5E90"/>
    <w:rsid w:val="00CD046C"/>
    <w:rsid w:val="00CE5199"/>
    <w:rsid w:val="00CE66D5"/>
    <w:rsid w:val="00CF2FAB"/>
    <w:rsid w:val="00CF771C"/>
    <w:rsid w:val="00D160A0"/>
    <w:rsid w:val="00D213DB"/>
    <w:rsid w:val="00D303AC"/>
    <w:rsid w:val="00D34786"/>
    <w:rsid w:val="00D40A1E"/>
    <w:rsid w:val="00D530D3"/>
    <w:rsid w:val="00D669B7"/>
    <w:rsid w:val="00D712D3"/>
    <w:rsid w:val="00D71422"/>
    <w:rsid w:val="00D7145E"/>
    <w:rsid w:val="00D75084"/>
    <w:rsid w:val="00D7558D"/>
    <w:rsid w:val="00D81D92"/>
    <w:rsid w:val="00D8410C"/>
    <w:rsid w:val="00D87217"/>
    <w:rsid w:val="00D93227"/>
    <w:rsid w:val="00D93446"/>
    <w:rsid w:val="00DA12C7"/>
    <w:rsid w:val="00DA7B5F"/>
    <w:rsid w:val="00DC7EB3"/>
    <w:rsid w:val="00DD16E2"/>
    <w:rsid w:val="00DF078B"/>
    <w:rsid w:val="00DF350D"/>
    <w:rsid w:val="00DF3FE4"/>
    <w:rsid w:val="00E02F3F"/>
    <w:rsid w:val="00E07303"/>
    <w:rsid w:val="00E078E2"/>
    <w:rsid w:val="00E227C1"/>
    <w:rsid w:val="00E43157"/>
    <w:rsid w:val="00E533FF"/>
    <w:rsid w:val="00E56D4A"/>
    <w:rsid w:val="00E57CCE"/>
    <w:rsid w:val="00E709B3"/>
    <w:rsid w:val="00E850B6"/>
    <w:rsid w:val="00E85908"/>
    <w:rsid w:val="00E8789F"/>
    <w:rsid w:val="00E97B71"/>
    <w:rsid w:val="00EA559E"/>
    <w:rsid w:val="00EA55C5"/>
    <w:rsid w:val="00EB454D"/>
    <w:rsid w:val="00EC3DA5"/>
    <w:rsid w:val="00EC4303"/>
    <w:rsid w:val="00ED0D1B"/>
    <w:rsid w:val="00EE3522"/>
    <w:rsid w:val="00EF6186"/>
    <w:rsid w:val="00EF619B"/>
    <w:rsid w:val="00F00B55"/>
    <w:rsid w:val="00F1380F"/>
    <w:rsid w:val="00F14F0E"/>
    <w:rsid w:val="00F15A3B"/>
    <w:rsid w:val="00F228FB"/>
    <w:rsid w:val="00F24C29"/>
    <w:rsid w:val="00F253CC"/>
    <w:rsid w:val="00F3675D"/>
    <w:rsid w:val="00F42B71"/>
    <w:rsid w:val="00F46540"/>
    <w:rsid w:val="00F56BA5"/>
    <w:rsid w:val="00F621C3"/>
    <w:rsid w:val="00F644E6"/>
    <w:rsid w:val="00F77C9A"/>
    <w:rsid w:val="00F9653B"/>
    <w:rsid w:val="00FA25F6"/>
    <w:rsid w:val="00FA3CE7"/>
    <w:rsid w:val="00FB38DC"/>
    <w:rsid w:val="00FB62CF"/>
    <w:rsid w:val="00FC2125"/>
    <w:rsid w:val="00FC3EB4"/>
    <w:rsid w:val="00FC6C58"/>
    <w:rsid w:val="00FD45B8"/>
    <w:rsid w:val="00FE6B45"/>
    <w:rsid w:val="00FF1C81"/>
    <w:rsid w:val="00FF5851"/>
    <w:rsid w:val="00FF5875"/>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72989"/>
    <w:rPr>
      <w:sz w:val="16"/>
      <w:szCs w:val="16"/>
    </w:rPr>
  </w:style>
  <w:style w:type="paragraph" w:styleId="CommentText">
    <w:name w:val="annotation text"/>
    <w:basedOn w:val="Normal"/>
    <w:link w:val="CommentTextChar"/>
    <w:uiPriority w:val="99"/>
    <w:semiHidden/>
    <w:unhideWhenUsed/>
    <w:rsid w:val="00772989"/>
    <w:rPr>
      <w:sz w:val="20"/>
      <w:szCs w:val="20"/>
    </w:rPr>
  </w:style>
  <w:style w:type="character" w:customStyle="1" w:styleId="CommentTextChar">
    <w:name w:val="Comment Text Char"/>
    <w:basedOn w:val="DefaultParagraphFont"/>
    <w:link w:val="CommentText"/>
    <w:uiPriority w:val="99"/>
    <w:semiHidden/>
    <w:rsid w:val="00772989"/>
    <w:rPr>
      <w:lang w:val="en-US" w:eastAsia="en-US"/>
    </w:rPr>
  </w:style>
  <w:style w:type="paragraph" w:styleId="CommentSubject">
    <w:name w:val="annotation subject"/>
    <w:basedOn w:val="CommentText"/>
    <w:next w:val="CommentText"/>
    <w:link w:val="CommentSubjectChar"/>
    <w:uiPriority w:val="99"/>
    <w:semiHidden/>
    <w:unhideWhenUsed/>
    <w:rsid w:val="00772989"/>
    <w:rPr>
      <w:b/>
      <w:bCs/>
    </w:rPr>
  </w:style>
  <w:style w:type="character" w:customStyle="1" w:styleId="CommentSubjectChar">
    <w:name w:val="Comment Subject Char"/>
    <w:basedOn w:val="CommentTextChar"/>
    <w:link w:val="CommentSubject"/>
    <w:uiPriority w:val="99"/>
    <w:semiHidden/>
    <w:rsid w:val="00772989"/>
    <w:rPr>
      <w:b/>
      <w:bCs/>
      <w:lang w:val="en-US" w:eastAsia="en-US"/>
    </w:rPr>
  </w:style>
  <w:style w:type="character" w:customStyle="1" w:styleId="ListParagraphChar">
    <w:name w:val="List Paragraph Char"/>
    <w:link w:val="ListParagraph"/>
    <w:uiPriority w:val="34"/>
    <w:locked/>
    <w:rsid w:val="00BB1C54"/>
    <w:rPr>
      <w:rFonts w:ascii="Cambria" w:eastAsia="Cambria" w:hAnsi="Cambria" w:cs="Cambria"/>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72989"/>
    <w:rPr>
      <w:sz w:val="16"/>
      <w:szCs w:val="16"/>
    </w:rPr>
  </w:style>
  <w:style w:type="paragraph" w:styleId="CommentText">
    <w:name w:val="annotation text"/>
    <w:basedOn w:val="Normal"/>
    <w:link w:val="CommentTextChar"/>
    <w:uiPriority w:val="99"/>
    <w:semiHidden/>
    <w:unhideWhenUsed/>
    <w:rsid w:val="00772989"/>
    <w:rPr>
      <w:sz w:val="20"/>
      <w:szCs w:val="20"/>
    </w:rPr>
  </w:style>
  <w:style w:type="character" w:customStyle="1" w:styleId="CommentTextChar">
    <w:name w:val="Comment Text Char"/>
    <w:basedOn w:val="DefaultParagraphFont"/>
    <w:link w:val="CommentText"/>
    <w:uiPriority w:val="99"/>
    <w:semiHidden/>
    <w:rsid w:val="00772989"/>
    <w:rPr>
      <w:lang w:val="en-US" w:eastAsia="en-US"/>
    </w:rPr>
  </w:style>
  <w:style w:type="paragraph" w:styleId="CommentSubject">
    <w:name w:val="annotation subject"/>
    <w:basedOn w:val="CommentText"/>
    <w:next w:val="CommentText"/>
    <w:link w:val="CommentSubjectChar"/>
    <w:uiPriority w:val="99"/>
    <w:semiHidden/>
    <w:unhideWhenUsed/>
    <w:rsid w:val="00772989"/>
    <w:rPr>
      <w:b/>
      <w:bCs/>
    </w:rPr>
  </w:style>
  <w:style w:type="character" w:customStyle="1" w:styleId="CommentSubjectChar">
    <w:name w:val="Comment Subject Char"/>
    <w:basedOn w:val="CommentTextChar"/>
    <w:link w:val="CommentSubject"/>
    <w:uiPriority w:val="99"/>
    <w:semiHidden/>
    <w:rsid w:val="00772989"/>
    <w:rPr>
      <w:b/>
      <w:bCs/>
      <w:lang w:val="en-US" w:eastAsia="en-US"/>
    </w:rPr>
  </w:style>
  <w:style w:type="character" w:customStyle="1" w:styleId="ListParagraphChar">
    <w:name w:val="List Paragraph Char"/>
    <w:link w:val="ListParagraph"/>
    <w:uiPriority w:val="34"/>
    <w:locked/>
    <w:rsid w:val="00BB1C54"/>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7920">
      <w:bodyDiv w:val="1"/>
      <w:marLeft w:val="0"/>
      <w:marRight w:val="0"/>
      <w:marTop w:val="0"/>
      <w:marBottom w:val="0"/>
      <w:divBdr>
        <w:top w:val="none" w:sz="0" w:space="0" w:color="auto"/>
        <w:left w:val="none" w:sz="0" w:space="0" w:color="auto"/>
        <w:bottom w:val="none" w:sz="0" w:space="0" w:color="auto"/>
        <w:right w:val="none" w:sz="0" w:space="0" w:color="auto"/>
      </w:divBdr>
    </w:div>
    <w:div w:id="1628899259">
      <w:bodyDiv w:val="1"/>
      <w:marLeft w:val="0"/>
      <w:marRight w:val="0"/>
      <w:marTop w:val="0"/>
      <w:marBottom w:val="0"/>
      <w:divBdr>
        <w:top w:val="none" w:sz="0" w:space="0" w:color="auto"/>
        <w:left w:val="none" w:sz="0" w:space="0" w:color="auto"/>
        <w:bottom w:val="none" w:sz="0" w:space="0" w:color="auto"/>
        <w:right w:val="none" w:sz="0" w:space="0" w:color="auto"/>
      </w:divBdr>
    </w:div>
    <w:div w:id="17554712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697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24F79"/>
    <w:rsid w:val="00083CFC"/>
    <w:rsid w:val="000D5CBF"/>
    <w:rsid w:val="000E707A"/>
    <w:rsid w:val="001117ED"/>
    <w:rsid w:val="00126840"/>
    <w:rsid w:val="001D0589"/>
    <w:rsid w:val="002C144E"/>
    <w:rsid w:val="003C2596"/>
    <w:rsid w:val="004108B1"/>
    <w:rsid w:val="004626BA"/>
    <w:rsid w:val="00481905"/>
    <w:rsid w:val="0068088D"/>
    <w:rsid w:val="006E5820"/>
    <w:rsid w:val="00744D30"/>
    <w:rsid w:val="007A2644"/>
    <w:rsid w:val="007A417A"/>
    <w:rsid w:val="009A7EC4"/>
    <w:rsid w:val="00A031CB"/>
    <w:rsid w:val="00AB44F1"/>
    <w:rsid w:val="00CC455A"/>
    <w:rsid w:val="00CD63DA"/>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4BFB-ADC0-4853-A602-1A73D55B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12381</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89/17</dc:title>
  <dc:creator/>
  <cp:lastModifiedBy/>
  <cp:revision>1</cp:revision>
  <dcterms:created xsi:type="dcterms:W3CDTF">2018-01-17T22:27:00Z</dcterms:created>
  <dcterms:modified xsi:type="dcterms:W3CDTF">2018-01-17T22:27:00Z</dcterms:modified>
</cp:coreProperties>
</file>