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436D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B2B" w:rsidRPr="002A3B2B" w:rsidRDefault="002A3B2B" w:rsidP="002A3B2B">
                            <w:pPr>
                              <w:spacing w:line="276" w:lineRule="auto"/>
                              <w:rPr>
                                <w:rFonts w:asciiTheme="majorHAnsi" w:hAnsiTheme="majorHAnsi" w:cs="Arial"/>
                                <w:b/>
                                <w:bCs/>
                                <w:color w:val="0D0D0D" w:themeColor="text1" w:themeTint="F2"/>
                                <w:sz w:val="36"/>
                                <w:szCs w:val="22"/>
                                <w:lang w:val="en-GB"/>
                              </w:rPr>
                            </w:pPr>
                            <w:r w:rsidRPr="002A3B2B">
                              <w:rPr>
                                <w:rFonts w:asciiTheme="majorHAnsi" w:hAnsiTheme="majorHAnsi" w:cs="Arial"/>
                                <w:b/>
                                <w:bCs/>
                                <w:color w:val="0D0D0D" w:themeColor="text1" w:themeTint="F2"/>
                                <w:sz w:val="36"/>
                                <w:szCs w:val="22"/>
                                <w:lang w:val="en-GB"/>
                              </w:rPr>
                              <w:t xml:space="preserve">REPORT No. </w:t>
                            </w:r>
                            <w:r w:rsidR="004E6F83">
                              <w:rPr>
                                <w:rFonts w:asciiTheme="majorHAnsi" w:hAnsiTheme="majorHAnsi" w:cs="Arial"/>
                                <w:b/>
                                <w:bCs/>
                                <w:color w:val="0D0D0D" w:themeColor="text1" w:themeTint="F2"/>
                                <w:sz w:val="36"/>
                                <w:szCs w:val="22"/>
                                <w:lang w:val="en-GB"/>
                              </w:rPr>
                              <w:t>45</w:t>
                            </w:r>
                            <w:r w:rsidRPr="002A3B2B">
                              <w:rPr>
                                <w:rFonts w:asciiTheme="majorHAnsi" w:hAnsiTheme="majorHAnsi" w:cs="Arial"/>
                                <w:b/>
                                <w:bCs/>
                                <w:color w:val="0D0D0D" w:themeColor="text1" w:themeTint="F2"/>
                                <w:sz w:val="36"/>
                                <w:szCs w:val="22"/>
                                <w:lang w:val="en-GB"/>
                              </w:rPr>
                              <w:t>/18</w:t>
                            </w:r>
                          </w:p>
                          <w:p w:rsidR="002A3B2B" w:rsidRPr="002F5DBD" w:rsidRDefault="002A3B2B" w:rsidP="002A3B2B">
                            <w:pPr>
                              <w:spacing w:line="276" w:lineRule="auto"/>
                              <w:rPr>
                                <w:rFonts w:asciiTheme="majorHAnsi" w:hAnsiTheme="majorHAnsi" w:cs="Arial"/>
                                <w:b/>
                                <w:color w:val="0D0D0D" w:themeColor="text1" w:themeTint="F2"/>
                                <w:sz w:val="36"/>
                                <w:szCs w:val="22"/>
                                <w:lang w:val="en-GB"/>
                              </w:rPr>
                            </w:pPr>
                            <w:r w:rsidRPr="002F5DBD">
                              <w:rPr>
                                <w:rFonts w:asciiTheme="majorHAnsi" w:hAnsiTheme="majorHAnsi" w:cs="Arial"/>
                                <w:b/>
                                <w:color w:val="0D0D0D" w:themeColor="text1" w:themeTint="F2"/>
                                <w:sz w:val="36"/>
                                <w:szCs w:val="22"/>
                                <w:lang w:val="en-GB"/>
                              </w:rPr>
                              <w:t xml:space="preserve">PETITION 1494-07 </w:t>
                            </w:r>
                          </w:p>
                          <w:p w:rsidR="002A3B2B" w:rsidRPr="002F5DBD" w:rsidRDefault="002A3B2B" w:rsidP="002A3B2B">
                            <w:pPr>
                              <w:spacing w:line="276" w:lineRule="auto"/>
                              <w:rPr>
                                <w:rFonts w:asciiTheme="majorHAnsi" w:hAnsiTheme="majorHAnsi" w:cs="Arial"/>
                                <w:color w:val="0D0D0D" w:themeColor="text1" w:themeTint="F2"/>
                                <w:szCs w:val="22"/>
                                <w:lang w:val="en-GB"/>
                              </w:rPr>
                            </w:pPr>
                            <w:r w:rsidRPr="002F5DBD">
                              <w:rPr>
                                <w:rFonts w:asciiTheme="majorHAnsi" w:hAnsiTheme="majorHAnsi" w:cs="Arial"/>
                                <w:color w:val="0D0D0D" w:themeColor="text1" w:themeTint="F2"/>
                                <w:szCs w:val="22"/>
                                <w:lang w:val="en-GB"/>
                              </w:rPr>
                              <w:t xml:space="preserve">REPORT ON ADMISSIBILITY </w:t>
                            </w:r>
                            <w:bookmarkStart w:id="1" w:name="_ftnref1"/>
                          </w:p>
                          <w:p w:rsidR="002A3B2B" w:rsidRPr="002F5DBD" w:rsidRDefault="002A3B2B" w:rsidP="002A3B2B">
                            <w:pPr>
                              <w:spacing w:line="276" w:lineRule="auto"/>
                              <w:rPr>
                                <w:rFonts w:asciiTheme="majorHAnsi" w:hAnsiTheme="majorHAnsi" w:cs="Arial"/>
                                <w:color w:val="0D0D0D" w:themeColor="text1" w:themeTint="F2"/>
                                <w:szCs w:val="22"/>
                                <w:lang w:val="en-GB"/>
                              </w:rPr>
                            </w:pPr>
                          </w:p>
                          <w:p w:rsidR="002A3B2B" w:rsidRPr="002A3B2B" w:rsidRDefault="002A3B2B" w:rsidP="002A3B2B">
                            <w:pPr>
                              <w:spacing w:line="276" w:lineRule="auto"/>
                              <w:rPr>
                                <w:rFonts w:asciiTheme="majorHAnsi" w:hAnsiTheme="majorHAnsi" w:cs="Arial"/>
                                <w:color w:val="0D0D0D" w:themeColor="text1" w:themeTint="F2"/>
                                <w:szCs w:val="22"/>
                                <w:lang w:val="es-ES"/>
                              </w:rPr>
                            </w:pPr>
                            <w:r w:rsidRPr="002A3B2B">
                              <w:rPr>
                                <w:rFonts w:asciiTheme="majorHAnsi" w:hAnsiTheme="majorHAnsi" w:cs="Arial"/>
                                <w:color w:val="0D0D0D" w:themeColor="text1" w:themeTint="F2"/>
                                <w:szCs w:val="22"/>
                                <w:lang w:val="es-ES"/>
                              </w:rPr>
                              <w:t xml:space="preserve">JOHN JAIRO RESTREPO </w:t>
                            </w:r>
                            <w:r w:rsidRPr="002A3B2B">
                              <w:rPr>
                                <w:rFonts w:asciiTheme="majorHAnsi" w:hAnsiTheme="majorHAnsi" w:cs="Arial"/>
                                <w:i/>
                                <w:color w:val="0D0D0D" w:themeColor="text1" w:themeTint="F2"/>
                                <w:szCs w:val="22"/>
                                <w:lang w:val="es-ES"/>
                              </w:rPr>
                              <w:t>ET AL.</w:t>
                            </w:r>
                            <w:r w:rsidRPr="002A3B2B">
                              <w:rPr>
                                <w:rFonts w:asciiTheme="majorHAnsi" w:hAnsiTheme="majorHAnsi" w:cs="Arial"/>
                                <w:color w:val="0D0D0D" w:themeColor="text1" w:themeTint="F2"/>
                                <w:szCs w:val="22"/>
                                <w:lang w:val="es-ES"/>
                              </w:rPr>
                              <w:t xml:space="preserve"> </w:t>
                            </w:r>
                          </w:p>
                          <w:bookmarkEnd w:id="1"/>
                          <w:p w:rsidR="002A3B2B" w:rsidRPr="000E0775" w:rsidRDefault="002A3B2B" w:rsidP="002A3B2B">
                            <w:pPr>
                              <w:spacing w:line="276" w:lineRule="auto"/>
                              <w:rPr>
                                <w:rFonts w:asciiTheme="majorHAnsi" w:hAnsiTheme="majorHAnsi" w:cs="Arial"/>
                                <w:color w:val="0D0D0D" w:themeColor="text1" w:themeTint="F2"/>
                                <w:szCs w:val="22"/>
                                <w:lang w:val="es-AR"/>
                              </w:rPr>
                            </w:pPr>
                            <w:r w:rsidRPr="000E0775">
                              <w:rPr>
                                <w:rFonts w:asciiTheme="majorHAnsi" w:hAnsiTheme="majorHAnsi" w:cs="Arial"/>
                                <w:color w:val="0D0D0D" w:themeColor="text1" w:themeTint="F2"/>
                                <w:szCs w:val="22"/>
                                <w:lang w:val="es-AR"/>
                              </w:rPr>
                              <w:t>COLOMBIA</w:t>
                            </w:r>
                          </w:p>
                          <w:p w:rsidR="002A3B2B" w:rsidRPr="000E0775" w:rsidRDefault="002A3B2B" w:rsidP="002A3B2B">
                            <w:pPr>
                              <w:rPr>
                                <w:color w:val="0D0D0D" w:themeColor="text1" w:themeTint="F2"/>
                                <w:lang w:val="es-AR"/>
                              </w:rPr>
                            </w:pPr>
                          </w:p>
                          <w:p w:rsidR="005B52B0" w:rsidRPr="002A3B2B" w:rsidRDefault="005B52B0" w:rsidP="00F42B71">
                            <w:pPr>
                              <w:spacing w:line="276" w:lineRule="auto"/>
                              <w:rPr>
                                <w:rFonts w:asciiTheme="majorHAnsi" w:hAnsiTheme="majorHAnsi"/>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2A3B2B" w:rsidRPr="002A3B2B" w:rsidRDefault="002A3B2B" w:rsidP="002A3B2B">
                      <w:pPr>
                        <w:spacing w:line="276" w:lineRule="auto"/>
                        <w:rPr>
                          <w:rFonts w:asciiTheme="majorHAnsi" w:hAnsiTheme="majorHAnsi" w:cs="Arial"/>
                          <w:b/>
                          <w:bCs/>
                          <w:color w:val="0D0D0D" w:themeColor="text1" w:themeTint="F2"/>
                          <w:sz w:val="36"/>
                          <w:szCs w:val="22"/>
                          <w:lang w:val="en-GB"/>
                        </w:rPr>
                      </w:pPr>
                      <w:r w:rsidRPr="002A3B2B">
                        <w:rPr>
                          <w:rFonts w:asciiTheme="majorHAnsi" w:hAnsiTheme="majorHAnsi" w:cs="Arial"/>
                          <w:b/>
                          <w:bCs/>
                          <w:color w:val="0D0D0D" w:themeColor="text1" w:themeTint="F2"/>
                          <w:sz w:val="36"/>
                          <w:szCs w:val="22"/>
                          <w:lang w:val="en-GB"/>
                        </w:rPr>
                        <w:t xml:space="preserve">REPORT No. </w:t>
                      </w:r>
                      <w:r w:rsidR="004E6F83">
                        <w:rPr>
                          <w:rFonts w:asciiTheme="majorHAnsi" w:hAnsiTheme="majorHAnsi" w:cs="Arial"/>
                          <w:b/>
                          <w:bCs/>
                          <w:color w:val="0D0D0D" w:themeColor="text1" w:themeTint="F2"/>
                          <w:sz w:val="36"/>
                          <w:szCs w:val="22"/>
                          <w:lang w:val="en-GB"/>
                        </w:rPr>
                        <w:t>45</w:t>
                      </w:r>
                      <w:r w:rsidRPr="002A3B2B">
                        <w:rPr>
                          <w:rFonts w:asciiTheme="majorHAnsi" w:hAnsiTheme="majorHAnsi" w:cs="Arial"/>
                          <w:b/>
                          <w:bCs/>
                          <w:color w:val="0D0D0D" w:themeColor="text1" w:themeTint="F2"/>
                          <w:sz w:val="36"/>
                          <w:szCs w:val="22"/>
                          <w:lang w:val="en-GB"/>
                        </w:rPr>
                        <w:t>/18</w:t>
                      </w:r>
                    </w:p>
                    <w:p w:rsidR="002A3B2B" w:rsidRPr="002F5DBD" w:rsidRDefault="002A3B2B" w:rsidP="002A3B2B">
                      <w:pPr>
                        <w:spacing w:line="276" w:lineRule="auto"/>
                        <w:rPr>
                          <w:rFonts w:asciiTheme="majorHAnsi" w:hAnsiTheme="majorHAnsi" w:cs="Arial"/>
                          <w:b/>
                          <w:color w:val="0D0D0D" w:themeColor="text1" w:themeTint="F2"/>
                          <w:sz w:val="36"/>
                          <w:szCs w:val="22"/>
                          <w:lang w:val="en-GB"/>
                        </w:rPr>
                      </w:pPr>
                      <w:r w:rsidRPr="002F5DBD">
                        <w:rPr>
                          <w:rFonts w:asciiTheme="majorHAnsi" w:hAnsiTheme="majorHAnsi" w:cs="Arial"/>
                          <w:b/>
                          <w:color w:val="0D0D0D" w:themeColor="text1" w:themeTint="F2"/>
                          <w:sz w:val="36"/>
                          <w:szCs w:val="22"/>
                          <w:lang w:val="en-GB"/>
                        </w:rPr>
                        <w:t xml:space="preserve">PETITION 1494-07 </w:t>
                      </w:r>
                    </w:p>
                    <w:p w:rsidR="002A3B2B" w:rsidRPr="002F5DBD" w:rsidRDefault="002A3B2B" w:rsidP="002A3B2B">
                      <w:pPr>
                        <w:spacing w:line="276" w:lineRule="auto"/>
                        <w:rPr>
                          <w:rFonts w:asciiTheme="majorHAnsi" w:hAnsiTheme="majorHAnsi" w:cs="Arial"/>
                          <w:color w:val="0D0D0D" w:themeColor="text1" w:themeTint="F2"/>
                          <w:szCs w:val="22"/>
                          <w:lang w:val="en-GB"/>
                        </w:rPr>
                      </w:pPr>
                      <w:r w:rsidRPr="002F5DBD">
                        <w:rPr>
                          <w:rFonts w:asciiTheme="majorHAnsi" w:hAnsiTheme="majorHAnsi" w:cs="Arial"/>
                          <w:color w:val="0D0D0D" w:themeColor="text1" w:themeTint="F2"/>
                          <w:szCs w:val="22"/>
                          <w:lang w:val="en-GB"/>
                        </w:rPr>
                        <w:t xml:space="preserve">REPORT ON ADMISSIBILITY </w:t>
                      </w:r>
                      <w:bookmarkStart w:id="2" w:name="_ftnref1"/>
                    </w:p>
                    <w:p w:rsidR="002A3B2B" w:rsidRPr="002F5DBD" w:rsidRDefault="002A3B2B" w:rsidP="002A3B2B">
                      <w:pPr>
                        <w:spacing w:line="276" w:lineRule="auto"/>
                        <w:rPr>
                          <w:rFonts w:asciiTheme="majorHAnsi" w:hAnsiTheme="majorHAnsi" w:cs="Arial"/>
                          <w:color w:val="0D0D0D" w:themeColor="text1" w:themeTint="F2"/>
                          <w:szCs w:val="22"/>
                          <w:lang w:val="en-GB"/>
                        </w:rPr>
                      </w:pPr>
                    </w:p>
                    <w:p w:rsidR="002A3B2B" w:rsidRPr="002A3B2B" w:rsidRDefault="002A3B2B" w:rsidP="002A3B2B">
                      <w:pPr>
                        <w:spacing w:line="276" w:lineRule="auto"/>
                        <w:rPr>
                          <w:rFonts w:asciiTheme="majorHAnsi" w:hAnsiTheme="majorHAnsi" w:cs="Arial"/>
                          <w:color w:val="0D0D0D" w:themeColor="text1" w:themeTint="F2"/>
                          <w:szCs w:val="22"/>
                          <w:lang w:val="es-ES"/>
                        </w:rPr>
                      </w:pPr>
                      <w:r w:rsidRPr="002A3B2B">
                        <w:rPr>
                          <w:rFonts w:asciiTheme="majorHAnsi" w:hAnsiTheme="majorHAnsi" w:cs="Arial"/>
                          <w:color w:val="0D0D0D" w:themeColor="text1" w:themeTint="F2"/>
                          <w:szCs w:val="22"/>
                          <w:lang w:val="es-ES"/>
                        </w:rPr>
                        <w:t xml:space="preserve">JOHN JAIRO RESTREPO </w:t>
                      </w:r>
                      <w:r w:rsidRPr="002A3B2B">
                        <w:rPr>
                          <w:rFonts w:asciiTheme="majorHAnsi" w:hAnsiTheme="majorHAnsi" w:cs="Arial"/>
                          <w:i/>
                          <w:color w:val="0D0D0D" w:themeColor="text1" w:themeTint="F2"/>
                          <w:szCs w:val="22"/>
                          <w:lang w:val="es-ES"/>
                        </w:rPr>
                        <w:t>ET AL.</w:t>
                      </w:r>
                      <w:r w:rsidRPr="002A3B2B">
                        <w:rPr>
                          <w:rFonts w:asciiTheme="majorHAnsi" w:hAnsiTheme="majorHAnsi" w:cs="Arial"/>
                          <w:color w:val="0D0D0D" w:themeColor="text1" w:themeTint="F2"/>
                          <w:szCs w:val="22"/>
                          <w:lang w:val="es-ES"/>
                        </w:rPr>
                        <w:t xml:space="preserve"> </w:t>
                      </w:r>
                    </w:p>
                    <w:bookmarkEnd w:id="2"/>
                    <w:p w:rsidR="002A3B2B" w:rsidRPr="000E0775" w:rsidRDefault="002A3B2B" w:rsidP="002A3B2B">
                      <w:pPr>
                        <w:spacing w:line="276" w:lineRule="auto"/>
                        <w:rPr>
                          <w:rFonts w:asciiTheme="majorHAnsi" w:hAnsiTheme="majorHAnsi" w:cs="Arial"/>
                          <w:color w:val="0D0D0D" w:themeColor="text1" w:themeTint="F2"/>
                          <w:szCs w:val="22"/>
                          <w:lang w:val="es-AR"/>
                        </w:rPr>
                      </w:pPr>
                      <w:r w:rsidRPr="000E0775">
                        <w:rPr>
                          <w:rFonts w:asciiTheme="majorHAnsi" w:hAnsiTheme="majorHAnsi" w:cs="Arial"/>
                          <w:color w:val="0D0D0D" w:themeColor="text1" w:themeTint="F2"/>
                          <w:szCs w:val="22"/>
                          <w:lang w:val="es-AR"/>
                        </w:rPr>
                        <w:t>COLOMBIA</w:t>
                      </w:r>
                    </w:p>
                    <w:p w:rsidR="002A3B2B" w:rsidRPr="000E0775" w:rsidRDefault="002A3B2B" w:rsidP="002A3B2B">
                      <w:pPr>
                        <w:rPr>
                          <w:color w:val="0D0D0D" w:themeColor="text1" w:themeTint="F2"/>
                          <w:lang w:val="es-AR"/>
                        </w:rPr>
                      </w:pPr>
                    </w:p>
                    <w:p w:rsidR="005B52B0" w:rsidRPr="002A3B2B" w:rsidRDefault="005B52B0" w:rsidP="00F42B71">
                      <w:pPr>
                        <w:spacing w:line="276" w:lineRule="auto"/>
                        <w:rPr>
                          <w:rFonts w:asciiTheme="majorHAnsi" w:hAnsiTheme="majorHAnsi"/>
                          <w:color w:val="0D0D0D" w:themeColor="text1" w:themeTint="F2"/>
                          <w:lang w:val="es-AR"/>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02FCE" w:rsidRDefault="009E566A" w:rsidP="009E566A">
                            <w:pPr>
                              <w:jc w:val="right"/>
                              <w:rPr>
                                <w:rFonts w:asciiTheme="minorHAnsi" w:hAnsiTheme="minorHAnsi"/>
                                <w:color w:val="FFFFFF" w:themeColor="background1"/>
                                <w:sz w:val="22"/>
                                <w:lang w:val="es-US"/>
                              </w:rPr>
                            </w:pPr>
                            <w:r w:rsidRPr="00D02FCE">
                              <w:rPr>
                                <w:rFonts w:asciiTheme="minorHAnsi" w:hAnsiTheme="minorHAnsi"/>
                                <w:color w:val="FFFFFF" w:themeColor="background1"/>
                                <w:sz w:val="22"/>
                                <w:lang w:val="es-US"/>
                              </w:rPr>
                              <w:t>OEA/</w:t>
                            </w:r>
                            <w:proofErr w:type="spellStart"/>
                            <w:r w:rsidRPr="00D02FCE">
                              <w:rPr>
                                <w:rFonts w:asciiTheme="minorHAnsi" w:hAnsiTheme="minorHAnsi"/>
                                <w:color w:val="FFFFFF" w:themeColor="background1"/>
                                <w:sz w:val="22"/>
                                <w:lang w:val="es-US"/>
                              </w:rPr>
                              <w:t>Ser.L</w:t>
                            </w:r>
                            <w:proofErr w:type="spellEnd"/>
                            <w:r w:rsidRPr="00D02FCE">
                              <w:rPr>
                                <w:rFonts w:asciiTheme="minorHAnsi" w:hAnsiTheme="minorHAnsi"/>
                                <w:color w:val="FFFFFF" w:themeColor="background1"/>
                                <w:sz w:val="22"/>
                                <w:lang w:val="es-US"/>
                              </w:rPr>
                              <w:t>/V/II.</w:t>
                            </w:r>
                            <w:r w:rsidR="004E6F83" w:rsidRPr="00D02FCE">
                              <w:rPr>
                                <w:rFonts w:asciiTheme="minorHAnsi" w:hAnsiTheme="minorHAnsi"/>
                                <w:color w:val="FFFFFF" w:themeColor="background1"/>
                                <w:sz w:val="22"/>
                                <w:lang w:val="es-US"/>
                              </w:rPr>
                              <w:t>168</w:t>
                            </w:r>
                          </w:p>
                          <w:p w:rsidR="00627C9F" w:rsidRPr="004E6F83" w:rsidRDefault="00CA6577" w:rsidP="009E566A">
                            <w:pPr>
                              <w:jc w:val="right"/>
                              <w:rPr>
                                <w:rFonts w:asciiTheme="minorHAnsi" w:hAnsiTheme="minorHAnsi"/>
                                <w:color w:val="FFFFFF" w:themeColor="background1"/>
                                <w:sz w:val="22"/>
                              </w:rPr>
                            </w:pPr>
                            <w:r w:rsidRPr="004E6F83">
                              <w:rPr>
                                <w:rFonts w:asciiTheme="minorHAnsi" w:hAnsiTheme="minorHAnsi"/>
                                <w:color w:val="FFFFFF" w:themeColor="background1"/>
                                <w:sz w:val="22"/>
                              </w:rPr>
                              <w:t>Doc</w:t>
                            </w:r>
                            <w:r w:rsidR="004E6F83" w:rsidRPr="004E6F83">
                              <w:rPr>
                                <w:rFonts w:asciiTheme="minorHAnsi" w:hAnsiTheme="minorHAnsi"/>
                                <w:color w:val="FFFFFF" w:themeColor="background1"/>
                                <w:sz w:val="22"/>
                              </w:rPr>
                              <w:t xml:space="preserve">. </w:t>
                            </w:r>
                            <w:r w:rsidR="004E6F83">
                              <w:rPr>
                                <w:rFonts w:asciiTheme="minorHAnsi" w:hAnsiTheme="minorHAnsi"/>
                                <w:color w:val="FFFFFF" w:themeColor="background1"/>
                                <w:sz w:val="22"/>
                              </w:rPr>
                              <w:t>55</w:t>
                            </w:r>
                          </w:p>
                          <w:p w:rsidR="00627C9F" w:rsidRPr="0020642D" w:rsidRDefault="00D02FCE"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4 </w:t>
                            </w:r>
                            <w:r w:rsidR="004E6F83">
                              <w:rPr>
                                <w:rFonts w:asciiTheme="minorHAnsi" w:hAnsiTheme="minorHAnsi"/>
                                <w:color w:val="FFFFFF" w:themeColor="background1"/>
                                <w:sz w:val="22"/>
                              </w:rPr>
                              <w:t xml:space="preserve">May </w:t>
                            </w:r>
                            <w:r w:rsidR="00F42B71" w:rsidRPr="0020642D">
                              <w:rPr>
                                <w:rFonts w:asciiTheme="minorHAnsi" w:hAnsiTheme="minorHAnsi"/>
                                <w:color w:val="FFFFFF" w:themeColor="background1"/>
                                <w:sz w:val="22"/>
                              </w:rPr>
                              <w:t>20</w:t>
                            </w:r>
                            <w:r w:rsidR="002A3B2B" w:rsidRPr="0020642D">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20642D">
                              <w:rPr>
                                <w:rFonts w:asciiTheme="minorHAnsi" w:hAnsiTheme="minorHAnsi"/>
                                <w:color w:val="FFFFFF" w:themeColor="background1"/>
                                <w:sz w:val="22"/>
                              </w:rPr>
                              <w:t>Original:</w:t>
                            </w:r>
                            <w:r w:rsidR="002C1641" w:rsidRPr="0020642D">
                              <w:rPr>
                                <w:rFonts w:asciiTheme="minorHAnsi" w:hAnsiTheme="minorHAnsi"/>
                                <w:color w:val="FFFFFF" w:themeColor="background1"/>
                                <w:sz w:val="22"/>
                              </w:rPr>
                              <w:t xml:space="preserve"> </w:t>
                            </w:r>
                            <w:r w:rsidR="00F42B71" w:rsidRPr="0020642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D02FCE" w:rsidRDefault="009E566A" w:rsidP="009E566A">
                      <w:pPr>
                        <w:jc w:val="right"/>
                        <w:rPr>
                          <w:rFonts w:asciiTheme="minorHAnsi" w:hAnsiTheme="minorHAnsi"/>
                          <w:color w:val="FFFFFF" w:themeColor="background1"/>
                          <w:sz w:val="22"/>
                          <w:lang w:val="es-US"/>
                        </w:rPr>
                      </w:pPr>
                      <w:r w:rsidRPr="00D02FCE">
                        <w:rPr>
                          <w:rFonts w:asciiTheme="minorHAnsi" w:hAnsiTheme="minorHAnsi"/>
                          <w:color w:val="FFFFFF" w:themeColor="background1"/>
                          <w:sz w:val="22"/>
                          <w:lang w:val="es-US"/>
                        </w:rPr>
                        <w:t>OEA/</w:t>
                      </w:r>
                      <w:proofErr w:type="spellStart"/>
                      <w:r w:rsidRPr="00D02FCE">
                        <w:rPr>
                          <w:rFonts w:asciiTheme="minorHAnsi" w:hAnsiTheme="minorHAnsi"/>
                          <w:color w:val="FFFFFF" w:themeColor="background1"/>
                          <w:sz w:val="22"/>
                          <w:lang w:val="es-US"/>
                        </w:rPr>
                        <w:t>Ser.L</w:t>
                      </w:r>
                      <w:proofErr w:type="spellEnd"/>
                      <w:r w:rsidRPr="00D02FCE">
                        <w:rPr>
                          <w:rFonts w:asciiTheme="minorHAnsi" w:hAnsiTheme="minorHAnsi"/>
                          <w:color w:val="FFFFFF" w:themeColor="background1"/>
                          <w:sz w:val="22"/>
                          <w:lang w:val="es-US"/>
                        </w:rPr>
                        <w:t>/V/II.</w:t>
                      </w:r>
                      <w:r w:rsidR="004E6F83" w:rsidRPr="00D02FCE">
                        <w:rPr>
                          <w:rFonts w:asciiTheme="minorHAnsi" w:hAnsiTheme="minorHAnsi"/>
                          <w:color w:val="FFFFFF" w:themeColor="background1"/>
                          <w:sz w:val="22"/>
                          <w:lang w:val="es-US"/>
                        </w:rPr>
                        <w:t>168</w:t>
                      </w:r>
                    </w:p>
                    <w:p w:rsidR="00627C9F" w:rsidRPr="004E6F83" w:rsidRDefault="00CA6577" w:rsidP="009E566A">
                      <w:pPr>
                        <w:jc w:val="right"/>
                        <w:rPr>
                          <w:rFonts w:asciiTheme="minorHAnsi" w:hAnsiTheme="minorHAnsi"/>
                          <w:color w:val="FFFFFF" w:themeColor="background1"/>
                          <w:sz w:val="22"/>
                        </w:rPr>
                      </w:pPr>
                      <w:r w:rsidRPr="004E6F83">
                        <w:rPr>
                          <w:rFonts w:asciiTheme="minorHAnsi" w:hAnsiTheme="minorHAnsi"/>
                          <w:color w:val="FFFFFF" w:themeColor="background1"/>
                          <w:sz w:val="22"/>
                        </w:rPr>
                        <w:t>Doc</w:t>
                      </w:r>
                      <w:r w:rsidR="004E6F83" w:rsidRPr="004E6F83">
                        <w:rPr>
                          <w:rFonts w:asciiTheme="minorHAnsi" w:hAnsiTheme="minorHAnsi"/>
                          <w:color w:val="FFFFFF" w:themeColor="background1"/>
                          <w:sz w:val="22"/>
                        </w:rPr>
                        <w:t xml:space="preserve">. </w:t>
                      </w:r>
                      <w:r w:rsidR="004E6F83">
                        <w:rPr>
                          <w:rFonts w:asciiTheme="minorHAnsi" w:hAnsiTheme="minorHAnsi"/>
                          <w:color w:val="FFFFFF" w:themeColor="background1"/>
                          <w:sz w:val="22"/>
                        </w:rPr>
                        <w:t>55</w:t>
                      </w:r>
                    </w:p>
                    <w:p w:rsidR="00627C9F" w:rsidRPr="0020642D" w:rsidRDefault="00D02FCE"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4 </w:t>
                      </w:r>
                      <w:r w:rsidR="004E6F83">
                        <w:rPr>
                          <w:rFonts w:asciiTheme="minorHAnsi" w:hAnsiTheme="minorHAnsi"/>
                          <w:color w:val="FFFFFF" w:themeColor="background1"/>
                          <w:sz w:val="22"/>
                        </w:rPr>
                        <w:t xml:space="preserve">May </w:t>
                      </w:r>
                      <w:r w:rsidR="00F42B71" w:rsidRPr="0020642D">
                        <w:rPr>
                          <w:rFonts w:asciiTheme="minorHAnsi" w:hAnsiTheme="minorHAnsi"/>
                          <w:color w:val="FFFFFF" w:themeColor="background1"/>
                          <w:sz w:val="22"/>
                        </w:rPr>
                        <w:t>20</w:t>
                      </w:r>
                      <w:r w:rsidR="002A3B2B" w:rsidRPr="0020642D">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20642D">
                        <w:rPr>
                          <w:rFonts w:asciiTheme="minorHAnsi" w:hAnsiTheme="minorHAnsi"/>
                          <w:color w:val="FFFFFF" w:themeColor="background1"/>
                          <w:sz w:val="22"/>
                        </w:rPr>
                        <w:t>Original:</w:t>
                      </w:r>
                      <w:r w:rsidR="002C1641" w:rsidRPr="0020642D">
                        <w:rPr>
                          <w:rFonts w:asciiTheme="minorHAnsi" w:hAnsiTheme="minorHAnsi"/>
                          <w:color w:val="FFFFFF" w:themeColor="background1"/>
                          <w:sz w:val="22"/>
                        </w:rPr>
                        <w:t xml:space="preserve"> </w:t>
                      </w:r>
                      <w:r w:rsidR="00F42B71" w:rsidRPr="0020642D">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642D" w:rsidRPr="002F5DBD" w:rsidRDefault="0020642D" w:rsidP="0020642D">
                            <w:pPr>
                              <w:tabs>
                                <w:tab w:val="center" w:pos="5400"/>
                              </w:tabs>
                              <w:suppressAutoHyphens/>
                              <w:spacing w:before="60"/>
                              <w:rPr>
                                <w:rFonts w:asciiTheme="majorHAnsi" w:hAnsiTheme="majorHAnsi"/>
                                <w:color w:val="0D0D0D" w:themeColor="text1" w:themeTint="F2"/>
                                <w:sz w:val="18"/>
                                <w:szCs w:val="22"/>
                                <w:lang w:val="en-GB"/>
                              </w:rPr>
                            </w:pPr>
                            <w:r w:rsidRPr="002F5DBD">
                              <w:rPr>
                                <w:rFonts w:asciiTheme="majorHAnsi" w:hAnsiTheme="majorHAnsi"/>
                                <w:color w:val="0D0D0D" w:themeColor="text1" w:themeTint="F2"/>
                                <w:sz w:val="18"/>
                                <w:szCs w:val="22"/>
                                <w:lang w:val="en-GB"/>
                              </w:rPr>
                              <w:t xml:space="preserve">Approved by the Commission at its session No. </w:t>
                            </w:r>
                            <w:r w:rsidR="004E6F83">
                              <w:rPr>
                                <w:rFonts w:asciiTheme="majorHAnsi" w:hAnsiTheme="majorHAnsi"/>
                                <w:color w:val="0D0D0D" w:themeColor="text1" w:themeTint="F2"/>
                                <w:sz w:val="18"/>
                                <w:szCs w:val="22"/>
                                <w:lang w:val="en-GB"/>
                              </w:rPr>
                              <w:t>2126</w:t>
                            </w:r>
                            <w:r w:rsidRPr="002F5DBD">
                              <w:rPr>
                                <w:rFonts w:asciiTheme="majorHAnsi" w:hAnsiTheme="majorHAnsi"/>
                                <w:color w:val="0D0D0D" w:themeColor="text1" w:themeTint="F2"/>
                                <w:sz w:val="18"/>
                                <w:szCs w:val="22"/>
                                <w:lang w:val="en-GB"/>
                              </w:rPr>
                              <w:t xml:space="preserve"> held on </w:t>
                            </w:r>
                            <w:r w:rsidR="004E6F83">
                              <w:rPr>
                                <w:rFonts w:asciiTheme="majorHAnsi" w:hAnsiTheme="majorHAnsi"/>
                                <w:color w:val="0D0D0D" w:themeColor="text1" w:themeTint="F2"/>
                                <w:sz w:val="18"/>
                                <w:szCs w:val="22"/>
                                <w:lang w:val="en-GB"/>
                              </w:rPr>
                              <w:t>May 4</w:t>
                            </w:r>
                            <w:r w:rsidRPr="002F5DBD">
                              <w:rPr>
                                <w:rFonts w:asciiTheme="majorHAnsi" w:hAnsiTheme="majorHAnsi"/>
                                <w:color w:val="0D0D0D" w:themeColor="text1" w:themeTint="F2"/>
                                <w:sz w:val="18"/>
                                <w:szCs w:val="22"/>
                                <w:lang w:val="en-GB"/>
                              </w:rPr>
                              <w:t>, 2018</w:t>
                            </w:r>
                            <w:r w:rsidR="00D02FCE">
                              <w:rPr>
                                <w:rFonts w:asciiTheme="majorHAnsi" w:hAnsiTheme="majorHAnsi"/>
                                <w:color w:val="0D0D0D" w:themeColor="text1" w:themeTint="F2"/>
                                <w:sz w:val="18"/>
                                <w:szCs w:val="22"/>
                                <w:lang w:val="en-GB"/>
                              </w:rPr>
                              <w:t>.</w:t>
                            </w:r>
                          </w:p>
                          <w:p w:rsidR="00092F32" w:rsidRPr="003C32BC" w:rsidRDefault="004E6F83" w:rsidP="0020642D">
                            <w:pPr>
                              <w:tabs>
                                <w:tab w:val="center" w:pos="5400"/>
                              </w:tabs>
                              <w:suppressAutoHyphens/>
                              <w:spacing w:before="60"/>
                              <w:rPr>
                                <w:rFonts w:asciiTheme="majorHAnsi" w:hAnsiTheme="majorHAnsi"/>
                                <w:color w:val="0D0D0D" w:themeColor="text1" w:themeTint="F2"/>
                                <w:sz w:val="18"/>
                                <w:szCs w:val="22"/>
                              </w:rPr>
                            </w:pPr>
                            <w:r w:rsidRPr="00D02FCE">
                              <w:rPr>
                                <w:rFonts w:asciiTheme="majorHAnsi" w:hAnsiTheme="majorHAnsi"/>
                                <w:color w:val="0D0D0D" w:themeColor="text1" w:themeTint="F2"/>
                                <w:sz w:val="18"/>
                                <w:szCs w:val="22"/>
                              </w:rPr>
                              <w:t>168th Special</w:t>
                            </w:r>
                            <w:r w:rsidR="0020642D" w:rsidRPr="00D02FCE">
                              <w:rPr>
                                <w:rFonts w:asciiTheme="majorHAnsi" w:hAnsiTheme="majorHAnsi"/>
                                <w:color w:val="0D0D0D" w:themeColor="text1" w:themeTint="F2"/>
                                <w:sz w:val="18"/>
                                <w:szCs w:val="22"/>
                              </w:rPr>
                              <w:t xml:space="preserve"> Period of Sessions</w:t>
                            </w:r>
                            <w:r w:rsidR="00D02FCE" w:rsidRPr="00D02FCE">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20642D" w:rsidRPr="002F5DBD" w:rsidRDefault="0020642D" w:rsidP="0020642D">
                      <w:pPr>
                        <w:tabs>
                          <w:tab w:val="center" w:pos="5400"/>
                        </w:tabs>
                        <w:suppressAutoHyphens/>
                        <w:spacing w:before="60"/>
                        <w:rPr>
                          <w:rFonts w:asciiTheme="majorHAnsi" w:hAnsiTheme="majorHAnsi"/>
                          <w:color w:val="0D0D0D" w:themeColor="text1" w:themeTint="F2"/>
                          <w:sz w:val="18"/>
                          <w:szCs w:val="22"/>
                          <w:lang w:val="en-GB"/>
                        </w:rPr>
                      </w:pPr>
                      <w:r w:rsidRPr="002F5DBD">
                        <w:rPr>
                          <w:rFonts w:asciiTheme="majorHAnsi" w:hAnsiTheme="majorHAnsi"/>
                          <w:color w:val="0D0D0D" w:themeColor="text1" w:themeTint="F2"/>
                          <w:sz w:val="18"/>
                          <w:szCs w:val="22"/>
                          <w:lang w:val="en-GB"/>
                        </w:rPr>
                        <w:t xml:space="preserve">Approved by the Commission at its session No. </w:t>
                      </w:r>
                      <w:r w:rsidR="004E6F83">
                        <w:rPr>
                          <w:rFonts w:asciiTheme="majorHAnsi" w:hAnsiTheme="majorHAnsi"/>
                          <w:color w:val="0D0D0D" w:themeColor="text1" w:themeTint="F2"/>
                          <w:sz w:val="18"/>
                          <w:szCs w:val="22"/>
                          <w:lang w:val="en-GB"/>
                        </w:rPr>
                        <w:t>2126</w:t>
                      </w:r>
                      <w:r w:rsidRPr="002F5DBD">
                        <w:rPr>
                          <w:rFonts w:asciiTheme="majorHAnsi" w:hAnsiTheme="majorHAnsi"/>
                          <w:color w:val="0D0D0D" w:themeColor="text1" w:themeTint="F2"/>
                          <w:sz w:val="18"/>
                          <w:szCs w:val="22"/>
                          <w:lang w:val="en-GB"/>
                        </w:rPr>
                        <w:t xml:space="preserve"> held on </w:t>
                      </w:r>
                      <w:r w:rsidR="004E6F83">
                        <w:rPr>
                          <w:rFonts w:asciiTheme="majorHAnsi" w:hAnsiTheme="majorHAnsi"/>
                          <w:color w:val="0D0D0D" w:themeColor="text1" w:themeTint="F2"/>
                          <w:sz w:val="18"/>
                          <w:szCs w:val="22"/>
                          <w:lang w:val="en-GB"/>
                        </w:rPr>
                        <w:t>May 4</w:t>
                      </w:r>
                      <w:r w:rsidRPr="002F5DBD">
                        <w:rPr>
                          <w:rFonts w:asciiTheme="majorHAnsi" w:hAnsiTheme="majorHAnsi"/>
                          <w:color w:val="0D0D0D" w:themeColor="text1" w:themeTint="F2"/>
                          <w:sz w:val="18"/>
                          <w:szCs w:val="22"/>
                          <w:lang w:val="en-GB"/>
                        </w:rPr>
                        <w:t>, 2018</w:t>
                      </w:r>
                      <w:r w:rsidR="00D02FCE">
                        <w:rPr>
                          <w:rFonts w:asciiTheme="majorHAnsi" w:hAnsiTheme="majorHAnsi"/>
                          <w:color w:val="0D0D0D" w:themeColor="text1" w:themeTint="F2"/>
                          <w:sz w:val="18"/>
                          <w:szCs w:val="22"/>
                          <w:lang w:val="en-GB"/>
                        </w:rPr>
                        <w:t>.</w:t>
                      </w:r>
                    </w:p>
                    <w:p w:rsidR="00092F32" w:rsidRPr="003C32BC" w:rsidRDefault="004E6F83" w:rsidP="0020642D">
                      <w:pPr>
                        <w:tabs>
                          <w:tab w:val="center" w:pos="5400"/>
                        </w:tabs>
                        <w:suppressAutoHyphens/>
                        <w:spacing w:before="60"/>
                        <w:rPr>
                          <w:rFonts w:asciiTheme="majorHAnsi" w:hAnsiTheme="majorHAnsi"/>
                          <w:color w:val="0D0D0D" w:themeColor="text1" w:themeTint="F2"/>
                          <w:sz w:val="18"/>
                          <w:szCs w:val="22"/>
                        </w:rPr>
                      </w:pPr>
                      <w:r w:rsidRPr="00D02FCE">
                        <w:rPr>
                          <w:rFonts w:asciiTheme="majorHAnsi" w:hAnsiTheme="majorHAnsi"/>
                          <w:color w:val="0D0D0D" w:themeColor="text1" w:themeTint="F2"/>
                          <w:sz w:val="18"/>
                          <w:szCs w:val="22"/>
                        </w:rPr>
                        <w:t>168th Special</w:t>
                      </w:r>
                      <w:r w:rsidR="0020642D" w:rsidRPr="00D02FCE">
                        <w:rPr>
                          <w:rFonts w:asciiTheme="majorHAnsi" w:hAnsiTheme="majorHAnsi"/>
                          <w:color w:val="0D0D0D" w:themeColor="text1" w:themeTint="F2"/>
                          <w:sz w:val="18"/>
                          <w:szCs w:val="22"/>
                        </w:rPr>
                        <w:t xml:space="preserve"> Period of Sessions</w:t>
                      </w:r>
                      <w:r w:rsidR="00D02FCE" w:rsidRPr="00D02FCE">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E6F83">
                              <w:rPr>
                                <w:rFonts w:asciiTheme="majorHAnsi" w:hAnsiTheme="majorHAnsi"/>
                                <w:color w:val="595959" w:themeColor="text1" w:themeTint="A6"/>
                                <w:sz w:val="18"/>
                              </w:rPr>
                              <w:t>45</w:t>
                            </w:r>
                            <w:r w:rsidR="00022CF5">
                              <w:rPr>
                                <w:rFonts w:asciiTheme="majorHAnsi" w:hAnsiTheme="majorHAnsi"/>
                                <w:color w:val="595959" w:themeColor="text1" w:themeTint="A6"/>
                                <w:sz w:val="18"/>
                              </w:rPr>
                              <w:t>/1</w:t>
                            </w:r>
                            <w:r w:rsidR="00574A20">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25AD1">
                              <w:rPr>
                                <w:rFonts w:asciiTheme="majorHAnsi" w:hAnsiTheme="majorHAnsi"/>
                                <w:color w:val="595959" w:themeColor="text1" w:themeTint="A6"/>
                                <w:sz w:val="18"/>
                              </w:rPr>
                              <w:t>1494</w:t>
                            </w:r>
                            <w:r w:rsidR="00574A20">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A25AD1">
                              <w:rPr>
                                <w:rFonts w:asciiTheme="majorHAnsi" w:hAnsiTheme="majorHAnsi"/>
                                <w:color w:val="595959" w:themeColor="text1" w:themeTint="A6"/>
                                <w:sz w:val="18"/>
                              </w:rPr>
                              <w:t>Restrepo</w:t>
                            </w:r>
                            <w:proofErr w:type="spellEnd"/>
                            <w:r w:rsidR="00A25AD1">
                              <w:rPr>
                                <w:rFonts w:asciiTheme="majorHAnsi" w:hAnsiTheme="majorHAnsi"/>
                                <w:color w:val="595959" w:themeColor="text1" w:themeTint="A6"/>
                                <w:sz w:val="18"/>
                              </w:rPr>
                              <w:t xml:space="preserve"> </w:t>
                            </w:r>
                            <w:r w:rsidR="00A25AD1" w:rsidRPr="00A25AD1">
                              <w:rPr>
                                <w:rFonts w:asciiTheme="majorHAnsi" w:hAnsiTheme="majorHAnsi"/>
                                <w:i/>
                                <w:color w:val="595959" w:themeColor="text1" w:themeTint="A6"/>
                                <w:sz w:val="18"/>
                              </w:rPr>
                              <w:t>et al</w:t>
                            </w:r>
                            <w:proofErr w:type="gramStart"/>
                            <w:r w:rsidR="00A25AD1" w:rsidRPr="00A25AD1">
                              <w:rPr>
                                <w:rFonts w:asciiTheme="majorHAnsi" w:hAnsiTheme="majorHAnsi"/>
                                <w:i/>
                                <w:color w:val="595959" w:themeColor="text1" w:themeTint="A6"/>
                                <w:sz w:val="18"/>
                              </w:rPr>
                              <w:t>.</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A25AD1">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4E6F83">
                              <w:rPr>
                                <w:rFonts w:asciiTheme="majorHAnsi" w:hAnsiTheme="majorHAnsi"/>
                                <w:color w:val="0D0D0D" w:themeColor="text1" w:themeTint="F2"/>
                                <w:sz w:val="18"/>
                                <w:szCs w:val="22"/>
                                <w:lang w:val="en-GB"/>
                              </w:rPr>
                              <w:t>May 4</w:t>
                            </w:r>
                            <w:r w:rsidR="004E6F83" w:rsidRPr="002F5DBD">
                              <w:rPr>
                                <w:rFonts w:asciiTheme="majorHAnsi" w:hAnsiTheme="majorHAnsi"/>
                                <w:color w:val="0D0D0D" w:themeColor="text1" w:themeTint="F2"/>
                                <w:sz w:val="18"/>
                                <w:szCs w:val="22"/>
                                <w:lang w:val="en-GB"/>
                              </w:rPr>
                              <w:t>, 2018</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E6F83">
                        <w:rPr>
                          <w:rFonts w:asciiTheme="majorHAnsi" w:hAnsiTheme="majorHAnsi"/>
                          <w:color w:val="595959" w:themeColor="text1" w:themeTint="A6"/>
                          <w:sz w:val="18"/>
                        </w:rPr>
                        <w:t>45</w:t>
                      </w:r>
                      <w:r w:rsidR="00022CF5">
                        <w:rPr>
                          <w:rFonts w:asciiTheme="majorHAnsi" w:hAnsiTheme="majorHAnsi"/>
                          <w:color w:val="595959" w:themeColor="text1" w:themeTint="A6"/>
                          <w:sz w:val="18"/>
                        </w:rPr>
                        <w:t>/1</w:t>
                      </w:r>
                      <w:r w:rsidR="00574A20">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25AD1">
                        <w:rPr>
                          <w:rFonts w:asciiTheme="majorHAnsi" w:hAnsiTheme="majorHAnsi"/>
                          <w:color w:val="595959" w:themeColor="text1" w:themeTint="A6"/>
                          <w:sz w:val="18"/>
                        </w:rPr>
                        <w:t>1494</w:t>
                      </w:r>
                      <w:r w:rsidR="00574A20">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A25AD1">
                        <w:rPr>
                          <w:rFonts w:asciiTheme="majorHAnsi" w:hAnsiTheme="majorHAnsi"/>
                          <w:color w:val="595959" w:themeColor="text1" w:themeTint="A6"/>
                          <w:sz w:val="18"/>
                        </w:rPr>
                        <w:t>Restrepo</w:t>
                      </w:r>
                      <w:proofErr w:type="spellEnd"/>
                      <w:r w:rsidR="00A25AD1">
                        <w:rPr>
                          <w:rFonts w:asciiTheme="majorHAnsi" w:hAnsiTheme="majorHAnsi"/>
                          <w:color w:val="595959" w:themeColor="text1" w:themeTint="A6"/>
                          <w:sz w:val="18"/>
                        </w:rPr>
                        <w:t xml:space="preserve"> </w:t>
                      </w:r>
                      <w:r w:rsidR="00A25AD1" w:rsidRPr="00A25AD1">
                        <w:rPr>
                          <w:rFonts w:asciiTheme="majorHAnsi" w:hAnsiTheme="majorHAnsi"/>
                          <w:i/>
                          <w:color w:val="595959" w:themeColor="text1" w:themeTint="A6"/>
                          <w:sz w:val="18"/>
                        </w:rPr>
                        <w:t>et al</w:t>
                      </w:r>
                      <w:proofErr w:type="gramStart"/>
                      <w:r w:rsidR="00A25AD1" w:rsidRPr="00A25AD1">
                        <w:rPr>
                          <w:rFonts w:asciiTheme="majorHAnsi" w:hAnsiTheme="majorHAnsi"/>
                          <w:i/>
                          <w:color w:val="595959" w:themeColor="text1" w:themeTint="A6"/>
                          <w:sz w:val="18"/>
                        </w:rPr>
                        <w:t>.</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A25AD1">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4E6F83">
                        <w:rPr>
                          <w:rFonts w:asciiTheme="majorHAnsi" w:hAnsiTheme="majorHAnsi"/>
                          <w:color w:val="0D0D0D" w:themeColor="text1" w:themeTint="F2"/>
                          <w:sz w:val="18"/>
                          <w:szCs w:val="22"/>
                          <w:lang w:val="en-GB"/>
                        </w:rPr>
                        <w:t>May 4</w:t>
                      </w:r>
                      <w:r w:rsidR="004E6F83" w:rsidRPr="002F5DBD">
                        <w:rPr>
                          <w:rFonts w:asciiTheme="majorHAnsi" w:hAnsiTheme="majorHAnsi"/>
                          <w:color w:val="0D0D0D" w:themeColor="text1" w:themeTint="F2"/>
                          <w:sz w:val="18"/>
                          <w:szCs w:val="22"/>
                          <w:lang w:val="en-GB"/>
                        </w:rPr>
                        <w:t>, 2018</w:t>
                      </w:r>
                      <w:r w:rsidR="00F621C3">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4E6F83" w:rsidRDefault="004E6F83" w:rsidP="00F621C3">
      <w:pPr>
        <w:spacing w:after="240"/>
        <w:ind w:firstLine="720"/>
        <w:jc w:val="both"/>
        <w:rPr>
          <w:rFonts w:asciiTheme="majorHAnsi" w:hAnsiTheme="majorHAnsi"/>
          <w:b/>
          <w:bCs/>
          <w:sz w:val="20"/>
          <w:szCs w:val="20"/>
        </w:r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06AC8" w:rsidRPr="0015040D" w:rsidTr="00806AC8">
        <w:tc>
          <w:tcPr>
            <w:tcW w:w="3690" w:type="dxa"/>
            <w:tcBorders>
              <w:top w:val="single" w:sz="4" w:space="0" w:color="auto"/>
              <w:bottom w:val="single" w:sz="6" w:space="0" w:color="auto"/>
            </w:tcBorders>
            <w:shd w:val="clear" w:color="auto" w:fill="67AE3C"/>
            <w:vAlign w:val="center"/>
          </w:tcPr>
          <w:p w:rsidR="00806AC8" w:rsidRPr="000B6B7A" w:rsidRDefault="00806AC8"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806AC8" w:rsidRPr="003B5A6A" w:rsidRDefault="00806AC8" w:rsidP="00972497">
            <w:pPr>
              <w:jc w:val="both"/>
              <w:rPr>
                <w:rFonts w:ascii="Cambria" w:hAnsi="Cambria"/>
                <w:bCs/>
                <w:sz w:val="20"/>
                <w:szCs w:val="20"/>
                <w:lang w:val="es-ES"/>
              </w:rPr>
            </w:pPr>
            <w:r w:rsidRPr="003B5A6A">
              <w:rPr>
                <w:rFonts w:ascii="Cambria" w:hAnsi="Cambria"/>
                <w:bCs/>
                <w:sz w:val="20"/>
                <w:szCs w:val="20"/>
                <w:lang w:val="es-ES"/>
              </w:rPr>
              <w:t>Rubén Darío Rico Guerra and José Gabriel Restrepo García</w:t>
            </w:r>
          </w:p>
        </w:tc>
      </w:tr>
      <w:tr w:rsidR="00806AC8" w:rsidRPr="0015040D" w:rsidTr="00806AC8">
        <w:tc>
          <w:tcPr>
            <w:tcW w:w="3690" w:type="dxa"/>
            <w:tcBorders>
              <w:top w:val="single" w:sz="6" w:space="0" w:color="auto"/>
              <w:bottom w:val="single" w:sz="6" w:space="0" w:color="auto"/>
            </w:tcBorders>
            <w:shd w:val="clear" w:color="auto" w:fill="67AE3C"/>
            <w:vAlign w:val="center"/>
          </w:tcPr>
          <w:p w:rsidR="00806AC8" w:rsidRPr="000B6B7A" w:rsidRDefault="0031083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5A9378666DB437AAC8812E88E5857B9"/>
                </w:placeholder>
                <w:dropDownList>
                  <w:listItem w:value="Choose an item."/>
                  <w:listItem w:displayText="Alleged victim" w:value="Alleged victim"/>
                  <w:listItem w:displayText="Alleged victims" w:value="Alleged victims"/>
                </w:dropDownList>
              </w:sdtPr>
              <w:sdtEndPr/>
              <w:sdtContent>
                <w:r w:rsidR="00157352">
                  <w:rPr>
                    <w:rFonts w:ascii="Cambria" w:hAnsi="Cambria"/>
                    <w:b/>
                    <w:bCs/>
                    <w:color w:val="FFFFFF" w:themeColor="background1"/>
                    <w:sz w:val="20"/>
                    <w:szCs w:val="20"/>
                  </w:rPr>
                  <w:t>Alleged victims</w:t>
                </w:r>
              </w:sdtContent>
            </w:sdt>
            <w:r w:rsidR="00806AC8" w:rsidRPr="000C4365">
              <w:rPr>
                <w:rFonts w:ascii="Cambria" w:hAnsi="Cambria"/>
                <w:b/>
                <w:bCs/>
                <w:color w:val="FFFFFF" w:themeColor="background1"/>
                <w:sz w:val="20"/>
                <w:szCs w:val="20"/>
              </w:rPr>
              <w:t>:</w:t>
            </w:r>
          </w:p>
        </w:tc>
        <w:tc>
          <w:tcPr>
            <w:tcW w:w="5670" w:type="dxa"/>
            <w:vAlign w:val="center"/>
          </w:tcPr>
          <w:p w:rsidR="00806AC8" w:rsidRPr="0015040D" w:rsidRDefault="00806AC8" w:rsidP="00972497">
            <w:pPr>
              <w:jc w:val="both"/>
              <w:rPr>
                <w:rFonts w:ascii="Cambria" w:hAnsi="Cambria"/>
                <w:bCs/>
                <w:sz w:val="20"/>
                <w:szCs w:val="20"/>
                <w:lang w:val="es-US"/>
              </w:rPr>
            </w:pPr>
            <w:r w:rsidRPr="0015040D">
              <w:rPr>
                <w:rFonts w:ascii="Cambria" w:hAnsi="Cambria"/>
                <w:bCs/>
                <w:sz w:val="20"/>
                <w:szCs w:val="20"/>
                <w:lang w:val="es-US"/>
              </w:rPr>
              <w:t xml:space="preserve">John Jairo Restrepo </w:t>
            </w:r>
            <w:r w:rsidRPr="0015040D">
              <w:rPr>
                <w:rFonts w:ascii="Cambria" w:hAnsi="Cambria"/>
                <w:bCs/>
                <w:i/>
                <w:sz w:val="20"/>
                <w:szCs w:val="20"/>
                <w:lang w:val="es-US"/>
              </w:rPr>
              <w:t>et al.</w:t>
            </w:r>
            <w:r w:rsidRPr="002F5DBD">
              <w:rPr>
                <w:rStyle w:val="FootnoteReference"/>
                <w:rFonts w:ascii="Cambria" w:hAnsi="Cambria"/>
                <w:bCs/>
                <w:sz w:val="20"/>
                <w:szCs w:val="20"/>
              </w:rPr>
              <w:footnoteReference w:id="2"/>
            </w:r>
          </w:p>
        </w:tc>
      </w:tr>
      <w:tr w:rsidR="00806AC8" w:rsidRPr="000B6B7A" w:rsidTr="00806AC8">
        <w:tc>
          <w:tcPr>
            <w:tcW w:w="3690" w:type="dxa"/>
            <w:tcBorders>
              <w:top w:val="single" w:sz="6" w:space="0" w:color="auto"/>
              <w:bottom w:val="single" w:sz="6" w:space="0" w:color="auto"/>
            </w:tcBorders>
            <w:shd w:val="clear" w:color="auto" w:fill="67AE3C"/>
            <w:vAlign w:val="center"/>
          </w:tcPr>
          <w:p w:rsidR="00806AC8" w:rsidRPr="000B6B7A" w:rsidRDefault="00806AC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5670" w:type="dxa"/>
            <w:vAlign w:val="center"/>
          </w:tcPr>
          <w:p w:rsidR="00806AC8" w:rsidRPr="002F5DBD" w:rsidRDefault="00806AC8" w:rsidP="00972497">
            <w:pPr>
              <w:jc w:val="both"/>
              <w:rPr>
                <w:rFonts w:ascii="Cambria" w:hAnsi="Cambria"/>
                <w:bCs/>
                <w:sz w:val="20"/>
                <w:szCs w:val="20"/>
              </w:rPr>
            </w:pPr>
            <w:r w:rsidRPr="002F5DBD">
              <w:rPr>
                <w:rFonts w:ascii="Cambria" w:hAnsi="Cambria"/>
                <w:bCs/>
                <w:sz w:val="20"/>
                <w:szCs w:val="20"/>
              </w:rPr>
              <w:t>Colombia</w:t>
            </w:r>
            <w:r w:rsidRPr="002F5DBD">
              <w:rPr>
                <w:rStyle w:val="FootnoteReference"/>
                <w:rFonts w:ascii="Cambria" w:hAnsi="Cambria"/>
                <w:bCs/>
                <w:sz w:val="20"/>
                <w:szCs w:val="20"/>
              </w:rPr>
              <w:footnoteReference w:id="3"/>
            </w:r>
          </w:p>
        </w:tc>
      </w:tr>
      <w:tr w:rsidR="00806AC8" w:rsidRPr="000B6B7A" w:rsidTr="00806AC8">
        <w:tc>
          <w:tcPr>
            <w:tcW w:w="3690" w:type="dxa"/>
            <w:tcBorders>
              <w:top w:val="single" w:sz="6" w:space="0" w:color="auto"/>
              <w:bottom w:val="single" w:sz="6" w:space="0" w:color="auto"/>
            </w:tcBorders>
            <w:shd w:val="clear" w:color="auto" w:fill="67AE3C"/>
            <w:vAlign w:val="center"/>
          </w:tcPr>
          <w:p w:rsidR="00806AC8" w:rsidRPr="000B6B7A" w:rsidRDefault="00806AC8"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806AC8" w:rsidRPr="002F5DBD" w:rsidRDefault="00806AC8" w:rsidP="00157352">
            <w:pPr>
              <w:jc w:val="both"/>
              <w:rPr>
                <w:rFonts w:asciiTheme="majorHAnsi" w:hAnsiTheme="majorHAnsi"/>
                <w:bCs/>
                <w:sz w:val="20"/>
                <w:szCs w:val="20"/>
              </w:rPr>
            </w:pPr>
            <w:r w:rsidRPr="002F5DBD">
              <w:rPr>
                <w:rFonts w:asciiTheme="majorHAnsi" w:hAnsiTheme="majorHAnsi"/>
                <w:bCs/>
                <w:sz w:val="20"/>
                <w:szCs w:val="20"/>
              </w:rPr>
              <w:t xml:space="preserve">Articles 8 (Fair Trial), 9 (Freedom from </w:t>
            </w:r>
            <w:r w:rsidRPr="00314BF6">
              <w:rPr>
                <w:rFonts w:asciiTheme="majorHAnsi" w:hAnsiTheme="majorHAnsi"/>
                <w:bCs/>
                <w:i/>
                <w:sz w:val="20"/>
                <w:szCs w:val="20"/>
              </w:rPr>
              <w:t>Ex Post Facto</w:t>
            </w:r>
            <w:r w:rsidRPr="002F5DBD">
              <w:rPr>
                <w:rFonts w:asciiTheme="majorHAnsi" w:hAnsiTheme="majorHAnsi"/>
                <w:bCs/>
                <w:sz w:val="20"/>
                <w:szCs w:val="20"/>
              </w:rPr>
              <w:t xml:space="preserve"> Laws), 10 (Compensation) and 25 (Judicial Protection) of the American Convention on Human Rights,</w:t>
            </w:r>
            <w:r w:rsidRPr="002F5DBD">
              <w:rPr>
                <w:rStyle w:val="FootnoteReference"/>
                <w:rFonts w:asciiTheme="majorHAnsi" w:hAnsiTheme="majorHAnsi"/>
                <w:bCs/>
                <w:sz w:val="20"/>
                <w:szCs w:val="20"/>
              </w:rPr>
              <w:footnoteReference w:id="4"/>
            </w:r>
            <w:r w:rsidRPr="002F5DBD">
              <w:rPr>
                <w:rFonts w:asciiTheme="majorHAnsi" w:hAnsiTheme="majorHAnsi"/>
                <w:bCs/>
                <w:sz w:val="20"/>
                <w:szCs w:val="20"/>
              </w:rPr>
              <w:t xml:space="preserve"> in </w:t>
            </w:r>
            <w:r w:rsidR="00157352" w:rsidRPr="00157352">
              <w:rPr>
                <w:rFonts w:asciiTheme="majorHAnsi" w:hAnsiTheme="majorHAnsi"/>
                <w:bCs/>
                <w:sz w:val="20"/>
                <w:szCs w:val="20"/>
              </w:rPr>
              <w:t xml:space="preserve">relation to </w:t>
            </w:r>
            <w:r w:rsidRPr="002F5DBD">
              <w:rPr>
                <w:rFonts w:asciiTheme="majorHAnsi" w:hAnsiTheme="majorHAnsi"/>
                <w:bCs/>
                <w:sz w:val="20"/>
                <w:szCs w:val="20"/>
              </w:rPr>
              <w:t>Articles 1.1 (Obligation to Respect Rights) and 2 (Domestic Legal Effects) thereof</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06AC8" w:rsidRPr="000B6B7A" w:rsidTr="00806AC8">
        <w:tc>
          <w:tcPr>
            <w:tcW w:w="3690" w:type="dxa"/>
            <w:tcBorders>
              <w:top w:val="single" w:sz="6" w:space="0" w:color="auto"/>
              <w:bottom w:val="single" w:sz="6" w:space="0" w:color="auto"/>
            </w:tcBorders>
            <w:shd w:val="clear" w:color="auto" w:fill="67AE3C"/>
            <w:vAlign w:val="center"/>
          </w:tcPr>
          <w:p w:rsidR="00806AC8" w:rsidRPr="000B6B7A" w:rsidRDefault="00806AC8"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806AC8" w:rsidRPr="002F5DBD" w:rsidRDefault="00806AC8" w:rsidP="00972497">
            <w:pPr>
              <w:jc w:val="both"/>
              <w:rPr>
                <w:rFonts w:asciiTheme="majorHAnsi" w:hAnsiTheme="majorHAnsi"/>
                <w:bCs/>
                <w:sz w:val="20"/>
                <w:szCs w:val="20"/>
              </w:rPr>
            </w:pPr>
            <w:r w:rsidRPr="002F5DBD">
              <w:rPr>
                <w:rFonts w:asciiTheme="majorHAnsi" w:hAnsiTheme="majorHAnsi"/>
                <w:bCs/>
                <w:sz w:val="20"/>
                <w:szCs w:val="20"/>
              </w:rPr>
              <w:t>November 19, 2007</w:t>
            </w:r>
          </w:p>
        </w:tc>
      </w:tr>
      <w:tr w:rsidR="00806AC8" w:rsidRPr="000B6B7A" w:rsidTr="00806AC8">
        <w:tc>
          <w:tcPr>
            <w:tcW w:w="3690" w:type="dxa"/>
            <w:tcBorders>
              <w:top w:val="single" w:sz="6" w:space="0" w:color="auto"/>
              <w:bottom w:val="single" w:sz="6" w:space="0" w:color="auto"/>
            </w:tcBorders>
            <w:shd w:val="clear" w:color="auto" w:fill="67AE3C"/>
            <w:vAlign w:val="center"/>
          </w:tcPr>
          <w:p w:rsidR="00806AC8" w:rsidRPr="000B6B7A" w:rsidRDefault="00806AC8"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806AC8" w:rsidRPr="002F5DBD" w:rsidRDefault="00806AC8" w:rsidP="00972497">
            <w:pPr>
              <w:jc w:val="both"/>
              <w:rPr>
                <w:rFonts w:asciiTheme="majorHAnsi" w:hAnsiTheme="majorHAnsi"/>
                <w:bCs/>
                <w:sz w:val="20"/>
                <w:szCs w:val="20"/>
              </w:rPr>
            </w:pPr>
            <w:r w:rsidRPr="002F5DBD">
              <w:rPr>
                <w:rFonts w:asciiTheme="majorHAnsi" w:hAnsiTheme="majorHAnsi"/>
                <w:bCs/>
                <w:sz w:val="20"/>
                <w:szCs w:val="20"/>
              </w:rPr>
              <w:t>October 19, 2010</w:t>
            </w:r>
          </w:p>
        </w:tc>
      </w:tr>
      <w:tr w:rsidR="00806AC8" w:rsidRPr="000B6B7A" w:rsidTr="00806AC8">
        <w:tc>
          <w:tcPr>
            <w:tcW w:w="3690" w:type="dxa"/>
            <w:tcBorders>
              <w:top w:val="single" w:sz="6" w:space="0" w:color="auto"/>
              <w:bottom w:val="single" w:sz="6" w:space="0" w:color="auto"/>
            </w:tcBorders>
            <w:shd w:val="clear" w:color="auto" w:fill="67AE3C"/>
            <w:vAlign w:val="center"/>
          </w:tcPr>
          <w:p w:rsidR="00806AC8" w:rsidRPr="000B6B7A" w:rsidRDefault="00806AC8"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806AC8" w:rsidRPr="002F5DBD" w:rsidRDefault="00806AC8" w:rsidP="00972497">
            <w:pPr>
              <w:jc w:val="both"/>
              <w:rPr>
                <w:rFonts w:asciiTheme="majorHAnsi" w:hAnsiTheme="majorHAnsi"/>
                <w:bCs/>
                <w:sz w:val="20"/>
                <w:szCs w:val="20"/>
              </w:rPr>
            </w:pPr>
            <w:r w:rsidRPr="002F5DBD">
              <w:rPr>
                <w:rFonts w:asciiTheme="majorHAnsi" w:hAnsiTheme="majorHAnsi"/>
                <w:bCs/>
                <w:sz w:val="20"/>
                <w:szCs w:val="20"/>
              </w:rPr>
              <w:t>January 31, 2012</w:t>
            </w:r>
          </w:p>
        </w:tc>
      </w:tr>
      <w:tr w:rsidR="00806AC8" w:rsidRPr="000B6B7A" w:rsidTr="00806AC8">
        <w:trPr>
          <w:trHeight w:val="264"/>
        </w:trPr>
        <w:tc>
          <w:tcPr>
            <w:tcW w:w="3690" w:type="dxa"/>
            <w:tcBorders>
              <w:top w:val="single" w:sz="6" w:space="0" w:color="auto"/>
              <w:bottom w:val="single" w:sz="6" w:space="0" w:color="auto"/>
            </w:tcBorders>
            <w:shd w:val="clear" w:color="auto" w:fill="67AE3C"/>
            <w:vAlign w:val="center"/>
          </w:tcPr>
          <w:p w:rsidR="00806AC8" w:rsidRPr="000B6B7A" w:rsidRDefault="00806AC8"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806AC8" w:rsidRPr="002F5DBD" w:rsidRDefault="00806AC8" w:rsidP="00972497">
            <w:pPr>
              <w:jc w:val="both"/>
              <w:rPr>
                <w:rFonts w:asciiTheme="majorHAnsi" w:hAnsiTheme="majorHAnsi"/>
                <w:bCs/>
                <w:sz w:val="20"/>
                <w:szCs w:val="20"/>
              </w:rPr>
            </w:pPr>
            <w:r w:rsidRPr="002F5DBD">
              <w:rPr>
                <w:rFonts w:asciiTheme="majorHAnsi" w:hAnsiTheme="majorHAnsi"/>
                <w:bCs/>
                <w:sz w:val="20"/>
                <w:szCs w:val="20"/>
              </w:rPr>
              <w:t>June 26, 2012</w:t>
            </w:r>
          </w:p>
        </w:tc>
      </w:tr>
      <w:tr w:rsidR="00806AC8" w:rsidRPr="000B6B7A" w:rsidTr="00806AC8">
        <w:tc>
          <w:tcPr>
            <w:tcW w:w="3690" w:type="dxa"/>
            <w:tcBorders>
              <w:top w:val="single" w:sz="6" w:space="0" w:color="auto"/>
              <w:bottom w:val="single" w:sz="6" w:space="0" w:color="auto"/>
            </w:tcBorders>
            <w:shd w:val="clear" w:color="auto" w:fill="67AE3C"/>
            <w:vAlign w:val="center"/>
          </w:tcPr>
          <w:p w:rsidR="00806AC8" w:rsidRPr="000B6B7A" w:rsidRDefault="00806AC8"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806AC8" w:rsidRPr="002F5DBD" w:rsidRDefault="00806AC8" w:rsidP="00972497">
            <w:pPr>
              <w:jc w:val="both"/>
              <w:rPr>
                <w:rFonts w:asciiTheme="majorHAnsi" w:hAnsiTheme="majorHAnsi"/>
                <w:bCs/>
                <w:sz w:val="20"/>
                <w:szCs w:val="20"/>
              </w:rPr>
            </w:pPr>
            <w:r w:rsidRPr="002F5DBD">
              <w:rPr>
                <w:rFonts w:asciiTheme="majorHAnsi" w:hAnsiTheme="majorHAnsi"/>
                <w:bCs/>
                <w:sz w:val="20"/>
                <w:szCs w:val="20"/>
              </w:rPr>
              <w:t>November 22, 2012</w:t>
            </w:r>
          </w:p>
        </w:tc>
      </w:tr>
      <w:tr w:rsidR="00806AC8" w:rsidRPr="000B6B7A" w:rsidTr="00806AC8">
        <w:tc>
          <w:tcPr>
            <w:tcW w:w="3690" w:type="dxa"/>
            <w:tcBorders>
              <w:top w:val="single" w:sz="6" w:space="0" w:color="auto"/>
              <w:bottom w:val="single" w:sz="6" w:space="0" w:color="auto"/>
            </w:tcBorders>
            <w:shd w:val="clear" w:color="auto" w:fill="67AE3C"/>
            <w:vAlign w:val="center"/>
          </w:tcPr>
          <w:p w:rsidR="00806AC8" w:rsidRPr="000B6B7A" w:rsidRDefault="00806AC8"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806AC8" w:rsidRPr="002F5DBD" w:rsidRDefault="00806AC8" w:rsidP="00972497">
            <w:pPr>
              <w:jc w:val="both"/>
              <w:rPr>
                <w:rFonts w:asciiTheme="majorHAnsi" w:hAnsiTheme="majorHAnsi"/>
                <w:bCs/>
                <w:sz w:val="20"/>
                <w:szCs w:val="20"/>
              </w:rPr>
            </w:pPr>
            <w:r w:rsidRPr="002F5DBD">
              <w:rPr>
                <w:rFonts w:asciiTheme="majorHAnsi" w:hAnsiTheme="majorHAnsi"/>
                <w:bCs/>
                <w:sz w:val="20"/>
                <w:szCs w:val="20"/>
              </w:rPr>
              <w:t>March 3, 2015</w:t>
            </w:r>
          </w:p>
        </w:tc>
      </w:tr>
      <w:tr w:rsidR="00806AC8" w:rsidRPr="000B6B7A" w:rsidTr="00806AC8">
        <w:tc>
          <w:tcPr>
            <w:tcW w:w="3690" w:type="dxa"/>
            <w:tcBorders>
              <w:top w:val="single" w:sz="6" w:space="0" w:color="auto"/>
              <w:bottom w:val="single" w:sz="6" w:space="0" w:color="auto"/>
            </w:tcBorders>
            <w:shd w:val="clear" w:color="auto" w:fill="67AE3C"/>
            <w:vAlign w:val="center"/>
          </w:tcPr>
          <w:p w:rsidR="00806AC8" w:rsidRPr="000B6B7A" w:rsidRDefault="00806AC8"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rsidR="00806AC8" w:rsidRPr="002F5DBD" w:rsidRDefault="00806AC8" w:rsidP="00972497">
            <w:pPr>
              <w:jc w:val="both"/>
              <w:rPr>
                <w:rFonts w:asciiTheme="majorHAnsi" w:hAnsiTheme="majorHAnsi"/>
                <w:bCs/>
                <w:sz w:val="20"/>
                <w:szCs w:val="20"/>
              </w:rPr>
            </w:pPr>
            <w:r w:rsidRPr="002F5DBD">
              <w:rPr>
                <w:rFonts w:asciiTheme="majorHAnsi" w:hAnsiTheme="majorHAnsi"/>
                <w:bCs/>
                <w:sz w:val="20"/>
                <w:szCs w:val="20"/>
              </w:rPr>
              <w:t>May 26, 2017</w:t>
            </w:r>
          </w:p>
        </w:tc>
      </w:tr>
      <w:tr w:rsidR="00806AC8" w:rsidRPr="000B6B7A" w:rsidTr="00806AC8">
        <w:tc>
          <w:tcPr>
            <w:tcW w:w="3690" w:type="dxa"/>
            <w:tcBorders>
              <w:top w:val="single" w:sz="6" w:space="0" w:color="auto"/>
              <w:bottom w:val="single" w:sz="6" w:space="0" w:color="auto"/>
            </w:tcBorders>
            <w:shd w:val="clear" w:color="auto" w:fill="67AE3C"/>
            <w:vAlign w:val="center"/>
          </w:tcPr>
          <w:p w:rsidR="00806AC8" w:rsidRDefault="00806AC8"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the notification regarding the possible archiving of the petition:</w:t>
            </w:r>
          </w:p>
        </w:tc>
        <w:tc>
          <w:tcPr>
            <w:tcW w:w="5670" w:type="dxa"/>
            <w:vAlign w:val="center"/>
          </w:tcPr>
          <w:p w:rsidR="00806AC8" w:rsidRPr="002F5DBD" w:rsidRDefault="00806AC8" w:rsidP="00972497">
            <w:pPr>
              <w:jc w:val="both"/>
              <w:rPr>
                <w:rFonts w:asciiTheme="majorHAnsi" w:hAnsiTheme="majorHAnsi"/>
                <w:bCs/>
                <w:sz w:val="20"/>
                <w:szCs w:val="20"/>
              </w:rPr>
            </w:pPr>
            <w:r w:rsidRPr="002F5DBD">
              <w:rPr>
                <w:rFonts w:asciiTheme="majorHAnsi" w:hAnsiTheme="majorHAnsi"/>
                <w:bCs/>
                <w:sz w:val="20"/>
                <w:szCs w:val="20"/>
              </w:rPr>
              <w:t>June 1, 2017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06AC8" w:rsidRPr="000B6B7A" w:rsidTr="00806AC8">
        <w:trPr>
          <w:cantSplit/>
        </w:trPr>
        <w:tc>
          <w:tcPr>
            <w:tcW w:w="3690" w:type="dxa"/>
            <w:tcBorders>
              <w:top w:val="single" w:sz="4" w:space="0" w:color="auto"/>
              <w:bottom w:val="single" w:sz="6" w:space="0" w:color="auto"/>
            </w:tcBorders>
            <w:shd w:val="clear" w:color="auto" w:fill="67AE3C"/>
            <w:vAlign w:val="center"/>
          </w:tcPr>
          <w:p w:rsidR="00806AC8" w:rsidRPr="000B6B7A" w:rsidRDefault="00806AC8"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806AC8" w:rsidRPr="002F5DBD" w:rsidRDefault="00806AC8" w:rsidP="00972497">
            <w:pPr>
              <w:rPr>
                <w:rFonts w:asciiTheme="majorHAnsi" w:hAnsiTheme="majorHAnsi"/>
                <w:bCs/>
                <w:sz w:val="20"/>
                <w:szCs w:val="20"/>
              </w:rPr>
            </w:pPr>
            <w:r w:rsidRPr="002F5DBD">
              <w:rPr>
                <w:rFonts w:asciiTheme="majorHAnsi" w:hAnsiTheme="majorHAnsi"/>
                <w:bCs/>
                <w:sz w:val="20"/>
                <w:szCs w:val="20"/>
              </w:rPr>
              <w:t>Yes</w:t>
            </w:r>
          </w:p>
        </w:tc>
      </w:tr>
      <w:tr w:rsidR="00806AC8" w:rsidRPr="000B6B7A" w:rsidTr="00806AC8">
        <w:trPr>
          <w:cantSplit/>
        </w:trPr>
        <w:tc>
          <w:tcPr>
            <w:tcW w:w="3690" w:type="dxa"/>
            <w:tcBorders>
              <w:top w:val="single" w:sz="6" w:space="0" w:color="auto"/>
              <w:bottom w:val="single" w:sz="6" w:space="0" w:color="auto"/>
            </w:tcBorders>
            <w:shd w:val="clear" w:color="auto" w:fill="67AE3C"/>
            <w:vAlign w:val="center"/>
          </w:tcPr>
          <w:p w:rsidR="00806AC8" w:rsidRPr="000B6B7A" w:rsidRDefault="00806AC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806AC8" w:rsidRPr="002F5DBD" w:rsidRDefault="00806AC8" w:rsidP="00972497">
            <w:pPr>
              <w:rPr>
                <w:rFonts w:asciiTheme="majorHAnsi" w:hAnsiTheme="majorHAnsi"/>
                <w:bCs/>
                <w:sz w:val="20"/>
                <w:szCs w:val="20"/>
              </w:rPr>
            </w:pPr>
            <w:r w:rsidRPr="002F5DBD">
              <w:rPr>
                <w:rFonts w:asciiTheme="majorHAnsi" w:hAnsiTheme="majorHAnsi"/>
                <w:bCs/>
                <w:sz w:val="20"/>
                <w:szCs w:val="20"/>
              </w:rPr>
              <w:t>Yes</w:t>
            </w:r>
          </w:p>
        </w:tc>
      </w:tr>
      <w:tr w:rsidR="00806AC8" w:rsidRPr="000B6B7A" w:rsidTr="00806AC8">
        <w:trPr>
          <w:cantSplit/>
        </w:trPr>
        <w:tc>
          <w:tcPr>
            <w:tcW w:w="3690" w:type="dxa"/>
            <w:tcBorders>
              <w:top w:val="single" w:sz="6" w:space="0" w:color="auto"/>
              <w:bottom w:val="single" w:sz="6" w:space="0" w:color="auto"/>
            </w:tcBorders>
            <w:shd w:val="clear" w:color="auto" w:fill="67AE3C"/>
            <w:vAlign w:val="center"/>
          </w:tcPr>
          <w:p w:rsidR="00806AC8" w:rsidRPr="000B6B7A" w:rsidRDefault="00806AC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806AC8" w:rsidRPr="002F5DBD" w:rsidRDefault="00806AC8" w:rsidP="00972497">
            <w:pPr>
              <w:rPr>
                <w:rFonts w:asciiTheme="majorHAnsi" w:hAnsiTheme="majorHAnsi"/>
                <w:bCs/>
                <w:sz w:val="20"/>
                <w:szCs w:val="20"/>
              </w:rPr>
            </w:pPr>
            <w:r w:rsidRPr="002F5DBD">
              <w:rPr>
                <w:rFonts w:asciiTheme="majorHAnsi" w:hAnsiTheme="majorHAnsi"/>
                <w:bCs/>
                <w:sz w:val="20"/>
                <w:szCs w:val="20"/>
              </w:rPr>
              <w:t>Yes</w:t>
            </w:r>
          </w:p>
        </w:tc>
      </w:tr>
      <w:tr w:rsidR="00806AC8" w:rsidRPr="000B6B7A" w:rsidTr="00806AC8">
        <w:trPr>
          <w:cantSplit/>
        </w:trPr>
        <w:tc>
          <w:tcPr>
            <w:tcW w:w="3690" w:type="dxa"/>
            <w:tcBorders>
              <w:top w:val="single" w:sz="6" w:space="0" w:color="auto"/>
              <w:bottom w:val="single" w:sz="6" w:space="0" w:color="auto"/>
            </w:tcBorders>
            <w:shd w:val="clear" w:color="auto" w:fill="67AE3C"/>
            <w:vAlign w:val="center"/>
          </w:tcPr>
          <w:p w:rsidR="00806AC8" w:rsidRPr="000B6B7A" w:rsidRDefault="00806AC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806AC8" w:rsidRPr="002F5DBD" w:rsidRDefault="00806AC8" w:rsidP="00972497">
            <w:pPr>
              <w:jc w:val="both"/>
              <w:rPr>
                <w:rFonts w:asciiTheme="majorHAnsi" w:hAnsiTheme="majorHAnsi"/>
                <w:sz w:val="20"/>
                <w:szCs w:val="20"/>
                <w:bdr w:val="none" w:sz="0" w:space="0" w:color="auto" w:frame="1"/>
              </w:rPr>
            </w:pPr>
            <w:r w:rsidRPr="002F5DBD">
              <w:rPr>
                <w:rFonts w:asciiTheme="majorHAnsi" w:hAnsiTheme="majorHAnsi"/>
                <w:sz w:val="20"/>
                <w:szCs w:val="20"/>
                <w:bdr w:val="none" w:sz="0" w:space="0" w:color="auto" w:frame="1"/>
              </w:rPr>
              <w:t>Yes; American Convention (deposit of ratification instrument on July 31, 1973)</w:t>
            </w:r>
          </w:p>
        </w:tc>
      </w:tr>
    </w:tbl>
    <w:p w:rsidR="004E6F83" w:rsidRDefault="004E6F83" w:rsidP="00F621C3">
      <w:pPr>
        <w:spacing w:before="240" w:after="240"/>
        <w:ind w:firstLine="720"/>
        <w:jc w:val="both"/>
        <w:rPr>
          <w:rFonts w:asciiTheme="majorHAnsi" w:hAnsiTheme="majorHAnsi"/>
          <w:b/>
          <w:bCs/>
          <w:sz w:val="20"/>
          <w:szCs w:val="20"/>
        </w:rPr>
      </w:pPr>
    </w:p>
    <w:p w:rsidR="004E6F83" w:rsidRDefault="004E6F83" w:rsidP="00F621C3">
      <w:pPr>
        <w:spacing w:before="240" w:after="240"/>
        <w:ind w:firstLine="720"/>
        <w:jc w:val="both"/>
        <w:rPr>
          <w:rFonts w:asciiTheme="majorHAnsi" w:hAnsiTheme="majorHAnsi"/>
          <w:b/>
          <w:bCs/>
          <w:sz w:val="20"/>
          <w:szCs w:val="20"/>
        </w:rPr>
      </w:pPr>
    </w:p>
    <w:p w:rsidR="004E6F83" w:rsidRDefault="004E6F83" w:rsidP="00F621C3">
      <w:pPr>
        <w:spacing w:before="240" w:after="240"/>
        <w:ind w:firstLine="720"/>
        <w:jc w:val="both"/>
        <w:rPr>
          <w:rFonts w:asciiTheme="majorHAnsi" w:hAnsiTheme="majorHAnsi"/>
          <w:b/>
          <w:bCs/>
          <w:sz w:val="20"/>
          <w:szCs w:val="20"/>
        </w:rPr>
      </w:pPr>
    </w:p>
    <w:p w:rsidR="004E6F83" w:rsidRDefault="004E6F83" w:rsidP="00F621C3">
      <w:pPr>
        <w:spacing w:before="240" w:after="240"/>
        <w:ind w:firstLine="720"/>
        <w:jc w:val="both"/>
        <w:rPr>
          <w:rFonts w:asciiTheme="majorHAnsi" w:hAnsiTheme="majorHAnsi"/>
          <w:b/>
          <w:bCs/>
          <w:sz w:val="20"/>
          <w:szCs w:val="20"/>
        </w:rPr>
      </w:pPr>
    </w:p>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06AC8" w:rsidRPr="000B6B7A" w:rsidTr="00806AC8">
        <w:trPr>
          <w:cantSplit/>
        </w:trPr>
        <w:tc>
          <w:tcPr>
            <w:tcW w:w="3690" w:type="dxa"/>
            <w:tcBorders>
              <w:top w:val="single" w:sz="4" w:space="0" w:color="auto"/>
              <w:bottom w:val="single" w:sz="6" w:space="0" w:color="auto"/>
            </w:tcBorders>
            <w:shd w:val="clear" w:color="auto" w:fill="67AE3C"/>
            <w:vAlign w:val="center"/>
          </w:tcPr>
          <w:p w:rsidR="00806AC8" w:rsidRPr="000B6B7A" w:rsidRDefault="00806AC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806AC8" w:rsidRPr="002F5DBD" w:rsidRDefault="00806AC8" w:rsidP="00972497">
            <w:pPr>
              <w:jc w:val="both"/>
              <w:rPr>
                <w:rFonts w:ascii="Cambria" w:hAnsi="Cambria"/>
                <w:bCs/>
                <w:sz w:val="20"/>
                <w:szCs w:val="20"/>
              </w:rPr>
            </w:pPr>
            <w:r w:rsidRPr="002F5DBD">
              <w:rPr>
                <w:rFonts w:ascii="Cambria" w:hAnsi="Cambria"/>
                <w:bCs/>
                <w:sz w:val="20"/>
                <w:szCs w:val="20"/>
              </w:rPr>
              <w:t>No</w:t>
            </w:r>
          </w:p>
        </w:tc>
      </w:tr>
      <w:tr w:rsidR="00806AC8" w:rsidRPr="000B6B7A" w:rsidTr="00806AC8">
        <w:trPr>
          <w:cantSplit/>
        </w:trPr>
        <w:tc>
          <w:tcPr>
            <w:tcW w:w="3690" w:type="dxa"/>
            <w:tcBorders>
              <w:top w:val="single" w:sz="6" w:space="0" w:color="auto"/>
              <w:bottom w:val="single" w:sz="6" w:space="0" w:color="auto"/>
            </w:tcBorders>
            <w:shd w:val="clear" w:color="auto" w:fill="67AE3C"/>
            <w:vAlign w:val="center"/>
          </w:tcPr>
          <w:p w:rsidR="00806AC8" w:rsidRPr="000B6B7A" w:rsidRDefault="00806AC8"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r w:rsidR="00226F40">
              <w:rPr>
                <w:rFonts w:ascii="Cambria" w:hAnsi="Cambria"/>
                <w:b/>
                <w:bCs/>
                <w:color w:val="FFFFFF" w:themeColor="background1"/>
                <w:sz w:val="20"/>
                <w:szCs w:val="20"/>
              </w:rPr>
              <w:t>:</w:t>
            </w:r>
          </w:p>
        </w:tc>
        <w:tc>
          <w:tcPr>
            <w:tcW w:w="5670" w:type="dxa"/>
            <w:vAlign w:val="center"/>
          </w:tcPr>
          <w:p w:rsidR="00806AC8" w:rsidRPr="002F5DBD" w:rsidRDefault="00806AC8" w:rsidP="00972497">
            <w:pPr>
              <w:jc w:val="both"/>
              <w:rPr>
                <w:rFonts w:asciiTheme="majorHAnsi" w:hAnsiTheme="majorHAnsi"/>
                <w:bCs/>
                <w:sz w:val="20"/>
                <w:szCs w:val="20"/>
              </w:rPr>
            </w:pPr>
            <w:r w:rsidRPr="002F5DBD">
              <w:rPr>
                <w:rFonts w:asciiTheme="majorHAnsi" w:hAnsiTheme="majorHAnsi"/>
                <w:bCs/>
                <w:sz w:val="20"/>
                <w:szCs w:val="20"/>
              </w:rPr>
              <w:t>Articles 8 (Fair Trial) and 25 (Judicial Protection) of the Convention, in the light of Article 7 (Personal Liberty) and in relation to Articles 1.1 (Obligation to Respect Rights) and 2 (Domestic Legal Effects) of said treaty</w:t>
            </w:r>
          </w:p>
        </w:tc>
      </w:tr>
      <w:tr w:rsidR="00806AC8" w:rsidRPr="000B6B7A" w:rsidTr="00806AC8">
        <w:trPr>
          <w:cantSplit/>
        </w:trPr>
        <w:tc>
          <w:tcPr>
            <w:tcW w:w="3690" w:type="dxa"/>
            <w:tcBorders>
              <w:top w:val="single" w:sz="6" w:space="0" w:color="auto"/>
              <w:bottom w:val="single" w:sz="6" w:space="0" w:color="auto"/>
            </w:tcBorders>
            <w:shd w:val="clear" w:color="auto" w:fill="67AE3C"/>
            <w:vAlign w:val="center"/>
          </w:tcPr>
          <w:p w:rsidR="00806AC8" w:rsidRPr="000B6B7A" w:rsidRDefault="00806AC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806AC8" w:rsidRPr="002F5DBD" w:rsidRDefault="00806AC8" w:rsidP="00972497">
            <w:pPr>
              <w:rPr>
                <w:rFonts w:asciiTheme="majorHAnsi" w:hAnsiTheme="majorHAnsi"/>
                <w:bCs/>
                <w:sz w:val="20"/>
                <w:szCs w:val="20"/>
              </w:rPr>
            </w:pPr>
            <w:r w:rsidRPr="002F5DBD">
              <w:rPr>
                <w:rFonts w:asciiTheme="majorHAnsi" w:hAnsiTheme="majorHAnsi"/>
                <w:bCs/>
                <w:sz w:val="20"/>
                <w:szCs w:val="20"/>
              </w:rPr>
              <w:t>Yes; June 15, 2007</w:t>
            </w:r>
          </w:p>
        </w:tc>
      </w:tr>
      <w:tr w:rsidR="00806AC8" w:rsidRPr="000B6B7A" w:rsidTr="00806AC8">
        <w:trPr>
          <w:cantSplit/>
        </w:trPr>
        <w:tc>
          <w:tcPr>
            <w:tcW w:w="3690" w:type="dxa"/>
            <w:tcBorders>
              <w:top w:val="single" w:sz="6" w:space="0" w:color="auto"/>
              <w:bottom w:val="single" w:sz="6" w:space="0" w:color="auto"/>
            </w:tcBorders>
            <w:shd w:val="clear" w:color="auto" w:fill="67AE3C"/>
            <w:vAlign w:val="center"/>
          </w:tcPr>
          <w:p w:rsidR="00806AC8" w:rsidRPr="000B6B7A" w:rsidRDefault="00806AC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806AC8" w:rsidRPr="002F5DBD" w:rsidRDefault="00806AC8" w:rsidP="00972497">
            <w:pPr>
              <w:rPr>
                <w:rFonts w:asciiTheme="majorHAnsi" w:hAnsiTheme="majorHAnsi"/>
                <w:bCs/>
                <w:sz w:val="20"/>
                <w:szCs w:val="20"/>
              </w:rPr>
            </w:pPr>
            <w:r w:rsidRPr="002F5DBD">
              <w:rPr>
                <w:rFonts w:asciiTheme="majorHAnsi" w:hAnsiTheme="majorHAnsi"/>
                <w:bCs/>
                <w:sz w:val="20"/>
                <w:szCs w:val="20"/>
              </w:rPr>
              <w:t>Yes; November 19, 2007</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AF5424" w:rsidRPr="002F5DBD" w:rsidRDefault="006318B2" w:rsidP="00AF542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t xml:space="preserve"> </w:t>
      </w:r>
      <w:r w:rsidR="00AF5424" w:rsidRPr="002F5DBD">
        <w:rPr>
          <w:rFonts w:asciiTheme="majorHAnsi" w:hAnsiTheme="majorHAnsi"/>
          <w:sz w:val="20"/>
          <w:szCs w:val="20"/>
        </w:rPr>
        <w:t xml:space="preserve">As background information, the petitioners indicate that </w:t>
      </w:r>
      <w:r w:rsidR="00AF5424">
        <w:rPr>
          <w:rFonts w:asciiTheme="majorHAnsi" w:hAnsiTheme="majorHAnsi"/>
          <w:sz w:val="20"/>
          <w:szCs w:val="20"/>
        </w:rPr>
        <w:t>early in the morning of</w:t>
      </w:r>
      <w:r w:rsidR="00AF5424" w:rsidRPr="002F5DBD">
        <w:rPr>
          <w:rFonts w:asciiTheme="majorHAnsi" w:hAnsiTheme="majorHAnsi"/>
          <w:sz w:val="20"/>
          <w:szCs w:val="20"/>
        </w:rPr>
        <w:t xml:space="preserve"> August 15, 1997 10 people were killed in a mass murder in the </w:t>
      </w:r>
      <w:r w:rsidR="00AF5424">
        <w:rPr>
          <w:rFonts w:asciiTheme="majorHAnsi" w:hAnsiTheme="majorHAnsi"/>
          <w:sz w:val="20"/>
          <w:szCs w:val="20"/>
        </w:rPr>
        <w:t>district</w:t>
      </w:r>
      <w:r w:rsidR="00AF5424" w:rsidRPr="002F5DBD">
        <w:rPr>
          <w:rFonts w:asciiTheme="majorHAnsi" w:hAnsiTheme="majorHAnsi"/>
          <w:sz w:val="20"/>
          <w:szCs w:val="20"/>
        </w:rPr>
        <w:t xml:space="preserve"> of </w:t>
      </w:r>
      <w:r w:rsidR="00AF5424" w:rsidRPr="00F815B1">
        <w:rPr>
          <w:rFonts w:asciiTheme="majorHAnsi" w:hAnsiTheme="majorHAnsi"/>
          <w:sz w:val="20"/>
          <w:szCs w:val="20"/>
        </w:rPr>
        <w:t>La Argentina del Retiro de Antioquia</w:t>
      </w:r>
      <w:r w:rsidR="00AF5424" w:rsidRPr="002F5DBD">
        <w:rPr>
          <w:rFonts w:asciiTheme="majorHAnsi" w:hAnsiTheme="majorHAnsi"/>
          <w:sz w:val="20"/>
          <w:szCs w:val="20"/>
        </w:rPr>
        <w:t>, a case</w:t>
      </w:r>
      <w:r w:rsidR="00AF5424">
        <w:rPr>
          <w:rFonts w:asciiTheme="majorHAnsi" w:hAnsiTheme="majorHAnsi"/>
          <w:sz w:val="20"/>
          <w:szCs w:val="20"/>
        </w:rPr>
        <w:t xml:space="preserve"> also</w:t>
      </w:r>
      <w:r w:rsidR="00AF5424" w:rsidRPr="002F5DBD">
        <w:rPr>
          <w:rFonts w:asciiTheme="majorHAnsi" w:hAnsiTheme="majorHAnsi"/>
          <w:sz w:val="20"/>
          <w:szCs w:val="20"/>
        </w:rPr>
        <w:t xml:space="preserve"> known as </w:t>
      </w:r>
      <w:r w:rsidR="00AF5424">
        <w:rPr>
          <w:rFonts w:asciiTheme="majorHAnsi" w:hAnsiTheme="majorHAnsi"/>
          <w:sz w:val="20"/>
          <w:szCs w:val="20"/>
        </w:rPr>
        <w:t>“</w:t>
      </w:r>
      <w:r w:rsidR="00AF5424" w:rsidRPr="002F5DBD">
        <w:rPr>
          <w:rFonts w:asciiTheme="majorHAnsi" w:hAnsiTheme="majorHAnsi"/>
          <w:sz w:val="20"/>
          <w:szCs w:val="20"/>
        </w:rPr>
        <w:t>the massacre of the sawyers.</w:t>
      </w:r>
      <w:r w:rsidR="00AF5424">
        <w:rPr>
          <w:rFonts w:asciiTheme="majorHAnsi" w:hAnsiTheme="majorHAnsi"/>
          <w:sz w:val="20"/>
          <w:szCs w:val="20"/>
        </w:rPr>
        <w:t>”</w:t>
      </w:r>
      <w:r w:rsidR="00AF5424" w:rsidRPr="002F5DBD">
        <w:rPr>
          <w:rFonts w:asciiTheme="majorHAnsi" w:hAnsiTheme="majorHAnsi"/>
          <w:sz w:val="20"/>
          <w:szCs w:val="20"/>
        </w:rPr>
        <w:t xml:space="preserve"> They </w:t>
      </w:r>
      <w:r w:rsidR="00AF5424">
        <w:rPr>
          <w:rFonts w:asciiTheme="majorHAnsi" w:hAnsiTheme="majorHAnsi"/>
          <w:sz w:val="20"/>
          <w:szCs w:val="20"/>
        </w:rPr>
        <w:t>moreover</w:t>
      </w:r>
      <w:r w:rsidR="00AF5424" w:rsidRPr="002F5DBD">
        <w:rPr>
          <w:rFonts w:asciiTheme="majorHAnsi" w:hAnsiTheme="majorHAnsi"/>
          <w:sz w:val="20"/>
          <w:szCs w:val="20"/>
        </w:rPr>
        <w:t xml:space="preserve"> indicate that John Jairo Restrepo (the </w:t>
      </w:r>
      <w:r w:rsidR="00AF5424">
        <w:rPr>
          <w:rFonts w:asciiTheme="majorHAnsi" w:hAnsiTheme="majorHAnsi"/>
          <w:sz w:val="20"/>
          <w:szCs w:val="20"/>
        </w:rPr>
        <w:t>“</w:t>
      </w:r>
      <w:r w:rsidR="00AF5424" w:rsidRPr="002F5DBD">
        <w:rPr>
          <w:rFonts w:asciiTheme="majorHAnsi" w:hAnsiTheme="majorHAnsi"/>
          <w:sz w:val="20"/>
          <w:szCs w:val="20"/>
        </w:rPr>
        <w:t>alleged victim</w:t>
      </w:r>
      <w:r w:rsidR="00AF5424">
        <w:rPr>
          <w:rFonts w:asciiTheme="majorHAnsi" w:hAnsiTheme="majorHAnsi"/>
          <w:sz w:val="20"/>
          <w:szCs w:val="20"/>
        </w:rPr>
        <w:t>”</w:t>
      </w:r>
      <w:r w:rsidR="00AF5424" w:rsidRPr="002F5DBD">
        <w:rPr>
          <w:rFonts w:asciiTheme="majorHAnsi" w:hAnsiTheme="majorHAnsi"/>
          <w:sz w:val="20"/>
          <w:szCs w:val="20"/>
        </w:rPr>
        <w:t xml:space="preserve">) then worked as </w:t>
      </w:r>
      <w:r w:rsidR="00AF5424">
        <w:rPr>
          <w:rFonts w:asciiTheme="majorHAnsi" w:hAnsiTheme="majorHAnsi"/>
          <w:sz w:val="20"/>
          <w:szCs w:val="20"/>
        </w:rPr>
        <w:t xml:space="preserve">the </w:t>
      </w:r>
      <w:r w:rsidR="00AF5424" w:rsidRPr="002F5DBD">
        <w:rPr>
          <w:rFonts w:asciiTheme="majorHAnsi" w:hAnsiTheme="majorHAnsi"/>
          <w:sz w:val="20"/>
          <w:szCs w:val="20"/>
        </w:rPr>
        <w:t xml:space="preserve">supervisor of the </w:t>
      </w:r>
      <w:r w:rsidR="00AF5424">
        <w:rPr>
          <w:rFonts w:asciiTheme="majorHAnsi" w:hAnsiTheme="majorHAnsi"/>
          <w:sz w:val="20"/>
          <w:szCs w:val="20"/>
        </w:rPr>
        <w:t>“</w:t>
      </w:r>
      <w:r w:rsidR="00AF5424" w:rsidRPr="0024122C">
        <w:rPr>
          <w:rFonts w:asciiTheme="majorHAnsi" w:hAnsiTheme="majorHAnsi"/>
          <w:i/>
          <w:sz w:val="20"/>
          <w:szCs w:val="20"/>
        </w:rPr>
        <w:t>Convivir</w:t>
      </w:r>
      <w:r w:rsidR="00AF5424">
        <w:rPr>
          <w:rFonts w:asciiTheme="majorHAnsi" w:hAnsiTheme="majorHAnsi"/>
          <w:sz w:val="20"/>
          <w:szCs w:val="20"/>
        </w:rPr>
        <w:t>” group</w:t>
      </w:r>
      <w:r w:rsidR="00AF5424" w:rsidRPr="002F5DBD">
        <w:rPr>
          <w:rFonts w:asciiTheme="majorHAnsi" w:hAnsiTheme="majorHAnsi"/>
          <w:sz w:val="20"/>
          <w:szCs w:val="20"/>
        </w:rPr>
        <w:t xml:space="preserve"> in </w:t>
      </w:r>
      <w:r w:rsidR="00AF5424">
        <w:rPr>
          <w:rFonts w:asciiTheme="majorHAnsi" w:hAnsiTheme="majorHAnsi"/>
          <w:sz w:val="20"/>
          <w:szCs w:val="20"/>
        </w:rPr>
        <w:t xml:space="preserve">the municipality of </w:t>
      </w:r>
      <w:r w:rsidR="00AF5424" w:rsidRPr="002F5DBD">
        <w:rPr>
          <w:rFonts w:asciiTheme="majorHAnsi" w:hAnsiTheme="majorHAnsi"/>
          <w:sz w:val="20"/>
          <w:szCs w:val="20"/>
        </w:rPr>
        <w:t xml:space="preserve">El Paso, </w:t>
      </w:r>
      <w:r w:rsidR="00AF5424">
        <w:rPr>
          <w:rFonts w:asciiTheme="majorHAnsi" w:hAnsiTheme="majorHAnsi"/>
          <w:sz w:val="20"/>
          <w:szCs w:val="20"/>
        </w:rPr>
        <w:t xml:space="preserve">which also </w:t>
      </w:r>
      <w:r w:rsidR="00AF5424" w:rsidRPr="002F5DBD">
        <w:rPr>
          <w:rFonts w:asciiTheme="majorHAnsi" w:hAnsiTheme="majorHAnsi"/>
          <w:sz w:val="20"/>
          <w:szCs w:val="20"/>
        </w:rPr>
        <w:t>operat</w:t>
      </w:r>
      <w:r w:rsidR="00AF5424">
        <w:rPr>
          <w:rFonts w:asciiTheme="majorHAnsi" w:hAnsiTheme="majorHAnsi"/>
          <w:sz w:val="20"/>
          <w:szCs w:val="20"/>
        </w:rPr>
        <w:t>ed</w:t>
      </w:r>
      <w:r w:rsidR="00AF5424" w:rsidRPr="002F5DBD">
        <w:rPr>
          <w:rFonts w:asciiTheme="majorHAnsi" w:hAnsiTheme="majorHAnsi"/>
          <w:sz w:val="20"/>
          <w:szCs w:val="20"/>
        </w:rPr>
        <w:t xml:space="preserve"> in the </w:t>
      </w:r>
      <w:r w:rsidR="00AF5424">
        <w:rPr>
          <w:rFonts w:asciiTheme="majorHAnsi" w:hAnsiTheme="majorHAnsi"/>
          <w:sz w:val="20"/>
          <w:szCs w:val="20"/>
        </w:rPr>
        <w:t>municipalities</w:t>
      </w:r>
      <w:r w:rsidR="00AF5424" w:rsidRPr="002F5DBD">
        <w:rPr>
          <w:rFonts w:asciiTheme="majorHAnsi" w:hAnsiTheme="majorHAnsi"/>
          <w:sz w:val="20"/>
          <w:szCs w:val="20"/>
        </w:rPr>
        <w:t xml:space="preserve"> of Rionegro, </w:t>
      </w:r>
      <w:r w:rsidR="00AF5424">
        <w:rPr>
          <w:rFonts w:asciiTheme="majorHAnsi" w:hAnsiTheme="majorHAnsi"/>
          <w:sz w:val="20"/>
          <w:szCs w:val="20"/>
        </w:rPr>
        <w:t xml:space="preserve">El </w:t>
      </w:r>
      <w:r w:rsidR="00AF5424" w:rsidRPr="002F5DBD">
        <w:rPr>
          <w:rFonts w:asciiTheme="majorHAnsi" w:hAnsiTheme="majorHAnsi"/>
          <w:sz w:val="20"/>
          <w:szCs w:val="20"/>
        </w:rPr>
        <w:t xml:space="preserve">Retiro and Antioquia. They assert that </w:t>
      </w:r>
      <w:r w:rsidR="00AF5424">
        <w:rPr>
          <w:rFonts w:asciiTheme="majorHAnsi" w:hAnsiTheme="majorHAnsi"/>
          <w:sz w:val="20"/>
          <w:szCs w:val="20"/>
        </w:rPr>
        <w:t>“</w:t>
      </w:r>
      <w:r w:rsidR="00AF5424" w:rsidRPr="0024122C">
        <w:rPr>
          <w:rFonts w:asciiTheme="majorHAnsi" w:hAnsiTheme="majorHAnsi"/>
          <w:i/>
          <w:sz w:val="20"/>
          <w:szCs w:val="20"/>
        </w:rPr>
        <w:t>Convivir</w:t>
      </w:r>
      <w:r w:rsidR="00AF5424">
        <w:rPr>
          <w:rFonts w:asciiTheme="majorHAnsi" w:hAnsiTheme="majorHAnsi"/>
          <w:sz w:val="20"/>
          <w:szCs w:val="20"/>
        </w:rPr>
        <w:t>”</w:t>
      </w:r>
      <w:r w:rsidR="00AF5424" w:rsidRPr="002F5DBD">
        <w:rPr>
          <w:rFonts w:asciiTheme="majorHAnsi" w:hAnsiTheme="majorHAnsi"/>
          <w:sz w:val="20"/>
          <w:szCs w:val="20"/>
        </w:rPr>
        <w:t xml:space="preserve"> is a type of civilian association financed by the private sector and entitled by the State to undertake certain security functions in the area where it is settled.</w:t>
      </w:r>
    </w:p>
    <w:p w:rsidR="00AF5424" w:rsidRPr="002F5DBD" w:rsidRDefault="00AF5424" w:rsidP="00966D39">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F5DBD">
        <w:rPr>
          <w:rFonts w:asciiTheme="majorHAnsi" w:eastAsia="Arial Unicode MS" w:hAnsiTheme="majorHAnsi" w:cs="Times New Roman"/>
          <w:color w:val="auto"/>
          <w:sz w:val="20"/>
          <w:szCs w:val="20"/>
          <w:lang w:eastAsia="en-US"/>
        </w:rPr>
        <w:t xml:space="preserve">They submit that </w:t>
      </w:r>
      <w:r>
        <w:rPr>
          <w:rFonts w:asciiTheme="majorHAnsi" w:eastAsia="Arial Unicode MS" w:hAnsiTheme="majorHAnsi" w:cs="Times New Roman"/>
          <w:color w:val="auto"/>
          <w:sz w:val="20"/>
          <w:szCs w:val="20"/>
          <w:lang w:eastAsia="en-US"/>
        </w:rPr>
        <w:t xml:space="preserve">the </w:t>
      </w:r>
      <w:r w:rsidRPr="002F5DBD">
        <w:rPr>
          <w:rFonts w:asciiTheme="majorHAnsi" w:eastAsia="Arial Unicode MS" w:hAnsiTheme="majorHAnsi" w:cs="Times New Roman"/>
          <w:color w:val="auto"/>
          <w:sz w:val="20"/>
          <w:szCs w:val="20"/>
          <w:lang w:eastAsia="en-US"/>
        </w:rPr>
        <w:t xml:space="preserve">judiciary police of Medellín </w:t>
      </w:r>
      <w:r>
        <w:rPr>
          <w:rFonts w:asciiTheme="majorHAnsi" w:eastAsia="Arial Unicode MS" w:hAnsiTheme="majorHAnsi" w:cs="Times New Roman"/>
          <w:color w:val="auto"/>
          <w:sz w:val="20"/>
          <w:szCs w:val="20"/>
          <w:lang w:eastAsia="en-US"/>
        </w:rPr>
        <w:t xml:space="preserve">filed </w:t>
      </w:r>
      <w:r w:rsidRPr="002F5DBD">
        <w:rPr>
          <w:rFonts w:asciiTheme="majorHAnsi" w:eastAsia="Arial Unicode MS" w:hAnsiTheme="majorHAnsi" w:cs="Times New Roman"/>
          <w:color w:val="auto"/>
          <w:sz w:val="20"/>
          <w:szCs w:val="20"/>
          <w:lang w:eastAsia="en-US"/>
        </w:rPr>
        <w:t>a report to the Prosecutor</w:t>
      </w:r>
      <w:r>
        <w:rPr>
          <w:rFonts w:asciiTheme="majorHAnsi" w:eastAsia="Arial Unicode MS" w:hAnsiTheme="majorHAnsi" w:cs="Times New Roman"/>
          <w:color w:val="auto"/>
          <w:sz w:val="20"/>
          <w:szCs w:val="20"/>
          <w:lang w:eastAsia="en-US"/>
        </w:rPr>
        <w:t>’</w:t>
      </w:r>
      <w:r w:rsidRPr="002F5DBD">
        <w:rPr>
          <w:rFonts w:asciiTheme="majorHAnsi" w:eastAsia="Arial Unicode MS" w:hAnsiTheme="majorHAnsi" w:cs="Times New Roman"/>
          <w:color w:val="auto"/>
          <w:sz w:val="20"/>
          <w:szCs w:val="20"/>
          <w:lang w:eastAsia="en-US"/>
        </w:rPr>
        <w:t xml:space="preserve">s Office </w:t>
      </w:r>
      <w:r>
        <w:rPr>
          <w:rFonts w:asciiTheme="majorHAnsi" w:eastAsia="Arial Unicode MS" w:hAnsiTheme="majorHAnsi" w:cs="Times New Roman"/>
          <w:color w:val="auto"/>
          <w:sz w:val="20"/>
          <w:szCs w:val="20"/>
          <w:lang w:eastAsia="en-US"/>
        </w:rPr>
        <w:t>that</w:t>
      </w:r>
      <w:r w:rsidRPr="002F5DBD">
        <w:rPr>
          <w:rFonts w:asciiTheme="majorHAnsi" w:eastAsia="Arial Unicode MS" w:hAnsiTheme="majorHAnsi" w:cs="Times New Roman"/>
          <w:color w:val="auto"/>
          <w:sz w:val="20"/>
          <w:szCs w:val="20"/>
          <w:lang w:eastAsia="en-US"/>
        </w:rPr>
        <w:t xml:space="preserve"> was based on the witness statements of people living in the city where the events took place and according to which three members </w:t>
      </w:r>
      <w:r>
        <w:rPr>
          <w:rFonts w:asciiTheme="majorHAnsi" w:eastAsia="Arial Unicode MS" w:hAnsiTheme="majorHAnsi" w:cs="Times New Roman"/>
          <w:color w:val="auto"/>
          <w:sz w:val="20"/>
          <w:szCs w:val="20"/>
          <w:lang w:eastAsia="en-US"/>
        </w:rPr>
        <w:t xml:space="preserve">of </w:t>
      </w:r>
      <w:r w:rsidRPr="007320DE">
        <w:rPr>
          <w:rFonts w:asciiTheme="majorHAnsi" w:eastAsia="Arial Unicode MS" w:hAnsiTheme="majorHAnsi" w:cs="Times New Roman"/>
          <w:i/>
          <w:color w:val="auto"/>
          <w:sz w:val="20"/>
          <w:szCs w:val="20"/>
          <w:lang w:eastAsia="en-US"/>
        </w:rPr>
        <w:t>Convivir</w:t>
      </w:r>
      <w:r w:rsidRPr="002F5DBD">
        <w:rPr>
          <w:rFonts w:asciiTheme="majorHAnsi" w:eastAsia="Arial Unicode MS" w:hAnsiTheme="majorHAnsi" w:cs="Times New Roman"/>
          <w:color w:val="auto"/>
          <w:sz w:val="20"/>
          <w:szCs w:val="20"/>
          <w:lang w:eastAsia="en-US"/>
        </w:rPr>
        <w:t xml:space="preserve"> were seen with firearms along with strangers two days before the mass murder occurred. Based on said information, on September 18, 1997 the police searched </w:t>
      </w:r>
      <w:r w:rsidRPr="007320DE">
        <w:rPr>
          <w:rFonts w:asciiTheme="majorHAnsi" w:eastAsia="Arial Unicode MS" w:hAnsiTheme="majorHAnsi" w:cs="Times New Roman"/>
          <w:i/>
          <w:color w:val="auto"/>
          <w:sz w:val="20"/>
          <w:szCs w:val="20"/>
          <w:lang w:eastAsia="en-US"/>
        </w:rPr>
        <w:t>Convivir</w:t>
      </w:r>
      <w:r>
        <w:rPr>
          <w:rFonts w:asciiTheme="majorHAnsi" w:eastAsia="Arial Unicode MS" w:hAnsiTheme="majorHAnsi" w:cs="Times New Roman"/>
          <w:color w:val="auto"/>
          <w:sz w:val="20"/>
          <w:szCs w:val="20"/>
          <w:lang w:eastAsia="en-US"/>
        </w:rPr>
        <w:t>’</w:t>
      </w:r>
      <w:r w:rsidRPr="007320DE">
        <w:rPr>
          <w:rFonts w:asciiTheme="majorHAnsi" w:eastAsia="Arial Unicode MS" w:hAnsiTheme="majorHAnsi" w:cs="Times New Roman"/>
          <w:color w:val="auto"/>
          <w:sz w:val="20"/>
          <w:szCs w:val="20"/>
          <w:lang w:eastAsia="en-US"/>
        </w:rPr>
        <w:t>s</w:t>
      </w:r>
      <w:r w:rsidRPr="002F5DBD">
        <w:rPr>
          <w:rFonts w:asciiTheme="majorHAnsi" w:eastAsia="Arial Unicode MS" w:hAnsiTheme="majorHAnsi" w:cs="Times New Roman"/>
          <w:color w:val="auto"/>
          <w:sz w:val="20"/>
          <w:szCs w:val="20"/>
          <w:lang w:eastAsia="en-US"/>
        </w:rPr>
        <w:t xml:space="preserve"> headquarters in El Retiro, where it found several people, including the alleged victim, and seized one pistol and two revolvers. On January 2, 1998, th</w:t>
      </w:r>
      <w:r>
        <w:rPr>
          <w:rFonts w:asciiTheme="majorHAnsi" w:eastAsia="Arial Unicode MS" w:hAnsiTheme="majorHAnsi" w:cs="Times New Roman"/>
          <w:color w:val="auto"/>
          <w:sz w:val="20"/>
          <w:szCs w:val="20"/>
          <w:lang w:eastAsia="en-US"/>
        </w:rPr>
        <w:t xml:space="preserve">e Regional Prosecutor’s Office, </w:t>
      </w:r>
      <w:r w:rsidRPr="002F5DBD">
        <w:rPr>
          <w:rFonts w:asciiTheme="majorHAnsi" w:eastAsia="Arial Unicode MS" w:hAnsiTheme="majorHAnsi" w:cs="Times New Roman"/>
          <w:color w:val="auto"/>
          <w:sz w:val="20"/>
          <w:szCs w:val="20"/>
          <w:lang w:eastAsia="en-US"/>
        </w:rPr>
        <w:t>headquarte</w:t>
      </w:r>
      <w:r>
        <w:rPr>
          <w:rFonts w:asciiTheme="majorHAnsi" w:eastAsia="Arial Unicode MS" w:hAnsiTheme="majorHAnsi" w:cs="Times New Roman"/>
          <w:color w:val="auto"/>
          <w:sz w:val="20"/>
          <w:szCs w:val="20"/>
          <w:lang w:eastAsia="en-US"/>
        </w:rPr>
        <w:t>red</w:t>
      </w:r>
      <w:r w:rsidRPr="002F5DBD">
        <w:rPr>
          <w:rFonts w:asciiTheme="majorHAnsi" w:eastAsia="Arial Unicode MS" w:hAnsiTheme="majorHAnsi" w:cs="Times New Roman"/>
          <w:color w:val="auto"/>
          <w:sz w:val="20"/>
          <w:szCs w:val="20"/>
          <w:lang w:eastAsia="en-US"/>
        </w:rPr>
        <w:t xml:space="preserve"> in Medellín, filed a preliminary investigation and two days later ordered to arrest the alleged victim and the people present </w:t>
      </w:r>
      <w:r>
        <w:rPr>
          <w:rFonts w:asciiTheme="majorHAnsi" w:eastAsia="Arial Unicode MS" w:hAnsiTheme="majorHAnsi" w:cs="Times New Roman"/>
          <w:color w:val="auto"/>
          <w:sz w:val="20"/>
          <w:szCs w:val="20"/>
          <w:lang w:eastAsia="en-US"/>
        </w:rPr>
        <w:t xml:space="preserve">during </w:t>
      </w:r>
      <w:r w:rsidRPr="002F5DBD">
        <w:rPr>
          <w:rFonts w:asciiTheme="majorHAnsi" w:eastAsia="Arial Unicode MS" w:hAnsiTheme="majorHAnsi" w:cs="Times New Roman"/>
          <w:color w:val="auto"/>
          <w:sz w:val="20"/>
          <w:szCs w:val="20"/>
          <w:lang w:eastAsia="en-US"/>
        </w:rPr>
        <w:t>the search. They assert that the alleged victim was arrested on January 10, 1998. On February 18, 1998, the Prosecutor</w:t>
      </w:r>
      <w:r>
        <w:rPr>
          <w:rFonts w:asciiTheme="majorHAnsi" w:eastAsia="Arial Unicode MS" w:hAnsiTheme="majorHAnsi" w:cs="Times New Roman"/>
          <w:color w:val="auto"/>
          <w:sz w:val="20"/>
          <w:szCs w:val="20"/>
          <w:lang w:eastAsia="en-US"/>
        </w:rPr>
        <w:t>’</w:t>
      </w:r>
      <w:r w:rsidRPr="002F5DBD">
        <w:rPr>
          <w:rFonts w:asciiTheme="majorHAnsi" w:eastAsia="Arial Unicode MS" w:hAnsiTheme="majorHAnsi" w:cs="Times New Roman"/>
          <w:color w:val="auto"/>
          <w:sz w:val="20"/>
          <w:szCs w:val="20"/>
          <w:lang w:eastAsia="en-US"/>
        </w:rPr>
        <w:t>s Office charged the alleged victim with alleged participation in illegal armed groups or death squad</w:t>
      </w:r>
      <w:r>
        <w:rPr>
          <w:rFonts w:asciiTheme="majorHAnsi" w:eastAsia="Arial Unicode MS" w:hAnsiTheme="majorHAnsi" w:cs="Times New Roman"/>
          <w:color w:val="auto"/>
          <w:sz w:val="20"/>
          <w:szCs w:val="20"/>
          <w:lang w:eastAsia="en-US"/>
        </w:rPr>
        <w:t>s</w:t>
      </w:r>
      <w:r w:rsidRPr="002F5DBD">
        <w:rPr>
          <w:rFonts w:asciiTheme="majorHAnsi" w:eastAsia="Arial Unicode MS" w:hAnsiTheme="majorHAnsi" w:cs="Times New Roman"/>
          <w:color w:val="auto"/>
          <w:sz w:val="20"/>
          <w:szCs w:val="20"/>
          <w:lang w:eastAsia="en-US"/>
        </w:rPr>
        <w:t xml:space="preserve"> in combination (and jointly indictable) with aggravated mass murder, </w:t>
      </w:r>
      <w:r w:rsidR="00966D39" w:rsidRPr="00966D39">
        <w:rPr>
          <w:rFonts w:asciiTheme="majorHAnsi" w:eastAsia="Arial Unicode MS" w:hAnsiTheme="majorHAnsi" w:cs="Times New Roman"/>
          <w:color w:val="auto"/>
          <w:sz w:val="20"/>
          <w:szCs w:val="20"/>
          <w:lang w:eastAsia="en-US"/>
        </w:rPr>
        <w:t>without</w:t>
      </w:r>
      <w:r w:rsidR="00966D39">
        <w:rPr>
          <w:rFonts w:asciiTheme="majorHAnsi" w:eastAsia="Arial Unicode MS" w:hAnsiTheme="majorHAnsi" w:cs="Times New Roman"/>
          <w:color w:val="auto"/>
          <w:sz w:val="20"/>
          <w:szCs w:val="20"/>
          <w:lang w:eastAsia="en-US"/>
        </w:rPr>
        <w:t xml:space="preserve"> entitlement to release on bail</w:t>
      </w:r>
      <w:r w:rsidRPr="002F5DBD">
        <w:rPr>
          <w:rFonts w:asciiTheme="majorHAnsi" w:eastAsia="Arial Unicode MS" w:hAnsiTheme="majorHAnsi" w:cs="Times New Roman"/>
          <w:color w:val="auto"/>
          <w:sz w:val="20"/>
          <w:szCs w:val="20"/>
          <w:lang w:eastAsia="en-US"/>
        </w:rPr>
        <w:t xml:space="preserve">. On that same date, a warrant was issued for his detention at Bellavista Prison in Medellín, in which he was held in </w:t>
      </w:r>
      <w:r>
        <w:rPr>
          <w:rFonts w:asciiTheme="majorHAnsi" w:eastAsia="Arial Unicode MS" w:hAnsiTheme="majorHAnsi" w:cs="Times New Roman"/>
          <w:color w:val="auto"/>
          <w:sz w:val="20"/>
          <w:szCs w:val="20"/>
          <w:lang w:eastAsia="en-US"/>
        </w:rPr>
        <w:t>pretrial</w:t>
      </w:r>
      <w:r w:rsidRPr="002F5DBD">
        <w:rPr>
          <w:rFonts w:asciiTheme="majorHAnsi" w:eastAsia="Arial Unicode MS" w:hAnsiTheme="majorHAnsi" w:cs="Times New Roman"/>
          <w:color w:val="auto"/>
          <w:sz w:val="20"/>
          <w:szCs w:val="20"/>
          <w:lang w:eastAsia="en-US"/>
        </w:rPr>
        <w:t xml:space="preserve"> detention for three years, until December 12, 2000.</w:t>
      </w:r>
    </w:p>
    <w:p w:rsidR="00AF5424" w:rsidRPr="002F5DBD" w:rsidRDefault="00AF5424" w:rsidP="00AF542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F5DBD">
        <w:rPr>
          <w:rFonts w:asciiTheme="majorHAnsi" w:hAnsiTheme="majorHAnsi"/>
          <w:sz w:val="20"/>
          <w:szCs w:val="20"/>
        </w:rPr>
        <w:t>They assert that on February 5, 1999 the Regional Prosecutor</w:t>
      </w:r>
      <w:r>
        <w:rPr>
          <w:rFonts w:asciiTheme="majorHAnsi" w:hAnsiTheme="majorHAnsi"/>
          <w:sz w:val="20"/>
          <w:szCs w:val="20"/>
        </w:rPr>
        <w:t>’</w:t>
      </w:r>
      <w:r w:rsidRPr="002F5DBD">
        <w:rPr>
          <w:rFonts w:asciiTheme="majorHAnsi" w:hAnsiTheme="majorHAnsi"/>
          <w:sz w:val="20"/>
          <w:szCs w:val="20"/>
        </w:rPr>
        <w:t xml:space="preserve">s Office of Medellín announced </w:t>
      </w:r>
      <w:r>
        <w:rPr>
          <w:rFonts w:asciiTheme="majorHAnsi" w:hAnsiTheme="majorHAnsi"/>
          <w:sz w:val="20"/>
          <w:szCs w:val="20"/>
        </w:rPr>
        <w:t>the</w:t>
      </w:r>
      <w:r w:rsidRPr="002F5DBD">
        <w:rPr>
          <w:rFonts w:asciiTheme="majorHAnsi" w:hAnsiTheme="majorHAnsi"/>
          <w:sz w:val="20"/>
          <w:szCs w:val="20"/>
        </w:rPr>
        <w:t xml:space="preserve"> charges against the alleged victim. On March 1, 1999, the alleged victim submitted an appeal against </w:t>
      </w:r>
      <w:r>
        <w:rPr>
          <w:rFonts w:asciiTheme="majorHAnsi" w:hAnsiTheme="majorHAnsi"/>
          <w:sz w:val="20"/>
          <w:szCs w:val="20"/>
        </w:rPr>
        <w:t>said accusation</w:t>
      </w:r>
      <w:r w:rsidRPr="002F5DBD">
        <w:rPr>
          <w:rFonts w:asciiTheme="majorHAnsi" w:hAnsiTheme="majorHAnsi"/>
          <w:sz w:val="20"/>
          <w:szCs w:val="20"/>
        </w:rPr>
        <w:t xml:space="preserve"> and the expert study of the weapons</w:t>
      </w:r>
      <w:r>
        <w:rPr>
          <w:rFonts w:asciiTheme="majorHAnsi" w:hAnsiTheme="majorHAnsi"/>
          <w:sz w:val="20"/>
          <w:szCs w:val="20"/>
        </w:rPr>
        <w:t xml:space="preserve"> </w:t>
      </w:r>
      <w:r w:rsidRPr="002F5DBD">
        <w:rPr>
          <w:rFonts w:asciiTheme="majorHAnsi" w:hAnsiTheme="majorHAnsi"/>
          <w:sz w:val="20"/>
          <w:szCs w:val="20"/>
        </w:rPr>
        <w:t xml:space="preserve">seized. In that remedy, he stated that although the defense had at first </w:t>
      </w:r>
      <w:r>
        <w:rPr>
          <w:rFonts w:asciiTheme="majorHAnsi" w:hAnsiTheme="majorHAnsi"/>
          <w:sz w:val="20"/>
          <w:szCs w:val="20"/>
        </w:rPr>
        <w:t>acknowledged</w:t>
      </w:r>
      <w:r w:rsidRPr="002F5DBD">
        <w:rPr>
          <w:rFonts w:asciiTheme="majorHAnsi" w:hAnsiTheme="majorHAnsi"/>
          <w:sz w:val="20"/>
          <w:szCs w:val="20"/>
        </w:rPr>
        <w:t xml:space="preserve"> the existence of c</w:t>
      </w:r>
      <w:r>
        <w:rPr>
          <w:rFonts w:asciiTheme="majorHAnsi" w:hAnsiTheme="majorHAnsi"/>
          <w:sz w:val="20"/>
          <w:szCs w:val="20"/>
        </w:rPr>
        <w:t>ircumstances that justified pre</w:t>
      </w:r>
      <w:r w:rsidRPr="002F5DBD">
        <w:rPr>
          <w:rFonts w:asciiTheme="majorHAnsi" w:hAnsiTheme="majorHAnsi"/>
          <w:sz w:val="20"/>
          <w:szCs w:val="20"/>
        </w:rPr>
        <w:t>trial detention—thus</w:t>
      </w:r>
      <w:r>
        <w:rPr>
          <w:rFonts w:asciiTheme="majorHAnsi" w:hAnsiTheme="majorHAnsi"/>
          <w:sz w:val="20"/>
          <w:szCs w:val="20"/>
        </w:rPr>
        <w:t xml:space="preserve"> it</w:t>
      </w:r>
      <w:r w:rsidRPr="002F5DBD">
        <w:rPr>
          <w:rFonts w:asciiTheme="majorHAnsi" w:hAnsiTheme="majorHAnsi"/>
          <w:sz w:val="20"/>
          <w:szCs w:val="20"/>
        </w:rPr>
        <w:t xml:space="preserve"> </w:t>
      </w:r>
      <w:r>
        <w:rPr>
          <w:rFonts w:asciiTheme="majorHAnsi" w:hAnsiTheme="majorHAnsi"/>
          <w:sz w:val="20"/>
          <w:szCs w:val="20"/>
        </w:rPr>
        <w:t>did not impugn</w:t>
      </w:r>
      <w:r w:rsidRPr="002F5DBD">
        <w:rPr>
          <w:rFonts w:asciiTheme="majorHAnsi" w:hAnsiTheme="majorHAnsi"/>
          <w:sz w:val="20"/>
          <w:szCs w:val="20"/>
        </w:rPr>
        <w:t xml:space="preserve"> said decision—, </w:t>
      </w:r>
      <w:r>
        <w:rPr>
          <w:rFonts w:asciiTheme="majorHAnsi" w:hAnsiTheme="majorHAnsi"/>
          <w:sz w:val="20"/>
          <w:szCs w:val="20"/>
        </w:rPr>
        <w:t xml:space="preserve">eventually </w:t>
      </w:r>
      <w:r w:rsidRPr="002F5DBD">
        <w:rPr>
          <w:rFonts w:asciiTheme="majorHAnsi" w:hAnsiTheme="majorHAnsi"/>
          <w:sz w:val="20"/>
          <w:szCs w:val="20"/>
        </w:rPr>
        <w:t xml:space="preserve">those circumstances did not </w:t>
      </w:r>
      <w:r>
        <w:rPr>
          <w:rFonts w:asciiTheme="majorHAnsi" w:hAnsiTheme="majorHAnsi"/>
          <w:sz w:val="20"/>
          <w:szCs w:val="20"/>
        </w:rPr>
        <w:t>result</w:t>
      </w:r>
      <w:r w:rsidRPr="002F5DBD">
        <w:rPr>
          <w:rFonts w:asciiTheme="majorHAnsi" w:hAnsiTheme="majorHAnsi"/>
          <w:sz w:val="20"/>
          <w:szCs w:val="20"/>
        </w:rPr>
        <w:t xml:space="preserve"> </w:t>
      </w:r>
      <w:r>
        <w:rPr>
          <w:rFonts w:asciiTheme="majorHAnsi" w:hAnsiTheme="majorHAnsi"/>
          <w:sz w:val="20"/>
          <w:szCs w:val="20"/>
        </w:rPr>
        <w:t>in</w:t>
      </w:r>
      <w:r w:rsidRPr="002F5DBD">
        <w:rPr>
          <w:rFonts w:asciiTheme="majorHAnsi" w:hAnsiTheme="majorHAnsi"/>
          <w:sz w:val="20"/>
          <w:szCs w:val="20"/>
        </w:rPr>
        <w:t xml:space="preserve"> evidence sufficient for the Prosecutor</w:t>
      </w:r>
      <w:r>
        <w:rPr>
          <w:rFonts w:asciiTheme="majorHAnsi" w:hAnsiTheme="majorHAnsi"/>
          <w:sz w:val="20"/>
          <w:szCs w:val="20"/>
        </w:rPr>
        <w:t>’</w:t>
      </w:r>
      <w:r w:rsidRPr="002F5DBD">
        <w:rPr>
          <w:rFonts w:asciiTheme="majorHAnsi" w:hAnsiTheme="majorHAnsi"/>
          <w:sz w:val="20"/>
          <w:szCs w:val="20"/>
        </w:rPr>
        <w:t>s Office to file proceedings against the alleged victim. On August 17, 1999, the Prosecutor</w:t>
      </w:r>
      <w:r>
        <w:rPr>
          <w:rFonts w:asciiTheme="majorHAnsi" w:hAnsiTheme="majorHAnsi"/>
          <w:sz w:val="20"/>
          <w:szCs w:val="20"/>
        </w:rPr>
        <w:t>’</w:t>
      </w:r>
      <w:r w:rsidRPr="002F5DBD">
        <w:rPr>
          <w:rFonts w:asciiTheme="majorHAnsi" w:hAnsiTheme="majorHAnsi"/>
          <w:sz w:val="20"/>
          <w:szCs w:val="20"/>
        </w:rPr>
        <w:t>s Office appointed before the Superior District Court of Santa Fe de Bogotá confirmed the charges through its special decongestion chamber.</w:t>
      </w:r>
    </w:p>
    <w:p w:rsidR="00AF5424" w:rsidRPr="000A3E8E" w:rsidRDefault="00AF5424" w:rsidP="00387B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F5DBD">
        <w:rPr>
          <w:rFonts w:asciiTheme="majorHAnsi" w:hAnsiTheme="majorHAnsi"/>
          <w:sz w:val="20"/>
          <w:szCs w:val="20"/>
        </w:rPr>
        <w:t xml:space="preserve">They indicate that the proceedings were </w:t>
      </w:r>
      <w:r>
        <w:rPr>
          <w:rFonts w:asciiTheme="majorHAnsi" w:hAnsiTheme="majorHAnsi"/>
          <w:sz w:val="20"/>
          <w:szCs w:val="20"/>
        </w:rPr>
        <w:t>heard</w:t>
      </w:r>
      <w:r w:rsidRPr="002F5DBD">
        <w:rPr>
          <w:rFonts w:asciiTheme="majorHAnsi" w:hAnsiTheme="majorHAnsi"/>
          <w:sz w:val="20"/>
          <w:szCs w:val="20"/>
        </w:rPr>
        <w:t xml:space="preserve"> by the F</w:t>
      </w:r>
      <w:r>
        <w:rPr>
          <w:rFonts w:asciiTheme="majorHAnsi" w:hAnsiTheme="majorHAnsi"/>
          <w:sz w:val="20"/>
          <w:szCs w:val="20"/>
        </w:rPr>
        <w:t>irst Criminal Judge of Medellín’</w:t>
      </w:r>
      <w:r w:rsidRPr="002F5DBD">
        <w:rPr>
          <w:rFonts w:asciiTheme="majorHAnsi" w:hAnsiTheme="majorHAnsi"/>
          <w:sz w:val="20"/>
          <w:szCs w:val="20"/>
        </w:rPr>
        <w:t xml:space="preserve">s Circuit and that during the public hearing, on December 12, 2000, the Special Prosecutor said, </w:t>
      </w:r>
      <w:r>
        <w:rPr>
          <w:rFonts w:asciiTheme="majorHAnsi" w:hAnsiTheme="majorHAnsi"/>
          <w:sz w:val="20"/>
          <w:szCs w:val="20"/>
        </w:rPr>
        <w:t>“</w:t>
      </w:r>
      <w:r w:rsidRPr="002F5DBD">
        <w:rPr>
          <w:rFonts w:asciiTheme="majorHAnsi" w:hAnsiTheme="majorHAnsi"/>
          <w:sz w:val="20"/>
          <w:szCs w:val="20"/>
        </w:rPr>
        <w:t xml:space="preserve">what </w:t>
      </w:r>
      <w:r w:rsidR="00F36DD2">
        <w:rPr>
          <w:rFonts w:asciiTheme="majorHAnsi" w:hAnsiTheme="majorHAnsi"/>
          <w:sz w:val="20"/>
          <w:szCs w:val="20"/>
        </w:rPr>
        <w:t xml:space="preserve">firstly </w:t>
      </w:r>
      <w:r w:rsidRPr="002F5DBD">
        <w:rPr>
          <w:rFonts w:asciiTheme="majorHAnsi" w:hAnsiTheme="majorHAnsi"/>
          <w:sz w:val="20"/>
          <w:szCs w:val="20"/>
        </w:rPr>
        <w:t xml:space="preserve">was established as </w:t>
      </w:r>
      <w:r w:rsidR="00387BCF" w:rsidRPr="00387BCF">
        <w:rPr>
          <w:rFonts w:asciiTheme="majorHAnsi" w:hAnsiTheme="majorHAnsi"/>
          <w:sz w:val="20"/>
          <w:szCs w:val="20"/>
        </w:rPr>
        <w:t xml:space="preserve">enough evidence to </w:t>
      </w:r>
      <w:r w:rsidRPr="002F5DBD">
        <w:rPr>
          <w:rFonts w:asciiTheme="majorHAnsi" w:hAnsiTheme="majorHAnsi"/>
          <w:sz w:val="20"/>
          <w:szCs w:val="20"/>
        </w:rPr>
        <w:t xml:space="preserve">arrest them </w:t>
      </w:r>
      <w:r>
        <w:rPr>
          <w:rFonts w:asciiTheme="majorHAnsi" w:hAnsiTheme="majorHAnsi"/>
          <w:sz w:val="20"/>
          <w:szCs w:val="20"/>
        </w:rPr>
        <w:t>is no longer</w:t>
      </w:r>
      <w:r w:rsidRPr="002F5DBD">
        <w:rPr>
          <w:rFonts w:asciiTheme="majorHAnsi" w:hAnsiTheme="majorHAnsi"/>
          <w:sz w:val="20"/>
          <w:szCs w:val="20"/>
        </w:rPr>
        <w:t xml:space="preserve"> </w:t>
      </w:r>
      <w:r>
        <w:rPr>
          <w:rFonts w:asciiTheme="majorHAnsi" w:hAnsiTheme="majorHAnsi"/>
          <w:sz w:val="20"/>
          <w:szCs w:val="20"/>
        </w:rPr>
        <w:t>conclusive</w:t>
      </w:r>
      <w:r w:rsidRPr="002F5DBD">
        <w:rPr>
          <w:rFonts w:asciiTheme="majorHAnsi" w:hAnsiTheme="majorHAnsi"/>
          <w:sz w:val="20"/>
          <w:szCs w:val="20"/>
        </w:rPr>
        <w:t xml:space="preserve"> evidence </w:t>
      </w:r>
      <w:r>
        <w:rPr>
          <w:rFonts w:asciiTheme="majorHAnsi" w:hAnsiTheme="majorHAnsi"/>
          <w:sz w:val="20"/>
          <w:szCs w:val="20"/>
        </w:rPr>
        <w:t xml:space="preserve">that leads </w:t>
      </w:r>
      <w:r w:rsidRPr="002F5DBD">
        <w:rPr>
          <w:rFonts w:asciiTheme="majorHAnsi" w:hAnsiTheme="majorHAnsi"/>
          <w:sz w:val="20"/>
          <w:szCs w:val="20"/>
        </w:rPr>
        <w:t xml:space="preserve">to </w:t>
      </w:r>
      <w:r>
        <w:rPr>
          <w:rFonts w:asciiTheme="majorHAnsi" w:hAnsiTheme="majorHAnsi"/>
          <w:sz w:val="20"/>
          <w:szCs w:val="20"/>
        </w:rPr>
        <w:t xml:space="preserve">their </w:t>
      </w:r>
      <w:r w:rsidRPr="002F5DBD">
        <w:rPr>
          <w:rFonts w:asciiTheme="majorHAnsi" w:hAnsiTheme="majorHAnsi"/>
          <w:sz w:val="20"/>
          <w:szCs w:val="20"/>
        </w:rPr>
        <w:t>conviction [...] those appearing can see that I do not uphold the charges because they were not part of the search.</w:t>
      </w:r>
      <w:r>
        <w:rPr>
          <w:rFonts w:asciiTheme="majorHAnsi" w:hAnsiTheme="majorHAnsi"/>
          <w:sz w:val="20"/>
          <w:szCs w:val="20"/>
        </w:rPr>
        <w:t>”</w:t>
      </w:r>
      <w:r w:rsidRPr="002F5DBD">
        <w:rPr>
          <w:rFonts w:asciiTheme="majorHAnsi" w:hAnsiTheme="majorHAnsi"/>
          <w:sz w:val="20"/>
          <w:szCs w:val="20"/>
        </w:rPr>
        <w:t xml:space="preserve"> For its part, the Attorney General</w:t>
      </w:r>
      <w:r>
        <w:rPr>
          <w:rFonts w:asciiTheme="majorHAnsi" w:hAnsiTheme="majorHAnsi"/>
          <w:sz w:val="20"/>
          <w:szCs w:val="20"/>
        </w:rPr>
        <w:t>’</w:t>
      </w:r>
      <w:r w:rsidRPr="002F5DBD">
        <w:rPr>
          <w:rFonts w:asciiTheme="majorHAnsi" w:hAnsiTheme="majorHAnsi"/>
          <w:sz w:val="20"/>
          <w:szCs w:val="20"/>
        </w:rPr>
        <w:t xml:space="preserve">s representative declared, </w:t>
      </w:r>
      <w:r>
        <w:rPr>
          <w:rFonts w:asciiTheme="majorHAnsi" w:hAnsiTheme="majorHAnsi"/>
          <w:sz w:val="20"/>
          <w:szCs w:val="20"/>
        </w:rPr>
        <w:t>“</w:t>
      </w:r>
      <w:r w:rsidRPr="002F5DBD">
        <w:rPr>
          <w:rFonts w:asciiTheme="majorHAnsi" w:hAnsiTheme="majorHAnsi"/>
          <w:sz w:val="20"/>
          <w:szCs w:val="20"/>
        </w:rPr>
        <w:t>it is not only regrettable but</w:t>
      </w:r>
      <w:r>
        <w:rPr>
          <w:rFonts w:asciiTheme="majorHAnsi" w:hAnsiTheme="majorHAnsi"/>
          <w:sz w:val="20"/>
          <w:szCs w:val="20"/>
        </w:rPr>
        <w:t xml:space="preserve"> also</w:t>
      </w:r>
      <w:r w:rsidRPr="002F5DBD">
        <w:rPr>
          <w:rFonts w:asciiTheme="majorHAnsi" w:hAnsiTheme="majorHAnsi"/>
          <w:sz w:val="20"/>
          <w:szCs w:val="20"/>
        </w:rPr>
        <w:t xml:space="preserve"> bewildering to attend this hearing; for we learn that four people have been held in pretrial detention for over two years and a half </w:t>
      </w:r>
      <w:r>
        <w:rPr>
          <w:rFonts w:asciiTheme="majorHAnsi" w:hAnsiTheme="majorHAnsi"/>
          <w:sz w:val="20"/>
          <w:szCs w:val="20"/>
        </w:rPr>
        <w:t>and that</w:t>
      </w:r>
      <w:r w:rsidRPr="002F5DBD">
        <w:rPr>
          <w:rFonts w:asciiTheme="majorHAnsi" w:hAnsiTheme="majorHAnsi"/>
          <w:sz w:val="20"/>
          <w:szCs w:val="20"/>
        </w:rPr>
        <w:t xml:space="preserve"> the State has not been able to establish their liability for the events taking place </w:t>
      </w:r>
      <w:r w:rsidRPr="002F5DBD">
        <w:rPr>
          <w:rFonts w:asciiTheme="majorHAnsi" w:hAnsiTheme="majorHAnsi"/>
          <w:sz w:val="20"/>
          <w:szCs w:val="20"/>
        </w:rPr>
        <w:lastRenderedPageBreak/>
        <w:t>back on August 14, 1997.</w:t>
      </w:r>
      <w:r>
        <w:rPr>
          <w:rFonts w:asciiTheme="majorHAnsi" w:hAnsiTheme="majorHAnsi"/>
          <w:sz w:val="20"/>
          <w:szCs w:val="20"/>
        </w:rPr>
        <w:t>”</w:t>
      </w:r>
      <w:r w:rsidRPr="002F5DBD">
        <w:rPr>
          <w:rFonts w:asciiTheme="majorHAnsi" w:hAnsiTheme="majorHAnsi"/>
          <w:sz w:val="20"/>
          <w:szCs w:val="20"/>
        </w:rPr>
        <w:t xml:space="preserve"> On the same date, the First Criminal Judge announced the acquittal of the alleged victim and the other detainees, </w:t>
      </w:r>
      <w:r>
        <w:rPr>
          <w:rFonts w:asciiTheme="majorHAnsi" w:hAnsiTheme="majorHAnsi"/>
          <w:sz w:val="20"/>
          <w:szCs w:val="20"/>
        </w:rPr>
        <w:t>granting their</w:t>
      </w:r>
      <w:r w:rsidRPr="002F5DBD">
        <w:rPr>
          <w:rFonts w:asciiTheme="majorHAnsi" w:hAnsiTheme="majorHAnsi"/>
          <w:sz w:val="20"/>
          <w:szCs w:val="20"/>
        </w:rPr>
        <w:t xml:space="preserve"> </w:t>
      </w:r>
      <w:r>
        <w:rPr>
          <w:rFonts w:asciiTheme="majorHAnsi" w:hAnsiTheme="majorHAnsi"/>
          <w:sz w:val="20"/>
          <w:szCs w:val="20"/>
        </w:rPr>
        <w:t>release from prison</w:t>
      </w:r>
      <w:r w:rsidRPr="002F5DBD">
        <w:rPr>
          <w:rFonts w:asciiTheme="majorHAnsi" w:hAnsiTheme="majorHAnsi"/>
          <w:sz w:val="20"/>
          <w:szCs w:val="20"/>
        </w:rPr>
        <w:t>.</w:t>
      </w:r>
    </w:p>
    <w:p w:rsidR="00AF5424" w:rsidRPr="000A3E8E" w:rsidRDefault="00AF5424" w:rsidP="00AD30B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Cs/>
          <w:color w:val="000000"/>
          <w:sz w:val="20"/>
          <w:szCs w:val="20"/>
          <w:u w:color="000000"/>
          <w:lang w:eastAsia="es-ES"/>
        </w:rPr>
      </w:pPr>
      <w:r w:rsidRPr="000A3E8E">
        <w:rPr>
          <w:rFonts w:asciiTheme="majorHAnsi" w:hAnsiTheme="majorHAnsi"/>
          <w:sz w:val="20"/>
          <w:szCs w:val="20"/>
        </w:rPr>
        <w:t xml:space="preserve">On December 6, 2002, the alleged victim presented a claim for damages against the Superior Council of the Judiciary and the Attorney General’s Office of Colombia, by which he demanded compensation for his unlawful deprivation of liberty and the resulting financial damage to him and his family. However, on May 23, 2006 </w:t>
      </w:r>
      <w:r w:rsidR="00AD30BD" w:rsidRPr="00AD30BD">
        <w:rPr>
          <w:rFonts w:asciiTheme="majorHAnsi" w:hAnsiTheme="majorHAnsi"/>
          <w:sz w:val="20"/>
          <w:szCs w:val="20"/>
        </w:rPr>
        <w:t xml:space="preserve">the Tribunal rejected the </w:t>
      </w:r>
      <w:r w:rsidRPr="000A3E8E">
        <w:rPr>
          <w:rFonts w:asciiTheme="majorHAnsi" w:hAnsiTheme="majorHAnsi"/>
          <w:sz w:val="20"/>
          <w:szCs w:val="20"/>
        </w:rPr>
        <w:t>claim on the grounds that there was no proof that the Prosecutor’s Office’s decision was arbitrary or unlawful. On August 14, 2006, the alleged victim filed an appeal before the Council of State’s Third Section, which on September 25, 2006 ruled the appeal out of order because it was a single-instance-of-jurisdiction procedure in view of the bill of damages, in accordance with Law 446 of 1998 in force at the time that the claim was filed.</w:t>
      </w:r>
    </w:p>
    <w:p w:rsidR="00AF5424" w:rsidRPr="000A3E8E" w:rsidRDefault="00AF5424" w:rsidP="00AF542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Cs/>
          <w:color w:val="000000"/>
          <w:sz w:val="20"/>
          <w:szCs w:val="20"/>
          <w:u w:color="000000"/>
          <w:lang w:eastAsia="es-ES"/>
        </w:rPr>
      </w:pPr>
      <w:r w:rsidRPr="000A3E8E">
        <w:rPr>
          <w:rFonts w:asciiTheme="majorHAnsi" w:hAnsiTheme="majorHAnsi"/>
          <w:sz w:val="20"/>
          <w:szCs w:val="20"/>
        </w:rPr>
        <w:t>The alleged victim submitted an appeal for review against the denial of his previous appeal and on November 23, 2006 the Fifth Chamber rejected it. On December 5 of the same year, the alleged victim presented a complaint and on March 26, 2007 the Third Section of the Administrative Law Court rejected it based on Law 954 of April 27, 2005 (on competence, decongestion, efficiency and access to justice), under which administrative courts must hear claims for damages in single instance of jurisdiction provided that these are not above the current 500 lawful monthly minimum wages. This judgment was notified on June 15, 2007.</w:t>
      </w:r>
    </w:p>
    <w:p w:rsidR="00AF5424" w:rsidRPr="000A3E8E" w:rsidRDefault="00AF5424" w:rsidP="00AF542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Cs/>
          <w:color w:val="000000"/>
          <w:sz w:val="20"/>
          <w:szCs w:val="20"/>
          <w:u w:color="000000"/>
          <w:lang w:eastAsia="es-ES"/>
        </w:rPr>
      </w:pPr>
      <w:r w:rsidRPr="000A3E8E">
        <w:rPr>
          <w:rFonts w:asciiTheme="majorHAnsi" w:hAnsiTheme="majorHAnsi"/>
          <w:sz w:val="20"/>
          <w:szCs w:val="20"/>
        </w:rPr>
        <w:t>Moreover, the petitioners indicate that since the alleged victim is the single breadwinner in the household, his family faced financial needs while he was in prison. In addition, they affirm that due to the false accusations against the alleged victim, both his and his family’s social life and reputation in their community was damaged, causing serious moral damage to them.</w:t>
      </w:r>
    </w:p>
    <w:p w:rsidR="00AF5424" w:rsidRPr="000A3E8E" w:rsidRDefault="00AF5424" w:rsidP="00AF542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Cs/>
          <w:color w:val="000000"/>
          <w:sz w:val="20"/>
          <w:szCs w:val="20"/>
          <w:u w:color="000000"/>
          <w:lang w:eastAsia="es-ES"/>
        </w:rPr>
      </w:pPr>
      <w:r w:rsidRPr="000A3E8E">
        <w:rPr>
          <w:rFonts w:asciiTheme="majorHAnsi" w:hAnsiTheme="majorHAnsi"/>
          <w:sz w:val="20"/>
          <w:szCs w:val="20"/>
        </w:rPr>
        <w:t>For its part, the State rejects the petitioners’ allegations because it considers them partial, and requests the Commission to establish the facts based on what has been duly proved in the domestic judicial procedures. Likewise, it requests that the petition be declared inadmissible on the grounds that the facts alleged do not establish the human rights violations claimed by the alleged victim; for the domestic courts made in due course the corresponding decisions in accordance with the law and the principle of due process. It moreover indicates that the Commission cannot work as a fourth-instance body, because the IACHR is a subsidiary organ not entitled to review decisions made by national judicial authorities acting within their jurisdiction and in conformity with the due judicial safeguards.</w:t>
      </w:r>
    </w:p>
    <w:p w:rsidR="00F621C3" w:rsidRPr="006318B2" w:rsidRDefault="00AF5424" w:rsidP="000A3E8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A3E8E">
        <w:rPr>
          <w:rFonts w:asciiTheme="majorHAnsi" w:hAnsiTheme="majorHAnsi"/>
          <w:sz w:val="20"/>
          <w:szCs w:val="20"/>
        </w:rPr>
        <w:t xml:space="preserve">The State asserts that the alleged victim’s arrest and detention were not arbitrary but based on conclusive evidence according to which he was to be held as a suspect, and that this took place within the framework of the criminal proceedings then under way. It alleges that it fulfilled its duty to duly investigate the reported facts, fully abiding by the procedural rights and other judicial safeguards. The State also affirms that at this stage of the procedure before the Commission, the IACHR must undertake only a </w:t>
      </w:r>
      <w:r w:rsidRPr="000A3E8E">
        <w:rPr>
          <w:rFonts w:asciiTheme="majorHAnsi" w:hAnsiTheme="majorHAnsi"/>
          <w:i/>
          <w:sz w:val="20"/>
          <w:szCs w:val="20"/>
        </w:rPr>
        <w:t>prima facie</w:t>
      </w:r>
      <w:r w:rsidRPr="000A3E8E">
        <w:rPr>
          <w:rFonts w:asciiTheme="majorHAnsi" w:hAnsiTheme="majorHAnsi"/>
          <w:sz w:val="20"/>
          <w:szCs w:val="20"/>
        </w:rPr>
        <w:t xml:space="preserve"> assessment; that is to say, a brief analysis without a prejudgment or an opinion on the merits of the case. In this regard, the State asserts that the Colombian legislation foresees remedies to seek compensation when damage is proved, such as the claim for damages that the alleged victim filed and whose amount was established by a competent court. As a result, the State claims having fulfilled its obligation to ensure access to justice and to provide simple and effective remedies through the domestic legal framework.</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0A3E8E" w:rsidRPr="002F5DBD" w:rsidRDefault="000A3E8E" w:rsidP="000A3E8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u w:val="single"/>
        </w:rPr>
      </w:pPr>
      <w:r w:rsidRPr="002F5DBD">
        <w:rPr>
          <w:rFonts w:ascii="Cambria" w:hAnsi="Cambria"/>
          <w:sz w:val="20"/>
          <w:szCs w:val="20"/>
        </w:rPr>
        <w:t xml:space="preserve">The IACHR notes that the parties do not controvert the exhaustion of domestic remedies. From the information available in the case file, the Commission </w:t>
      </w:r>
      <w:r>
        <w:rPr>
          <w:rFonts w:ascii="Cambria" w:hAnsi="Cambria"/>
          <w:sz w:val="20"/>
          <w:szCs w:val="20"/>
        </w:rPr>
        <w:t>notes</w:t>
      </w:r>
      <w:r w:rsidRPr="002F5DBD">
        <w:rPr>
          <w:rFonts w:ascii="Cambria" w:hAnsi="Cambria"/>
          <w:sz w:val="20"/>
          <w:szCs w:val="20"/>
        </w:rPr>
        <w:t xml:space="preserve"> that </w:t>
      </w:r>
      <w:r>
        <w:rPr>
          <w:rFonts w:ascii="Cambria" w:hAnsi="Cambria"/>
          <w:sz w:val="20"/>
          <w:szCs w:val="20"/>
        </w:rPr>
        <w:t xml:space="preserve">the </w:t>
      </w:r>
      <w:r w:rsidRPr="002F5DBD">
        <w:rPr>
          <w:rFonts w:ascii="Cambria" w:hAnsi="Cambria"/>
          <w:sz w:val="20"/>
          <w:szCs w:val="20"/>
        </w:rPr>
        <w:t xml:space="preserve">criminal proceedings finished on December 12, 2000 with the final acquittal of the alleged victim, </w:t>
      </w:r>
      <w:r>
        <w:rPr>
          <w:rFonts w:ascii="Cambria" w:hAnsi="Cambria"/>
          <w:sz w:val="20"/>
          <w:szCs w:val="20"/>
        </w:rPr>
        <w:t xml:space="preserve">which </w:t>
      </w:r>
      <w:r w:rsidRPr="002F5DBD">
        <w:rPr>
          <w:rFonts w:ascii="Cambria" w:hAnsi="Cambria"/>
          <w:sz w:val="20"/>
          <w:szCs w:val="20"/>
        </w:rPr>
        <w:t>ma</w:t>
      </w:r>
      <w:r>
        <w:rPr>
          <w:rFonts w:ascii="Cambria" w:hAnsi="Cambria"/>
          <w:sz w:val="20"/>
          <w:szCs w:val="20"/>
        </w:rPr>
        <w:t>de</w:t>
      </w:r>
      <w:r w:rsidRPr="002F5DBD">
        <w:rPr>
          <w:rFonts w:ascii="Cambria" w:hAnsi="Cambria"/>
          <w:sz w:val="20"/>
          <w:szCs w:val="20"/>
        </w:rPr>
        <w:t xml:space="preserve"> the matter </w:t>
      </w:r>
      <w:r w:rsidRPr="0033561C">
        <w:rPr>
          <w:rFonts w:ascii="Cambria" w:hAnsi="Cambria"/>
          <w:i/>
          <w:sz w:val="20"/>
          <w:szCs w:val="20"/>
        </w:rPr>
        <w:t>res judicata</w:t>
      </w:r>
      <w:r w:rsidRPr="002F5DBD">
        <w:rPr>
          <w:rFonts w:ascii="Cambria" w:hAnsi="Cambria"/>
          <w:sz w:val="20"/>
          <w:szCs w:val="20"/>
        </w:rPr>
        <w:t>. As to the administrative lawsuit, on March 26, 2007 the Council of State overturned the complaint filed against the Fifth Chamber</w:t>
      </w:r>
      <w:r>
        <w:rPr>
          <w:rFonts w:ascii="Cambria" w:hAnsi="Cambria"/>
          <w:sz w:val="20"/>
          <w:szCs w:val="20"/>
        </w:rPr>
        <w:t>’</w:t>
      </w:r>
      <w:r w:rsidRPr="002F5DBD">
        <w:rPr>
          <w:rFonts w:ascii="Cambria" w:hAnsi="Cambria"/>
          <w:sz w:val="20"/>
          <w:szCs w:val="20"/>
        </w:rPr>
        <w:t>s denial of an appeal for review. In this regard, the Commission believes that the instant petition meet</w:t>
      </w:r>
      <w:r>
        <w:rPr>
          <w:rFonts w:ascii="Cambria" w:hAnsi="Cambria"/>
          <w:sz w:val="20"/>
          <w:szCs w:val="20"/>
        </w:rPr>
        <w:t>s</w:t>
      </w:r>
      <w:r w:rsidRPr="002F5DBD">
        <w:rPr>
          <w:rFonts w:ascii="Cambria" w:hAnsi="Cambria"/>
          <w:sz w:val="20"/>
          <w:szCs w:val="20"/>
        </w:rPr>
        <w:t xml:space="preserve"> the requirement set forth in Article 46.1.a of the Convention.</w:t>
      </w:r>
      <w:r w:rsidRPr="002F5DBD">
        <w:rPr>
          <w:rFonts w:asciiTheme="majorHAnsi" w:hAnsiTheme="majorHAnsi"/>
          <w:sz w:val="20"/>
        </w:rPr>
        <w:t xml:space="preserve"> </w:t>
      </w:r>
    </w:p>
    <w:p w:rsidR="00F621C3" w:rsidRPr="00B84A52" w:rsidRDefault="000A3E8E" w:rsidP="000A3E8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5DBD">
        <w:rPr>
          <w:rFonts w:asciiTheme="majorHAnsi" w:hAnsiTheme="majorHAnsi"/>
          <w:sz w:val="20"/>
          <w:szCs w:val="20"/>
        </w:rPr>
        <w:lastRenderedPageBreak/>
        <w:t>With respect to the requirement</w:t>
      </w:r>
      <w:r>
        <w:rPr>
          <w:rFonts w:asciiTheme="majorHAnsi" w:hAnsiTheme="majorHAnsi"/>
          <w:sz w:val="20"/>
          <w:szCs w:val="20"/>
        </w:rPr>
        <w:t xml:space="preserve"> concerning the </w:t>
      </w:r>
      <w:r w:rsidRPr="002F5DBD">
        <w:rPr>
          <w:rFonts w:asciiTheme="majorHAnsi" w:hAnsiTheme="majorHAnsi"/>
          <w:sz w:val="20"/>
          <w:szCs w:val="20"/>
        </w:rPr>
        <w:t>timeliness</w:t>
      </w:r>
      <w:r>
        <w:rPr>
          <w:rFonts w:asciiTheme="majorHAnsi" w:hAnsiTheme="majorHAnsi"/>
          <w:sz w:val="20"/>
          <w:szCs w:val="20"/>
        </w:rPr>
        <w:t xml:space="preserve"> of the petition</w:t>
      </w:r>
      <w:r w:rsidRPr="002F5DBD">
        <w:rPr>
          <w:rFonts w:asciiTheme="majorHAnsi" w:hAnsiTheme="majorHAnsi"/>
          <w:sz w:val="20"/>
          <w:szCs w:val="20"/>
        </w:rPr>
        <w:t xml:space="preserve">, the Commission believes that the allegations </w:t>
      </w:r>
      <w:r>
        <w:rPr>
          <w:rFonts w:asciiTheme="majorHAnsi" w:hAnsiTheme="majorHAnsi"/>
          <w:sz w:val="20"/>
          <w:szCs w:val="20"/>
        </w:rPr>
        <w:t>regarding</w:t>
      </w:r>
      <w:r w:rsidRPr="002F5DBD">
        <w:rPr>
          <w:rFonts w:asciiTheme="majorHAnsi" w:hAnsiTheme="majorHAnsi"/>
          <w:sz w:val="20"/>
          <w:szCs w:val="20"/>
        </w:rPr>
        <w:t xml:space="preserve"> the criminal proceedings are untimely under Article 46.1.b of the Convention</w:t>
      </w:r>
      <w:r>
        <w:rPr>
          <w:rFonts w:asciiTheme="majorHAnsi" w:hAnsiTheme="majorHAnsi"/>
          <w:sz w:val="20"/>
          <w:szCs w:val="20"/>
        </w:rPr>
        <w:t>, because said proceedings finished almost 10 years before the petition was filed before the Commission</w:t>
      </w:r>
      <w:r w:rsidRPr="002F5DBD">
        <w:rPr>
          <w:rFonts w:asciiTheme="majorHAnsi" w:hAnsiTheme="majorHAnsi"/>
          <w:sz w:val="20"/>
          <w:szCs w:val="20"/>
        </w:rPr>
        <w:t>. As to the facts regarding the alleged denial of justice in view of the lack of compensation, the IACHR concludes that these allegations meet the requirement established in Article 46.</w:t>
      </w:r>
      <w:r>
        <w:rPr>
          <w:rFonts w:asciiTheme="majorHAnsi" w:hAnsiTheme="majorHAnsi"/>
          <w:sz w:val="20"/>
          <w:szCs w:val="20"/>
        </w:rPr>
        <w:t xml:space="preserve">1.b of the American Convention because </w:t>
      </w:r>
      <w:r w:rsidRPr="002F5DBD">
        <w:rPr>
          <w:rFonts w:asciiTheme="majorHAnsi" w:hAnsiTheme="majorHAnsi"/>
          <w:sz w:val="20"/>
          <w:szCs w:val="20"/>
        </w:rPr>
        <w:t>the alleged victim was notified of the final decision on the administrative lawsuit on June 15, 2007 and because the petition was submitted to the IACHR on November 19, 2007.</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0A3E8E" w:rsidRPr="002F5DBD" w:rsidRDefault="000A3E8E" w:rsidP="000A3E8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F5DBD">
        <w:rPr>
          <w:rFonts w:asciiTheme="majorHAnsi" w:hAnsiTheme="majorHAnsi"/>
          <w:sz w:val="20"/>
          <w:szCs w:val="20"/>
        </w:rPr>
        <w:t>In view of the elements of fact and law presented by the petitioners, the Commission believes that the alleged facts concerning the alleged victim</w:t>
      </w:r>
      <w:r>
        <w:rPr>
          <w:rFonts w:asciiTheme="majorHAnsi" w:hAnsiTheme="majorHAnsi"/>
          <w:sz w:val="20"/>
          <w:szCs w:val="20"/>
        </w:rPr>
        <w:t>’</w:t>
      </w:r>
      <w:r w:rsidRPr="002F5DBD">
        <w:rPr>
          <w:rFonts w:asciiTheme="majorHAnsi" w:hAnsiTheme="majorHAnsi"/>
          <w:sz w:val="20"/>
          <w:szCs w:val="20"/>
        </w:rPr>
        <w:t xml:space="preserve">s lack of compensation </w:t>
      </w:r>
      <w:r>
        <w:rPr>
          <w:rFonts w:asciiTheme="majorHAnsi" w:hAnsiTheme="majorHAnsi"/>
          <w:sz w:val="20"/>
          <w:szCs w:val="20"/>
        </w:rPr>
        <w:t>in light of</w:t>
      </w:r>
      <w:r w:rsidRPr="002F5DBD">
        <w:rPr>
          <w:rFonts w:asciiTheme="majorHAnsi" w:hAnsiTheme="majorHAnsi"/>
          <w:sz w:val="20"/>
          <w:szCs w:val="20"/>
        </w:rPr>
        <w:t xml:space="preserve"> the damage</w:t>
      </w:r>
      <w:r>
        <w:rPr>
          <w:rFonts w:asciiTheme="majorHAnsi" w:hAnsiTheme="majorHAnsi"/>
          <w:sz w:val="20"/>
          <w:szCs w:val="20"/>
        </w:rPr>
        <w:t>s</w:t>
      </w:r>
      <w:r w:rsidRPr="002F5DBD">
        <w:rPr>
          <w:rFonts w:asciiTheme="majorHAnsi" w:hAnsiTheme="majorHAnsi"/>
          <w:sz w:val="20"/>
          <w:szCs w:val="20"/>
        </w:rPr>
        <w:t xml:space="preserve"> caused by the allegedly unlawful pretrial detention for almost three years and </w:t>
      </w:r>
      <w:r>
        <w:rPr>
          <w:rFonts w:asciiTheme="majorHAnsi" w:hAnsiTheme="majorHAnsi"/>
          <w:sz w:val="20"/>
          <w:szCs w:val="20"/>
        </w:rPr>
        <w:t xml:space="preserve">for </w:t>
      </w:r>
      <w:r w:rsidRPr="002F5DBD">
        <w:rPr>
          <w:rFonts w:asciiTheme="majorHAnsi" w:hAnsiTheme="majorHAnsi"/>
          <w:sz w:val="20"/>
          <w:szCs w:val="20"/>
        </w:rPr>
        <w:t>the lack of reparation in a procedure of single instance of jurisdiction</w:t>
      </w:r>
      <w:r w:rsidRPr="002F5DBD">
        <w:rPr>
          <w:rStyle w:val="FootnoteReference"/>
          <w:rFonts w:asciiTheme="majorHAnsi" w:hAnsiTheme="majorHAnsi"/>
          <w:sz w:val="20"/>
          <w:szCs w:val="20"/>
        </w:rPr>
        <w:footnoteReference w:id="6"/>
      </w:r>
      <w:r w:rsidRPr="002F5DBD">
        <w:rPr>
          <w:rFonts w:asciiTheme="majorHAnsi" w:hAnsiTheme="majorHAnsi"/>
          <w:sz w:val="20"/>
          <w:szCs w:val="20"/>
        </w:rPr>
        <w:t xml:space="preserve"> could establish violations of the rights enshr</w:t>
      </w:r>
      <w:r>
        <w:rPr>
          <w:rFonts w:asciiTheme="majorHAnsi" w:hAnsiTheme="majorHAnsi"/>
          <w:sz w:val="20"/>
          <w:szCs w:val="20"/>
        </w:rPr>
        <w:t>ined in Articles 8 (Fair Trial)</w:t>
      </w:r>
      <w:r w:rsidRPr="002F5DBD">
        <w:rPr>
          <w:rFonts w:asciiTheme="majorHAnsi" w:hAnsiTheme="majorHAnsi"/>
          <w:sz w:val="20"/>
          <w:szCs w:val="20"/>
        </w:rPr>
        <w:t xml:space="preserve"> and 25 (Judicial Protection) of the American Convention, </w:t>
      </w:r>
      <w:r w:rsidR="00877445">
        <w:rPr>
          <w:rFonts w:asciiTheme="majorHAnsi" w:hAnsiTheme="majorHAnsi"/>
          <w:sz w:val="20"/>
          <w:szCs w:val="20"/>
        </w:rPr>
        <w:t xml:space="preserve">analyzed </w:t>
      </w:r>
      <w:r w:rsidRPr="002F5DBD">
        <w:rPr>
          <w:rFonts w:asciiTheme="majorHAnsi" w:hAnsiTheme="majorHAnsi"/>
          <w:sz w:val="20"/>
          <w:szCs w:val="20"/>
        </w:rPr>
        <w:t>in the light of Article 7 (Personal Liberty) and in relation to Articles 1.1 and 2.</w:t>
      </w:r>
      <w:r w:rsidRPr="002F5DBD">
        <w:rPr>
          <w:rStyle w:val="FootnoteReference"/>
          <w:rFonts w:asciiTheme="majorHAnsi" w:hAnsiTheme="majorHAnsi"/>
          <w:sz w:val="20"/>
          <w:szCs w:val="20"/>
        </w:rPr>
        <w:footnoteReference w:id="7"/>
      </w:r>
      <w:r w:rsidRPr="002F5DBD">
        <w:rPr>
          <w:rFonts w:asciiTheme="majorHAnsi" w:hAnsiTheme="majorHAnsi"/>
          <w:sz w:val="20"/>
          <w:szCs w:val="20"/>
        </w:rPr>
        <w:t xml:space="preserve"> In this regard, the IACHR will analyze the facts concerning the criminal proceedings filed agains</w:t>
      </w:r>
      <w:r>
        <w:rPr>
          <w:rFonts w:asciiTheme="majorHAnsi" w:hAnsiTheme="majorHAnsi"/>
          <w:sz w:val="20"/>
          <w:szCs w:val="20"/>
        </w:rPr>
        <w:t>t</w:t>
      </w:r>
      <w:r w:rsidRPr="002F5DBD">
        <w:rPr>
          <w:rFonts w:asciiTheme="majorHAnsi" w:hAnsiTheme="majorHAnsi"/>
          <w:sz w:val="20"/>
          <w:szCs w:val="20"/>
        </w:rPr>
        <w:t xml:space="preserve"> the alleged victim as relevant and necessary background for a correct understanding and assessment of the subsequent facts.</w:t>
      </w:r>
    </w:p>
    <w:p w:rsidR="000A3E8E" w:rsidRPr="002F5DBD" w:rsidRDefault="000A3E8E" w:rsidP="000A3E8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F5DBD">
        <w:rPr>
          <w:rFonts w:asciiTheme="majorHAnsi" w:hAnsiTheme="majorHAnsi"/>
          <w:sz w:val="20"/>
          <w:szCs w:val="20"/>
        </w:rPr>
        <w:t xml:space="preserve">Moreover, as to the alleged violations of Articles 9 (Freedom </w:t>
      </w:r>
      <w:r>
        <w:rPr>
          <w:rFonts w:asciiTheme="majorHAnsi" w:hAnsiTheme="majorHAnsi"/>
          <w:sz w:val="20"/>
          <w:szCs w:val="20"/>
        </w:rPr>
        <w:t>from</w:t>
      </w:r>
      <w:r w:rsidRPr="002F5DBD">
        <w:rPr>
          <w:rFonts w:asciiTheme="majorHAnsi" w:hAnsiTheme="majorHAnsi"/>
          <w:sz w:val="20"/>
          <w:szCs w:val="20"/>
        </w:rPr>
        <w:t xml:space="preserve"> </w:t>
      </w:r>
      <w:r w:rsidRPr="00644191">
        <w:rPr>
          <w:rFonts w:asciiTheme="majorHAnsi" w:hAnsiTheme="majorHAnsi"/>
          <w:i/>
          <w:sz w:val="20"/>
          <w:szCs w:val="20"/>
        </w:rPr>
        <w:t>Ex Post Facto</w:t>
      </w:r>
      <w:r w:rsidRPr="002F5DBD">
        <w:rPr>
          <w:rFonts w:asciiTheme="majorHAnsi" w:hAnsiTheme="majorHAnsi"/>
          <w:sz w:val="20"/>
          <w:szCs w:val="20"/>
        </w:rPr>
        <w:t xml:space="preserve"> Laws) and 10 (Compensation) of the Convention, the Commission notes that the petitioners do not present allegations or proof to establish said violations.</w:t>
      </w:r>
    </w:p>
    <w:p w:rsidR="00F621C3" w:rsidRPr="000A3E8E" w:rsidRDefault="000A3E8E" w:rsidP="000A3E8E">
      <w:pPr>
        <w:pStyle w:val="ListParagraph"/>
        <w:numPr>
          <w:ilvl w:val="0"/>
          <w:numId w:val="105"/>
        </w:numPr>
        <w:jc w:val="both"/>
        <w:rPr>
          <w:rFonts w:asciiTheme="majorHAnsi" w:hAnsiTheme="majorHAnsi"/>
          <w:sz w:val="20"/>
          <w:szCs w:val="20"/>
        </w:rPr>
      </w:pPr>
      <w:r w:rsidRPr="002F5DBD">
        <w:rPr>
          <w:rFonts w:asciiTheme="majorHAnsi" w:hAnsiTheme="majorHAnsi"/>
          <w:sz w:val="20"/>
          <w:szCs w:val="20"/>
        </w:rPr>
        <w:t>Lastly, as to the State</w:t>
      </w:r>
      <w:r>
        <w:rPr>
          <w:rFonts w:asciiTheme="majorHAnsi" w:hAnsiTheme="majorHAnsi"/>
          <w:sz w:val="20"/>
          <w:szCs w:val="20"/>
        </w:rPr>
        <w:t>’</w:t>
      </w:r>
      <w:r w:rsidRPr="002F5DBD">
        <w:rPr>
          <w:rFonts w:asciiTheme="majorHAnsi" w:hAnsiTheme="majorHAnsi"/>
          <w:sz w:val="20"/>
          <w:szCs w:val="20"/>
        </w:rPr>
        <w:t>s observation about the establishment of a fourth-instance body, the Commission notes that by declaring this petition admissible, it does not seek to replace the domestic authorities</w:t>
      </w:r>
      <w:r>
        <w:rPr>
          <w:rFonts w:asciiTheme="majorHAnsi" w:hAnsiTheme="majorHAnsi"/>
          <w:sz w:val="20"/>
          <w:szCs w:val="20"/>
        </w:rPr>
        <w:t>’</w:t>
      </w:r>
      <w:r w:rsidRPr="002F5DBD">
        <w:rPr>
          <w:rFonts w:asciiTheme="majorHAnsi" w:hAnsiTheme="majorHAnsi"/>
          <w:sz w:val="20"/>
          <w:szCs w:val="20"/>
        </w:rPr>
        <w:t xml:space="preserve"> competence. The Commission will analyze in the merits stage whether the domestic judicial proceedings conformed to the rights of due process and judicial protection and ensured the alleged victim</w:t>
      </w:r>
      <w:r>
        <w:rPr>
          <w:rFonts w:asciiTheme="majorHAnsi" w:hAnsiTheme="majorHAnsi"/>
          <w:sz w:val="20"/>
          <w:szCs w:val="20"/>
        </w:rPr>
        <w:t>’</w:t>
      </w:r>
      <w:r w:rsidRPr="002F5DBD">
        <w:rPr>
          <w:rFonts w:asciiTheme="majorHAnsi" w:hAnsiTheme="majorHAnsi"/>
          <w:sz w:val="20"/>
          <w:szCs w:val="20"/>
        </w:rPr>
        <w:t>s right of access to justice under the terms of the American Convention.</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0A3E8E" w:rsidRPr="002F5DBD" w:rsidRDefault="000A3E8E" w:rsidP="000A3E8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2F5DBD">
        <w:rPr>
          <w:rFonts w:asciiTheme="majorHAnsi" w:hAnsiTheme="majorHAnsi"/>
          <w:sz w:val="20"/>
          <w:szCs w:val="20"/>
        </w:rPr>
        <w:t xml:space="preserve">To  </w:t>
      </w:r>
      <w:r w:rsidR="00226F40" w:rsidRPr="000B6B7A">
        <w:rPr>
          <w:rFonts w:asciiTheme="majorHAnsi" w:hAnsiTheme="majorHAnsi"/>
          <w:sz w:val="20"/>
          <w:szCs w:val="20"/>
        </w:rPr>
        <w:t xml:space="preserve">find the instant petition admissible in relation to </w:t>
      </w:r>
      <w:r w:rsidRPr="002F5DBD">
        <w:rPr>
          <w:rFonts w:asciiTheme="majorHAnsi" w:hAnsiTheme="majorHAnsi"/>
          <w:sz w:val="20"/>
          <w:szCs w:val="20"/>
        </w:rPr>
        <w:t>the instant petition admissible in relation to Articles 8 and 25 of the American Convention, in light of its Article 7 and in connection with its Articles 1.1  and 2;</w:t>
      </w:r>
    </w:p>
    <w:p w:rsidR="000A3E8E" w:rsidRPr="005D6F0B" w:rsidRDefault="000A3E8E" w:rsidP="000A3E8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5D6F0B">
        <w:rPr>
          <w:rFonts w:eastAsia="Arial Unicode MS" w:cs="Times New Roman"/>
          <w:color w:val="auto"/>
          <w:sz w:val="20"/>
          <w:szCs w:val="20"/>
          <w:lang w:eastAsia="en-US"/>
        </w:rPr>
        <w:t>To find the instant petition inadmissible in relation to Articles 9 and 10 of the American Convention; and</w:t>
      </w:r>
    </w:p>
    <w:p w:rsidR="000A3E8E" w:rsidRPr="005D6F0B" w:rsidRDefault="000A3E8E" w:rsidP="000A3E8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5D6F0B">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rsidR="004E6F83" w:rsidRPr="00365F2F" w:rsidRDefault="004E6F83" w:rsidP="004E6F83">
      <w:pPr>
        <w:suppressAutoHyphens/>
        <w:ind w:firstLine="720"/>
        <w:jc w:val="both"/>
        <w:rPr>
          <w:rFonts w:ascii="Cambria" w:hAnsi="Cambria"/>
          <w:spacing w:val="-2"/>
          <w:sz w:val="20"/>
        </w:rPr>
      </w:pPr>
      <w:r w:rsidRPr="00365F2F">
        <w:rPr>
          <w:rFonts w:ascii="Cambria" w:hAnsi="Cambria"/>
          <w:spacing w:val="-2"/>
          <w:sz w:val="20"/>
        </w:rPr>
        <w:t xml:space="preserve">Done and signed in the city of </w:t>
      </w:r>
      <w:r>
        <w:rPr>
          <w:rFonts w:ascii="Cambria" w:hAnsi="Cambria"/>
          <w:spacing w:val="-2"/>
          <w:sz w:val="20"/>
        </w:rPr>
        <w:t>Santo Domingo</w:t>
      </w:r>
      <w:r w:rsidRPr="00365F2F">
        <w:rPr>
          <w:rFonts w:ascii="Cambria" w:hAnsi="Cambria"/>
          <w:spacing w:val="-2"/>
          <w:sz w:val="20"/>
        </w:rPr>
        <w:t>,</w:t>
      </w:r>
      <w:r>
        <w:rPr>
          <w:rFonts w:ascii="Cambria" w:hAnsi="Cambria"/>
          <w:spacing w:val="-2"/>
          <w:sz w:val="20"/>
        </w:rPr>
        <w:t xml:space="preserve"> Dominican Republic</w:t>
      </w:r>
      <w:r w:rsidRPr="00365F2F">
        <w:rPr>
          <w:rFonts w:ascii="Cambria" w:hAnsi="Cambria"/>
          <w:spacing w:val="-2"/>
          <w:sz w:val="20"/>
        </w:rPr>
        <w:t xml:space="preserve"> on the </w:t>
      </w:r>
      <w:r>
        <w:rPr>
          <w:rFonts w:ascii="Cambria" w:hAnsi="Cambria"/>
          <w:spacing w:val="-2"/>
          <w:sz w:val="20"/>
        </w:rPr>
        <w:t>4</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2018</w:t>
      </w:r>
      <w:r w:rsidRPr="00365F2F">
        <w:rPr>
          <w:rFonts w:ascii="Cambria" w:hAnsi="Cambria"/>
          <w:spacing w:val="-2"/>
          <w:sz w:val="20"/>
        </w:rPr>
        <w:t xml:space="preserve">. (Signed):  </w:t>
      </w:r>
      <w:r w:rsidRPr="00375E0C">
        <w:rPr>
          <w:rFonts w:asciiTheme="majorHAnsi" w:hAnsiTheme="majorHAnsi"/>
          <w:sz w:val="20"/>
          <w:szCs w:val="20"/>
        </w:rPr>
        <w:t xml:space="preserve">Margarette May Macaulay, President; Esmeralda E. Arosemena Bernal de Troitiño, </w:t>
      </w:r>
      <w:r>
        <w:rPr>
          <w:rFonts w:asciiTheme="majorHAnsi" w:hAnsiTheme="majorHAnsi"/>
          <w:sz w:val="20"/>
          <w:szCs w:val="20"/>
        </w:rPr>
        <w:t>First</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resident; Francisco José Eguiguren Praeli, Joel Hernández García, Antonia Urrejola, y Flávia Piovesan,</w:t>
      </w:r>
      <w:r>
        <w:rPr>
          <w:rFonts w:ascii="Cambria" w:hAnsi="Cambria" w:cs="Arial"/>
          <w:noProof/>
          <w:spacing w:val="-2"/>
          <w:sz w:val="20"/>
        </w:rPr>
        <w:t xml:space="preserve"> </w:t>
      </w:r>
      <w:r w:rsidRPr="00365F2F">
        <w:rPr>
          <w:rFonts w:ascii="Cambria" w:hAnsi="Cambria"/>
          <w:spacing w:val="-2"/>
          <w:sz w:val="20"/>
        </w:rPr>
        <w:t>Commissioners.</w:t>
      </w:r>
    </w:p>
    <w:sectPr w:rsidR="004E6F83" w:rsidRPr="00365F2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83B" w:rsidRDefault="0031083B" w:rsidP="00036A8A">
      <w:r>
        <w:separator/>
      </w:r>
    </w:p>
  </w:endnote>
  <w:endnote w:type="continuationSeparator" w:id="0">
    <w:p w:rsidR="0031083B" w:rsidRDefault="0031083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0D" w:rsidRDefault="00150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5040D">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83B" w:rsidRPr="00036A8A" w:rsidRDefault="0031083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1083B" w:rsidRPr="00036A8A" w:rsidRDefault="0031083B" w:rsidP="00036A8A">
      <w:pPr>
        <w:rPr>
          <w:rFonts w:asciiTheme="majorHAnsi" w:hAnsiTheme="majorHAnsi"/>
          <w:sz w:val="16"/>
          <w:szCs w:val="16"/>
        </w:rPr>
      </w:pPr>
      <w:r w:rsidRPr="00036A8A">
        <w:rPr>
          <w:rFonts w:asciiTheme="majorHAnsi" w:hAnsiTheme="majorHAnsi"/>
          <w:sz w:val="16"/>
          <w:szCs w:val="16"/>
        </w:rPr>
        <w:separator/>
      </w:r>
    </w:p>
    <w:p w:rsidR="0031083B" w:rsidRPr="00036A8A" w:rsidRDefault="0031083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31083B" w:rsidRPr="0093441A" w:rsidRDefault="0031083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806AC8" w:rsidRPr="002A0F9B" w:rsidRDefault="00806AC8" w:rsidP="003B5A6A">
      <w:pPr>
        <w:pStyle w:val="FootnoteText"/>
        <w:ind w:firstLine="720"/>
        <w:jc w:val="both"/>
        <w:rPr>
          <w:rFonts w:asciiTheme="majorHAnsi" w:hAnsiTheme="majorHAnsi"/>
          <w:sz w:val="16"/>
          <w:szCs w:val="16"/>
          <w:lang w:val="es-AR"/>
        </w:rPr>
      </w:pPr>
      <w:r w:rsidRPr="002A0F9B">
        <w:rPr>
          <w:rStyle w:val="FootnoteReference"/>
          <w:rFonts w:asciiTheme="majorHAnsi" w:hAnsiTheme="majorHAnsi"/>
          <w:sz w:val="16"/>
          <w:szCs w:val="16"/>
        </w:rPr>
        <w:footnoteRef/>
      </w:r>
      <w:r w:rsidRPr="002A0F9B">
        <w:rPr>
          <w:rFonts w:asciiTheme="majorHAnsi" w:hAnsiTheme="majorHAnsi"/>
          <w:sz w:val="16"/>
          <w:szCs w:val="16"/>
          <w:lang w:val="es-AR"/>
        </w:rPr>
        <w:t xml:space="preserve"> Francisco Luis Restrepo González, Amanda del Socorro Restrepo Ospina, Luis Mery Restrepo Ospina, Jesús Restrepo Ospina, Albeiro de Jesús Restrepo Ospina and Juan Carlos Restrepo Ospina. </w:t>
      </w:r>
    </w:p>
  </w:footnote>
  <w:footnote w:id="3">
    <w:p w:rsidR="00806AC8" w:rsidRPr="002F5DBD" w:rsidRDefault="00806AC8" w:rsidP="003B5A6A">
      <w:pPr>
        <w:pStyle w:val="FootnoteText"/>
        <w:ind w:firstLine="720"/>
        <w:jc w:val="both"/>
        <w:rPr>
          <w:rFonts w:asciiTheme="majorHAnsi" w:hAnsiTheme="majorHAnsi"/>
          <w:sz w:val="16"/>
          <w:szCs w:val="16"/>
          <w:lang w:val="en-GB"/>
        </w:rPr>
      </w:pPr>
      <w:r w:rsidRPr="002A0F9B">
        <w:rPr>
          <w:rStyle w:val="FootnoteReference"/>
          <w:rFonts w:asciiTheme="majorHAnsi" w:hAnsiTheme="majorHAnsi"/>
          <w:sz w:val="16"/>
          <w:szCs w:val="16"/>
        </w:rPr>
        <w:footnoteRef/>
      </w:r>
      <w:r w:rsidRPr="002F5DBD">
        <w:rPr>
          <w:rFonts w:asciiTheme="majorHAnsi" w:hAnsiTheme="majorHAnsi"/>
          <w:sz w:val="16"/>
          <w:szCs w:val="16"/>
          <w:lang w:val="en-GB"/>
        </w:rPr>
        <w:t xml:space="preserve">  Pursuant to Article 17.2.</w:t>
      </w:r>
      <w:proofErr w:type="spellStart"/>
      <w:r w:rsidRPr="002F5DBD">
        <w:rPr>
          <w:rFonts w:asciiTheme="majorHAnsi" w:hAnsiTheme="majorHAnsi"/>
          <w:sz w:val="16"/>
          <w:szCs w:val="16"/>
          <w:lang w:val="en-GB"/>
        </w:rPr>
        <w:t>a</w:t>
      </w:r>
      <w:proofErr w:type="spellEnd"/>
      <w:r w:rsidRPr="002F5DBD">
        <w:rPr>
          <w:rFonts w:asciiTheme="majorHAnsi" w:hAnsiTheme="majorHAnsi"/>
          <w:sz w:val="16"/>
          <w:szCs w:val="16"/>
          <w:lang w:val="en-GB"/>
        </w:rPr>
        <w:t xml:space="preserve"> of the IACHR Rules of Procedure, Commissioner Luis Ernesto Vargas Silva, a Colombian national, did not participate in the discussion or the decision on this matter. </w:t>
      </w:r>
    </w:p>
  </w:footnote>
  <w:footnote w:id="4">
    <w:p w:rsidR="00806AC8" w:rsidRPr="002F5DBD" w:rsidRDefault="00806AC8" w:rsidP="003B5A6A">
      <w:pPr>
        <w:pStyle w:val="FootnoteText"/>
        <w:ind w:firstLine="720"/>
        <w:jc w:val="both"/>
        <w:rPr>
          <w:rFonts w:asciiTheme="majorHAnsi" w:hAnsiTheme="majorHAnsi"/>
          <w:sz w:val="16"/>
          <w:szCs w:val="16"/>
          <w:lang w:val="en-GB"/>
        </w:rPr>
      </w:pPr>
      <w:r w:rsidRPr="002A0F9B">
        <w:rPr>
          <w:rStyle w:val="FootnoteReference"/>
          <w:rFonts w:asciiTheme="majorHAnsi" w:hAnsiTheme="majorHAnsi"/>
          <w:sz w:val="16"/>
          <w:szCs w:val="16"/>
        </w:rPr>
        <w:footnoteRef/>
      </w:r>
      <w:r w:rsidRPr="002F5DBD">
        <w:rPr>
          <w:rFonts w:asciiTheme="majorHAnsi" w:hAnsiTheme="majorHAnsi"/>
          <w:sz w:val="16"/>
          <w:szCs w:val="16"/>
          <w:lang w:val="en-GB"/>
        </w:rPr>
        <w:t xml:space="preserve"> Hereinafter </w:t>
      </w:r>
      <w:r>
        <w:rPr>
          <w:rFonts w:asciiTheme="majorHAnsi" w:hAnsiTheme="majorHAnsi"/>
          <w:sz w:val="16"/>
          <w:szCs w:val="16"/>
          <w:lang w:val="en-GB"/>
        </w:rPr>
        <w:t>“</w:t>
      </w:r>
      <w:r w:rsidRPr="002F5DBD">
        <w:rPr>
          <w:rFonts w:asciiTheme="majorHAnsi" w:hAnsiTheme="majorHAnsi"/>
          <w:sz w:val="16"/>
          <w:szCs w:val="16"/>
          <w:lang w:val="en-GB"/>
        </w:rPr>
        <w:t>Convention</w:t>
      </w:r>
      <w:r>
        <w:rPr>
          <w:rFonts w:asciiTheme="majorHAnsi" w:hAnsiTheme="majorHAnsi"/>
          <w:sz w:val="16"/>
          <w:szCs w:val="16"/>
          <w:lang w:val="en-GB"/>
        </w:rPr>
        <w:t>”</w:t>
      </w:r>
      <w:r w:rsidRPr="002F5DBD">
        <w:rPr>
          <w:rFonts w:asciiTheme="majorHAnsi" w:hAnsiTheme="majorHAnsi"/>
          <w:sz w:val="16"/>
          <w:szCs w:val="16"/>
          <w:lang w:val="en-GB"/>
        </w:rPr>
        <w:t xml:space="preserve"> or </w:t>
      </w:r>
      <w:r>
        <w:rPr>
          <w:rFonts w:asciiTheme="majorHAnsi" w:hAnsiTheme="majorHAnsi"/>
          <w:sz w:val="16"/>
          <w:szCs w:val="16"/>
          <w:lang w:val="en-GB"/>
        </w:rPr>
        <w:t>“</w:t>
      </w:r>
      <w:r w:rsidRPr="002F5DBD">
        <w:rPr>
          <w:rFonts w:asciiTheme="majorHAnsi" w:hAnsiTheme="majorHAnsi"/>
          <w:sz w:val="16"/>
          <w:szCs w:val="16"/>
          <w:lang w:val="en-GB"/>
        </w:rPr>
        <w:t>American Convention.</w:t>
      </w:r>
      <w:r>
        <w:rPr>
          <w:rFonts w:asciiTheme="majorHAnsi" w:hAnsiTheme="majorHAnsi"/>
          <w:sz w:val="16"/>
          <w:szCs w:val="16"/>
          <w:lang w:val="en-GB"/>
        </w:rPr>
        <w:t>”</w:t>
      </w:r>
      <w:r w:rsidRPr="002F5DBD">
        <w:rPr>
          <w:rFonts w:asciiTheme="majorHAnsi" w:hAnsiTheme="majorHAnsi"/>
          <w:sz w:val="16"/>
          <w:szCs w:val="16"/>
          <w:lang w:val="en-GB"/>
        </w:rPr>
        <w:t xml:space="preserve"> </w:t>
      </w:r>
    </w:p>
  </w:footnote>
  <w:footnote w:id="5">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6">
    <w:p w:rsidR="000A3E8E" w:rsidRPr="00D02FCE" w:rsidRDefault="000A3E8E" w:rsidP="000A3E8E">
      <w:pPr>
        <w:pStyle w:val="FootnoteText"/>
        <w:ind w:firstLine="720"/>
        <w:jc w:val="both"/>
        <w:rPr>
          <w:rFonts w:asciiTheme="majorHAnsi" w:hAnsiTheme="majorHAnsi"/>
          <w:sz w:val="16"/>
          <w:szCs w:val="16"/>
          <w:lang w:val="es-US"/>
        </w:rPr>
      </w:pPr>
      <w:r w:rsidRPr="002A0F9B">
        <w:rPr>
          <w:rStyle w:val="FootnoteReference"/>
          <w:rFonts w:asciiTheme="majorHAnsi" w:hAnsiTheme="majorHAnsi"/>
          <w:sz w:val="16"/>
          <w:szCs w:val="16"/>
        </w:rPr>
        <w:footnoteRef/>
      </w:r>
      <w:r w:rsidR="008C01D7" w:rsidRPr="00D02FCE">
        <w:rPr>
          <w:rFonts w:asciiTheme="majorHAnsi" w:hAnsiTheme="majorHAnsi"/>
          <w:sz w:val="16"/>
          <w:szCs w:val="16"/>
          <w:lang w:val="es-US"/>
        </w:rPr>
        <w:t xml:space="preserve"> </w:t>
      </w:r>
      <w:r w:rsidRPr="00D02FCE">
        <w:rPr>
          <w:rFonts w:asciiTheme="majorHAnsi" w:hAnsiTheme="majorHAnsi"/>
          <w:sz w:val="16"/>
          <w:szCs w:val="16"/>
          <w:lang w:val="es-US"/>
        </w:rPr>
        <w:t xml:space="preserve">IACHR, </w:t>
      </w:r>
      <w:proofErr w:type="spellStart"/>
      <w:r w:rsidRPr="00D02FCE">
        <w:rPr>
          <w:rFonts w:asciiTheme="majorHAnsi" w:hAnsiTheme="majorHAnsi"/>
          <w:sz w:val="16"/>
          <w:szCs w:val="16"/>
          <w:lang w:val="es-US"/>
        </w:rPr>
        <w:t>Report</w:t>
      </w:r>
      <w:proofErr w:type="spellEnd"/>
      <w:r w:rsidRPr="00D02FCE">
        <w:rPr>
          <w:rFonts w:asciiTheme="majorHAnsi" w:hAnsiTheme="majorHAnsi"/>
          <w:sz w:val="16"/>
          <w:szCs w:val="16"/>
          <w:lang w:val="es-US"/>
        </w:rPr>
        <w:t xml:space="preserve"> No. 108/17, </w:t>
      </w:r>
      <w:proofErr w:type="spellStart"/>
      <w:r w:rsidRPr="00D02FCE">
        <w:rPr>
          <w:rFonts w:asciiTheme="majorHAnsi" w:hAnsiTheme="majorHAnsi"/>
          <w:sz w:val="16"/>
          <w:szCs w:val="16"/>
          <w:lang w:val="es-US"/>
        </w:rPr>
        <w:t>Petition</w:t>
      </w:r>
      <w:proofErr w:type="spellEnd"/>
      <w:r w:rsidRPr="00D02FCE">
        <w:rPr>
          <w:rFonts w:asciiTheme="majorHAnsi" w:hAnsiTheme="majorHAnsi"/>
          <w:sz w:val="16"/>
          <w:szCs w:val="16"/>
          <w:lang w:val="es-US"/>
        </w:rPr>
        <w:t xml:space="preserve"> 562-08, Pedro </w:t>
      </w:r>
      <w:proofErr w:type="spellStart"/>
      <w:r w:rsidRPr="00D02FCE">
        <w:rPr>
          <w:rFonts w:asciiTheme="majorHAnsi" w:hAnsiTheme="majorHAnsi"/>
          <w:sz w:val="16"/>
          <w:szCs w:val="16"/>
          <w:lang w:val="es-US"/>
        </w:rPr>
        <w:t>Herber</w:t>
      </w:r>
      <w:proofErr w:type="spellEnd"/>
      <w:r w:rsidRPr="00D02FCE">
        <w:rPr>
          <w:rFonts w:asciiTheme="majorHAnsi" w:hAnsiTheme="majorHAnsi"/>
          <w:sz w:val="16"/>
          <w:szCs w:val="16"/>
          <w:lang w:val="es-US"/>
        </w:rPr>
        <w:t xml:space="preserve"> Rodríguez Cárdenas, Colombia, </w:t>
      </w:r>
      <w:proofErr w:type="spellStart"/>
      <w:r w:rsidRPr="00D02FCE">
        <w:rPr>
          <w:rFonts w:asciiTheme="majorHAnsi" w:hAnsiTheme="majorHAnsi"/>
          <w:sz w:val="16"/>
          <w:szCs w:val="16"/>
          <w:lang w:val="es-US"/>
        </w:rPr>
        <w:t>September</w:t>
      </w:r>
      <w:proofErr w:type="spellEnd"/>
      <w:r w:rsidRPr="00D02FCE">
        <w:rPr>
          <w:rFonts w:asciiTheme="majorHAnsi" w:hAnsiTheme="majorHAnsi"/>
          <w:sz w:val="16"/>
          <w:szCs w:val="16"/>
          <w:lang w:val="es-US"/>
        </w:rPr>
        <w:t xml:space="preserve"> 7, 2017, par. 16.</w:t>
      </w:r>
    </w:p>
  </w:footnote>
  <w:footnote w:id="7">
    <w:p w:rsidR="000A3E8E" w:rsidRPr="002F5DBD" w:rsidRDefault="000A3E8E" w:rsidP="000A3E8E">
      <w:pPr>
        <w:pStyle w:val="FootnoteText"/>
        <w:ind w:firstLine="720"/>
        <w:jc w:val="both"/>
        <w:rPr>
          <w:rFonts w:asciiTheme="majorHAnsi" w:hAnsiTheme="majorHAnsi"/>
          <w:sz w:val="16"/>
          <w:szCs w:val="16"/>
          <w:lang w:val="en-GB"/>
        </w:rPr>
      </w:pPr>
      <w:r w:rsidRPr="002A0F9B">
        <w:rPr>
          <w:rStyle w:val="FootnoteReference"/>
          <w:rFonts w:asciiTheme="majorHAnsi" w:hAnsiTheme="majorHAnsi"/>
          <w:sz w:val="16"/>
          <w:szCs w:val="16"/>
        </w:rPr>
        <w:footnoteRef/>
      </w:r>
      <w:r w:rsidRPr="002F5DBD">
        <w:rPr>
          <w:rFonts w:asciiTheme="majorHAnsi" w:hAnsiTheme="majorHAnsi"/>
          <w:sz w:val="16"/>
          <w:szCs w:val="16"/>
          <w:lang w:val="en-GB"/>
        </w:rPr>
        <w:t xml:space="preserve"> IACHR, Report on the Use of </w:t>
      </w:r>
      <w:proofErr w:type="spellStart"/>
      <w:r w:rsidRPr="002F5DBD">
        <w:rPr>
          <w:rFonts w:asciiTheme="majorHAnsi" w:hAnsiTheme="majorHAnsi"/>
          <w:sz w:val="16"/>
          <w:szCs w:val="16"/>
          <w:lang w:val="en-GB"/>
        </w:rPr>
        <w:t>Pretrial</w:t>
      </w:r>
      <w:proofErr w:type="spellEnd"/>
      <w:r w:rsidRPr="002F5DBD">
        <w:rPr>
          <w:rFonts w:asciiTheme="majorHAnsi" w:hAnsiTheme="majorHAnsi"/>
          <w:sz w:val="16"/>
          <w:szCs w:val="16"/>
          <w:lang w:val="en-GB"/>
        </w:rPr>
        <w:t xml:space="preserve"> Detention in the Americas, par. 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31083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0D" w:rsidRDefault="00150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5380E0F4"/>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D03C06"/>
    <w:multiLevelType w:val="hybridMultilevel"/>
    <w:tmpl w:val="75465A5C"/>
    <w:lvl w:ilvl="0" w:tplc="EA960664">
      <w:start w:val="1"/>
      <w:numFmt w:val="decimal"/>
      <w:lvlText w:val="%1."/>
      <w:lvlJc w:val="left"/>
      <w:pPr>
        <w:ind w:left="1080" w:hanging="360"/>
      </w:pPr>
      <w:rPr>
        <w:rFonts w:asciiTheme="majorHAnsi" w:hAnsiTheme="majorHAnsi"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665FA"/>
    <w:rsid w:val="00070F3A"/>
    <w:rsid w:val="000716C5"/>
    <w:rsid w:val="00075E23"/>
    <w:rsid w:val="00092F32"/>
    <w:rsid w:val="0009344A"/>
    <w:rsid w:val="000A3E8E"/>
    <w:rsid w:val="000A575F"/>
    <w:rsid w:val="000C4365"/>
    <w:rsid w:val="000D10DB"/>
    <w:rsid w:val="00124116"/>
    <w:rsid w:val="0013104F"/>
    <w:rsid w:val="00137EBA"/>
    <w:rsid w:val="00145EDC"/>
    <w:rsid w:val="0015040D"/>
    <w:rsid w:val="00153084"/>
    <w:rsid w:val="00157352"/>
    <w:rsid w:val="00167A34"/>
    <w:rsid w:val="001714B4"/>
    <w:rsid w:val="0018037F"/>
    <w:rsid w:val="001A5F27"/>
    <w:rsid w:val="001A65E4"/>
    <w:rsid w:val="001A7870"/>
    <w:rsid w:val="001C1B41"/>
    <w:rsid w:val="001E366B"/>
    <w:rsid w:val="001F1902"/>
    <w:rsid w:val="0020642D"/>
    <w:rsid w:val="00210E0E"/>
    <w:rsid w:val="00210F4B"/>
    <w:rsid w:val="00226F40"/>
    <w:rsid w:val="00230163"/>
    <w:rsid w:val="0023351C"/>
    <w:rsid w:val="00247403"/>
    <w:rsid w:val="00247542"/>
    <w:rsid w:val="00257893"/>
    <w:rsid w:val="00266092"/>
    <w:rsid w:val="00266B61"/>
    <w:rsid w:val="0026712A"/>
    <w:rsid w:val="002704DB"/>
    <w:rsid w:val="002760CE"/>
    <w:rsid w:val="002A3B2B"/>
    <w:rsid w:val="002B7A85"/>
    <w:rsid w:val="002C1641"/>
    <w:rsid w:val="002D7EA2"/>
    <w:rsid w:val="002E15DF"/>
    <w:rsid w:val="002E187C"/>
    <w:rsid w:val="002E6E57"/>
    <w:rsid w:val="00301075"/>
    <w:rsid w:val="00302733"/>
    <w:rsid w:val="0031083B"/>
    <w:rsid w:val="00311A4F"/>
    <w:rsid w:val="00314078"/>
    <w:rsid w:val="00322450"/>
    <w:rsid w:val="003246B5"/>
    <w:rsid w:val="0033169F"/>
    <w:rsid w:val="003414AC"/>
    <w:rsid w:val="00356185"/>
    <w:rsid w:val="00360380"/>
    <w:rsid w:val="003771A3"/>
    <w:rsid w:val="00382DA5"/>
    <w:rsid w:val="00386CF0"/>
    <w:rsid w:val="00387BCF"/>
    <w:rsid w:val="003A40B7"/>
    <w:rsid w:val="003A4348"/>
    <w:rsid w:val="003B5A6A"/>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E6F83"/>
    <w:rsid w:val="004F6B67"/>
    <w:rsid w:val="00501399"/>
    <w:rsid w:val="00507BC4"/>
    <w:rsid w:val="005128E4"/>
    <w:rsid w:val="00523868"/>
    <w:rsid w:val="00525560"/>
    <w:rsid w:val="005357A6"/>
    <w:rsid w:val="00544C49"/>
    <w:rsid w:val="0057402A"/>
    <w:rsid w:val="00574A20"/>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06AC8"/>
    <w:rsid w:val="00817612"/>
    <w:rsid w:val="00837C45"/>
    <w:rsid w:val="00853419"/>
    <w:rsid w:val="00877445"/>
    <w:rsid w:val="00897E12"/>
    <w:rsid w:val="008C01D7"/>
    <w:rsid w:val="008D43BA"/>
    <w:rsid w:val="008E3759"/>
    <w:rsid w:val="009041DC"/>
    <w:rsid w:val="009104B4"/>
    <w:rsid w:val="009228DA"/>
    <w:rsid w:val="00925FCD"/>
    <w:rsid w:val="0093441A"/>
    <w:rsid w:val="00954BF7"/>
    <w:rsid w:val="00966D39"/>
    <w:rsid w:val="0096706E"/>
    <w:rsid w:val="00981FBA"/>
    <w:rsid w:val="00992FED"/>
    <w:rsid w:val="009B381B"/>
    <w:rsid w:val="009D7611"/>
    <w:rsid w:val="009E53DE"/>
    <w:rsid w:val="009E566A"/>
    <w:rsid w:val="00A00121"/>
    <w:rsid w:val="00A12DBC"/>
    <w:rsid w:val="00A25AD1"/>
    <w:rsid w:val="00A43458"/>
    <w:rsid w:val="00A528D1"/>
    <w:rsid w:val="00A66BE5"/>
    <w:rsid w:val="00A70CAB"/>
    <w:rsid w:val="00AA56C2"/>
    <w:rsid w:val="00AD30BD"/>
    <w:rsid w:val="00AD37C1"/>
    <w:rsid w:val="00AE66EC"/>
    <w:rsid w:val="00AE6F91"/>
    <w:rsid w:val="00AF5424"/>
    <w:rsid w:val="00AF5571"/>
    <w:rsid w:val="00B06BB7"/>
    <w:rsid w:val="00B167E9"/>
    <w:rsid w:val="00B179ED"/>
    <w:rsid w:val="00B257F0"/>
    <w:rsid w:val="00B314DB"/>
    <w:rsid w:val="00B31EBE"/>
    <w:rsid w:val="00B3718B"/>
    <w:rsid w:val="00B44B23"/>
    <w:rsid w:val="00B4632A"/>
    <w:rsid w:val="00B84A52"/>
    <w:rsid w:val="00B92E49"/>
    <w:rsid w:val="00BA276C"/>
    <w:rsid w:val="00BA626B"/>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02FCE"/>
    <w:rsid w:val="00D34786"/>
    <w:rsid w:val="00D40A1E"/>
    <w:rsid w:val="00D533C0"/>
    <w:rsid w:val="00D712D3"/>
    <w:rsid w:val="00D71422"/>
    <w:rsid w:val="00D7145E"/>
    <w:rsid w:val="00D75084"/>
    <w:rsid w:val="00D7558D"/>
    <w:rsid w:val="00D81D92"/>
    <w:rsid w:val="00D93446"/>
    <w:rsid w:val="00DA7B5F"/>
    <w:rsid w:val="00DF078B"/>
    <w:rsid w:val="00DF350D"/>
    <w:rsid w:val="00E14020"/>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36DD2"/>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A9378666DB437AAC8812E88E5857B9"/>
        <w:category>
          <w:name w:val="General"/>
          <w:gallery w:val="placeholder"/>
        </w:category>
        <w:types>
          <w:type w:val="bbPlcHdr"/>
        </w:types>
        <w:behaviors>
          <w:behavior w:val="content"/>
        </w:behaviors>
        <w:guid w:val="{56E03EA2-5105-46D4-BCBD-20E166FBB7FF}"/>
      </w:docPartPr>
      <w:docPartBody>
        <w:p w:rsidR="00513776" w:rsidRDefault="00354D1B" w:rsidP="00354D1B">
          <w:pPr>
            <w:pStyle w:val="45A9378666DB437AAC8812E88E5857B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61CF3"/>
    <w:rsid w:val="000C7F8B"/>
    <w:rsid w:val="00354D1B"/>
    <w:rsid w:val="004108B1"/>
    <w:rsid w:val="00513776"/>
    <w:rsid w:val="006F210B"/>
    <w:rsid w:val="00AB44F1"/>
    <w:rsid w:val="00B04B67"/>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D1B"/>
    <w:rPr>
      <w:color w:val="808080"/>
    </w:rPr>
  </w:style>
  <w:style w:type="paragraph" w:customStyle="1" w:styleId="4DBB5F3FC358F64B9E5EFB773263C7D2">
    <w:name w:val="4DBB5F3FC358F64B9E5EFB773263C7D2"/>
    <w:rsid w:val="00AB44F1"/>
  </w:style>
  <w:style w:type="paragraph" w:customStyle="1" w:styleId="4ECA78E053BD4684ACF8679148A293D2">
    <w:name w:val="4ECA78E053BD4684ACF8679148A293D2"/>
    <w:rsid w:val="00354D1B"/>
    <w:pPr>
      <w:spacing w:after="200" w:line="276" w:lineRule="auto"/>
    </w:pPr>
    <w:rPr>
      <w:sz w:val="22"/>
      <w:szCs w:val="22"/>
      <w:lang w:val="en-GB" w:eastAsia="en-GB"/>
    </w:rPr>
  </w:style>
  <w:style w:type="paragraph" w:customStyle="1" w:styleId="15F0B7701D78494DB21AA2DB3CB9FDAC">
    <w:name w:val="15F0B7701D78494DB21AA2DB3CB9FDAC"/>
    <w:rsid w:val="00354D1B"/>
    <w:pPr>
      <w:spacing w:after="200" w:line="276" w:lineRule="auto"/>
    </w:pPr>
    <w:rPr>
      <w:sz w:val="22"/>
      <w:szCs w:val="22"/>
      <w:lang w:val="en-GB" w:eastAsia="en-GB"/>
    </w:rPr>
  </w:style>
  <w:style w:type="paragraph" w:customStyle="1" w:styleId="45A9378666DB437AAC8812E88E5857B9">
    <w:name w:val="45A9378666DB437AAC8812E88E5857B9"/>
    <w:rsid w:val="00354D1B"/>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E636-8C57-408A-830A-D4B044FC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10935</Characters>
  <Application>Microsoft Office Word</Application>
  <DocSecurity>0</DocSecurity>
  <Lines>232</Lines>
  <Paragraphs>63</Paragraphs>
  <ScaleCrop>false</ScaleCrop>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45/18</dc:title>
  <dc:creator/>
  <cp:lastModifiedBy/>
  <cp:revision>1</cp:revision>
  <dcterms:created xsi:type="dcterms:W3CDTF">2018-08-10T15:42:00Z</dcterms:created>
  <dcterms:modified xsi:type="dcterms:W3CDTF">2018-08-10T15:42:00Z</dcterms:modified>
</cp:coreProperties>
</file>