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A907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B38B2">
                              <w:rPr>
                                <w:rFonts w:asciiTheme="majorHAnsi" w:hAnsiTheme="majorHAnsi" w:cs="Arial"/>
                                <w:b/>
                                <w:bCs/>
                                <w:color w:val="0D0D0D" w:themeColor="text1" w:themeTint="F2"/>
                                <w:sz w:val="36"/>
                                <w:szCs w:val="40"/>
                              </w:rPr>
                              <w:t>82</w:t>
                            </w:r>
                            <w:r w:rsidR="00322450" w:rsidRPr="004B7EB6">
                              <w:rPr>
                                <w:rFonts w:asciiTheme="majorHAnsi" w:hAnsiTheme="majorHAnsi" w:cs="Arial"/>
                                <w:b/>
                                <w:bCs/>
                                <w:color w:val="0D0D0D" w:themeColor="text1" w:themeTint="F2"/>
                                <w:sz w:val="36"/>
                                <w:szCs w:val="40"/>
                              </w:rPr>
                              <w:t>/1</w:t>
                            </w:r>
                            <w:r w:rsidR="0007718B">
                              <w:rPr>
                                <w:rFonts w:asciiTheme="majorHAnsi" w:hAnsiTheme="majorHAnsi" w:cs="Arial"/>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7718B">
                              <w:rPr>
                                <w:rFonts w:asciiTheme="majorHAnsi" w:hAnsiTheme="majorHAnsi" w:cs="Arial"/>
                                <w:b/>
                                <w:bCs/>
                                <w:color w:val="0D0D0D" w:themeColor="text1" w:themeTint="F2"/>
                                <w:sz w:val="36"/>
                                <w:szCs w:val="40"/>
                              </w:rPr>
                              <w:t>551</w:t>
                            </w:r>
                            <w:r w:rsidR="00F621C3">
                              <w:rPr>
                                <w:rFonts w:asciiTheme="majorHAnsi" w:hAnsiTheme="majorHAnsi" w:cs="Arial"/>
                                <w:b/>
                                <w:bCs/>
                                <w:color w:val="0D0D0D" w:themeColor="text1" w:themeTint="F2"/>
                                <w:sz w:val="36"/>
                                <w:szCs w:val="40"/>
                              </w:rPr>
                              <w:t>-</w:t>
                            </w:r>
                            <w:r w:rsidR="0007718B">
                              <w:rPr>
                                <w:rFonts w:asciiTheme="majorHAnsi" w:hAnsiTheme="majorHAnsi" w:cs="Arial"/>
                                <w:b/>
                                <w:bCs/>
                                <w:color w:val="0D0D0D" w:themeColor="text1" w:themeTint="F2"/>
                                <w:sz w:val="36"/>
                                <w:szCs w:val="40"/>
                              </w:rPr>
                              <w:t>07</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A82239" w:rsidRDefault="0080153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A82239">
                              <w:rPr>
                                <w:rFonts w:ascii="Cambria" w:hAnsi="Cambria" w:cs="Arial"/>
                                <w:color w:val="0D0D0D"/>
                                <w:szCs w:val="22"/>
                                <w:lang w:val="es-ES"/>
                              </w:rPr>
                              <w:t xml:space="preserve">ALCIDES </w:t>
                            </w:r>
                            <w:r w:rsidR="0007718B" w:rsidRPr="00A82239">
                              <w:rPr>
                                <w:rFonts w:ascii="Cambria" w:hAnsi="Cambria" w:cs="Arial"/>
                                <w:color w:val="0D0D0D"/>
                                <w:szCs w:val="22"/>
                                <w:lang w:val="es-ES"/>
                              </w:rPr>
                              <w:t xml:space="preserve">ESPINOSA OSPINO </w:t>
                            </w:r>
                            <w:r w:rsidR="0007718B" w:rsidRPr="00A82239">
                              <w:rPr>
                                <w:rFonts w:ascii="Cambria" w:hAnsi="Cambria" w:cs="Arial"/>
                                <w:i/>
                                <w:color w:val="0D0D0D"/>
                                <w:szCs w:val="22"/>
                                <w:lang w:val="es-ES"/>
                              </w:rPr>
                              <w:t>ET AL.</w:t>
                            </w:r>
                          </w:p>
                          <w:p w:rsidR="00F42B71" w:rsidRPr="004B625D"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w:t>
                            </w:r>
                            <w:r w:rsidR="0007718B">
                              <w:rPr>
                                <w:rFonts w:ascii="Cambria" w:hAnsi="Cambria" w:cs="Arial"/>
                                <w:color w:val="0D0D0D"/>
                                <w:szCs w:val="22"/>
                              </w:rPr>
                              <w:t>LOMBIA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B38B2">
                        <w:rPr>
                          <w:rFonts w:asciiTheme="majorHAnsi" w:hAnsiTheme="majorHAnsi" w:cs="Arial"/>
                          <w:b/>
                          <w:bCs/>
                          <w:color w:val="0D0D0D" w:themeColor="text1" w:themeTint="F2"/>
                          <w:sz w:val="36"/>
                          <w:szCs w:val="40"/>
                        </w:rPr>
                        <w:t>82</w:t>
                      </w:r>
                      <w:r w:rsidR="00322450" w:rsidRPr="004B7EB6">
                        <w:rPr>
                          <w:rFonts w:asciiTheme="majorHAnsi" w:hAnsiTheme="majorHAnsi" w:cs="Arial"/>
                          <w:b/>
                          <w:bCs/>
                          <w:color w:val="0D0D0D" w:themeColor="text1" w:themeTint="F2"/>
                          <w:sz w:val="36"/>
                          <w:szCs w:val="40"/>
                        </w:rPr>
                        <w:t>/1</w:t>
                      </w:r>
                      <w:r w:rsidR="0007718B">
                        <w:rPr>
                          <w:rFonts w:asciiTheme="majorHAnsi" w:hAnsiTheme="majorHAnsi" w:cs="Arial"/>
                          <w:b/>
                          <w:bCs/>
                          <w:color w:val="0D0D0D" w:themeColor="text1" w:themeTint="F2"/>
                          <w:sz w:val="36"/>
                          <w:szCs w:val="40"/>
                        </w:rPr>
                        <w:t>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7718B">
                        <w:rPr>
                          <w:rFonts w:asciiTheme="majorHAnsi" w:hAnsiTheme="majorHAnsi" w:cs="Arial"/>
                          <w:b/>
                          <w:bCs/>
                          <w:color w:val="0D0D0D" w:themeColor="text1" w:themeTint="F2"/>
                          <w:sz w:val="36"/>
                          <w:szCs w:val="40"/>
                        </w:rPr>
                        <w:t>551</w:t>
                      </w:r>
                      <w:r w:rsidR="00F621C3">
                        <w:rPr>
                          <w:rFonts w:asciiTheme="majorHAnsi" w:hAnsiTheme="majorHAnsi" w:cs="Arial"/>
                          <w:b/>
                          <w:bCs/>
                          <w:color w:val="0D0D0D" w:themeColor="text1" w:themeTint="F2"/>
                          <w:sz w:val="36"/>
                          <w:szCs w:val="40"/>
                        </w:rPr>
                        <w:t>-</w:t>
                      </w:r>
                      <w:r w:rsidR="0007718B">
                        <w:rPr>
                          <w:rFonts w:asciiTheme="majorHAnsi" w:hAnsiTheme="majorHAnsi" w:cs="Arial"/>
                          <w:b/>
                          <w:bCs/>
                          <w:color w:val="0D0D0D" w:themeColor="text1" w:themeTint="F2"/>
                          <w:sz w:val="36"/>
                          <w:szCs w:val="40"/>
                        </w:rPr>
                        <w:t>07</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A82239" w:rsidRDefault="0080153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A82239">
                        <w:rPr>
                          <w:rFonts w:ascii="Cambria" w:hAnsi="Cambria" w:cs="Arial"/>
                          <w:color w:val="0D0D0D"/>
                          <w:szCs w:val="22"/>
                          <w:lang w:val="es-ES"/>
                        </w:rPr>
                        <w:t xml:space="preserve">ALCIDES </w:t>
                      </w:r>
                      <w:r w:rsidR="0007718B" w:rsidRPr="00A82239">
                        <w:rPr>
                          <w:rFonts w:ascii="Cambria" w:hAnsi="Cambria" w:cs="Arial"/>
                          <w:color w:val="0D0D0D"/>
                          <w:szCs w:val="22"/>
                          <w:lang w:val="es-ES"/>
                        </w:rPr>
                        <w:t xml:space="preserve">ESPINOSA OSPINO </w:t>
                      </w:r>
                      <w:r w:rsidR="0007718B" w:rsidRPr="00A82239">
                        <w:rPr>
                          <w:rFonts w:ascii="Cambria" w:hAnsi="Cambria" w:cs="Arial"/>
                          <w:i/>
                          <w:color w:val="0D0D0D"/>
                          <w:szCs w:val="22"/>
                          <w:lang w:val="es-ES"/>
                        </w:rPr>
                        <w:t>ET AL.</w:t>
                      </w:r>
                    </w:p>
                    <w:p w:rsidR="00F42B71" w:rsidRPr="004B625D" w:rsidRDefault="00F621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w:t>
                      </w:r>
                      <w:r w:rsidR="0007718B">
                        <w:rPr>
                          <w:rFonts w:ascii="Cambria" w:hAnsi="Cambria" w:cs="Arial"/>
                          <w:color w:val="0D0D0D"/>
                          <w:szCs w:val="22"/>
                        </w:rPr>
                        <w:t>LOMBIA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3B38B2"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3B38B2" w:rsidRPr="003B38B2">
                              <w:rPr>
                                <w:rFonts w:asciiTheme="minorHAnsi" w:hAnsiTheme="minorHAnsi"/>
                                <w:color w:val="FFFFFF" w:themeColor="background1"/>
                                <w:sz w:val="22"/>
                                <w:lang w:val="pt-BR"/>
                              </w:rPr>
                              <w:t>94</w:t>
                            </w:r>
                          </w:p>
                          <w:p w:rsidR="00627C9F" w:rsidRPr="0007718B" w:rsidRDefault="00022CF5" w:rsidP="009E566A">
                            <w:pPr>
                              <w:jc w:val="right"/>
                              <w:rPr>
                                <w:rFonts w:asciiTheme="minorHAnsi" w:hAnsiTheme="minorHAnsi"/>
                                <w:color w:val="FFFFFF" w:themeColor="background1"/>
                                <w:sz w:val="22"/>
                              </w:rPr>
                            </w:pPr>
                            <w:r w:rsidRPr="003B38B2">
                              <w:rPr>
                                <w:rFonts w:asciiTheme="minorHAnsi" w:hAnsiTheme="minorHAnsi"/>
                                <w:color w:val="FFFFFF" w:themeColor="background1"/>
                                <w:sz w:val="22"/>
                                <w:lang w:val="pt-BR"/>
                              </w:rPr>
                              <w:t xml:space="preserve"> </w:t>
                            </w:r>
                            <w:r w:rsidR="00C27859">
                              <w:rPr>
                                <w:rFonts w:asciiTheme="minorHAnsi" w:hAnsiTheme="minorHAnsi"/>
                                <w:color w:val="FFFFFF" w:themeColor="background1"/>
                                <w:sz w:val="22"/>
                                <w:lang w:val="pt-BR"/>
                              </w:rPr>
                              <w:t xml:space="preserve">10 </w:t>
                            </w:r>
                            <w:r w:rsidR="003B38B2" w:rsidRPr="003B38B2">
                              <w:rPr>
                                <w:rFonts w:asciiTheme="minorHAnsi" w:hAnsiTheme="minorHAnsi"/>
                                <w:color w:val="FFFFFF" w:themeColor="background1"/>
                                <w:sz w:val="22"/>
                              </w:rPr>
                              <w:t xml:space="preserve">July </w:t>
                            </w:r>
                            <w:r w:rsidR="00F42B71">
                              <w:rPr>
                                <w:rFonts w:asciiTheme="minorHAnsi" w:hAnsiTheme="minorHAnsi"/>
                                <w:color w:val="FFFFFF" w:themeColor="background1"/>
                                <w:sz w:val="22"/>
                              </w:rPr>
                              <w:t>2</w:t>
                            </w:r>
                            <w:r w:rsidR="00F42B71" w:rsidRPr="0007718B">
                              <w:rPr>
                                <w:rFonts w:asciiTheme="minorHAnsi" w:hAnsiTheme="minorHAnsi"/>
                                <w:color w:val="FFFFFF" w:themeColor="background1"/>
                                <w:sz w:val="22"/>
                              </w:rPr>
                              <w:t>0</w:t>
                            </w:r>
                            <w:r w:rsidR="0007718B" w:rsidRPr="0007718B">
                              <w:rPr>
                                <w:rFonts w:asciiTheme="minorHAnsi" w:hAnsiTheme="minorHAnsi"/>
                                <w:color w:val="FFFFFF" w:themeColor="background1"/>
                                <w:sz w:val="22"/>
                              </w:rPr>
                              <w:t>18</w:t>
                            </w:r>
                          </w:p>
                          <w:p w:rsidR="00627C9F" w:rsidRPr="0007718B" w:rsidRDefault="00627C9F" w:rsidP="009E566A">
                            <w:pPr>
                              <w:jc w:val="right"/>
                              <w:rPr>
                                <w:rFonts w:asciiTheme="minorHAnsi" w:hAnsiTheme="minorHAnsi"/>
                                <w:color w:val="FFFFFF" w:themeColor="background1"/>
                                <w:sz w:val="22"/>
                              </w:rPr>
                            </w:pPr>
                            <w:r w:rsidRPr="0007718B">
                              <w:rPr>
                                <w:rFonts w:asciiTheme="minorHAnsi" w:hAnsiTheme="minorHAnsi"/>
                                <w:color w:val="FFFFFF" w:themeColor="background1"/>
                                <w:sz w:val="22"/>
                              </w:rPr>
                              <w:t>Original:</w:t>
                            </w:r>
                            <w:r w:rsidR="002C1641" w:rsidRPr="0007718B">
                              <w:rPr>
                                <w:rFonts w:asciiTheme="minorHAnsi" w:hAnsiTheme="minorHAnsi"/>
                                <w:color w:val="FFFFFF" w:themeColor="background1"/>
                                <w:sz w:val="22"/>
                              </w:rPr>
                              <w:t xml:space="preserve"> </w:t>
                            </w:r>
                            <w:r w:rsidR="00F42B71" w:rsidRPr="0007718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3B38B2"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3B38B2" w:rsidRPr="003B38B2">
                        <w:rPr>
                          <w:rFonts w:asciiTheme="minorHAnsi" w:hAnsiTheme="minorHAnsi"/>
                          <w:color w:val="FFFFFF" w:themeColor="background1"/>
                          <w:sz w:val="22"/>
                          <w:lang w:val="pt-BR"/>
                        </w:rPr>
                        <w:t>94</w:t>
                      </w:r>
                    </w:p>
                    <w:p w:rsidR="00627C9F" w:rsidRPr="0007718B" w:rsidRDefault="00022CF5" w:rsidP="009E566A">
                      <w:pPr>
                        <w:jc w:val="right"/>
                        <w:rPr>
                          <w:rFonts w:asciiTheme="minorHAnsi" w:hAnsiTheme="minorHAnsi"/>
                          <w:color w:val="FFFFFF" w:themeColor="background1"/>
                          <w:sz w:val="22"/>
                        </w:rPr>
                      </w:pPr>
                      <w:r w:rsidRPr="003B38B2">
                        <w:rPr>
                          <w:rFonts w:asciiTheme="minorHAnsi" w:hAnsiTheme="minorHAnsi"/>
                          <w:color w:val="FFFFFF" w:themeColor="background1"/>
                          <w:sz w:val="22"/>
                          <w:lang w:val="pt-BR"/>
                        </w:rPr>
                        <w:t xml:space="preserve"> </w:t>
                      </w:r>
                      <w:r w:rsidR="00C27859">
                        <w:rPr>
                          <w:rFonts w:asciiTheme="minorHAnsi" w:hAnsiTheme="minorHAnsi"/>
                          <w:color w:val="FFFFFF" w:themeColor="background1"/>
                          <w:sz w:val="22"/>
                          <w:lang w:val="pt-BR"/>
                        </w:rPr>
                        <w:t xml:space="preserve">10 </w:t>
                      </w:r>
                      <w:r w:rsidR="003B38B2" w:rsidRPr="003B38B2">
                        <w:rPr>
                          <w:rFonts w:asciiTheme="minorHAnsi" w:hAnsiTheme="minorHAnsi"/>
                          <w:color w:val="FFFFFF" w:themeColor="background1"/>
                          <w:sz w:val="22"/>
                        </w:rPr>
                        <w:t xml:space="preserve">July </w:t>
                      </w:r>
                      <w:r w:rsidR="00F42B71">
                        <w:rPr>
                          <w:rFonts w:asciiTheme="minorHAnsi" w:hAnsiTheme="minorHAnsi"/>
                          <w:color w:val="FFFFFF" w:themeColor="background1"/>
                          <w:sz w:val="22"/>
                        </w:rPr>
                        <w:t>2</w:t>
                      </w:r>
                      <w:r w:rsidR="00F42B71" w:rsidRPr="0007718B">
                        <w:rPr>
                          <w:rFonts w:asciiTheme="minorHAnsi" w:hAnsiTheme="minorHAnsi"/>
                          <w:color w:val="FFFFFF" w:themeColor="background1"/>
                          <w:sz w:val="22"/>
                        </w:rPr>
                        <w:t>0</w:t>
                      </w:r>
                      <w:r w:rsidR="0007718B" w:rsidRPr="0007718B">
                        <w:rPr>
                          <w:rFonts w:asciiTheme="minorHAnsi" w:hAnsiTheme="minorHAnsi"/>
                          <w:color w:val="FFFFFF" w:themeColor="background1"/>
                          <w:sz w:val="22"/>
                        </w:rPr>
                        <w:t>18</w:t>
                      </w:r>
                    </w:p>
                    <w:p w:rsidR="00627C9F" w:rsidRPr="0007718B" w:rsidRDefault="00627C9F" w:rsidP="009E566A">
                      <w:pPr>
                        <w:jc w:val="right"/>
                        <w:rPr>
                          <w:rFonts w:asciiTheme="minorHAnsi" w:hAnsiTheme="minorHAnsi"/>
                          <w:color w:val="FFFFFF" w:themeColor="background1"/>
                          <w:sz w:val="22"/>
                        </w:rPr>
                      </w:pPr>
                      <w:r w:rsidRPr="0007718B">
                        <w:rPr>
                          <w:rFonts w:asciiTheme="minorHAnsi" w:hAnsiTheme="minorHAnsi"/>
                          <w:color w:val="FFFFFF" w:themeColor="background1"/>
                          <w:sz w:val="22"/>
                        </w:rPr>
                        <w:t>Original:</w:t>
                      </w:r>
                      <w:r w:rsidR="002C1641" w:rsidRPr="0007718B">
                        <w:rPr>
                          <w:rFonts w:asciiTheme="minorHAnsi" w:hAnsiTheme="minorHAnsi"/>
                          <w:color w:val="FFFFFF" w:themeColor="background1"/>
                          <w:sz w:val="22"/>
                        </w:rPr>
                        <w:t xml:space="preserve"> </w:t>
                      </w:r>
                      <w:r w:rsidR="00F42B71" w:rsidRPr="0007718B">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E25" w:rsidRPr="003C32BC" w:rsidRDefault="00E16E25" w:rsidP="00E16E25">
                            <w:pPr>
                              <w:tabs>
                                <w:tab w:val="center" w:pos="5400"/>
                              </w:tabs>
                              <w:suppressAutoHyphens/>
                              <w:spacing w:before="60"/>
                              <w:rPr>
                                <w:rFonts w:asciiTheme="majorHAnsi" w:hAnsiTheme="majorHAnsi"/>
                                <w:color w:val="0D0D0D" w:themeColor="text1" w:themeTint="F2"/>
                                <w:sz w:val="18"/>
                                <w:szCs w:val="22"/>
                              </w:rPr>
                            </w:pPr>
                            <w:r w:rsidRPr="00A653A8">
                              <w:rPr>
                                <w:rFonts w:asciiTheme="majorHAnsi" w:hAnsiTheme="majorHAnsi"/>
                                <w:color w:val="0D0D0D" w:themeColor="text1" w:themeTint="F2"/>
                                <w:sz w:val="18"/>
                                <w:szCs w:val="20"/>
                              </w:rPr>
                              <w:t xml:space="preserve">Approved </w:t>
                            </w:r>
                            <w:r w:rsidR="00C27859" w:rsidRPr="00A653A8">
                              <w:rPr>
                                <w:rFonts w:asciiTheme="majorHAnsi" w:hAnsiTheme="majorHAnsi"/>
                                <w:color w:val="0D0D0D" w:themeColor="text1" w:themeTint="F2"/>
                                <w:sz w:val="18"/>
                                <w:szCs w:val="20"/>
                              </w:rPr>
                              <w:t xml:space="preserve">electronically </w:t>
                            </w:r>
                            <w:r w:rsidRPr="00A653A8">
                              <w:rPr>
                                <w:rFonts w:asciiTheme="majorHAnsi" w:hAnsiTheme="majorHAnsi"/>
                                <w:color w:val="0D0D0D" w:themeColor="text1" w:themeTint="F2"/>
                                <w:sz w:val="18"/>
                                <w:szCs w:val="20"/>
                              </w:rPr>
                              <w:t>by the Commission on</w:t>
                            </w:r>
                            <w:r>
                              <w:rPr>
                                <w:rFonts w:asciiTheme="majorHAnsi" w:hAnsiTheme="majorHAnsi"/>
                                <w:color w:val="0D0D0D" w:themeColor="text1" w:themeTint="F2"/>
                                <w:sz w:val="18"/>
                                <w:szCs w:val="20"/>
                              </w:rPr>
                              <w:t xml:space="preserve"> </w:t>
                            </w:r>
                            <w:r w:rsidR="003B38B2">
                              <w:rPr>
                                <w:rFonts w:asciiTheme="majorHAnsi" w:hAnsiTheme="majorHAnsi"/>
                                <w:color w:val="0D0D0D" w:themeColor="text1" w:themeTint="F2"/>
                                <w:sz w:val="18"/>
                                <w:szCs w:val="20"/>
                              </w:rPr>
                              <w:t>July 10</w:t>
                            </w:r>
                            <w:r>
                              <w:rPr>
                                <w:rFonts w:asciiTheme="majorHAnsi" w:hAnsiTheme="majorHAnsi"/>
                                <w:color w:val="0D0D0D" w:themeColor="text1" w:themeTint="F2"/>
                                <w:sz w:val="18"/>
                                <w:szCs w:val="20"/>
                              </w:rPr>
                              <w:t>, 2018</w:t>
                            </w:r>
                            <w:r w:rsidR="00C27859">
                              <w:rPr>
                                <w:rFonts w:asciiTheme="majorHAnsi" w:hAnsiTheme="majorHAnsi"/>
                                <w:color w:val="0D0D0D" w:themeColor="text1" w:themeTint="F2"/>
                                <w:sz w:val="18"/>
                                <w:szCs w:val="20"/>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E16E25" w:rsidRPr="003C32BC" w:rsidRDefault="00E16E25" w:rsidP="00E16E25">
                      <w:pPr>
                        <w:tabs>
                          <w:tab w:val="center" w:pos="5400"/>
                        </w:tabs>
                        <w:suppressAutoHyphens/>
                        <w:spacing w:before="60"/>
                        <w:rPr>
                          <w:rFonts w:asciiTheme="majorHAnsi" w:hAnsiTheme="majorHAnsi"/>
                          <w:color w:val="0D0D0D" w:themeColor="text1" w:themeTint="F2"/>
                          <w:sz w:val="18"/>
                          <w:szCs w:val="22"/>
                        </w:rPr>
                      </w:pPr>
                      <w:r w:rsidRPr="00A653A8">
                        <w:rPr>
                          <w:rFonts w:asciiTheme="majorHAnsi" w:hAnsiTheme="majorHAnsi"/>
                          <w:color w:val="0D0D0D" w:themeColor="text1" w:themeTint="F2"/>
                          <w:sz w:val="18"/>
                          <w:szCs w:val="20"/>
                        </w:rPr>
                        <w:t xml:space="preserve">Approved </w:t>
                      </w:r>
                      <w:r w:rsidR="00C27859" w:rsidRPr="00A653A8">
                        <w:rPr>
                          <w:rFonts w:asciiTheme="majorHAnsi" w:hAnsiTheme="majorHAnsi"/>
                          <w:color w:val="0D0D0D" w:themeColor="text1" w:themeTint="F2"/>
                          <w:sz w:val="18"/>
                          <w:szCs w:val="20"/>
                        </w:rPr>
                        <w:t xml:space="preserve">electronically </w:t>
                      </w:r>
                      <w:r w:rsidRPr="00A653A8">
                        <w:rPr>
                          <w:rFonts w:asciiTheme="majorHAnsi" w:hAnsiTheme="majorHAnsi"/>
                          <w:color w:val="0D0D0D" w:themeColor="text1" w:themeTint="F2"/>
                          <w:sz w:val="18"/>
                          <w:szCs w:val="20"/>
                        </w:rPr>
                        <w:t>by the Commission on</w:t>
                      </w:r>
                      <w:r>
                        <w:rPr>
                          <w:rFonts w:asciiTheme="majorHAnsi" w:hAnsiTheme="majorHAnsi"/>
                          <w:color w:val="0D0D0D" w:themeColor="text1" w:themeTint="F2"/>
                          <w:sz w:val="18"/>
                          <w:szCs w:val="20"/>
                        </w:rPr>
                        <w:t xml:space="preserve"> </w:t>
                      </w:r>
                      <w:r w:rsidR="003B38B2">
                        <w:rPr>
                          <w:rFonts w:asciiTheme="majorHAnsi" w:hAnsiTheme="majorHAnsi"/>
                          <w:color w:val="0D0D0D" w:themeColor="text1" w:themeTint="F2"/>
                          <w:sz w:val="18"/>
                          <w:szCs w:val="20"/>
                        </w:rPr>
                        <w:t>July 10</w:t>
                      </w:r>
                      <w:r>
                        <w:rPr>
                          <w:rFonts w:asciiTheme="majorHAnsi" w:hAnsiTheme="majorHAnsi"/>
                          <w:color w:val="0D0D0D" w:themeColor="text1" w:themeTint="F2"/>
                          <w:sz w:val="18"/>
                          <w:szCs w:val="20"/>
                        </w:rPr>
                        <w:t>, 2018</w:t>
                      </w:r>
                      <w:r w:rsidR="00C27859">
                        <w:rPr>
                          <w:rFonts w:asciiTheme="majorHAnsi" w:hAnsiTheme="majorHAnsi"/>
                          <w:color w:val="0D0D0D" w:themeColor="text1" w:themeTint="F2"/>
                          <w:sz w:val="18"/>
                          <w:szCs w:val="20"/>
                        </w:rPr>
                        <w:t>.</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B38B2">
                              <w:rPr>
                                <w:rFonts w:asciiTheme="majorHAnsi" w:hAnsiTheme="majorHAnsi"/>
                                <w:color w:val="595959" w:themeColor="text1" w:themeTint="A6"/>
                                <w:sz w:val="18"/>
                              </w:rPr>
                              <w:t>82</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01533">
                              <w:rPr>
                                <w:rFonts w:asciiTheme="majorHAnsi" w:hAnsiTheme="majorHAnsi"/>
                                <w:color w:val="595959" w:themeColor="text1" w:themeTint="A6"/>
                                <w:sz w:val="18"/>
                              </w:rPr>
                              <w:t>551</w:t>
                            </w:r>
                            <w:r w:rsidR="00F621C3">
                              <w:rPr>
                                <w:rFonts w:asciiTheme="majorHAnsi" w:hAnsiTheme="majorHAnsi"/>
                                <w:color w:val="595959" w:themeColor="text1" w:themeTint="A6"/>
                                <w:sz w:val="18"/>
                              </w:rPr>
                              <w:t>-</w:t>
                            </w:r>
                            <w:r w:rsidR="00801533">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C27859">
                              <w:rPr>
                                <w:rFonts w:asciiTheme="majorHAnsi" w:hAnsiTheme="majorHAnsi"/>
                                <w:color w:val="595959" w:themeColor="text1" w:themeTint="A6"/>
                                <w:sz w:val="18"/>
                                <w:lang w:val="es-US"/>
                              </w:rPr>
                              <w:t>Admissibility</w:t>
                            </w:r>
                            <w:proofErr w:type="spellEnd"/>
                            <w:r w:rsidRPr="00C27859">
                              <w:rPr>
                                <w:rFonts w:asciiTheme="majorHAnsi" w:hAnsiTheme="majorHAnsi"/>
                                <w:color w:val="595959" w:themeColor="text1" w:themeTint="A6"/>
                                <w:sz w:val="18"/>
                                <w:lang w:val="es-US"/>
                              </w:rPr>
                              <w:t xml:space="preserve">. </w:t>
                            </w:r>
                            <w:r w:rsidR="00A82239" w:rsidRPr="00C27859">
                              <w:rPr>
                                <w:rFonts w:asciiTheme="majorHAnsi" w:hAnsiTheme="majorHAnsi"/>
                                <w:color w:val="595959" w:themeColor="text1" w:themeTint="A6"/>
                                <w:sz w:val="18"/>
                                <w:lang w:val="es-US"/>
                              </w:rPr>
                              <w:t>Alcid</w:t>
                            </w:r>
                            <w:r w:rsidR="00801533" w:rsidRPr="00C27859">
                              <w:rPr>
                                <w:rFonts w:asciiTheme="majorHAnsi" w:hAnsiTheme="majorHAnsi"/>
                                <w:color w:val="595959" w:themeColor="text1" w:themeTint="A6"/>
                                <w:sz w:val="18"/>
                                <w:lang w:val="es-US"/>
                              </w:rPr>
                              <w:t xml:space="preserve">es Espinosa Ospino </w:t>
                            </w:r>
                            <w:r w:rsidR="00801533" w:rsidRPr="00C27859">
                              <w:rPr>
                                <w:rFonts w:asciiTheme="majorHAnsi" w:hAnsiTheme="majorHAnsi"/>
                                <w:i/>
                                <w:color w:val="595959" w:themeColor="text1" w:themeTint="A6"/>
                                <w:sz w:val="18"/>
                                <w:lang w:val="es-US"/>
                              </w:rPr>
                              <w:t>et al</w:t>
                            </w:r>
                            <w:r w:rsidR="00A82239" w:rsidRPr="00C27859">
                              <w:rPr>
                                <w:rFonts w:asciiTheme="majorHAnsi" w:hAnsiTheme="majorHAnsi"/>
                                <w:i/>
                                <w:color w:val="595959" w:themeColor="text1" w:themeTint="A6"/>
                                <w:sz w:val="18"/>
                                <w:lang w:val="es-US"/>
                              </w:rPr>
                              <w:t>.</w:t>
                            </w:r>
                            <w:r w:rsidRPr="00C27859">
                              <w:rPr>
                                <w:rFonts w:asciiTheme="majorHAnsi" w:hAnsiTheme="majorHAnsi"/>
                                <w:color w:val="595959" w:themeColor="text1" w:themeTint="A6"/>
                                <w:sz w:val="18"/>
                                <w:lang w:val="es-US"/>
                              </w:rPr>
                              <w:t xml:space="preserve"> </w:t>
                            </w:r>
                            <w:r w:rsidR="00801533">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3B38B2">
                              <w:rPr>
                                <w:rFonts w:asciiTheme="majorHAnsi" w:hAnsiTheme="majorHAnsi"/>
                                <w:color w:val="595959" w:themeColor="text1" w:themeTint="A6"/>
                                <w:sz w:val="18"/>
                              </w:rPr>
                              <w:t>July 10, 2018</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B38B2">
                        <w:rPr>
                          <w:rFonts w:asciiTheme="majorHAnsi" w:hAnsiTheme="majorHAnsi"/>
                          <w:color w:val="595959" w:themeColor="text1" w:themeTint="A6"/>
                          <w:sz w:val="18"/>
                        </w:rPr>
                        <w:t>82</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01533">
                        <w:rPr>
                          <w:rFonts w:asciiTheme="majorHAnsi" w:hAnsiTheme="majorHAnsi"/>
                          <w:color w:val="595959" w:themeColor="text1" w:themeTint="A6"/>
                          <w:sz w:val="18"/>
                        </w:rPr>
                        <w:t>551</w:t>
                      </w:r>
                      <w:r w:rsidR="00F621C3">
                        <w:rPr>
                          <w:rFonts w:asciiTheme="majorHAnsi" w:hAnsiTheme="majorHAnsi"/>
                          <w:color w:val="595959" w:themeColor="text1" w:themeTint="A6"/>
                          <w:sz w:val="18"/>
                        </w:rPr>
                        <w:t>-</w:t>
                      </w:r>
                      <w:r w:rsidR="00801533">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C27859">
                        <w:rPr>
                          <w:rFonts w:asciiTheme="majorHAnsi" w:hAnsiTheme="majorHAnsi"/>
                          <w:color w:val="595959" w:themeColor="text1" w:themeTint="A6"/>
                          <w:sz w:val="18"/>
                          <w:lang w:val="es-US"/>
                        </w:rPr>
                        <w:t>Admissibility</w:t>
                      </w:r>
                      <w:proofErr w:type="spellEnd"/>
                      <w:r w:rsidRPr="00C27859">
                        <w:rPr>
                          <w:rFonts w:asciiTheme="majorHAnsi" w:hAnsiTheme="majorHAnsi"/>
                          <w:color w:val="595959" w:themeColor="text1" w:themeTint="A6"/>
                          <w:sz w:val="18"/>
                          <w:lang w:val="es-US"/>
                        </w:rPr>
                        <w:t xml:space="preserve">. </w:t>
                      </w:r>
                      <w:r w:rsidR="00A82239" w:rsidRPr="00C27859">
                        <w:rPr>
                          <w:rFonts w:asciiTheme="majorHAnsi" w:hAnsiTheme="majorHAnsi"/>
                          <w:color w:val="595959" w:themeColor="text1" w:themeTint="A6"/>
                          <w:sz w:val="18"/>
                          <w:lang w:val="es-US"/>
                        </w:rPr>
                        <w:t>Alcid</w:t>
                      </w:r>
                      <w:r w:rsidR="00801533" w:rsidRPr="00C27859">
                        <w:rPr>
                          <w:rFonts w:asciiTheme="majorHAnsi" w:hAnsiTheme="majorHAnsi"/>
                          <w:color w:val="595959" w:themeColor="text1" w:themeTint="A6"/>
                          <w:sz w:val="18"/>
                          <w:lang w:val="es-US"/>
                        </w:rPr>
                        <w:t xml:space="preserve">es Espinosa Ospino </w:t>
                      </w:r>
                      <w:r w:rsidR="00801533" w:rsidRPr="00C27859">
                        <w:rPr>
                          <w:rFonts w:asciiTheme="majorHAnsi" w:hAnsiTheme="majorHAnsi"/>
                          <w:i/>
                          <w:color w:val="595959" w:themeColor="text1" w:themeTint="A6"/>
                          <w:sz w:val="18"/>
                          <w:lang w:val="es-US"/>
                        </w:rPr>
                        <w:t>et al</w:t>
                      </w:r>
                      <w:r w:rsidR="00A82239" w:rsidRPr="00C27859">
                        <w:rPr>
                          <w:rFonts w:asciiTheme="majorHAnsi" w:hAnsiTheme="majorHAnsi"/>
                          <w:i/>
                          <w:color w:val="595959" w:themeColor="text1" w:themeTint="A6"/>
                          <w:sz w:val="18"/>
                          <w:lang w:val="es-US"/>
                        </w:rPr>
                        <w:t>.</w:t>
                      </w:r>
                      <w:r w:rsidRPr="00C27859">
                        <w:rPr>
                          <w:rFonts w:asciiTheme="majorHAnsi" w:hAnsiTheme="majorHAnsi"/>
                          <w:color w:val="595959" w:themeColor="text1" w:themeTint="A6"/>
                          <w:sz w:val="18"/>
                          <w:lang w:val="es-US"/>
                        </w:rPr>
                        <w:t xml:space="preserve"> </w:t>
                      </w:r>
                      <w:r w:rsidR="00801533">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3B38B2">
                        <w:rPr>
                          <w:rFonts w:asciiTheme="majorHAnsi" w:hAnsiTheme="majorHAnsi"/>
                          <w:color w:val="595959" w:themeColor="text1" w:themeTint="A6"/>
                          <w:sz w:val="18"/>
                        </w:rPr>
                        <w:t>July 10, 2018</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5C0031" w:rsidRPr="000B6B7A" w:rsidTr="005C0031">
        <w:tc>
          <w:tcPr>
            <w:tcW w:w="3690" w:type="dxa"/>
            <w:tcBorders>
              <w:top w:val="single" w:sz="4" w:space="0" w:color="auto"/>
              <w:bottom w:val="single" w:sz="6" w:space="0" w:color="auto"/>
            </w:tcBorders>
            <w:shd w:val="clear" w:color="auto" w:fill="67AE3C"/>
            <w:vAlign w:val="center"/>
          </w:tcPr>
          <w:p w:rsidR="005C0031" w:rsidRPr="000B6B7A" w:rsidRDefault="005C0031"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5C0031" w:rsidRPr="00702B37" w:rsidRDefault="005C0031" w:rsidP="009D43D2">
            <w:pPr>
              <w:jc w:val="both"/>
              <w:rPr>
                <w:rFonts w:ascii="Cambria" w:hAnsi="Cambria"/>
                <w:bCs/>
                <w:sz w:val="20"/>
                <w:szCs w:val="20"/>
              </w:rPr>
            </w:pPr>
            <w:r w:rsidRPr="00702B37">
              <w:rPr>
                <w:rFonts w:ascii="Cambria" w:hAnsi="Cambria"/>
                <w:bCs/>
                <w:sz w:val="20"/>
                <w:szCs w:val="20"/>
              </w:rPr>
              <w:t xml:space="preserve">National Union of State Employees of Colombia (UNETE), National Federation of State Employees (FENALTRASE) and Jairo Villegas </w:t>
            </w:r>
            <w:proofErr w:type="spellStart"/>
            <w:r w:rsidRPr="00702B37">
              <w:rPr>
                <w:rFonts w:ascii="Cambria" w:hAnsi="Cambria"/>
                <w:bCs/>
                <w:sz w:val="20"/>
                <w:szCs w:val="20"/>
              </w:rPr>
              <w:t>Arbeláez</w:t>
            </w:r>
            <w:proofErr w:type="spellEnd"/>
          </w:p>
        </w:tc>
      </w:tr>
      <w:tr w:rsidR="005C0031" w:rsidRPr="00C27859" w:rsidTr="005C0031">
        <w:tc>
          <w:tcPr>
            <w:tcW w:w="3690" w:type="dxa"/>
            <w:tcBorders>
              <w:top w:val="single" w:sz="6" w:space="0" w:color="auto"/>
              <w:bottom w:val="single" w:sz="6" w:space="0" w:color="auto"/>
            </w:tcBorders>
            <w:shd w:val="clear" w:color="auto" w:fill="67AE3C"/>
            <w:vAlign w:val="center"/>
          </w:tcPr>
          <w:p w:rsidR="005C0031" w:rsidRPr="000B6B7A" w:rsidRDefault="006636F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FEF0882AEB5149D0BD710775D2B9FB44"/>
                </w:placeholder>
                <w:dropDownList>
                  <w:listItem w:value="Choose an item."/>
                  <w:listItem w:displayText="Alleged victim" w:value="Alleged victim"/>
                  <w:listItem w:displayText="Alleged victims" w:value="Alleged victims"/>
                </w:dropDownList>
              </w:sdtPr>
              <w:sdtEndPr/>
              <w:sdtContent>
                <w:r w:rsidR="005C0031">
                  <w:rPr>
                    <w:rFonts w:ascii="Cambria" w:hAnsi="Cambria"/>
                    <w:b/>
                    <w:bCs/>
                    <w:color w:val="FFFFFF" w:themeColor="background1"/>
                    <w:sz w:val="20"/>
                    <w:szCs w:val="20"/>
                  </w:rPr>
                  <w:t>Alleged victims</w:t>
                </w:r>
              </w:sdtContent>
            </w:sdt>
            <w:r w:rsidR="005C0031" w:rsidRPr="000C4365">
              <w:rPr>
                <w:rFonts w:ascii="Cambria" w:hAnsi="Cambria"/>
                <w:b/>
                <w:bCs/>
                <w:color w:val="FFFFFF" w:themeColor="background1"/>
                <w:sz w:val="20"/>
                <w:szCs w:val="20"/>
              </w:rPr>
              <w:t>:</w:t>
            </w:r>
          </w:p>
        </w:tc>
        <w:tc>
          <w:tcPr>
            <w:tcW w:w="5670" w:type="dxa"/>
            <w:vAlign w:val="center"/>
          </w:tcPr>
          <w:p w:rsidR="005C0031" w:rsidRPr="005C0031" w:rsidRDefault="005C0031" w:rsidP="009D43D2">
            <w:pPr>
              <w:jc w:val="both"/>
              <w:rPr>
                <w:rFonts w:ascii="Cambria" w:hAnsi="Cambria"/>
                <w:bCs/>
                <w:sz w:val="20"/>
                <w:szCs w:val="20"/>
                <w:lang w:val="es-ES"/>
              </w:rPr>
            </w:pPr>
            <w:r w:rsidRPr="005C0031">
              <w:rPr>
                <w:rFonts w:ascii="Cambria" w:hAnsi="Cambria"/>
                <w:bCs/>
                <w:sz w:val="20"/>
                <w:szCs w:val="20"/>
                <w:lang w:val="es-ES"/>
              </w:rPr>
              <w:t xml:space="preserve">Alcides Espinosa Ospina </w:t>
            </w:r>
            <w:r w:rsidRPr="005C0031">
              <w:rPr>
                <w:rFonts w:ascii="Cambria" w:hAnsi="Cambria"/>
                <w:bCs/>
                <w:i/>
                <w:sz w:val="20"/>
                <w:szCs w:val="20"/>
                <w:lang w:val="es-ES"/>
              </w:rPr>
              <w:t>et al</w:t>
            </w:r>
            <w:r w:rsidRPr="005C0031">
              <w:rPr>
                <w:rFonts w:ascii="Cambria" w:hAnsi="Cambria"/>
                <w:bCs/>
                <w:sz w:val="20"/>
                <w:szCs w:val="20"/>
                <w:lang w:val="es-ES"/>
              </w:rPr>
              <w:t>.</w:t>
            </w:r>
            <w:r w:rsidRPr="00702B37">
              <w:rPr>
                <w:rStyle w:val="FootnoteReference"/>
                <w:rFonts w:ascii="Cambria" w:hAnsi="Cambria"/>
                <w:bCs/>
                <w:sz w:val="20"/>
                <w:szCs w:val="20"/>
              </w:rPr>
              <w:footnoteReference w:id="2"/>
            </w:r>
          </w:p>
        </w:tc>
      </w:tr>
      <w:tr w:rsidR="005C0031" w:rsidRPr="000B6B7A" w:rsidTr="005C0031">
        <w:tc>
          <w:tcPr>
            <w:tcW w:w="3690" w:type="dxa"/>
            <w:tcBorders>
              <w:top w:val="single" w:sz="6" w:space="0" w:color="auto"/>
              <w:bottom w:val="single" w:sz="6" w:space="0" w:color="auto"/>
            </w:tcBorders>
            <w:shd w:val="clear" w:color="auto" w:fill="67AE3C"/>
            <w:vAlign w:val="center"/>
          </w:tcPr>
          <w:p w:rsidR="005C0031" w:rsidRPr="000B6B7A" w:rsidRDefault="005C0031"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5C0031" w:rsidRPr="00702B37" w:rsidRDefault="005C0031" w:rsidP="009D43D2">
            <w:pPr>
              <w:jc w:val="both"/>
              <w:rPr>
                <w:rFonts w:ascii="Cambria" w:hAnsi="Cambria"/>
                <w:bCs/>
                <w:sz w:val="20"/>
                <w:szCs w:val="20"/>
              </w:rPr>
            </w:pPr>
            <w:r w:rsidRPr="00702B37">
              <w:rPr>
                <w:rFonts w:ascii="Cambria" w:hAnsi="Cambria"/>
                <w:bCs/>
                <w:sz w:val="20"/>
                <w:szCs w:val="20"/>
              </w:rPr>
              <w:t>Colombia</w:t>
            </w:r>
            <w:r w:rsidRPr="00702B37">
              <w:rPr>
                <w:rStyle w:val="FootnoteReference"/>
                <w:rFonts w:ascii="Cambria" w:hAnsi="Cambria"/>
                <w:bCs/>
                <w:sz w:val="20"/>
                <w:szCs w:val="20"/>
              </w:rPr>
              <w:footnoteReference w:id="3"/>
            </w:r>
          </w:p>
        </w:tc>
      </w:tr>
      <w:tr w:rsidR="005C0031" w:rsidRPr="000B6B7A" w:rsidTr="005C0031">
        <w:tc>
          <w:tcPr>
            <w:tcW w:w="3690" w:type="dxa"/>
            <w:tcBorders>
              <w:top w:val="single" w:sz="6" w:space="0" w:color="auto"/>
              <w:bottom w:val="single" w:sz="6" w:space="0" w:color="auto"/>
            </w:tcBorders>
            <w:shd w:val="clear" w:color="auto" w:fill="67AE3C"/>
            <w:vAlign w:val="center"/>
          </w:tcPr>
          <w:p w:rsidR="005C0031" w:rsidRPr="000B6B7A" w:rsidRDefault="005C0031"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5C0031" w:rsidRPr="00702B37" w:rsidRDefault="005C0031" w:rsidP="009D43D2">
            <w:pPr>
              <w:jc w:val="both"/>
              <w:rPr>
                <w:rFonts w:ascii="Cambria" w:hAnsi="Cambria"/>
                <w:bCs/>
                <w:sz w:val="20"/>
                <w:szCs w:val="20"/>
              </w:rPr>
            </w:pPr>
            <w:r w:rsidRPr="00702B37">
              <w:rPr>
                <w:rFonts w:ascii="Cambria" w:hAnsi="Cambria"/>
                <w:bCs/>
                <w:sz w:val="20"/>
                <w:szCs w:val="20"/>
              </w:rPr>
              <w:t xml:space="preserve">Articles 8 (Fair Trial), 9 (Freedom from </w:t>
            </w:r>
            <w:r w:rsidRPr="003C2C56">
              <w:rPr>
                <w:rFonts w:ascii="Cambria" w:hAnsi="Cambria"/>
                <w:bCs/>
                <w:i/>
                <w:sz w:val="20"/>
                <w:szCs w:val="20"/>
              </w:rPr>
              <w:t>Ex Post Facto</w:t>
            </w:r>
            <w:r w:rsidRPr="00702B37">
              <w:rPr>
                <w:rFonts w:ascii="Cambria" w:hAnsi="Cambria"/>
                <w:bCs/>
                <w:sz w:val="20"/>
                <w:szCs w:val="20"/>
              </w:rPr>
              <w:t xml:space="preserve"> Laws), 24 (Equal Protection) and 25 (Judicial Protection) of the American Convention on Human Rights;</w:t>
            </w:r>
            <w:r w:rsidRPr="00702B37">
              <w:rPr>
                <w:rStyle w:val="FootnoteReference"/>
                <w:rFonts w:ascii="Cambria" w:hAnsi="Cambria"/>
                <w:bCs/>
                <w:sz w:val="20"/>
                <w:szCs w:val="20"/>
              </w:rPr>
              <w:footnoteReference w:id="4"/>
            </w:r>
            <w:r w:rsidRPr="00702B37">
              <w:rPr>
                <w:rFonts w:ascii="Cambria" w:hAnsi="Cambria"/>
                <w:bCs/>
                <w:sz w:val="20"/>
                <w:szCs w:val="20"/>
              </w:rPr>
              <w:t xml:space="preserve"> Articles 19 (Stability of Employment) and 24 (Public Employees) of the Inter-American Charter of Social Guarantees; Articles 3 (Obligation of Nondiscrimination), 6 (Work) and 7 (Just, Equitable, and Satisfactory Conditions of Work) of the Protocol of San Salvador</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5C0031" w:rsidRPr="000B6B7A" w:rsidTr="005C0031">
        <w:tc>
          <w:tcPr>
            <w:tcW w:w="3690" w:type="dxa"/>
            <w:tcBorders>
              <w:top w:val="single" w:sz="6" w:space="0" w:color="auto"/>
              <w:bottom w:val="single" w:sz="6" w:space="0" w:color="auto"/>
            </w:tcBorders>
            <w:shd w:val="clear" w:color="auto" w:fill="67AE3C"/>
            <w:vAlign w:val="center"/>
          </w:tcPr>
          <w:p w:rsidR="005C0031" w:rsidRPr="000B6B7A" w:rsidRDefault="005C0031"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5C0031" w:rsidRPr="00702B37" w:rsidRDefault="005C0031" w:rsidP="009D43D2">
            <w:pPr>
              <w:jc w:val="both"/>
              <w:rPr>
                <w:rFonts w:ascii="Cambria" w:hAnsi="Cambria"/>
                <w:bCs/>
                <w:sz w:val="20"/>
                <w:szCs w:val="20"/>
              </w:rPr>
            </w:pPr>
            <w:r w:rsidRPr="00702B37">
              <w:rPr>
                <w:rFonts w:ascii="Cambria" w:hAnsi="Cambria"/>
                <w:bCs/>
                <w:sz w:val="20"/>
                <w:szCs w:val="20"/>
              </w:rPr>
              <w:t>May 4, 2007</w:t>
            </w:r>
          </w:p>
        </w:tc>
      </w:tr>
      <w:tr w:rsidR="005C0031" w:rsidRPr="000B6B7A" w:rsidTr="005C0031">
        <w:tc>
          <w:tcPr>
            <w:tcW w:w="3690" w:type="dxa"/>
            <w:tcBorders>
              <w:top w:val="single" w:sz="6" w:space="0" w:color="auto"/>
              <w:bottom w:val="single" w:sz="6" w:space="0" w:color="auto"/>
            </w:tcBorders>
            <w:shd w:val="clear" w:color="auto" w:fill="67AE3C"/>
            <w:vAlign w:val="center"/>
          </w:tcPr>
          <w:p w:rsidR="005C0031" w:rsidRPr="000B6B7A" w:rsidRDefault="005C0031"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5C0031" w:rsidRPr="00702B37" w:rsidRDefault="005C0031" w:rsidP="009D43D2">
            <w:pPr>
              <w:rPr>
                <w:rFonts w:ascii="Cambria" w:hAnsi="Cambria"/>
                <w:b/>
                <w:bCs/>
                <w:color w:val="FFFFFF" w:themeColor="background1"/>
                <w:sz w:val="20"/>
                <w:szCs w:val="20"/>
              </w:rPr>
            </w:pPr>
            <w:r w:rsidRPr="00702B37">
              <w:rPr>
                <w:rFonts w:ascii="Cambria" w:hAnsi="Cambria"/>
                <w:bCs/>
                <w:color w:val="000000" w:themeColor="text1"/>
                <w:sz w:val="20"/>
                <w:szCs w:val="20"/>
              </w:rPr>
              <w:t>June 23, 2011</w:t>
            </w:r>
          </w:p>
        </w:tc>
      </w:tr>
      <w:tr w:rsidR="005C0031" w:rsidRPr="000B6B7A" w:rsidTr="005C0031">
        <w:tc>
          <w:tcPr>
            <w:tcW w:w="3690" w:type="dxa"/>
            <w:tcBorders>
              <w:top w:val="single" w:sz="6" w:space="0" w:color="auto"/>
              <w:bottom w:val="single" w:sz="6" w:space="0" w:color="auto"/>
            </w:tcBorders>
            <w:shd w:val="clear" w:color="auto" w:fill="67AE3C"/>
            <w:vAlign w:val="center"/>
          </w:tcPr>
          <w:p w:rsidR="005C0031" w:rsidRPr="000B6B7A" w:rsidRDefault="005C0031"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5C0031" w:rsidRPr="00702B37" w:rsidRDefault="005C0031" w:rsidP="009D43D2">
            <w:pPr>
              <w:jc w:val="both"/>
              <w:rPr>
                <w:rFonts w:ascii="Cambria" w:hAnsi="Cambria"/>
                <w:bCs/>
                <w:sz w:val="20"/>
                <w:szCs w:val="20"/>
              </w:rPr>
            </w:pPr>
            <w:r w:rsidRPr="00702B37">
              <w:rPr>
                <w:rFonts w:ascii="Cambria" w:hAnsi="Cambria"/>
                <w:bCs/>
                <w:sz w:val="20"/>
                <w:szCs w:val="20"/>
              </w:rPr>
              <w:t>August 10, 2011</w:t>
            </w:r>
          </w:p>
        </w:tc>
      </w:tr>
      <w:tr w:rsidR="005C0031" w:rsidRPr="000B6B7A" w:rsidTr="005C0031">
        <w:trPr>
          <w:trHeight w:val="264"/>
        </w:trPr>
        <w:tc>
          <w:tcPr>
            <w:tcW w:w="3690" w:type="dxa"/>
            <w:tcBorders>
              <w:top w:val="single" w:sz="6" w:space="0" w:color="auto"/>
              <w:bottom w:val="single" w:sz="6" w:space="0" w:color="auto"/>
            </w:tcBorders>
            <w:shd w:val="clear" w:color="auto" w:fill="67AE3C"/>
            <w:vAlign w:val="center"/>
          </w:tcPr>
          <w:p w:rsidR="005C0031" w:rsidRPr="000B6B7A" w:rsidRDefault="005C0031"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751F49">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5C0031" w:rsidRPr="00702B37" w:rsidRDefault="005C0031" w:rsidP="009D43D2">
            <w:pPr>
              <w:jc w:val="both"/>
              <w:rPr>
                <w:rFonts w:ascii="Cambria" w:hAnsi="Cambria"/>
                <w:bCs/>
                <w:sz w:val="20"/>
                <w:szCs w:val="20"/>
              </w:rPr>
            </w:pPr>
            <w:r w:rsidRPr="00702B37">
              <w:rPr>
                <w:rFonts w:ascii="Cambria" w:hAnsi="Cambria"/>
                <w:bCs/>
                <w:sz w:val="20"/>
                <w:szCs w:val="20"/>
              </w:rPr>
              <w:t>February 21, 2012</w:t>
            </w:r>
          </w:p>
        </w:tc>
      </w:tr>
      <w:tr w:rsidR="005C0031" w:rsidRPr="000B6B7A" w:rsidTr="005C0031">
        <w:tc>
          <w:tcPr>
            <w:tcW w:w="3690" w:type="dxa"/>
            <w:tcBorders>
              <w:top w:val="single" w:sz="6" w:space="0" w:color="auto"/>
              <w:bottom w:val="single" w:sz="6" w:space="0" w:color="auto"/>
            </w:tcBorders>
            <w:shd w:val="clear" w:color="auto" w:fill="67AE3C"/>
            <w:vAlign w:val="center"/>
          </w:tcPr>
          <w:p w:rsidR="005C0031" w:rsidRPr="000B6B7A" w:rsidRDefault="005C0031"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5C0031" w:rsidRPr="00702B37" w:rsidRDefault="005C0031" w:rsidP="009D43D2">
            <w:pPr>
              <w:jc w:val="both"/>
              <w:rPr>
                <w:rFonts w:ascii="Cambria" w:hAnsi="Cambria"/>
                <w:bCs/>
                <w:sz w:val="20"/>
                <w:szCs w:val="20"/>
              </w:rPr>
            </w:pPr>
            <w:r w:rsidRPr="00702B37">
              <w:rPr>
                <w:rFonts w:ascii="Cambria" w:hAnsi="Cambria"/>
                <w:bCs/>
                <w:sz w:val="20"/>
                <w:szCs w:val="20"/>
              </w:rPr>
              <w:t>September 28, 2011 and March 5, 2012</w:t>
            </w:r>
          </w:p>
        </w:tc>
      </w:tr>
      <w:tr w:rsidR="005C0031" w:rsidRPr="000B6B7A" w:rsidTr="005C0031">
        <w:tc>
          <w:tcPr>
            <w:tcW w:w="3690" w:type="dxa"/>
            <w:tcBorders>
              <w:top w:val="single" w:sz="6" w:space="0" w:color="auto"/>
              <w:bottom w:val="single" w:sz="6" w:space="0" w:color="auto"/>
            </w:tcBorders>
            <w:shd w:val="clear" w:color="auto" w:fill="67AE3C"/>
            <w:vAlign w:val="center"/>
          </w:tcPr>
          <w:p w:rsidR="005C0031" w:rsidRPr="000B6B7A" w:rsidRDefault="005C0031"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5C0031" w:rsidRPr="00702B37" w:rsidRDefault="005C0031" w:rsidP="009D43D2">
            <w:pPr>
              <w:jc w:val="both"/>
              <w:rPr>
                <w:rFonts w:ascii="Cambria" w:hAnsi="Cambria"/>
                <w:bCs/>
                <w:sz w:val="20"/>
                <w:szCs w:val="20"/>
              </w:rPr>
            </w:pPr>
            <w:r w:rsidRPr="00702B37">
              <w:rPr>
                <w:rFonts w:ascii="Cambria" w:hAnsi="Cambria"/>
                <w:bCs/>
                <w:sz w:val="20"/>
                <w:szCs w:val="20"/>
              </w:rPr>
              <w:t>July 6, 2012</w:t>
            </w:r>
          </w:p>
        </w:tc>
      </w:tr>
      <w:tr w:rsidR="005C0031" w:rsidRPr="000B6B7A" w:rsidTr="005C0031">
        <w:tc>
          <w:tcPr>
            <w:tcW w:w="3690" w:type="dxa"/>
            <w:tcBorders>
              <w:top w:val="single" w:sz="6" w:space="0" w:color="auto"/>
              <w:bottom w:val="single" w:sz="6" w:space="0" w:color="auto"/>
            </w:tcBorders>
            <w:shd w:val="clear" w:color="auto" w:fill="67AE3C"/>
            <w:vAlign w:val="center"/>
          </w:tcPr>
          <w:p w:rsidR="005C0031" w:rsidRPr="000B6B7A" w:rsidRDefault="005C0031"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670" w:type="dxa"/>
            <w:vAlign w:val="center"/>
          </w:tcPr>
          <w:p w:rsidR="005C0031" w:rsidRPr="00702B37" w:rsidRDefault="005C0031" w:rsidP="009D43D2">
            <w:pPr>
              <w:jc w:val="both"/>
              <w:rPr>
                <w:rFonts w:ascii="Cambria" w:hAnsi="Cambria"/>
                <w:bCs/>
                <w:sz w:val="20"/>
                <w:szCs w:val="20"/>
              </w:rPr>
            </w:pPr>
            <w:r w:rsidRPr="00702B37">
              <w:rPr>
                <w:rFonts w:ascii="Cambria" w:hAnsi="Cambria"/>
                <w:bCs/>
                <w:sz w:val="20"/>
                <w:szCs w:val="20"/>
              </w:rPr>
              <w:t>March 27, 2017</w:t>
            </w:r>
          </w:p>
        </w:tc>
      </w:tr>
      <w:tr w:rsidR="005C0031" w:rsidRPr="000B6B7A" w:rsidTr="005C0031">
        <w:tc>
          <w:tcPr>
            <w:tcW w:w="3690" w:type="dxa"/>
            <w:tcBorders>
              <w:top w:val="single" w:sz="6" w:space="0" w:color="auto"/>
              <w:bottom w:val="single" w:sz="6" w:space="0" w:color="auto"/>
            </w:tcBorders>
            <w:shd w:val="clear" w:color="auto" w:fill="67AE3C"/>
            <w:vAlign w:val="center"/>
          </w:tcPr>
          <w:p w:rsidR="005C0031" w:rsidRDefault="005C0031"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751F49">
              <w:rPr>
                <w:rFonts w:ascii="Cambria" w:hAnsi="Cambria"/>
                <w:b/>
                <w:bCs/>
                <w:color w:val="FFFFFF" w:themeColor="background1"/>
                <w:sz w:val="20"/>
                <w:szCs w:val="20"/>
              </w:rPr>
              <w:t>’</w:t>
            </w:r>
            <w:r>
              <w:rPr>
                <w:rFonts w:ascii="Cambria" w:hAnsi="Cambria"/>
                <w:b/>
                <w:bCs/>
                <w:color w:val="FFFFFF" w:themeColor="background1"/>
                <w:sz w:val="20"/>
                <w:szCs w:val="20"/>
              </w:rPr>
              <w:t>s response to the notification regarding the possible archiving of the petition:</w:t>
            </w:r>
          </w:p>
        </w:tc>
        <w:tc>
          <w:tcPr>
            <w:tcW w:w="5670" w:type="dxa"/>
            <w:vAlign w:val="center"/>
          </w:tcPr>
          <w:p w:rsidR="005C0031" w:rsidRPr="00702B37" w:rsidRDefault="005C0031" w:rsidP="009D43D2">
            <w:pPr>
              <w:jc w:val="both"/>
              <w:rPr>
                <w:rFonts w:ascii="Cambria" w:hAnsi="Cambria"/>
                <w:bCs/>
                <w:sz w:val="20"/>
                <w:szCs w:val="20"/>
              </w:rPr>
            </w:pPr>
            <w:r w:rsidRPr="00702B37">
              <w:rPr>
                <w:rFonts w:ascii="Cambria" w:hAnsi="Cambria"/>
                <w:bCs/>
                <w:sz w:val="20"/>
                <w:szCs w:val="20"/>
              </w:rPr>
              <w:t>March 30, 2017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9255B9" w:rsidRPr="000B6B7A" w:rsidTr="009255B9">
        <w:trPr>
          <w:cantSplit/>
        </w:trPr>
        <w:tc>
          <w:tcPr>
            <w:tcW w:w="3690" w:type="dxa"/>
            <w:tcBorders>
              <w:top w:val="single" w:sz="4" w:space="0" w:color="auto"/>
              <w:bottom w:val="single" w:sz="6" w:space="0" w:color="auto"/>
            </w:tcBorders>
            <w:shd w:val="clear" w:color="auto" w:fill="67AE3C"/>
            <w:vAlign w:val="center"/>
          </w:tcPr>
          <w:p w:rsidR="009255B9" w:rsidRPr="000B6B7A" w:rsidRDefault="009255B9"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rsidR="009255B9" w:rsidRPr="00702B37" w:rsidRDefault="009255B9" w:rsidP="009D43D2">
            <w:pPr>
              <w:rPr>
                <w:rFonts w:ascii="Cambria" w:hAnsi="Cambria"/>
                <w:bCs/>
                <w:sz w:val="20"/>
                <w:szCs w:val="20"/>
              </w:rPr>
            </w:pPr>
            <w:r w:rsidRPr="00702B37">
              <w:rPr>
                <w:rFonts w:ascii="Cambria" w:hAnsi="Cambria"/>
                <w:bCs/>
                <w:sz w:val="20"/>
                <w:szCs w:val="20"/>
              </w:rPr>
              <w:t>Yes</w:t>
            </w:r>
          </w:p>
        </w:tc>
      </w:tr>
      <w:tr w:rsidR="009255B9" w:rsidRPr="000B6B7A" w:rsidTr="009255B9">
        <w:trPr>
          <w:cantSplit/>
        </w:trPr>
        <w:tc>
          <w:tcPr>
            <w:tcW w:w="3690" w:type="dxa"/>
            <w:tcBorders>
              <w:top w:val="single" w:sz="6" w:space="0" w:color="auto"/>
              <w:bottom w:val="single" w:sz="6" w:space="0" w:color="auto"/>
            </w:tcBorders>
            <w:shd w:val="clear" w:color="auto" w:fill="67AE3C"/>
            <w:vAlign w:val="center"/>
          </w:tcPr>
          <w:p w:rsidR="009255B9" w:rsidRPr="000B6B7A" w:rsidRDefault="009255B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rsidR="009255B9" w:rsidRPr="00702B37" w:rsidRDefault="009255B9" w:rsidP="009D43D2">
            <w:pPr>
              <w:rPr>
                <w:rFonts w:ascii="Cambria" w:hAnsi="Cambria"/>
                <w:bCs/>
                <w:sz w:val="20"/>
                <w:szCs w:val="20"/>
              </w:rPr>
            </w:pPr>
            <w:r w:rsidRPr="00702B37">
              <w:rPr>
                <w:rFonts w:ascii="Cambria" w:hAnsi="Cambria"/>
                <w:bCs/>
                <w:sz w:val="20"/>
                <w:szCs w:val="20"/>
              </w:rPr>
              <w:t>Yes</w:t>
            </w:r>
          </w:p>
        </w:tc>
      </w:tr>
      <w:tr w:rsidR="009255B9" w:rsidRPr="000B6B7A" w:rsidTr="009255B9">
        <w:trPr>
          <w:cantSplit/>
        </w:trPr>
        <w:tc>
          <w:tcPr>
            <w:tcW w:w="3690" w:type="dxa"/>
            <w:tcBorders>
              <w:top w:val="single" w:sz="6" w:space="0" w:color="auto"/>
              <w:bottom w:val="single" w:sz="6" w:space="0" w:color="auto"/>
            </w:tcBorders>
            <w:shd w:val="clear" w:color="auto" w:fill="67AE3C"/>
            <w:vAlign w:val="center"/>
          </w:tcPr>
          <w:p w:rsidR="009255B9" w:rsidRPr="000B6B7A" w:rsidRDefault="009255B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rsidR="009255B9" w:rsidRPr="00702B37" w:rsidRDefault="009255B9" w:rsidP="009D43D2">
            <w:pPr>
              <w:rPr>
                <w:bCs/>
                <w:sz w:val="20"/>
                <w:szCs w:val="20"/>
              </w:rPr>
            </w:pPr>
            <w:r w:rsidRPr="00702B37">
              <w:rPr>
                <w:bCs/>
                <w:sz w:val="20"/>
                <w:szCs w:val="20"/>
              </w:rPr>
              <w:t>Yes</w:t>
            </w:r>
          </w:p>
        </w:tc>
      </w:tr>
      <w:tr w:rsidR="009255B9" w:rsidRPr="000B6B7A" w:rsidTr="009255B9">
        <w:trPr>
          <w:cantSplit/>
        </w:trPr>
        <w:tc>
          <w:tcPr>
            <w:tcW w:w="3690" w:type="dxa"/>
            <w:tcBorders>
              <w:top w:val="single" w:sz="6" w:space="0" w:color="auto"/>
              <w:bottom w:val="single" w:sz="6" w:space="0" w:color="auto"/>
            </w:tcBorders>
            <w:shd w:val="clear" w:color="auto" w:fill="67AE3C"/>
            <w:vAlign w:val="center"/>
          </w:tcPr>
          <w:p w:rsidR="009255B9" w:rsidRPr="000B6B7A" w:rsidRDefault="009255B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rsidR="009255B9" w:rsidRPr="00702B37" w:rsidRDefault="009255B9" w:rsidP="009D43D2">
            <w:pPr>
              <w:jc w:val="both"/>
              <w:rPr>
                <w:rFonts w:ascii="Cambria" w:hAnsi="Cambria"/>
                <w:bCs/>
                <w:sz w:val="20"/>
                <w:szCs w:val="20"/>
              </w:rPr>
            </w:pPr>
            <w:r w:rsidRPr="00702B37">
              <w:rPr>
                <w:rFonts w:ascii="Cambria" w:hAnsi="Cambria"/>
                <w:bCs/>
                <w:sz w:val="20"/>
                <w:szCs w:val="20"/>
              </w:rPr>
              <w:t>Yes; American Convention (deposit of ratification instrument on July 31, 1973)</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9255B9" w:rsidRPr="000B6B7A" w:rsidTr="009255B9">
        <w:trPr>
          <w:cantSplit/>
        </w:trPr>
        <w:tc>
          <w:tcPr>
            <w:tcW w:w="3690" w:type="dxa"/>
            <w:tcBorders>
              <w:top w:val="single" w:sz="4" w:space="0" w:color="auto"/>
              <w:bottom w:val="single" w:sz="6" w:space="0" w:color="auto"/>
            </w:tcBorders>
            <w:shd w:val="clear" w:color="auto" w:fill="67AE3C"/>
            <w:vAlign w:val="center"/>
          </w:tcPr>
          <w:p w:rsidR="009255B9" w:rsidRPr="000B6B7A" w:rsidRDefault="009255B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9255B9" w:rsidRPr="00702B37" w:rsidRDefault="009255B9" w:rsidP="009D43D2">
            <w:pPr>
              <w:jc w:val="both"/>
              <w:rPr>
                <w:rFonts w:ascii="Cambria" w:hAnsi="Cambria"/>
                <w:bCs/>
                <w:sz w:val="20"/>
                <w:szCs w:val="20"/>
              </w:rPr>
            </w:pPr>
            <w:r w:rsidRPr="00702B37">
              <w:rPr>
                <w:rFonts w:ascii="Cambria" w:hAnsi="Cambria"/>
                <w:bCs/>
                <w:sz w:val="20"/>
                <w:szCs w:val="20"/>
              </w:rPr>
              <w:t>No</w:t>
            </w:r>
          </w:p>
        </w:tc>
      </w:tr>
      <w:tr w:rsidR="009255B9" w:rsidRPr="000B6B7A" w:rsidTr="009255B9">
        <w:trPr>
          <w:cantSplit/>
        </w:trPr>
        <w:tc>
          <w:tcPr>
            <w:tcW w:w="3690" w:type="dxa"/>
            <w:tcBorders>
              <w:top w:val="single" w:sz="6" w:space="0" w:color="auto"/>
              <w:bottom w:val="single" w:sz="6" w:space="0" w:color="auto"/>
            </w:tcBorders>
            <w:shd w:val="clear" w:color="auto" w:fill="67AE3C"/>
            <w:vAlign w:val="center"/>
          </w:tcPr>
          <w:p w:rsidR="009255B9" w:rsidRPr="000B6B7A" w:rsidRDefault="009255B9"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rsidR="009255B9" w:rsidRPr="00702B37" w:rsidRDefault="009255B9" w:rsidP="009D43D2">
            <w:pPr>
              <w:jc w:val="both"/>
              <w:rPr>
                <w:rFonts w:ascii="Cambria" w:hAnsi="Cambria"/>
                <w:bCs/>
                <w:sz w:val="20"/>
                <w:szCs w:val="20"/>
              </w:rPr>
            </w:pPr>
            <w:r w:rsidRPr="00702B37">
              <w:rPr>
                <w:rFonts w:ascii="Cambria" w:hAnsi="Cambria"/>
                <w:bCs/>
                <w:sz w:val="20"/>
                <w:szCs w:val="20"/>
              </w:rPr>
              <w:t xml:space="preserve">Articles 8 (Fair Trial), 25 (Judicial Protection) and 26 (Progressive Development) of the American Convention in relation to its Articles 1.1 (Obligation to Respect Rights) and 2 (Domestic Legal Effects) </w:t>
            </w:r>
          </w:p>
        </w:tc>
      </w:tr>
      <w:tr w:rsidR="009255B9" w:rsidRPr="000B6B7A" w:rsidTr="009255B9">
        <w:trPr>
          <w:cantSplit/>
        </w:trPr>
        <w:tc>
          <w:tcPr>
            <w:tcW w:w="3690" w:type="dxa"/>
            <w:tcBorders>
              <w:top w:val="single" w:sz="6" w:space="0" w:color="auto"/>
              <w:bottom w:val="single" w:sz="6" w:space="0" w:color="auto"/>
            </w:tcBorders>
            <w:shd w:val="clear" w:color="auto" w:fill="67AE3C"/>
            <w:vAlign w:val="center"/>
          </w:tcPr>
          <w:p w:rsidR="009255B9" w:rsidRPr="000B6B7A" w:rsidRDefault="009255B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9255B9" w:rsidRPr="00702B37" w:rsidRDefault="009255B9" w:rsidP="009D43D2">
            <w:pPr>
              <w:rPr>
                <w:rFonts w:ascii="Cambria" w:hAnsi="Cambria"/>
                <w:bCs/>
                <w:sz w:val="20"/>
                <w:szCs w:val="20"/>
              </w:rPr>
            </w:pPr>
            <w:r w:rsidRPr="00702B37">
              <w:rPr>
                <w:rFonts w:ascii="Cambria" w:hAnsi="Cambria"/>
                <w:bCs/>
                <w:sz w:val="20"/>
                <w:szCs w:val="20"/>
              </w:rPr>
              <w:t>Yes, in the terms of Section VI</w:t>
            </w:r>
          </w:p>
        </w:tc>
      </w:tr>
      <w:tr w:rsidR="009255B9" w:rsidRPr="000B6B7A" w:rsidTr="009255B9">
        <w:trPr>
          <w:cantSplit/>
        </w:trPr>
        <w:tc>
          <w:tcPr>
            <w:tcW w:w="3690" w:type="dxa"/>
            <w:tcBorders>
              <w:top w:val="single" w:sz="6" w:space="0" w:color="auto"/>
              <w:bottom w:val="single" w:sz="6" w:space="0" w:color="auto"/>
            </w:tcBorders>
            <w:shd w:val="clear" w:color="auto" w:fill="67AE3C"/>
            <w:vAlign w:val="center"/>
          </w:tcPr>
          <w:p w:rsidR="009255B9" w:rsidRPr="000B6B7A" w:rsidRDefault="009255B9"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9255B9" w:rsidRPr="00702B37" w:rsidRDefault="009255B9" w:rsidP="009D43D2">
            <w:pPr>
              <w:rPr>
                <w:bCs/>
                <w:sz w:val="20"/>
                <w:szCs w:val="20"/>
              </w:rPr>
            </w:pPr>
            <w:r w:rsidRPr="00702B37">
              <w:rPr>
                <w:rFonts w:ascii="Cambria" w:hAnsi="Cambria"/>
                <w:bCs/>
                <w:sz w:val="20"/>
                <w:szCs w:val="20"/>
              </w:rPr>
              <w:t>Yes, in the terms of Section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3840E0" w:rsidRPr="00702B37" w:rsidRDefault="006318B2" w:rsidP="003840E0">
      <w:pPr>
        <w:spacing w:before="240" w:after="240"/>
        <w:ind w:firstLine="720"/>
        <w:jc w:val="both"/>
        <w:rPr>
          <w:rFonts w:asciiTheme="majorHAnsi" w:hAnsiTheme="majorHAnsi"/>
          <w:sz w:val="20"/>
          <w:szCs w:val="20"/>
          <w:u w:val="single"/>
        </w:rPr>
      </w:pPr>
      <w:r>
        <w:rPr>
          <w:rFonts w:ascii="Cambria" w:hAnsi="Cambria"/>
          <w:sz w:val="20"/>
          <w:szCs w:val="20"/>
        </w:rPr>
        <w:t xml:space="preserve"> </w:t>
      </w:r>
      <w:r w:rsidR="003840E0" w:rsidRPr="00702B37">
        <w:rPr>
          <w:rFonts w:asciiTheme="majorHAnsi" w:hAnsiTheme="majorHAnsi"/>
          <w:sz w:val="20"/>
          <w:szCs w:val="20"/>
          <w:u w:val="single"/>
        </w:rPr>
        <w:t xml:space="preserve">Common claims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Theme="majorHAnsi" w:hAnsiTheme="majorHAnsi"/>
          <w:sz w:val="20"/>
          <w:szCs w:val="20"/>
        </w:rPr>
        <w:t xml:space="preserve">The petitioners indicate that </w:t>
      </w:r>
      <w:proofErr w:type="spellStart"/>
      <w:r w:rsidRPr="00702B37">
        <w:rPr>
          <w:rFonts w:asciiTheme="majorHAnsi" w:hAnsiTheme="majorHAnsi"/>
          <w:sz w:val="20"/>
          <w:szCs w:val="20"/>
        </w:rPr>
        <w:t>Alcides</w:t>
      </w:r>
      <w:proofErr w:type="spellEnd"/>
      <w:r w:rsidRPr="00702B37">
        <w:rPr>
          <w:rFonts w:asciiTheme="majorHAnsi" w:hAnsiTheme="majorHAnsi"/>
          <w:sz w:val="20"/>
          <w:szCs w:val="20"/>
        </w:rPr>
        <w:t xml:space="preserve"> Espinosa </w:t>
      </w:r>
      <w:proofErr w:type="spellStart"/>
      <w:r w:rsidRPr="00702B37">
        <w:rPr>
          <w:rFonts w:asciiTheme="majorHAnsi" w:hAnsiTheme="majorHAnsi"/>
          <w:sz w:val="20"/>
          <w:szCs w:val="20"/>
        </w:rPr>
        <w:t>Ospina</w:t>
      </w:r>
      <w:proofErr w:type="spellEnd"/>
      <w:r w:rsidRPr="00702B37">
        <w:rPr>
          <w:rFonts w:asciiTheme="majorHAnsi" w:hAnsiTheme="majorHAnsi"/>
          <w:sz w:val="20"/>
          <w:szCs w:val="20"/>
        </w:rPr>
        <w:t xml:space="preserve">, Jaime Amado </w:t>
      </w:r>
      <w:proofErr w:type="spellStart"/>
      <w:r w:rsidRPr="00702B37">
        <w:rPr>
          <w:rFonts w:asciiTheme="majorHAnsi" w:hAnsiTheme="majorHAnsi"/>
          <w:sz w:val="20"/>
          <w:szCs w:val="20"/>
        </w:rPr>
        <w:t>Gaona</w:t>
      </w:r>
      <w:proofErr w:type="spellEnd"/>
      <w:r w:rsidRPr="00702B37">
        <w:rPr>
          <w:rFonts w:asciiTheme="majorHAnsi" w:hAnsiTheme="majorHAnsi"/>
          <w:sz w:val="20"/>
          <w:szCs w:val="20"/>
        </w:rPr>
        <w:t xml:space="preserve">, Luis Antonio Mendoza </w:t>
      </w:r>
      <w:proofErr w:type="spellStart"/>
      <w:r w:rsidRPr="00702B37">
        <w:rPr>
          <w:rFonts w:asciiTheme="majorHAnsi" w:hAnsiTheme="majorHAnsi"/>
          <w:sz w:val="20"/>
          <w:szCs w:val="20"/>
        </w:rPr>
        <w:t>Forero</w:t>
      </w:r>
      <w:proofErr w:type="spellEnd"/>
      <w:r w:rsidRPr="00702B37">
        <w:rPr>
          <w:rFonts w:asciiTheme="majorHAnsi" w:hAnsiTheme="majorHAnsi"/>
          <w:sz w:val="20"/>
          <w:szCs w:val="20"/>
        </w:rPr>
        <w:t xml:space="preserve"> and </w:t>
      </w:r>
      <w:proofErr w:type="spellStart"/>
      <w:r w:rsidRPr="00702B37">
        <w:rPr>
          <w:rFonts w:asciiTheme="majorHAnsi" w:hAnsiTheme="majorHAnsi"/>
          <w:sz w:val="20"/>
          <w:szCs w:val="20"/>
        </w:rPr>
        <w:t>Próspero</w:t>
      </w:r>
      <w:proofErr w:type="spellEnd"/>
      <w:r w:rsidRPr="00702B37">
        <w:rPr>
          <w:rFonts w:asciiTheme="majorHAnsi" w:hAnsiTheme="majorHAnsi"/>
          <w:sz w:val="20"/>
          <w:szCs w:val="20"/>
        </w:rPr>
        <w:t xml:space="preserve"> </w:t>
      </w:r>
      <w:proofErr w:type="spellStart"/>
      <w:r w:rsidRPr="00702B37">
        <w:rPr>
          <w:rFonts w:asciiTheme="majorHAnsi" w:hAnsiTheme="majorHAnsi"/>
          <w:sz w:val="20"/>
          <w:szCs w:val="20"/>
        </w:rPr>
        <w:t>Elías</w:t>
      </w:r>
      <w:proofErr w:type="spellEnd"/>
      <w:r w:rsidRPr="00702B37">
        <w:rPr>
          <w:rFonts w:asciiTheme="majorHAnsi" w:hAnsiTheme="majorHAnsi"/>
          <w:sz w:val="20"/>
          <w:szCs w:val="20"/>
        </w:rPr>
        <w:t xml:space="preserve"> </w:t>
      </w:r>
      <w:proofErr w:type="spellStart"/>
      <w:r w:rsidRPr="00702B37">
        <w:rPr>
          <w:rFonts w:asciiTheme="majorHAnsi" w:hAnsiTheme="majorHAnsi"/>
          <w:sz w:val="20"/>
          <w:szCs w:val="20"/>
        </w:rPr>
        <w:t>Briceño</w:t>
      </w:r>
      <w:proofErr w:type="spellEnd"/>
      <w:r w:rsidRPr="00702B37">
        <w:rPr>
          <w:rFonts w:asciiTheme="majorHAnsi" w:hAnsiTheme="majorHAnsi"/>
          <w:sz w:val="20"/>
          <w:szCs w:val="20"/>
        </w:rPr>
        <w:t xml:space="preserve"> (hereinafter </w:t>
      </w:r>
      <w:r w:rsidR="00751F49">
        <w:rPr>
          <w:rFonts w:asciiTheme="majorHAnsi" w:hAnsiTheme="majorHAnsi"/>
          <w:sz w:val="20"/>
          <w:szCs w:val="20"/>
        </w:rPr>
        <w:t>“</w:t>
      </w:r>
      <w:r w:rsidRPr="00702B37">
        <w:rPr>
          <w:rFonts w:asciiTheme="majorHAnsi" w:hAnsiTheme="majorHAnsi"/>
          <w:sz w:val="20"/>
          <w:szCs w:val="20"/>
        </w:rPr>
        <w:t>the alleged victims</w:t>
      </w:r>
      <w:r w:rsidR="00751F49">
        <w:rPr>
          <w:rFonts w:asciiTheme="majorHAnsi" w:hAnsiTheme="majorHAnsi"/>
          <w:sz w:val="20"/>
          <w:szCs w:val="20"/>
        </w:rPr>
        <w:t>”</w:t>
      </w:r>
      <w:r w:rsidRPr="00702B37">
        <w:rPr>
          <w:rFonts w:asciiTheme="majorHAnsi" w:hAnsiTheme="majorHAnsi"/>
          <w:sz w:val="20"/>
          <w:szCs w:val="20"/>
        </w:rPr>
        <w:t xml:space="preserve">) worked as provisional employees in administrative </w:t>
      </w:r>
      <w:r>
        <w:rPr>
          <w:rFonts w:asciiTheme="majorHAnsi" w:hAnsiTheme="majorHAnsi"/>
          <w:sz w:val="20"/>
          <w:szCs w:val="20"/>
        </w:rPr>
        <w:t xml:space="preserve">career </w:t>
      </w:r>
      <w:r w:rsidRPr="00702B37">
        <w:rPr>
          <w:rFonts w:asciiTheme="majorHAnsi" w:hAnsiTheme="majorHAnsi"/>
          <w:sz w:val="20"/>
          <w:szCs w:val="20"/>
        </w:rPr>
        <w:t>positions in different state institutions. They submit that the authorities violated the alleged victims</w:t>
      </w:r>
      <w:r w:rsidR="00751F49">
        <w:rPr>
          <w:rFonts w:asciiTheme="majorHAnsi" w:hAnsiTheme="majorHAnsi"/>
          <w:sz w:val="20"/>
          <w:szCs w:val="20"/>
        </w:rPr>
        <w:t>’</w:t>
      </w:r>
      <w:r w:rsidRPr="00702B37">
        <w:rPr>
          <w:rFonts w:asciiTheme="majorHAnsi" w:hAnsiTheme="majorHAnsi"/>
          <w:sz w:val="20"/>
          <w:szCs w:val="20"/>
        </w:rPr>
        <w:t xml:space="preserve"> rights through discretionary actions, namely the alleged victims</w:t>
      </w:r>
      <w:r w:rsidR="00751F49">
        <w:rPr>
          <w:rFonts w:asciiTheme="majorHAnsi" w:hAnsiTheme="majorHAnsi"/>
          <w:sz w:val="20"/>
          <w:szCs w:val="20"/>
        </w:rPr>
        <w:t>’</w:t>
      </w:r>
      <w:r w:rsidRPr="00702B37">
        <w:rPr>
          <w:rFonts w:asciiTheme="majorHAnsi" w:hAnsiTheme="majorHAnsi"/>
          <w:sz w:val="20"/>
          <w:szCs w:val="20"/>
        </w:rPr>
        <w:t xml:space="preserve"> removal from office and the appointment of new provisional employees for the same positions. They allege that their</w:t>
      </w:r>
      <w:r>
        <w:rPr>
          <w:rFonts w:asciiTheme="majorHAnsi" w:hAnsiTheme="majorHAnsi"/>
          <w:sz w:val="20"/>
          <w:szCs w:val="20"/>
        </w:rPr>
        <w:t>s</w:t>
      </w:r>
      <w:r w:rsidRPr="00702B37">
        <w:rPr>
          <w:rFonts w:asciiTheme="majorHAnsi" w:hAnsiTheme="majorHAnsi"/>
          <w:sz w:val="20"/>
          <w:szCs w:val="20"/>
        </w:rPr>
        <w:t xml:space="preserve"> were administrative career </w:t>
      </w:r>
      <w:r w:rsidR="009F10AA">
        <w:rPr>
          <w:rFonts w:asciiTheme="majorHAnsi" w:hAnsiTheme="majorHAnsi"/>
          <w:sz w:val="20"/>
          <w:szCs w:val="20"/>
        </w:rPr>
        <w:t>position</w:t>
      </w:r>
      <w:r>
        <w:rPr>
          <w:rFonts w:asciiTheme="majorHAnsi" w:hAnsiTheme="majorHAnsi"/>
          <w:sz w:val="20"/>
          <w:szCs w:val="20"/>
        </w:rPr>
        <w:t>s</w:t>
      </w:r>
      <w:r w:rsidRPr="00702B37">
        <w:rPr>
          <w:rFonts w:asciiTheme="majorHAnsi" w:hAnsiTheme="majorHAnsi"/>
          <w:sz w:val="20"/>
          <w:szCs w:val="20"/>
        </w:rPr>
        <w:t xml:space="preserve"> and not political or government appointments or subject to free appointment and dismissal. They also indicate that the State did not announce the corresponding merit-based selection processes. They </w:t>
      </w:r>
      <w:r>
        <w:rPr>
          <w:rFonts w:asciiTheme="majorHAnsi" w:hAnsiTheme="majorHAnsi"/>
          <w:sz w:val="20"/>
          <w:szCs w:val="20"/>
        </w:rPr>
        <w:t>indicate</w:t>
      </w:r>
      <w:r w:rsidRPr="00702B37">
        <w:rPr>
          <w:rFonts w:asciiTheme="majorHAnsi" w:hAnsiTheme="majorHAnsi"/>
          <w:sz w:val="20"/>
          <w:szCs w:val="20"/>
        </w:rPr>
        <w:t xml:space="preserve"> that the provisional nature of </w:t>
      </w:r>
      <w:r>
        <w:rPr>
          <w:rFonts w:asciiTheme="majorHAnsi" w:hAnsiTheme="majorHAnsi"/>
          <w:sz w:val="20"/>
          <w:szCs w:val="20"/>
        </w:rPr>
        <w:t>a</w:t>
      </w:r>
      <w:r w:rsidRPr="00702B37">
        <w:rPr>
          <w:rFonts w:asciiTheme="majorHAnsi" w:hAnsiTheme="majorHAnsi"/>
          <w:sz w:val="20"/>
          <w:szCs w:val="20"/>
        </w:rPr>
        <w:t xml:space="preserve"> career position do</w:t>
      </w:r>
      <w:r>
        <w:rPr>
          <w:rFonts w:asciiTheme="majorHAnsi" w:hAnsiTheme="majorHAnsi"/>
          <w:sz w:val="20"/>
          <w:szCs w:val="20"/>
        </w:rPr>
        <w:t>es</w:t>
      </w:r>
      <w:r w:rsidRPr="00702B37">
        <w:rPr>
          <w:rFonts w:asciiTheme="majorHAnsi" w:hAnsiTheme="majorHAnsi"/>
          <w:sz w:val="20"/>
          <w:szCs w:val="20"/>
        </w:rPr>
        <w:t xml:space="preserve"> no</w:t>
      </w:r>
      <w:r>
        <w:rPr>
          <w:rFonts w:asciiTheme="majorHAnsi" w:hAnsiTheme="majorHAnsi"/>
          <w:sz w:val="20"/>
          <w:szCs w:val="20"/>
        </w:rPr>
        <w:t>t</w:t>
      </w:r>
      <w:r w:rsidRPr="00702B37">
        <w:rPr>
          <w:rFonts w:asciiTheme="majorHAnsi" w:hAnsiTheme="majorHAnsi"/>
          <w:sz w:val="20"/>
          <w:szCs w:val="20"/>
        </w:rPr>
        <w:t xml:space="preserve"> render </w:t>
      </w:r>
      <w:r w:rsidR="00F96945">
        <w:rPr>
          <w:rFonts w:asciiTheme="majorHAnsi" w:hAnsiTheme="majorHAnsi"/>
          <w:sz w:val="20"/>
          <w:szCs w:val="20"/>
        </w:rPr>
        <w:t>it</w:t>
      </w:r>
      <w:r w:rsidRPr="00702B37">
        <w:rPr>
          <w:rFonts w:asciiTheme="majorHAnsi" w:hAnsiTheme="majorHAnsi"/>
          <w:sz w:val="20"/>
          <w:szCs w:val="20"/>
        </w:rPr>
        <w:t xml:space="preserve"> subject to free appointment and dismissal.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Theme="majorHAnsi" w:hAnsiTheme="majorHAnsi"/>
          <w:sz w:val="20"/>
          <w:szCs w:val="20"/>
        </w:rPr>
        <w:t xml:space="preserve">They allege that discretionary </w:t>
      </w:r>
      <w:r>
        <w:rPr>
          <w:rFonts w:asciiTheme="majorHAnsi" w:hAnsiTheme="majorHAnsi"/>
          <w:sz w:val="20"/>
          <w:szCs w:val="20"/>
        </w:rPr>
        <w:t>dismissals</w:t>
      </w:r>
      <w:r w:rsidRPr="00702B37">
        <w:rPr>
          <w:rFonts w:asciiTheme="majorHAnsi" w:hAnsiTheme="majorHAnsi"/>
          <w:sz w:val="20"/>
          <w:szCs w:val="20"/>
        </w:rPr>
        <w:t xml:space="preserve"> apply to </w:t>
      </w:r>
      <w:r>
        <w:rPr>
          <w:rFonts w:asciiTheme="majorHAnsi" w:hAnsiTheme="majorHAnsi"/>
          <w:sz w:val="20"/>
          <w:szCs w:val="20"/>
        </w:rPr>
        <w:t xml:space="preserve">staff in </w:t>
      </w:r>
      <w:r w:rsidRPr="00702B37">
        <w:rPr>
          <w:rFonts w:asciiTheme="majorHAnsi" w:hAnsiTheme="majorHAnsi"/>
          <w:sz w:val="20"/>
          <w:szCs w:val="20"/>
        </w:rPr>
        <w:t xml:space="preserve">positions of </w:t>
      </w:r>
      <w:r>
        <w:rPr>
          <w:rFonts w:asciiTheme="majorHAnsi" w:hAnsiTheme="majorHAnsi"/>
          <w:sz w:val="20"/>
          <w:szCs w:val="20"/>
        </w:rPr>
        <w:t>free appointments and dismissal</w:t>
      </w:r>
      <w:r w:rsidRPr="00702B37">
        <w:rPr>
          <w:rFonts w:asciiTheme="majorHAnsi" w:hAnsiTheme="majorHAnsi"/>
          <w:sz w:val="20"/>
          <w:szCs w:val="20"/>
        </w:rPr>
        <w:t xml:space="preserve"> </w:t>
      </w:r>
      <w:r>
        <w:rPr>
          <w:rFonts w:asciiTheme="majorHAnsi" w:hAnsiTheme="majorHAnsi"/>
          <w:sz w:val="20"/>
          <w:szCs w:val="20"/>
        </w:rPr>
        <w:t>but</w:t>
      </w:r>
      <w:r w:rsidRPr="00702B37">
        <w:rPr>
          <w:rFonts w:asciiTheme="majorHAnsi" w:hAnsiTheme="majorHAnsi"/>
          <w:sz w:val="20"/>
          <w:szCs w:val="20"/>
        </w:rPr>
        <w:t xml:space="preserve"> do not apply to provisional</w:t>
      </w:r>
      <w:r>
        <w:rPr>
          <w:rFonts w:asciiTheme="majorHAnsi" w:hAnsiTheme="majorHAnsi"/>
          <w:sz w:val="20"/>
          <w:szCs w:val="20"/>
        </w:rPr>
        <w:t xml:space="preserve"> staff in </w:t>
      </w:r>
      <w:r w:rsidRPr="00702B37">
        <w:rPr>
          <w:rFonts w:asciiTheme="majorHAnsi" w:hAnsiTheme="majorHAnsi"/>
          <w:sz w:val="20"/>
          <w:szCs w:val="20"/>
        </w:rPr>
        <w:t xml:space="preserve">career positions, under Article 26 of Decree Law 2400 of 1968. </w:t>
      </w:r>
      <w:r>
        <w:rPr>
          <w:rFonts w:asciiTheme="majorHAnsi" w:hAnsiTheme="majorHAnsi"/>
          <w:sz w:val="20"/>
          <w:szCs w:val="20"/>
        </w:rPr>
        <w:t>Thus</w:t>
      </w:r>
      <w:r w:rsidRPr="00702B37">
        <w:rPr>
          <w:rFonts w:asciiTheme="majorHAnsi" w:hAnsiTheme="majorHAnsi"/>
          <w:sz w:val="20"/>
          <w:szCs w:val="20"/>
        </w:rPr>
        <w:t xml:space="preserve">, they claim that the dismissal of the alleged victims had to be well founded, and that since </w:t>
      </w:r>
      <w:r>
        <w:rPr>
          <w:rFonts w:asciiTheme="majorHAnsi" w:hAnsiTheme="majorHAnsi"/>
          <w:sz w:val="20"/>
          <w:szCs w:val="20"/>
        </w:rPr>
        <w:t>these were groundlessly dismissed, the government</w:t>
      </w:r>
      <w:r w:rsidR="00751F49">
        <w:rPr>
          <w:rFonts w:asciiTheme="majorHAnsi" w:hAnsiTheme="majorHAnsi"/>
          <w:sz w:val="20"/>
          <w:szCs w:val="20"/>
        </w:rPr>
        <w:t>’</w:t>
      </w:r>
      <w:r w:rsidRPr="00702B37">
        <w:rPr>
          <w:rFonts w:asciiTheme="majorHAnsi" w:hAnsiTheme="majorHAnsi"/>
          <w:sz w:val="20"/>
          <w:szCs w:val="20"/>
        </w:rPr>
        <w:t>s decision is null and void. They also allege that the decision to remove the alleged victims from office was not made in the framework</w:t>
      </w:r>
      <w:r>
        <w:rPr>
          <w:rFonts w:asciiTheme="majorHAnsi" w:hAnsiTheme="majorHAnsi"/>
          <w:sz w:val="20"/>
          <w:szCs w:val="20"/>
        </w:rPr>
        <w:t xml:space="preserve"> of a disciplinary procedure nor was it </w:t>
      </w:r>
      <w:r w:rsidRPr="00702B37">
        <w:rPr>
          <w:rFonts w:asciiTheme="majorHAnsi" w:hAnsiTheme="majorHAnsi"/>
          <w:sz w:val="20"/>
          <w:szCs w:val="20"/>
        </w:rPr>
        <w:t xml:space="preserve">the result of a selection process; that it was the mere decision to remove the provisional employees in order to appoint other provisional employees.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Cambria" w:hAnsi="Cambria"/>
          <w:sz w:val="20"/>
          <w:szCs w:val="20"/>
        </w:rPr>
        <w:t>They add that the alleged victims resorted to the justice to obtain a restitution of their r</w:t>
      </w:r>
      <w:r>
        <w:rPr>
          <w:rFonts w:ascii="Cambria" w:hAnsi="Cambria"/>
          <w:sz w:val="20"/>
          <w:szCs w:val="20"/>
        </w:rPr>
        <w:t>ights; that, however, the court</w:t>
      </w:r>
      <w:r w:rsidRPr="00702B37">
        <w:rPr>
          <w:rFonts w:ascii="Cambria" w:hAnsi="Cambria"/>
          <w:sz w:val="20"/>
          <w:szCs w:val="20"/>
        </w:rPr>
        <w:t>s</w:t>
      </w:r>
      <w:r w:rsidR="00751F49">
        <w:rPr>
          <w:rFonts w:ascii="Cambria" w:hAnsi="Cambria"/>
          <w:sz w:val="20"/>
          <w:szCs w:val="20"/>
        </w:rPr>
        <w:t>’</w:t>
      </w:r>
      <w:r w:rsidRPr="00702B37">
        <w:rPr>
          <w:rFonts w:ascii="Cambria" w:hAnsi="Cambria"/>
          <w:sz w:val="20"/>
          <w:szCs w:val="20"/>
        </w:rPr>
        <w:t xml:space="preserve"> judgment</w:t>
      </w:r>
      <w:r>
        <w:rPr>
          <w:rFonts w:ascii="Cambria" w:hAnsi="Cambria"/>
          <w:sz w:val="20"/>
          <w:szCs w:val="20"/>
        </w:rPr>
        <w:t>s were</w:t>
      </w:r>
      <w:r w:rsidRPr="00702B37">
        <w:rPr>
          <w:rFonts w:ascii="Cambria" w:hAnsi="Cambria"/>
          <w:sz w:val="20"/>
          <w:szCs w:val="20"/>
        </w:rPr>
        <w:t xml:space="preserve"> equally arbitrary and groundless. Moreover, they submit that the resolutions did not protect their right to equal </w:t>
      </w:r>
      <w:r w:rsidR="0072281D">
        <w:rPr>
          <w:rFonts w:ascii="Cambria" w:hAnsi="Cambria"/>
          <w:sz w:val="20"/>
          <w:szCs w:val="20"/>
        </w:rPr>
        <w:t>protection</w:t>
      </w:r>
      <w:r w:rsidRPr="00702B37">
        <w:rPr>
          <w:rFonts w:ascii="Cambria" w:hAnsi="Cambria"/>
          <w:sz w:val="20"/>
          <w:szCs w:val="20"/>
        </w:rPr>
        <w:t xml:space="preserve"> because</w:t>
      </w:r>
      <w:r>
        <w:rPr>
          <w:rFonts w:ascii="Cambria" w:hAnsi="Cambria"/>
          <w:sz w:val="20"/>
          <w:szCs w:val="20"/>
        </w:rPr>
        <w:t xml:space="preserve"> </w:t>
      </w:r>
      <w:r w:rsidRPr="00702B37">
        <w:rPr>
          <w:rFonts w:ascii="Cambria" w:hAnsi="Cambria"/>
          <w:sz w:val="20"/>
          <w:szCs w:val="20"/>
        </w:rPr>
        <w:t xml:space="preserve">the </w:t>
      </w:r>
      <w:r>
        <w:rPr>
          <w:rFonts w:ascii="Cambria" w:hAnsi="Cambria"/>
          <w:sz w:val="20"/>
          <w:szCs w:val="20"/>
        </w:rPr>
        <w:t>State Council</w:t>
      </w:r>
      <w:r w:rsidRPr="00702B37">
        <w:rPr>
          <w:rFonts w:ascii="Cambria" w:hAnsi="Cambria"/>
          <w:sz w:val="20"/>
          <w:szCs w:val="20"/>
        </w:rPr>
        <w:t xml:space="preserve"> applied different criteria </w:t>
      </w:r>
      <w:r>
        <w:rPr>
          <w:rFonts w:ascii="Cambria" w:hAnsi="Cambria"/>
          <w:sz w:val="20"/>
          <w:szCs w:val="20"/>
        </w:rPr>
        <w:t>when it resolved a similar case</w:t>
      </w:r>
      <w:r w:rsidRPr="00702B37">
        <w:rPr>
          <w:rFonts w:ascii="Cambria" w:hAnsi="Cambria"/>
          <w:sz w:val="20"/>
          <w:szCs w:val="20"/>
        </w:rPr>
        <w:t xml:space="preserve"> on August 15, 2012.</w:t>
      </w:r>
      <w:r>
        <w:rPr>
          <w:rFonts w:ascii="Cambria" w:hAnsi="Cambria"/>
          <w:sz w:val="20"/>
          <w:szCs w:val="20"/>
        </w:rPr>
        <w:t xml:space="preserve">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Cambria" w:hAnsi="Cambria"/>
          <w:sz w:val="20"/>
          <w:szCs w:val="20"/>
        </w:rPr>
        <w:t xml:space="preserve">For its part, the State claims that the petition is inadmissible because it </w:t>
      </w:r>
      <w:r>
        <w:rPr>
          <w:rFonts w:ascii="Cambria" w:hAnsi="Cambria"/>
          <w:sz w:val="20"/>
          <w:szCs w:val="20"/>
        </w:rPr>
        <w:t>seeks to establish a fourth inst</w:t>
      </w:r>
      <w:r w:rsidRPr="00702B37">
        <w:rPr>
          <w:rFonts w:ascii="Cambria" w:hAnsi="Cambria"/>
          <w:sz w:val="20"/>
          <w:szCs w:val="20"/>
        </w:rPr>
        <w:t>a</w:t>
      </w:r>
      <w:r>
        <w:rPr>
          <w:rFonts w:ascii="Cambria" w:hAnsi="Cambria"/>
          <w:sz w:val="20"/>
          <w:szCs w:val="20"/>
        </w:rPr>
        <w:t>n</w:t>
      </w:r>
      <w:r w:rsidRPr="00702B37">
        <w:rPr>
          <w:rFonts w:ascii="Cambria" w:hAnsi="Cambria"/>
          <w:sz w:val="20"/>
          <w:szCs w:val="20"/>
        </w:rPr>
        <w:t>ce</w:t>
      </w:r>
      <w:r>
        <w:rPr>
          <w:rFonts w:ascii="Cambria" w:hAnsi="Cambria"/>
          <w:sz w:val="20"/>
          <w:szCs w:val="20"/>
        </w:rPr>
        <w:t xml:space="preserve"> of jurisdiction</w:t>
      </w:r>
      <w:r w:rsidRPr="00702B37">
        <w:rPr>
          <w:rFonts w:ascii="Cambria" w:hAnsi="Cambria"/>
          <w:sz w:val="20"/>
          <w:szCs w:val="20"/>
        </w:rPr>
        <w:t>. It indicates that the petitio</w:t>
      </w:r>
      <w:r>
        <w:rPr>
          <w:rFonts w:ascii="Cambria" w:hAnsi="Cambria"/>
          <w:sz w:val="20"/>
          <w:szCs w:val="20"/>
        </w:rPr>
        <w:t xml:space="preserve">ners seek to obtain a review of </w:t>
      </w:r>
      <w:r w:rsidRPr="00702B37">
        <w:rPr>
          <w:rFonts w:ascii="Cambria" w:hAnsi="Cambria"/>
          <w:sz w:val="20"/>
          <w:szCs w:val="20"/>
        </w:rPr>
        <w:t xml:space="preserve">judgments </w:t>
      </w:r>
      <w:r w:rsidR="00F80E34">
        <w:rPr>
          <w:rFonts w:ascii="Cambria" w:hAnsi="Cambria"/>
          <w:sz w:val="20"/>
          <w:szCs w:val="20"/>
        </w:rPr>
        <w:t>adopted by</w:t>
      </w:r>
      <w:r w:rsidRPr="00702B37">
        <w:rPr>
          <w:rFonts w:ascii="Cambria" w:hAnsi="Cambria"/>
          <w:sz w:val="20"/>
          <w:szCs w:val="20"/>
        </w:rPr>
        <w:t xml:space="preserve"> domestic courts in accordance with the </w:t>
      </w:r>
      <w:r w:rsidR="00F80E34">
        <w:rPr>
          <w:rFonts w:ascii="Cambria" w:hAnsi="Cambria"/>
          <w:sz w:val="20"/>
          <w:szCs w:val="20"/>
        </w:rPr>
        <w:t>right</w:t>
      </w:r>
      <w:r w:rsidR="005A765D">
        <w:rPr>
          <w:rFonts w:ascii="Cambria" w:hAnsi="Cambria"/>
          <w:sz w:val="20"/>
          <w:szCs w:val="20"/>
        </w:rPr>
        <w:t xml:space="preserve"> of due process</w:t>
      </w:r>
      <w:r w:rsidRPr="00702B37">
        <w:rPr>
          <w:rFonts w:ascii="Cambria" w:hAnsi="Cambria"/>
          <w:sz w:val="20"/>
          <w:szCs w:val="20"/>
        </w:rPr>
        <w:t xml:space="preserve"> </w:t>
      </w:r>
      <w:r w:rsidR="005A765D">
        <w:rPr>
          <w:rFonts w:ascii="Cambria" w:hAnsi="Cambria"/>
          <w:sz w:val="20"/>
          <w:szCs w:val="20"/>
        </w:rPr>
        <w:t>that</w:t>
      </w:r>
      <w:r w:rsidRPr="00702B37">
        <w:rPr>
          <w:rFonts w:ascii="Cambria" w:hAnsi="Cambria"/>
          <w:sz w:val="20"/>
          <w:szCs w:val="20"/>
        </w:rPr>
        <w:t xml:space="preserve"> were contrary to their interests. It </w:t>
      </w:r>
      <w:r>
        <w:rPr>
          <w:rFonts w:ascii="Cambria" w:hAnsi="Cambria"/>
          <w:sz w:val="20"/>
          <w:szCs w:val="20"/>
        </w:rPr>
        <w:t>submits</w:t>
      </w:r>
      <w:r w:rsidRPr="00702B37">
        <w:rPr>
          <w:rFonts w:ascii="Cambria" w:hAnsi="Cambria"/>
          <w:sz w:val="20"/>
          <w:szCs w:val="20"/>
        </w:rPr>
        <w:t xml:space="preserve"> that the events do not establish violations of the rights enshrined in the American Convention. In this regard, it asserts that career positions are subject to two types of appointment procedures, either a merit-based selection process to fi</w:t>
      </w:r>
      <w:r>
        <w:rPr>
          <w:rFonts w:ascii="Cambria" w:hAnsi="Cambria"/>
          <w:sz w:val="20"/>
          <w:szCs w:val="20"/>
        </w:rPr>
        <w:t>ll positions or a government</w:t>
      </w:r>
      <w:r w:rsidR="00751F49">
        <w:rPr>
          <w:rFonts w:ascii="Cambria" w:hAnsi="Cambria"/>
          <w:sz w:val="20"/>
          <w:szCs w:val="20"/>
        </w:rPr>
        <w:t>’</w:t>
      </w:r>
      <w:r w:rsidRPr="00702B37">
        <w:rPr>
          <w:rFonts w:ascii="Cambria" w:hAnsi="Cambria"/>
          <w:sz w:val="20"/>
          <w:szCs w:val="20"/>
        </w:rPr>
        <w:t xml:space="preserve">s discretionary appointment </w:t>
      </w:r>
      <w:r>
        <w:rPr>
          <w:rFonts w:ascii="Cambria" w:hAnsi="Cambria"/>
          <w:sz w:val="20"/>
          <w:szCs w:val="20"/>
        </w:rPr>
        <w:t>to fill</w:t>
      </w:r>
      <w:r w:rsidRPr="00702B37">
        <w:rPr>
          <w:rFonts w:ascii="Cambria" w:hAnsi="Cambria"/>
          <w:sz w:val="20"/>
          <w:szCs w:val="20"/>
        </w:rPr>
        <w:t xml:space="preserve"> provisional positions. It asserts that provisional employees can also be removed discretio</w:t>
      </w:r>
      <w:r w:rsidR="005A765D">
        <w:rPr>
          <w:rFonts w:ascii="Cambria" w:hAnsi="Cambria"/>
          <w:sz w:val="20"/>
          <w:szCs w:val="20"/>
        </w:rPr>
        <w:t>nally</w:t>
      </w:r>
      <w:r w:rsidRPr="00702B37">
        <w:rPr>
          <w:rFonts w:ascii="Cambria" w:hAnsi="Cambria"/>
          <w:sz w:val="20"/>
          <w:szCs w:val="20"/>
        </w:rPr>
        <w:t xml:space="preserve"> at any time and without a need to </w:t>
      </w:r>
      <w:r>
        <w:rPr>
          <w:rFonts w:ascii="Cambria" w:hAnsi="Cambria"/>
          <w:sz w:val="20"/>
          <w:szCs w:val="20"/>
        </w:rPr>
        <w:t>provide grounds for so doing</w:t>
      </w:r>
      <w:r w:rsidRPr="00702B37">
        <w:rPr>
          <w:rFonts w:ascii="Cambria" w:hAnsi="Cambria"/>
          <w:sz w:val="20"/>
          <w:szCs w:val="20"/>
        </w:rPr>
        <w:t>.</w:t>
      </w:r>
      <w:r w:rsidRPr="00702B37">
        <w:rPr>
          <w:rFonts w:asciiTheme="majorHAnsi" w:hAnsiTheme="majorHAnsi"/>
          <w:sz w:val="20"/>
          <w:szCs w:val="20"/>
        </w:rPr>
        <w:t xml:space="preserve">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Cambria" w:hAnsi="Cambria"/>
          <w:sz w:val="20"/>
          <w:szCs w:val="20"/>
        </w:rPr>
        <w:t xml:space="preserve">Additionally, it affirms that the alleged victims had at their disposal </w:t>
      </w:r>
      <w:r w:rsidR="0081773F">
        <w:rPr>
          <w:rFonts w:ascii="Cambria" w:hAnsi="Cambria"/>
          <w:sz w:val="20"/>
          <w:szCs w:val="20"/>
        </w:rPr>
        <w:t xml:space="preserve">a </w:t>
      </w:r>
      <w:r w:rsidRPr="00702B37">
        <w:rPr>
          <w:rFonts w:ascii="Cambria" w:hAnsi="Cambria"/>
          <w:sz w:val="20"/>
          <w:szCs w:val="20"/>
        </w:rPr>
        <w:t xml:space="preserve">constitutional appeal to </w:t>
      </w:r>
      <w:r w:rsidR="0081773F">
        <w:rPr>
          <w:rFonts w:ascii="Cambria" w:hAnsi="Cambria"/>
          <w:sz w:val="20"/>
          <w:szCs w:val="20"/>
        </w:rPr>
        <w:t>obtain the protection of</w:t>
      </w:r>
      <w:r w:rsidRPr="00702B37">
        <w:rPr>
          <w:rFonts w:ascii="Cambria" w:hAnsi="Cambria"/>
          <w:sz w:val="20"/>
          <w:szCs w:val="20"/>
        </w:rPr>
        <w:t xml:space="preserve"> their rights. However,</w:t>
      </w:r>
      <w:r>
        <w:rPr>
          <w:rFonts w:ascii="Cambria" w:hAnsi="Cambria"/>
          <w:sz w:val="20"/>
          <w:szCs w:val="20"/>
        </w:rPr>
        <w:t xml:space="preserve"> </w:t>
      </w:r>
      <w:r w:rsidRPr="00702B37">
        <w:rPr>
          <w:rFonts w:ascii="Cambria" w:hAnsi="Cambria"/>
          <w:sz w:val="20"/>
          <w:szCs w:val="20"/>
        </w:rPr>
        <w:t xml:space="preserve">it indicates that that remedy would have been inappropriate at that time because it would have ignored </w:t>
      </w:r>
      <w:r>
        <w:rPr>
          <w:rFonts w:ascii="Cambria" w:hAnsi="Cambria"/>
          <w:sz w:val="20"/>
          <w:szCs w:val="20"/>
        </w:rPr>
        <w:t>the remedy</w:t>
      </w:r>
      <w:r w:rsidR="00751F49">
        <w:rPr>
          <w:rFonts w:ascii="Cambria" w:hAnsi="Cambria"/>
          <w:sz w:val="20"/>
          <w:szCs w:val="20"/>
        </w:rPr>
        <w:t>’</w:t>
      </w:r>
      <w:r>
        <w:rPr>
          <w:rFonts w:ascii="Cambria" w:hAnsi="Cambria"/>
          <w:sz w:val="20"/>
          <w:szCs w:val="20"/>
        </w:rPr>
        <w:t>s</w:t>
      </w:r>
      <w:r w:rsidRPr="00702B37">
        <w:rPr>
          <w:rFonts w:ascii="Cambria" w:hAnsi="Cambria"/>
          <w:sz w:val="20"/>
          <w:szCs w:val="20"/>
        </w:rPr>
        <w:t xml:space="preserve"> governing principle of immediacy. Furthermore, it submit</w:t>
      </w:r>
      <w:r>
        <w:rPr>
          <w:rFonts w:ascii="Cambria" w:hAnsi="Cambria"/>
          <w:sz w:val="20"/>
          <w:szCs w:val="20"/>
        </w:rPr>
        <w:t>s</w:t>
      </w:r>
      <w:r w:rsidRPr="00702B37">
        <w:rPr>
          <w:rFonts w:ascii="Cambria" w:hAnsi="Cambria"/>
          <w:sz w:val="20"/>
          <w:szCs w:val="20"/>
        </w:rPr>
        <w:t xml:space="preserve"> that the IACHR is not entitled to deal with the instant petition in view of </w:t>
      </w:r>
      <w:r>
        <w:rPr>
          <w:rFonts w:ascii="Cambria" w:hAnsi="Cambria"/>
          <w:sz w:val="20"/>
          <w:szCs w:val="20"/>
        </w:rPr>
        <w:t>its</w:t>
      </w:r>
      <w:r w:rsidRPr="00702B37">
        <w:rPr>
          <w:rFonts w:ascii="Cambria" w:hAnsi="Cambria"/>
          <w:sz w:val="20"/>
          <w:szCs w:val="20"/>
        </w:rPr>
        <w:t xml:space="preserve"> subject matter, </w:t>
      </w:r>
      <w:r>
        <w:rPr>
          <w:rFonts w:ascii="Cambria" w:hAnsi="Cambria"/>
          <w:sz w:val="20"/>
          <w:szCs w:val="20"/>
        </w:rPr>
        <w:t>as</w:t>
      </w:r>
      <w:r w:rsidRPr="00702B37">
        <w:rPr>
          <w:rFonts w:ascii="Cambria" w:hAnsi="Cambria"/>
          <w:sz w:val="20"/>
          <w:szCs w:val="20"/>
        </w:rPr>
        <w:t xml:space="preserve"> </w:t>
      </w:r>
      <w:r>
        <w:rPr>
          <w:rFonts w:ascii="Cambria" w:hAnsi="Cambria"/>
          <w:sz w:val="20"/>
          <w:szCs w:val="20"/>
        </w:rPr>
        <w:t xml:space="preserve">it invokes the </w:t>
      </w:r>
      <w:r w:rsidRPr="00702B37">
        <w:rPr>
          <w:rFonts w:ascii="Cambria" w:hAnsi="Cambria"/>
          <w:sz w:val="20"/>
          <w:szCs w:val="20"/>
        </w:rPr>
        <w:t>rights protected by Articles 3, 4, 6 and 7 of the Protocol of San Salvador, as well as purported violations of the Inter-American Charter of Social Guarantees.</w:t>
      </w:r>
      <w:r>
        <w:rPr>
          <w:rFonts w:ascii="Cambria" w:hAnsi="Cambria"/>
          <w:sz w:val="20"/>
          <w:szCs w:val="20"/>
        </w:rPr>
        <w:t xml:space="preserve"> </w:t>
      </w:r>
    </w:p>
    <w:p w:rsidR="00F71247" w:rsidRDefault="00F71247" w:rsidP="003840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u w:val="single"/>
        </w:rPr>
      </w:pPr>
    </w:p>
    <w:p w:rsidR="003840E0" w:rsidRPr="00702B37" w:rsidRDefault="003840E0" w:rsidP="003840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u w:val="single"/>
        </w:rPr>
      </w:pPr>
      <w:r w:rsidRPr="00702B37">
        <w:rPr>
          <w:rFonts w:ascii="Cambria" w:hAnsi="Cambria"/>
          <w:sz w:val="20"/>
          <w:szCs w:val="20"/>
          <w:u w:val="single"/>
        </w:rPr>
        <w:lastRenderedPageBreak/>
        <w:t>Individual situation of the alleged victims</w:t>
      </w:r>
    </w:p>
    <w:p w:rsidR="003840E0" w:rsidRPr="00702B37" w:rsidRDefault="003840E0" w:rsidP="003840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proofErr w:type="spellStart"/>
      <w:r w:rsidRPr="00702B37">
        <w:rPr>
          <w:rFonts w:asciiTheme="majorHAnsi" w:hAnsiTheme="majorHAnsi"/>
          <w:i/>
          <w:sz w:val="20"/>
          <w:szCs w:val="20"/>
        </w:rPr>
        <w:t>Alcides</w:t>
      </w:r>
      <w:proofErr w:type="spellEnd"/>
      <w:r w:rsidRPr="00702B37">
        <w:rPr>
          <w:rFonts w:asciiTheme="majorHAnsi" w:hAnsiTheme="majorHAnsi"/>
          <w:i/>
          <w:sz w:val="20"/>
          <w:szCs w:val="20"/>
        </w:rPr>
        <w:t xml:space="preserve"> Espinosa </w:t>
      </w:r>
      <w:proofErr w:type="spellStart"/>
      <w:r w:rsidRPr="00702B37">
        <w:rPr>
          <w:rFonts w:asciiTheme="majorHAnsi" w:hAnsiTheme="majorHAnsi"/>
          <w:i/>
          <w:sz w:val="20"/>
          <w:szCs w:val="20"/>
        </w:rPr>
        <w:t>Ospina</w:t>
      </w:r>
      <w:proofErr w:type="spellEnd"/>
    </w:p>
    <w:p w:rsidR="003840E0" w:rsidRPr="00702B37" w:rsidRDefault="003840E0" w:rsidP="003840E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02B37">
        <w:rPr>
          <w:rFonts w:asciiTheme="majorHAnsi" w:hAnsiTheme="majorHAnsi"/>
          <w:sz w:val="20"/>
          <w:szCs w:val="20"/>
        </w:rPr>
        <w:t xml:space="preserve">The petitioners indicate that Mr. Espinosa </w:t>
      </w:r>
      <w:proofErr w:type="spellStart"/>
      <w:r w:rsidRPr="00702B37">
        <w:rPr>
          <w:rFonts w:asciiTheme="majorHAnsi" w:hAnsiTheme="majorHAnsi"/>
          <w:sz w:val="20"/>
          <w:szCs w:val="20"/>
        </w:rPr>
        <w:t>Ospino</w:t>
      </w:r>
      <w:proofErr w:type="spellEnd"/>
      <w:r w:rsidRPr="00702B37">
        <w:rPr>
          <w:rFonts w:asciiTheme="majorHAnsi" w:hAnsiTheme="majorHAnsi"/>
          <w:sz w:val="20"/>
          <w:szCs w:val="20"/>
        </w:rPr>
        <w:t xml:space="preserve"> worked at the District Institute of Tourism and Culture of the Municipality of Bogotá (hereinafter </w:t>
      </w:r>
      <w:r w:rsidR="00751F49">
        <w:rPr>
          <w:rFonts w:asciiTheme="majorHAnsi" w:hAnsiTheme="majorHAnsi"/>
          <w:sz w:val="20"/>
          <w:szCs w:val="20"/>
        </w:rPr>
        <w:t>“</w:t>
      </w:r>
      <w:r w:rsidRPr="00702B37">
        <w:rPr>
          <w:rFonts w:asciiTheme="majorHAnsi" w:hAnsiTheme="majorHAnsi"/>
          <w:sz w:val="20"/>
          <w:szCs w:val="20"/>
        </w:rPr>
        <w:t>the Institute</w:t>
      </w:r>
      <w:r w:rsidR="00751F49">
        <w:rPr>
          <w:rFonts w:asciiTheme="majorHAnsi" w:hAnsiTheme="majorHAnsi"/>
          <w:sz w:val="20"/>
          <w:szCs w:val="20"/>
        </w:rPr>
        <w:t>”</w:t>
      </w:r>
      <w:r w:rsidRPr="00702B37">
        <w:rPr>
          <w:rFonts w:asciiTheme="majorHAnsi" w:hAnsiTheme="majorHAnsi"/>
          <w:sz w:val="20"/>
          <w:szCs w:val="20"/>
        </w:rPr>
        <w:t>) from June 21, 1999. For four months he held the position of s</w:t>
      </w:r>
      <w:r>
        <w:rPr>
          <w:rFonts w:asciiTheme="majorHAnsi" w:hAnsiTheme="majorHAnsi"/>
          <w:sz w:val="20"/>
          <w:szCs w:val="20"/>
        </w:rPr>
        <w:t xml:space="preserve">pecialist professional employee </w:t>
      </w:r>
      <w:r w:rsidRPr="00702B37">
        <w:rPr>
          <w:rFonts w:asciiTheme="majorHAnsi" w:hAnsiTheme="majorHAnsi"/>
          <w:sz w:val="20"/>
          <w:szCs w:val="20"/>
        </w:rPr>
        <w:t xml:space="preserve">on a provisional basis. They submit that by Resolution No. 428 of November 3, 1999, the Institute annulled the </w:t>
      </w:r>
      <w:r>
        <w:rPr>
          <w:rFonts w:asciiTheme="majorHAnsi" w:hAnsiTheme="majorHAnsi"/>
          <w:sz w:val="20"/>
          <w:szCs w:val="20"/>
        </w:rPr>
        <w:t xml:space="preserve">merit-based </w:t>
      </w:r>
      <w:r w:rsidRPr="00702B37">
        <w:rPr>
          <w:rFonts w:asciiTheme="majorHAnsi" w:hAnsiTheme="majorHAnsi"/>
          <w:sz w:val="20"/>
          <w:szCs w:val="20"/>
        </w:rPr>
        <w:t>selection processes to fill positions of specialist professional staff and decided to postpone some provisional appointments, including the alleged victim</w:t>
      </w:r>
      <w:r w:rsidR="00751F49">
        <w:rPr>
          <w:rFonts w:asciiTheme="majorHAnsi" w:hAnsiTheme="majorHAnsi"/>
          <w:sz w:val="20"/>
          <w:szCs w:val="20"/>
        </w:rPr>
        <w:t>’</w:t>
      </w:r>
      <w:r w:rsidRPr="00702B37">
        <w:rPr>
          <w:rFonts w:asciiTheme="majorHAnsi" w:hAnsiTheme="majorHAnsi"/>
          <w:sz w:val="20"/>
          <w:szCs w:val="20"/>
        </w:rPr>
        <w:t>s</w:t>
      </w:r>
      <w:r w:rsidR="00395DA6">
        <w:rPr>
          <w:rFonts w:asciiTheme="majorHAnsi" w:hAnsiTheme="majorHAnsi"/>
          <w:sz w:val="20"/>
          <w:szCs w:val="20"/>
        </w:rPr>
        <w:t xml:space="preserve"> appointment</w:t>
      </w:r>
      <w:r w:rsidRPr="00702B37">
        <w:rPr>
          <w:rFonts w:asciiTheme="majorHAnsi" w:hAnsiTheme="majorHAnsi"/>
          <w:sz w:val="20"/>
          <w:szCs w:val="20"/>
        </w:rPr>
        <w:t>, until permanent staff was recruited for those positions. They assert that the Institute dismissed him by Resolution No. 195 of 2002. In view of this, he filed an a</w:t>
      </w:r>
      <w:r>
        <w:rPr>
          <w:rFonts w:asciiTheme="majorHAnsi" w:hAnsiTheme="majorHAnsi"/>
          <w:sz w:val="20"/>
          <w:szCs w:val="20"/>
        </w:rPr>
        <w:t>ction</w:t>
      </w:r>
      <w:r w:rsidRPr="00702B37">
        <w:rPr>
          <w:rFonts w:asciiTheme="majorHAnsi" w:hAnsiTheme="majorHAnsi"/>
          <w:sz w:val="20"/>
          <w:szCs w:val="20"/>
        </w:rPr>
        <w:t xml:space="preserve"> for annulment </w:t>
      </w:r>
      <w:r>
        <w:rPr>
          <w:rFonts w:asciiTheme="majorHAnsi" w:hAnsiTheme="majorHAnsi"/>
          <w:sz w:val="20"/>
          <w:szCs w:val="20"/>
        </w:rPr>
        <w:t>and</w:t>
      </w:r>
      <w:r w:rsidRPr="00702B37">
        <w:rPr>
          <w:rFonts w:asciiTheme="majorHAnsi" w:hAnsiTheme="majorHAnsi"/>
          <w:sz w:val="20"/>
          <w:szCs w:val="20"/>
        </w:rPr>
        <w:t xml:space="preserve"> restoration of rights before the Administrative Court of Cundinamarca, which on September 23, 2004 overturned the appeal on the grounds that Mr. Espinosa </w:t>
      </w:r>
      <w:proofErr w:type="spellStart"/>
      <w:r w:rsidRPr="00702B37">
        <w:rPr>
          <w:rFonts w:asciiTheme="majorHAnsi" w:hAnsiTheme="majorHAnsi"/>
          <w:sz w:val="20"/>
          <w:szCs w:val="20"/>
        </w:rPr>
        <w:t>Ospino</w:t>
      </w:r>
      <w:proofErr w:type="spellEnd"/>
      <w:r w:rsidRPr="00702B37">
        <w:rPr>
          <w:rFonts w:asciiTheme="majorHAnsi" w:hAnsiTheme="majorHAnsi"/>
          <w:sz w:val="20"/>
          <w:szCs w:val="20"/>
        </w:rPr>
        <w:t xml:space="preserve"> was a provisional employee in an administrative career position and, thus, his removal did not need to be well founded and could be decided at any time.</w:t>
      </w:r>
      <w:r>
        <w:rPr>
          <w:rFonts w:asciiTheme="majorHAnsi" w:hAnsiTheme="majorHAnsi"/>
          <w:sz w:val="20"/>
          <w:szCs w:val="20"/>
        </w:rPr>
        <w:t xml:space="preserve"> </w:t>
      </w:r>
      <w:r w:rsidRPr="00702B37">
        <w:rPr>
          <w:rFonts w:asciiTheme="majorHAnsi" w:hAnsiTheme="majorHAnsi"/>
          <w:sz w:val="20"/>
          <w:szCs w:val="20"/>
        </w:rPr>
        <w:t xml:space="preserve">The alleged victim challenged this decision before the </w:t>
      </w:r>
      <w:r>
        <w:rPr>
          <w:rFonts w:asciiTheme="majorHAnsi" w:hAnsiTheme="majorHAnsi"/>
          <w:sz w:val="20"/>
          <w:szCs w:val="20"/>
        </w:rPr>
        <w:t>State Council</w:t>
      </w:r>
      <w:r w:rsidRPr="00702B37">
        <w:rPr>
          <w:rFonts w:asciiTheme="majorHAnsi" w:hAnsiTheme="majorHAnsi"/>
          <w:sz w:val="20"/>
          <w:szCs w:val="20"/>
        </w:rPr>
        <w:t xml:space="preserve">, which on December 6, 2006 upheld the judgment by declaring that the impugned matter was lawful because the contrary had not been proven. </w:t>
      </w:r>
    </w:p>
    <w:p w:rsidR="003840E0" w:rsidRPr="00702B37" w:rsidRDefault="003840E0" w:rsidP="003840E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02B37">
        <w:rPr>
          <w:rFonts w:asciiTheme="majorHAnsi" w:hAnsiTheme="majorHAnsi"/>
          <w:sz w:val="20"/>
          <w:szCs w:val="20"/>
        </w:rPr>
        <w:t xml:space="preserve">The State affirms that the alleged victim held an administrative career </w:t>
      </w:r>
      <w:r>
        <w:rPr>
          <w:rFonts w:asciiTheme="majorHAnsi" w:hAnsiTheme="majorHAnsi"/>
          <w:sz w:val="20"/>
          <w:szCs w:val="20"/>
        </w:rPr>
        <w:t>position on a provisional basis</w:t>
      </w:r>
      <w:r w:rsidRPr="00702B37">
        <w:rPr>
          <w:rFonts w:asciiTheme="majorHAnsi" w:hAnsiTheme="majorHAnsi"/>
          <w:sz w:val="20"/>
          <w:szCs w:val="20"/>
        </w:rPr>
        <w:t xml:space="preserve"> and that, </w:t>
      </w:r>
      <w:r>
        <w:rPr>
          <w:rFonts w:asciiTheme="majorHAnsi" w:hAnsiTheme="majorHAnsi"/>
          <w:sz w:val="20"/>
          <w:szCs w:val="20"/>
        </w:rPr>
        <w:t>consequently</w:t>
      </w:r>
      <w:r w:rsidRPr="00702B37">
        <w:rPr>
          <w:rFonts w:asciiTheme="majorHAnsi" w:hAnsiTheme="majorHAnsi"/>
          <w:sz w:val="20"/>
          <w:szCs w:val="20"/>
        </w:rPr>
        <w:t>, he did not have a relatively stable employment.</w:t>
      </w:r>
      <w:r>
        <w:rPr>
          <w:rFonts w:asciiTheme="majorHAnsi" w:hAnsiTheme="majorHAnsi"/>
          <w:sz w:val="20"/>
          <w:szCs w:val="20"/>
        </w:rPr>
        <w:t xml:space="preserve"> </w:t>
      </w:r>
    </w:p>
    <w:p w:rsidR="003840E0" w:rsidRPr="00702B37" w:rsidRDefault="003840E0" w:rsidP="003840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702B37">
        <w:rPr>
          <w:rFonts w:asciiTheme="majorHAnsi" w:hAnsiTheme="majorHAnsi"/>
          <w:i/>
          <w:sz w:val="20"/>
          <w:szCs w:val="20"/>
        </w:rPr>
        <w:t xml:space="preserve">Jaime Amado </w:t>
      </w:r>
      <w:proofErr w:type="spellStart"/>
      <w:r w:rsidRPr="00702B37">
        <w:rPr>
          <w:rFonts w:asciiTheme="majorHAnsi" w:hAnsiTheme="majorHAnsi"/>
          <w:i/>
          <w:sz w:val="20"/>
          <w:szCs w:val="20"/>
        </w:rPr>
        <w:t>Gaona</w:t>
      </w:r>
      <w:proofErr w:type="spellEnd"/>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Theme="majorHAnsi" w:hAnsiTheme="majorHAnsi"/>
          <w:sz w:val="20"/>
          <w:szCs w:val="20"/>
        </w:rPr>
        <w:t xml:space="preserve">They </w:t>
      </w:r>
      <w:r>
        <w:rPr>
          <w:rFonts w:asciiTheme="majorHAnsi" w:hAnsiTheme="majorHAnsi"/>
          <w:sz w:val="20"/>
          <w:szCs w:val="20"/>
        </w:rPr>
        <w:t xml:space="preserve">claim that on December 16, 1996, </w:t>
      </w:r>
      <w:r w:rsidRPr="00702B37">
        <w:rPr>
          <w:rFonts w:asciiTheme="majorHAnsi" w:hAnsiTheme="majorHAnsi"/>
          <w:sz w:val="20"/>
          <w:szCs w:val="20"/>
        </w:rPr>
        <w:t xml:space="preserve">without </w:t>
      </w:r>
      <w:r>
        <w:rPr>
          <w:rFonts w:asciiTheme="majorHAnsi" w:hAnsiTheme="majorHAnsi"/>
          <w:sz w:val="20"/>
          <w:szCs w:val="20"/>
        </w:rPr>
        <w:t xml:space="preserve">a </w:t>
      </w:r>
      <w:r w:rsidRPr="00702B37">
        <w:rPr>
          <w:rFonts w:asciiTheme="majorHAnsi" w:hAnsiTheme="majorHAnsi"/>
          <w:sz w:val="20"/>
          <w:szCs w:val="20"/>
        </w:rPr>
        <w:t xml:space="preserve">prior </w:t>
      </w:r>
      <w:r>
        <w:rPr>
          <w:rFonts w:asciiTheme="majorHAnsi" w:hAnsiTheme="majorHAnsi"/>
          <w:sz w:val="20"/>
          <w:szCs w:val="20"/>
        </w:rPr>
        <w:t xml:space="preserve">merit-based </w:t>
      </w:r>
      <w:r w:rsidRPr="00702B37">
        <w:rPr>
          <w:rFonts w:asciiTheme="majorHAnsi" w:hAnsiTheme="majorHAnsi"/>
          <w:sz w:val="20"/>
          <w:szCs w:val="20"/>
        </w:rPr>
        <w:t xml:space="preserve">selection process, Mr. Amado </w:t>
      </w:r>
      <w:proofErr w:type="spellStart"/>
      <w:r w:rsidRPr="00702B37">
        <w:rPr>
          <w:rFonts w:asciiTheme="majorHAnsi" w:hAnsiTheme="majorHAnsi"/>
          <w:sz w:val="20"/>
          <w:szCs w:val="20"/>
        </w:rPr>
        <w:t>Gaona</w:t>
      </w:r>
      <w:proofErr w:type="spellEnd"/>
      <w:r w:rsidRPr="00702B37">
        <w:rPr>
          <w:rFonts w:asciiTheme="majorHAnsi" w:hAnsiTheme="majorHAnsi"/>
          <w:sz w:val="20"/>
          <w:szCs w:val="20"/>
        </w:rPr>
        <w:t xml:space="preserve"> was appointed University Professor </w:t>
      </w:r>
      <w:r>
        <w:rPr>
          <w:rFonts w:asciiTheme="majorHAnsi" w:hAnsiTheme="majorHAnsi"/>
          <w:sz w:val="20"/>
          <w:szCs w:val="20"/>
        </w:rPr>
        <w:t>of</w:t>
      </w:r>
      <w:r w:rsidRPr="00702B37">
        <w:rPr>
          <w:rFonts w:asciiTheme="majorHAnsi" w:hAnsiTheme="majorHAnsi"/>
          <w:sz w:val="20"/>
          <w:szCs w:val="20"/>
        </w:rPr>
        <w:t xml:space="preserve"> the Federal Attorney General</w:t>
      </w:r>
      <w:r w:rsidR="00751F49">
        <w:rPr>
          <w:rFonts w:asciiTheme="majorHAnsi" w:hAnsiTheme="majorHAnsi"/>
          <w:sz w:val="20"/>
          <w:szCs w:val="20"/>
        </w:rPr>
        <w:t>’</w:t>
      </w:r>
      <w:r w:rsidRPr="00702B37">
        <w:rPr>
          <w:rFonts w:asciiTheme="majorHAnsi" w:hAnsiTheme="majorHAnsi"/>
          <w:sz w:val="20"/>
          <w:szCs w:val="20"/>
        </w:rPr>
        <w:t xml:space="preserve">s Office (hereinafter </w:t>
      </w:r>
      <w:r w:rsidR="00751F49">
        <w:rPr>
          <w:rFonts w:asciiTheme="majorHAnsi" w:hAnsiTheme="majorHAnsi"/>
          <w:sz w:val="20"/>
          <w:szCs w:val="20"/>
        </w:rPr>
        <w:t>“</w:t>
      </w:r>
      <w:r w:rsidRPr="00702B37">
        <w:rPr>
          <w:rFonts w:asciiTheme="majorHAnsi" w:hAnsiTheme="majorHAnsi"/>
          <w:sz w:val="20"/>
          <w:szCs w:val="20"/>
        </w:rPr>
        <w:t>the Attorney General</w:t>
      </w:r>
      <w:r w:rsidR="00751F49">
        <w:rPr>
          <w:rFonts w:asciiTheme="majorHAnsi" w:hAnsiTheme="majorHAnsi"/>
          <w:sz w:val="20"/>
          <w:szCs w:val="20"/>
        </w:rPr>
        <w:t>’</w:t>
      </w:r>
      <w:r w:rsidRPr="00702B37">
        <w:rPr>
          <w:rFonts w:asciiTheme="majorHAnsi" w:hAnsiTheme="majorHAnsi"/>
          <w:sz w:val="20"/>
          <w:szCs w:val="20"/>
        </w:rPr>
        <w:t>s Office</w:t>
      </w:r>
      <w:r w:rsidR="00751F49">
        <w:rPr>
          <w:rFonts w:asciiTheme="majorHAnsi" w:hAnsiTheme="majorHAnsi"/>
          <w:sz w:val="20"/>
          <w:szCs w:val="20"/>
        </w:rPr>
        <w:t>”</w:t>
      </w:r>
      <w:r w:rsidRPr="00702B37">
        <w:rPr>
          <w:rFonts w:asciiTheme="majorHAnsi" w:hAnsiTheme="majorHAnsi"/>
          <w:sz w:val="20"/>
          <w:szCs w:val="20"/>
        </w:rPr>
        <w:t>), an administrative career position.</w:t>
      </w:r>
      <w:r>
        <w:rPr>
          <w:rFonts w:asciiTheme="majorHAnsi" w:hAnsiTheme="majorHAnsi"/>
          <w:sz w:val="20"/>
          <w:szCs w:val="20"/>
        </w:rPr>
        <w:t xml:space="preserve"> </w:t>
      </w:r>
      <w:r w:rsidRPr="00702B37">
        <w:rPr>
          <w:rFonts w:asciiTheme="majorHAnsi" w:hAnsiTheme="majorHAnsi"/>
          <w:sz w:val="20"/>
          <w:szCs w:val="20"/>
        </w:rPr>
        <w:t xml:space="preserve">They indicate that he was dismissed by Resolution 0-1345 of August 31, 2001. </w:t>
      </w:r>
      <w:r>
        <w:rPr>
          <w:rFonts w:asciiTheme="majorHAnsi" w:hAnsiTheme="majorHAnsi"/>
          <w:sz w:val="20"/>
          <w:szCs w:val="20"/>
        </w:rPr>
        <w:t>Thus</w:t>
      </w:r>
      <w:r w:rsidRPr="00702B37">
        <w:rPr>
          <w:rFonts w:asciiTheme="majorHAnsi" w:hAnsiTheme="majorHAnsi"/>
          <w:sz w:val="20"/>
          <w:szCs w:val="20"/>
        </w:rPr>
        <w:t>, the alleged victim lodged an a</w:t>
      </w:r>
      <w:r>
        <w:rPr>
          <w:rFonts w:asciiTheme="majorHAnsi" w:hAnsiTheme="majorHAnsi"/>
          <w:sz w:val="20"/>
          <w:szCs w:val="20"/>
        </w:rPr>
        <w:t>ction</w:t>
      </w:r>
      <w:r w:rsidRPr="00702B37">
        <w:rPr>
          <w:rFonts w:asciiTheme="majorHAnsi" w:hAnsiTheme="majorHAnsi"/>
          <w:sz w:val="20"/>
          <w:szCs w:val="20"/>
        </w:rPr>
        <w:t xml:space="preserve"> for annulment </w:t>
      </w:r>
      <w:r>
        <w:rPr>
          <w:rFonts w:asciiTheme="majorHAnsi" w:hAnsiTheme="majorHAnsi"/>
          <w:sz w:val="20"/>
          <w:szCs w:val="20"/>
        </w:rPr>
        <w:t>and</w:t>
      </w:r>
      <w:r w:rsidRPr="00702B37">
        <w:rPr>
          <w:rFonts w:asciiTheme="majorHAnsi" w:hAnsiTheme="majorHAnsi"/>
          <w:sz w:val="20"/>
          <w:szCs w:val="20"/>
        </w:rPr>
        <w:t xml:space="preserve"> restoration of rights before the Administrative Court of Cundinamarca, which </w:t>
      </w:r>
      <w:r>
        <w:rPr>
          <w:rFonts w:asciiTheme="majorHAnsi" w:hAnsiTheme="majorHAnsi"/>
          <w:sz w:val="20"/>
          <w:szCs w:val="20"/>
        </w:rPr>
        <w:t>dismissed</w:t>
      </w:r>
      <w:r w:rsidRPr="00702B37">
        <w:rPr>
          <w:rFonts w:asciiTheme="majorHAnsi" w:hAnsiTheme="majorHAnsi"/>
          <w:sz w:val="20"/>
          <w:szCs w:val="20"/>
        </w:rPr>
        <w:t xml:space="preserve"> his claims on June 25, 2004</w:t>
      </w:r>
      <w:r>
        <w:rPr>
          <w:rFonts w:asciiTheme="majorHAnsi" w:hAnsiTheme="majorHAnsi"/>
          <w:sz w:val="20"/>
          <w:szCs w:val="20"/>
        </w:rPr>
        <w:t xml:space="preserve"> </w:t>
      </w:r>
      <w:r w:rsidRPr="00702B37">
        <w:rPr>
          <w:rFonts w:asciiTheme="majorHAnsi" w:hAnsiTheme="majorHAnsi"/>
          <w:sz w:val="20"/>
          <w:szCs w:val="20"/>
        </w:rPr>
        <w:t xml:space="preserve">by establishing that the Attorney General was entitled to remove provisional employees. Mr. Amado </w:t>
      </w:r>
      <w:proofErr w:type="spellStart"/>
      <w:r w:rsidRPr="00702B37">
        <w:rPr>
          <w:rFonts w:asciiTheme="majorHAnsi" w:hAnsiTheme="majorHAnsi"/>
          <w:sz w:val="20"/>
          <w:szCs w:val="20"/>
        </w:rPr>
        <w:t>Gaona</w:t>
      </w:r>
      <w:proofErr w:type="spellEnd"/>
      <w:r w:rsidRPr="00702B37">
        <w:rPr>
          <w:rFonts w:asciiTheme="majorHAnsi" w:hAnsiTheme="majorHAnsi"/>
          <w:sz w:val="20"/>
          <w:szCs w:val="20"/>
        </w:rPr>
        <w:t xml:space="preserve"> filed an appeal before the </w:t>
      </w:r>
      <w:r>
        <w:rPr>
          <w:rFonts w:asciiTheme="majorHAnsi" w:hAnsiTheme="majorHAnsi"/>
          <w:sz w:val="20"/>
          <w:szCs w:val="20"/>
        </w:rPr>
        <w:t>State Council</w:t>
      </w:r>
      <w:r w:rsidRPr="00702B37">
        <w:rPr>
          <w:rFonts w:asciiTheme="majorHAnsi" w:hAnsiTheme="majorHAnsi"/>
          <w:sz w:val="20"/>
          <w:szCs w:val="20"/>
        </w:rPr>
        <w:t>, which on October 5, 2006 confirmed the impugned judgment by establishing that the norms invoked in the appeal had not been violated.</w:t>
      </w:r>
      <w:r>
        <w:rPr>
          <w:rFonts w:asciiTheme="majorHAnsi" w:hAnsiTheme="majorHAnsi"/>
          <w:sz w:val="20"/>
          <w:szCs w:val="20"/>
        </w:rPr>
        <w:t xml:space="preserve">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Theme="majorHAnsi" w:hAnsiTheme="majorHAnsi"/>
          <w:sz w:val="20"/>
          <w:szCs w:val="20"/>
        </w:rPr>
        <w:t xml:space="preserve">The State indicates that the Attorney General is entitled to remove provisional staff in a discretionary manner. It submits that </w:t>
      </w:r>
      <w:r>
        <w:rPr>
          <w:rFonts w:asciiTheme="majorHAnsi" w:hAnsiTheme="majorHAnsi"/>
          <w:sz w:val="20"/>
          <w:szCs w:val="20"/>
        </w:rPr>
        <w:t>groundlessness</w:t>
      </w:r>
      <w:r w:rsidRPr="00702B37">
        <w:rPr>
          <w:rFonts w:asciiTheme="majorHAnsi" w:hAnsiTheme="majorHAnsi"/>
          <w:sz w:val="20"/>
          <w:szCs w:val="20"/>
        </w:rPr>
        <w:t xml:space="preserve"> </w:t>
      </w:r>
      <w:r>
        <w:rPr>
          <w:rFonts w:asciiTheme="majorHAnsi" w:hAnsiTheme="majorHAnsi"/>
          <w:sz w:val="20"/>
          <w:szCs w:val="20"/>
        </w:rPr>
        <w:t>is not an invalidating</w:t>
      </w:r>
      <w:r w:rsidRPr="00702B37">
        <w:rPr>
          <w:rFonts w:asciiTheme="majorHAnsi" w:hAnsiTheme="majorHAnsi"/>
          <w:sz w:val="20"/>
          <w:szCs w:val="20"/>
        </w:rPr>
        <w:t xml:space="preserve"> </w:t>
      </w:r>
      <w:r>
        <w:rPr>
          <w:rFonts w:asciiTheme="majorHAnsi" w:hAnsiTheme="majorHAnsi"/>
          <w:sz w:val="20"/>
          <w:szCs w:val="20"/>
        </w:rPr>
        <w:t>factor for</w:t>
      </w:r>
      <w:r w:rsidRPr="00702B37">
        <w:rPr>
          <w:rFonts w:asciiTheme="majorHAnsi" w:hAnsiTheme="majorHAnsi"/>
          <w:sz w:val="20"/>
          <w:szCs w:val="20"/>
        </w:rPr>
        <w:t xml:space="preserve"> discretionary action</w:t>
      </w:r>
      <w:r>
        <w:rPr>
          <w:rFonts w:asciiTheme="majorHAnsi" w:hAnsiTheme="majorHAnsi"/>
          <w:sz w:val="20"/>
          <w:szCs w:val="20"/>
        </w:rPr>
        <w:t>s</w:t>
      </w:r>
      <w:r w:rsidRPr="00702B37">
        <w:rPr>
          <w:rFonts w:asciiTheme="majorHAnsi" w:hAnsiTheme="majorHAnsi"/>
          <w:sz w:val="20"/>
          <w:szCs w:val="20"/>
        </w:rPr>
        <w:t>, and that the sole proof of the ap</w:t>
      </w:r>
      <w:r>
        <w:rPr>
          <w:rFonts w:asciiTheme="majorHAnsi" w:hAnsiTheme="majorHAnsi"/>
          <w:sz w:val="20"/>
          <w:szCs w:val="20"/>
        </w:rPr>
        <w:t>p</w:t>
      </w:r>
      <w:r w:rsidRPr="00702B37">
        <w:rPr>
          <w:rFonts w:asciiTheme="majorHAnsi" w:hAnsiTheme="majorHAnsi"/>
          <w:sz w:val="20"/>
          <w:szCs w:val="20"/>
        </w:rPr>
        <w:t>ellant</w:t>
      </w:r>
      <w:r w:rsidR="00751F49">
        <w:rPr>
          <w:rFonts w:asciiTheme="majorHAnsi" w:hAnsiTheme="majorHAnsi"/>
          <w:sz w:val="20"/>
          <w:szCs w:val="20"/>
        </w:rPr>
        <w:t>’</w:t>
      </w:r>
      <w:r w:rsidRPr="00702B37">
        <w:rPr>
          <w:rFonts w:asciiTheme="majorHAnsi" w:hAnsiTheme="majorHAnsi"/>
          <w:sz w:val="20"/>
          <w:szCs w:val="20"/>
        </w:rPr>
        <w:t xml:space="preserve">s good performance does not suffice to conclude that his removal will negatively affect public service. </w:t>
      </w:r>
    </w:p>
    <w:p w:rsidR="003840E0" w:rsidRPr="00702B37" w:rsidRDefault="003840E0" w:rsidP="003840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r w:rsidRPr="00702B37">
        <w:rPr>
          <w:rFonts w:asciiTheme="majorHAnsi" w:hAnsiTheme="majorHAnsi"/>
          <w:i/>
          <w:sz w:val="20"/>
          <w:szCs w:val="20"/>
        </w:rPr>
        <w:t xml:space="preserve">Luis Antonio Mendoza </w:t>
      </w:r>
      <w:proofErr w:type="spellStart"/>
      <w:r w:rsidRPr="00702B37">
        <w:rPr>
          <w:rFonts w:asciiTheme="majorHAnsi" w:hAnsiTheme="majorHAnsi"/>
          <w:i/>
          <w:sz w:val="20"/>
          <w:szCs w:val="20"/>
        </w:rPr>
        <w:t>Forero</w:t>
      </w:r>
      <w:proofErr w:type="spellEnd"/>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Theme="majorHAnsi" w:hAnsiTheme="majorHAnsi"/>
          <w:sz w:val="20"/>
          <w:szCs w:val="20"/>
        </w:rPr>
        <w:t>They assert that Mr. Mendoza worked at the Transportation Department of Bogot</w:t>
      </w:r>
      <w:r>
        <w:rPr>
          <w:rFonts w:asciiTheme="majorHAnsi" w:hAnsiTheme="majorHAnsi"/>
          <w:sz w:val="20"/>
          <w:szCs w:val="20"/>
        </w:rPr>
        <w:t>á</w:t>
      </w:r>
      <w:r w:rsidRPr="00702B37">
        <w:rPr>
          <w:rFonts w:asciiTheme="majorHAnsi" w:hAnsiTheme="majorHAnsi"/>
          <w:sz w:val="20"/>
          <w:szCs w:val="20"/>
        </w:rPr>
        <w:t xml:space="preserve"> (hereinafter the </w:t>
      </w:r>
      <w:r w:rsidR="00751F49">
        <w:rPr>
          <w:rFonts w:asciiTheme="majorHAnsi" w:hAnsiTheme="majorHAnsi"/>
          <w:sz w:val="20"/>
          <w:szCs w:val="20"/>
        </w:rPr>
        <w:t>“</w:t>
      </w:r>
      <w:r w:rsidRPr="00702B37">
        <w:rPr>
          <w:rFonts w:asciiTheme="majorHAnsi" w:hAnsiTheme="majorHAnsi"/>
          <w:sz w:val="20"/>
          <w:szCs w:val="20"/>
        </w:rPr>
        <w:t>Department</w:t>
      </w:r>
      <w:r w:rsidR="00751F49">
        <w:rPr>
          <w:rFonts w:asciiTheme="majorHAnsi" w:hAnsiTheme="majorHAnsi"/>
          <w:sz w:val="20"/>
          <w:szCs w:val="20"/>
        </w:rPr>
        <w:t>”</w:t>
      </w:r>
      <w:r w:rsidRPr="00702B37">
        <w:rPr>
          <w:rFonts w:asciiTheme="majorHAnsi" w:hAnsiTheme="majorHAnsi"/>
          <w:sz w:val="20"/>
          <w:szCs w:val="20"/>
        </w:rPr>
        <w:t>) from November 20, 1990 as Head of the Planning and Statistics Division, a position subject to free appointment. They affirm that under Law 27 of 1992</w:t>
      </w:r>
      <w:r>
        <w:rPr>
          <w:rFonts w:asciiTheme="majorHAnsi" w:hAnsiTheme="majorHAnsi"/>
          <w:sz w:val="20"/>
          <w:szCs w:val="20"/>
        </w:rPr>
        <w:t>,</w:t>
      </w:r>
      <w:r w:rsidRPr="00702B37">
        <w:rPr>
          <w:rFonts w:asciiTheme="majorHAnsi" w:hAnsiTheme="majorHAnsi"/>
          <w:sz w:val="20"/>
          <w:szCs w:val="20"/>
        </w:rPr>
        <w:t xml:space="preserve"> positions like the one held by the alleged victim were administrative career positions. They claim that said provision was not applied and that, </w:t>
      </w:r>
      <w:r>
        <w:rPr>
          <w:rFonts w:asciiTheme="majorHAnsi" w:hAnsiTheme="majorHAnsi"/>
          <w:sz w:val="20"/>
          <w:szCs w:val="20"/>
        </w:rPr>
        <w:t>on the contrary</w:t>
      </w:r>
      <w:r w:rsidRPr="00702B37">
        <w:rPr>
          <w:rFonts w:asciiTheme="majorHAnsi" w:hAnsiTheme="majorHAnsi"/>
          <w:sz w:val="20"/>
          <w:szCs w:val="20"/>
        </w:rPr>
        <w:t xml:space="preserve">, from July 26, 1995 his job became </w:t>
      </w:r>
      <w:r>
        <w:rPr>
          <w:rFonts w:asciiTheme="majorHAnsi" w:hAnsiTheme="majorHAnsi"/>
          <w:sz w:val="20"/>
          <w:szCs w:val="20"/>
        </w:rPr>
        <w:t xml:space="preserve">a </w:t>
      </w:r>
      <w:r w:rsidRPr="00702B37">
        <w:rPr>
          <w:rFonts w:asciiTheme="majorHAnsi" w:hAnsiTheme="majorHAnsi"/>
          <w:sz w:val="20"/>
          <w:szCs w:val="20"/>
        </w:rPr>
        <w:t>provisional</w:t>
      </w:r>
      <w:r>
        <w:rPr>
          <w:rFonts w:asciiTheme="majorHAnsi" w:hAnsiTheme="majorHAnsi"/>
          <w:sz w:val="20"/>
          <w:szCs w:val="20"/>
        </w:rPr>
        <w:t xml:space="preserve"> post</w:t>
      </w:r>
      <w:r w:rsidRPr="00702B37">
        <w:rPr>
          <w:rFonts w:asciiTheme="majorHAnsi" w:hAnsiTheme="majorHAnsi"/>
          <w:sz w:val="20"/>
          <w:szCs w:val="20"/>
        </w:rPr>
        <w:t>. They indicate that on November 27, 1995 he was notified of his dismissal. As a result, he filed an a</w:t>
      </w:r>
      <w:r>
        <w:rPr>
          <w:rFonts w:asciiTheme="majorHAnsi" w:hAnsiTheme="majorHAnsi"/>
          <w:sz w:val="20"/>
          <w:szCs w:val="20"/>
        </w:rPr>
        <w:t>ction</w:t>
      </w:r>
      <w:r w:rsidRPr="00702B37">
        <w:rPr>
          <w:rFonts w:asciiTheme="majorHAnsi" w:hAnsiTheme="majorHAnsi"/>
          <w:sz w:val="20"/>
          <w:szCs w:val="20"/>
        </w:rPr>
        <w:t xml:space="preserve"> for annulment </w:t>
      </w:r>
      <w:r>
        <w:rPr>
          <w:rFonts w:asciiTheme="majorHAnsi" w:hAnsiTheme="majorHAnsi"/>
          <w:sz w:val="20"/>
          <w:szCs w:val="20"/>
        </w:rPr>
        <w:t xml:space="preserve">and </w:t>
      </w:r>
      <w:r w:rsidRPr="00702B37">
        <w:rPr>
          <w:rFonts w:asciiTheme="majorHAnsi" w:hAnsiTheme="majorHAnsi"/>
          <w:sz w:val="20"/>
          <w:szCs w:val="20"/>
        </w:rPr>
        <w:t xml:space="preserve">restoration of rights before the Administrative Court of Cundinamarca, which rejected it on March 15, 2001 on considering that there was no proof that his removal was unlawful. Afterward, he lodged an appeal before the </w:t>
      </w:r>
      <w:r>
        <w:rPr>
          <w:rFonts w:asciiTheme="majorHAnsi" w:hAnsiTheme="majorHAnsi"/>
          <w:sz w:val="20"/>
          <w:szCs w:val="20"/>
        </w:rPr>
        <w:t xml:space="preserve">State </w:t>
      </w:r>
      <w:r w:rsidRPr="00702B37">
        <w:rPr>
          <w:rFonts w:asciiTheme="majorHAnsi" w:hAnsiTheme="majorHAnsi"/>
          <w:sz w:val="20"/>
          <w:szCs w:val="20"/>
        </w:rPr>
        <w:t>Council, which revoked the impugned judgment on July 25, 2002 by applying the exception of groundlessness filed by the Attorney General</w:t>
      </w:r>
      <w:r w:rsidR="00751F49">
        <w:rPr>
          <w:rFonts w:asciiTheme="majorHAnsi" w:hAnsiTheme="majorHAnsi"/>
          <w:sz w:val="20"/>
          <w:szCs w:val="20"/>
        </w:rPr>
        <w:t>’</w:t>
      </w:r>
      <w:r w:rsidRPr="00702B37">
        <w:rPr>
          <w:rFonts w:asciiTheme="majorHAnsi" w:hAnsiTheme="majorHAnsi"/>
          <w:sz w:val="20"/>
          <w:szCs w:val="20"/>
        </w:rPr>
        <w:t>s Office that was initially dismissed by the Administrative Court of Cundinamarca. Thus, it considered that the alleged victim</w:t>
      </w:r>
      <w:r w:rsidR="00751F49">
        <w:rPr>
          <w:rFonts w:asciiTheme="majorHAnsi" w:hAnsiTheme="majorHAnsi"/>
          <w:sz w:val="20"/>
          <w:szCs w:val="20"/>
        </w:rPr>
        <w:t>’</w:t>
      </w:r>
      <w:r w:rsidRPr="00702B37">
        <w:rPr>
          <w:rFonts w:asciiTheme="majorHAnsi" w:hAnsiTheme="majorHAnsi"/>
          <w:sz w:val="20"/>
          <w:szCs w:val="20"/>
        </w:rPr>
        <w:t xml:space="preserve">s removal from office was not an administrative decision </w:t>
      </w:r>
      <w:r w:rsidR="00BA735C">
        <w:rPr>
          <w:rFonts w:asciiTheme="majorHAnsi" w:hAnsiTheme="majorHAnsi"/>
          <w:sz w:val="20"/>
          <w:szCs w:val="20"/>
        </w:rPr>
        <w:t>but</w:t>
      </w:r>
      <w:r w:rsidRPr="00702B37">
        <w:rPr>
          <w:rFonts w:asciiTheme="majorHAnsi" w:hAnsiTheme="majorHAnsi"/>
          <w:sz w:val="20"/>
          <w:szCs w:val="20"/>
        </w:rPr>
        <w:t xml:space="preserve"> the simple realization of a previous decision. Moreover, it refrained from </w:t>
      </w:r>
      <w:r>
        <w:rPr>
          <w:rFonts w:asciiTheme="majorHAnsi" w:hAnsiTheme="majorHAnsi"/>
          <w:sz w:val="20"/>
          <w:szCs w:val="20"/>
        </w:rPr>
        <w:t>ruling</w:t>
      </w:r>
      <w:r w:rsidRPr="00702B37">
        <w:rPr>
          <w:rFonts w:asciiTheme="majorHAnsi" w:hAnsiTheme="majorHAnsi"/>
          <w:sz w:val="20"/>
          <w:szCs w:val="20"/>
        </w:rPr>
        <w:t xml:space="preserve"> on the merits of the case. In view of this, Mr. </w:t>
      </w:r>
      <w:r>
        <w:rPr>
          <w:rFonts w:asciiTheme="majorHAnsi" w:hAnsiTheme="majorHAnsi"/>
          <w:sz w:val="20"/>
          <w:szCs w:val="20"/>
        </w:rPr>
        <w:t>Mendoza</w:t>
      </w:r>
      <w:r w:rsidRPr="00702B37">
        <w:rPr>
          <w:rFonts w:asciiTheme="majorHAnsi" w:hAnsiTheme="majorHAnsi"/>
          <w:sz w:val="20"/>
          <w:szCs w:val="20"/>
        </w:rPr>
        <w:t xml:space="preserve"> </w:t>
      </w:r>
      <w:proofErr w:type="spellStart"/>
      <w:r>
        <w:rPr>
          <w:rFonts w:asciiTheme="majorHAnsi" w:hAnsiTheme="majorHAnsi"/>
          <w:sz w:val="20"/>
          <w:szCs w:val="20"/>
        </w:rPr>
        <w:t>F</w:t>
      </w:r>
      <w:r w:rsidRPr="00702B37">
        <w:rPr>
          <w:rFonts w:asciiTheme="majorHAnsi" w:hAnsiTheme="majorHAnsi"/>
          <w:sz w:val="20"/>
          <w:szCs w:val="20"/>
        </w:rPr>
        <w:t>orero</w:t>
      </w:r>
      <w:proofErr w:type="spellEnd"/>
      <w:r w:rsidRPr="00702B37">
        <w:rPr>
          <w:rFonts w:asciiTheme="majorHAnsi" w:hAnsiTheme="majorHAnsi"/>
          <w:sz w:val="20"/>
          <w:szCs w:val="20"/>
        </w:rPr>
        <w:t xml:space="preserve"> </w:t>
      </w:r>
      <w:r>
        <w:rPr>
          <w:rFonts w:asciiTheme="majorHAnsi" w:hAnsiTheme="majorHAnsi"/>
          <w:sz w:val="20"/>
          <w:szCs w:val="20"/>
        </w:rPr>
        <w:t>lodged a petition to the P</w:t>
      </w:r>
      <w:r w:rsidRPr="00702B37">
        <w:rPr>
          <w:rFonts w:asciiTheme="majorHAnsi" w:hAnsiTheme="majorHAnsi"/>
          <w:sz w:val="20"/>
          <w:szCs w:val="20"/>
        </w:rPr>
        <w:t>lenary</w:t>
      </w:r>
      <w:r>
        <w:rPr>
          <w:rFonts w:asciiTheme="majorHAnsi" w:hAnsiTheme="majorHAnsi"/>
          <w:sz w:val="20"/>
          <w:szCs w:val="20"/>
        </w:rPr>
        <w:t xml:space="preserve"> of the State Council, which</w:t>
      </w:r>
      <w:r w:rsidRPr="00702B37">
        <w:rPr>
          <w:rFonts w:asciiTheme="majorHAnsi" w:hAnsiTheme="majorHAnsi"/>
          <w:sz w:val="20"/>
          <w:szCs w:val="20"/>
        </w:rPr>
        <w:t xml:space="preserve"> was </w:t>
      </w:r>
      <w:r>
        <w:rPr>
          <w:rFonts w:asciiTheme="majorHAnsi" w:hAnsiTheme="majorHAnsi"/>
          <w:sz w:val="20"/>
          <w:szCs w:val="20"/>
        </w:rPr>
        <w:t>dismissed on M</w:t>
      </w:r>
      <w:r w:rsidRPr="00702B37">
        <w:rPr>
          <w:rFonts w:asciiTheme="majorHAnsi" w:hAnsiTheme="majorHAnsi"/>
          <w:sz w:val="20"/>
          <w:szCs w:val="20"/>
        </w:rPr>
        <w:t>arch 20, 2007</w:t>
      </w:r>
      <w:r>
        <w:rPr>
          <w:rFonts w:asciiTheme="majorHAnsi" w:hAnsiTheme="majorHAnsi"/>
          <w:sz w:val="20"/>
          <w:szCs w:val="20"/>
        </w:rPr>
        <w:t xml:space="preserve"> and</w:t>
      </w:r>
      <w:r w:rsidRPr="00702B37">
        <w:rPr>
          <w:rFonts w:asciiTheme="majorHAnsi" w:hAnsiTheme="majorHAnsi"/>
          <w:sz w:val="20"/>
          <w:szCs w:val="20"/>
        </w:rPr>
        <w:t xml:space="preserve"> notified by an edict on March 28, 2007. </w:t>
      </w:r>
    </w:p>
    <w:p w:rsidR="00F71247" w:rsidRDefault="00F71247" w:rsidP="003840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sz w:val="20"/>
          <w:szCs w:val="20"/>
        </w:rPr>
      </w:pPr>
    </w:p>
    <w:p w:rsidR="003840E0" w:rsidRPr="00702B37" w:rsidRDefault="003840E0" w:rsidP="003840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rPr>
      </w:pPr>
      <w:proofErr w:type="spellStart"/>
      <w:r w:rsidRPr="00702B37">
        <w:rPr>
          <w:rFonts w:asciiTheme="majorHAnsi" w:hAnsiTheme="majorHAnsi"/>
          <w:i/>
          <w:sz w:val="20"/>
          <w:szCs w:val="20"/>
        </w:rPr>
        <w:lastRenderedPageBreak/>
        <w:t>Próspero</w:t>
      </w:r>
      <w:proofErr w:type="spellEnd"/>
      <w:r w:rsidRPr="00702B37">
        <w:rPr>
          <w:rFonts w:asciiTheme="majorHAnsi" w:hAnsiTheme="majorHAnsi"/>
          <w:i/>
          <w:sz w:val="20"/>
          <w:szCs w:val="20"/>
        </w:rPr>
        <w:t xml:space="preserve"> </w:t>
      </w:r>
      <w:proofErr w:type="spellStart"/>
      <w:r w:rsidRPr="00702B37">
        <w:rPr>
          <w:rFonts w:asciiTheme="majorHAnsi" w:hAnsiTheme="majorHAnsi"/>
          <w:i/>
          <w:sz w:val="20"/>
          <w:szCs w:val="20"/>
        </w:rPr>
        <w:t>Elías</w:t>
      </w:r>
      <w:proofErr w:type="spellEnd"/>
      <w:r w:rsidRPr="00702B37">
        <w:rPr>
          <w:rFonts w:asciiTheme="majorHAnsi" w:hAnsiTheme="majorHAnsi"/>
          <w:i/>
          <w:sz w:val="20"/>
          <w:szCs w:val="20"/>
        </w:rPr>
        <w:t xml:space="preserve"> </w:t>
      </w:r>
      <w:proofErr w:type="spellStart"/>
      <w:r w:rsidRPr="00702B37">
        <w:rPr>
          <w:rFonts w:asciiTheme="majorHAnsi" w:hAnsiTheme="majorHAnsi"/>
          <w:i/>
          <w:sz w:val="20"/>
          <w:szCs w:val="20"/>
        </w:rPr>
        <w:t>Triana</w:t>
      </w:r>
      <w:proofErr w:type="spellEnd"/>
      <w:r w:rsidRPr="00702B37">
        <w:rPr>
          <w:rFonts w:asciiTheme="majorHAnsi" w:hAnsiTheme="majorHAnsi"/>
          <w:i/>
          <w:sz w:val="20"/>
          <w:szCs w:val="20"/>
        </w:rPr>
        <w:t xml:space="preserve"> </w:t>
      </w:r>
      <w:proofErr w:type="spellStart"/>
      <w:r w:rsidRPr="00702B37">
        <w:rPr>
          <w:rFonts w:asciiTheme="majorHAnsi" w:hAnsiTheme="majorHAnsi"/>
          <w:i/>
          <w:sz w:val="20"/>
          <w:szCs w:val="20"/>
        </w:rPr>
        <w:t>Briceño</w:t>
      </w:r>
      <w:proofErr w:type="spellEnd"/>
    </w:p>
    <w:p w:rsidR="003840E0" w:rsidRPr="00702B37" w:rsidRDefault="003840E0" w:rsidP="00E47C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Theme="majorHAnsi" w:hAnsiTheme="majorHAnsi"/>
          <w:sz w:val="20"/>
          <w:szCs w:val="20"/>
        </w:rPr>
        <w:t xml:space="preserve">They claim that Mr. </w:t>
      </w:r>
      <w:proofErr w:type="spellStart"/>
      <w:r w:rsidRPr="00702B37">
        <w:rPr>
          <w:rFonts w:asciiTheme="majorHAnsi" w:hAnsiTheme="majorHAnsi"/>
          <w:sz w:val="20"/>
          <w:szCs w:val="20"/>
        </w:rPr>
        <w:t>Triana</w:t>
      </w:r>
      <w:proofErr w:type="spellEnd"/>
      <w:r w:rsidRPr="00702B37">
        <w:rPr>
          <w:rFonts w:asciiTheme="majorHAnsi" w:hAnsiTheme="majorHAnsi"/>
          <w:sz w:val="20"/>
          <w:szCs w:val="20"/>
        </w:rPr>
        <w:t xml:space="preserve"> </w:t>
      </w:r>
      <w:proofErr w:type="spellStart"/>
      <w:r w:rsidRPr="00702B37">
        <w:rPr>
          <w:rFonts w:asciiTheme="majorHAnsi" w:hAnsiTheme="majorHAnsi"/>
          <w:sz w:val="20"/>
          <w:szCs w:val="20"/>
        </w:rPr>
        <w:t>Briceño</w:t>
      </w:r>
      <w:proofErr w:type="spellEnd"/>
      <w:r w:rsidRPr="00702B37">
        <w:rPr>
          <w:rFonts w:asciiTheme="majorHAnsi" w:hAnsiTheme="majorHAnsi"/>
          <w:sz w:val="20"/>
          <w:szCs w:val="20"/>
        </w:rPr>
        <w:t xml:space="preserve"> developed his labor duties at the Federal Attorney General</w:t>
      </w:r>
      <w:r w:rsidR="00751F49">
        <w:rPr>
          <w:rFonts w:asciiTheme="majorHAnsi" w:hAnsiTheme="majorHAnsi"/>
          <w:sz w:val="20"/>
          <w:szCs w:val="20"/>
        </w:rPr>
        <w:t>’</w:t>
      </w:r>
      <w:r w:rsidRPr="00702B37">
        <w:rPr>
          <w:rFonts w:asciiTheme="majorHAnsi" w:hAnsiTheme="majorHAnsi"/>
          <w:sz w:val="20"/>
          <w:szCs w:val="20"/>
        </w:rPr>
        <w:t xml:space="preserve">s Office from July 1, 1992 as Judicial Researcher in the Judicial Division of the District of </w:t>
      </w:r>
      <w:proofErr w:type="spellStart"/>
      <w:r w:rsidRPr="00702B37">
        <w:rPr>
          <w:rFonts w:asciiTheme="majorHAnsi" w:hAnsiTheme="majorHAnsi"/>
          <w:sz w:val="20"/>
          <w:szCs w:val="20"/>
        </w:rPr>
        <w:t>Tunja</w:t>
      </w:r>
      <w:proofErr w:type="spellEnd"/>
      <w:r w:rsidRPr="00702B37">
        <w:rPr>
          <w:rFonts w:asciiTheme="majorHAnsi" w:hAnsiTheme="majorHAnsi"/>
          <w:sz w:val="20"/>
          <w:szCs w:val="20"/>
        </w:rPr>
        <w:t>. The alleged victim was dismi</w:t>
      </w:r>
      <w:r>
        <w:rPr>
          <w:rFonts w:asciiTheme="majorHAnsi" w:hAnsiTheme="majorHAnsi"/>
          <w:sz w:val="20"/>
          <w:szCs w:val="20"/>
        </w:rPr>
        <w:t>s</w:t>
      </w:r>
      <w:r w:rsidRPr="00702B37">
        <w:rPr>
          <w:rFonts w:asciiTheme="majorHAnsi" w:hAnsiTheme="majorHAnsi"/>
          <w:sz w:val="20"/>
          <w:szCs w:val="20"/>
        </w:rPr>
        <w:t>sed through Resolution 0-0570 of March 19, 2002. In view of this, he lodged an a</w:t>
      </w:r>
      <w:r>
        <w:rPr>
          <w:rFonts w:asciiTheme="majorHAnsi" w:hAnsiTheme="majorHAnsi"/>
          <w:sz w:val="20"/>
          <w:szCs w:val="20"/>
        </w:rPr>
        <w:t>ction</w:t>
      </w:r>
      <w:r w:rsidRPr="00702B37">
        <w:rPr>
          <w:rFonts w:asciiTheme="majorHAnsi" w:hAnsiTheme="majorHAnsi"/>
          <w:sz w:val="20"/>
          <w:szCs w:val="20"/>
        </w:rPr>
        <w:t xml:space="preserve"> for annulment </w:t>
      </w:r>
      <w:r>
        <w:rPr>
          <w:rFonts w:asciiTheme="majorHAnsi" w:hAnsiTheme="majorHAnsi"/>
          <w:sz w:val="20"/>
          <w:szCs w:val="20"/>
        </w:rPr>
        <w:t>and</w:t>
      </w:r>
      <w:r w:rsidRPr="00702B37">
        <w:rPr>
          <w:rFonts w:asciiTheme="majorHAnsi" w:hAnsiTheme="majorHAnsi"/>
          <w:sz w:val="20"/>
          <w:szCs w:val="20"/>
        </w:rPr>
        <w:t xml:space="preserve"> restoration of rights before the Administrative Court of Cundinamarca, </w:t>
      </w:r>
      <w:r>
        <w:rPr>
          <w:rFonts w:asciiTheme="majorHAnsi" w:hAnsiTheme="majorHAnsi"/>
          <w:sz w:val="20"/>
          <w:szCs w:val="20"/>
        </w:rPr>
        <w:t>which</w:t>
      </w:r>
      <w:r w:rsidRPr="00702B37">
        <w:rPr>
          <w:rFonts w:asciiTheme="majorHAnsi" w:hAnsiTheme="majorHAnsi"/>
          <w:sz w:val="20"/>
          <w:szCs w:val="20"/>
        </w:rPr>
        <w:t xml:space="preserve"> was dismissed on October 20, 2006 on the grounds that the removal was not unlawful given that the dismissal of provisional staff is a discretionary decision. The alleged victim lodged an appeal</w:t>
      </w:r>
      <w:r>
        <w:rPr>
          <w:rFonts w:asciiTheme="majorHAnsi" w:hAnsiTheme="majorHAnsi"/>
          <w:sz w:val="20"/>
          <w:szCs w:val="20"/>
        </w:rPr>
        <w:t xml:space="preserve"> dismissed</w:t>
      </w:r>
      <w:r w:rsidRPr="00702B37">
        <w:rPr>
          <w:rFonts w:asciiTheme="majorHAnsi" w:hAnsiTheme="majorHAnsi"/>
          <w:sz w:val="20"/>
          <w:szCs w:val="20"/>
        </w:rPr>
        <w:t xml:space="preserve"> </w:t>
      </w:r>
      <w:r>
        <w:rPr>
          <w:rFonts w:asciiTheme="majorHAnsi" w:hAnsiTheme="majorHAnsi"/>
          <w:sz w:val="20"/>
          <w:szCs w:val="20"/>
        </w:rPr>
        <w:t xml:space="preserve">by </w:t>
      </w:r>
      <w:r w:rsidRPr="00702B37">
        <w:rPr>
          <w:rFonts w:asciiTheme="majorHAnsi" w:hAnsiTheme="majorHAnsi"/>
          <w:sz w:val="20"/>
          <w:szCs w:val="20"/>
        </w:rPr>
        <w:t>said court</w:t>
      </w:r>
      <w:r>
        <w:rPr>
          <w:rFonts w:asciiTheme="majorHAnsi" w:hAnsiTheme="majorHAnsi"/>
          <w:sz w:val="20"/>
          <w:szCs w:val="20"/>
        </w:rPr>
        <w:t xml:space="preserve"> on January 25, 1997 on the grounds</w:t>
      </w:r>
      <w:r w:rsidR="00E47C6A">
        <w:rPr>
          <w:rFonts w:asciiTheme="majorHAnsi" w:hAnsiTheme="majorHAnsi"/>
          <w:sz w:val="20"/>
          <w:szCs w:val="20"/>
        </w:rPr>
        <w:t xml:space="preserve"> that </w:t>
      </w:r>
      <w:r w:rsidRPr="00702B37">
        <w:rPr>
          <w:rFonts w:asciiTheme="majorHAnsi" w:hAnsiTheme="majorHAnsi"/>
          <w:sz w:val="20"/>
          <w:szCs w:val="20"/>
        </w:rPr>
        <w:t>it was a procedure of single instance of jurisdiction</w:t>
      </w:r>
      <w:r w:rsidR="00E47C6A">
        <w:rPr>
          <w:rFonts w:asciiTheme="majorHAnsi" w:hAnsiTheme="majorHAnsi"/>
          <w:sz w:val="20"/>
          <w:szCs w:val="20"/>
        </w:rPr>
        <w:t xml:space="preserve"> because </w:t>
      </w:r>
      <w:r w:rsidR="00E47C6A" w:rsidRPr="00E47C6A">
        <w:rPr>
          <w:rFonts w:asciiTheme="majorHAnsi" w:hAnsiTheme="majorHAnsi"/>
          <w:sz w:val="20"/>
          <w:szCs w:val="20"/>
        </w:rPr>
        <w:t>the compensation sought does not reach the established quantum</w:t>
      </w:r>
      <w:r w:rsidRPr="00702B37">
        <w:rPr>
          <w:rFonts w:asciiTheme="majorHAnsi" w:hAnsiTheme="majorHAnsi"/>
          <w:sz w:val="20"/>
          <w:szCs w:val="20"/>
        </w:rPr>
        <w:t>.</w:t>
      </w:r>
      <w:r>
        <w:rPr>
          <w:rFonts w:asciiTheme="majorHAnsi" w:hAnsiTheme="majorHAnsi"/>
          <w:sz w:val="20"/>
          <w:szCs w:val="20"/>
        </w:rPr>
        <w:t xml:space="preserve">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Theme="majorHAnsi" w:hAnsiTheme="majorHAnsi"/>
          <w:sz w:val="20"/>
          <w:szCs w:val="20"/>
        </w:rPr>
        <w:t>The State alleges that the Attorney General</w:t>
      </w:r>
      <w:r w:rsidR="00751F49">
        <w:rPr>
          <w:rFonts w:asciiTheme="majorHAnsi" w:hAnsiTheme="majorHAnsi"/>
          <w:sz w:val="20"/>
          <w:szCs w:val="20"/>
        </w:rPr>
        <w:t>’</w:t>
      </w:r>
      <w:r w:rsidRPr="00702B37">
        <w:rPr>
          <w:rFonts w:asciiTheme="majorHAnsi" w:hAnsiTheme="majorHAnsi"/>
          <w:sz w:val="20"/>
          <w:szCs w:val="20"/>
        </w:rPr>
        <w:t>s Office is entitled to discretionally remove provisional staff. Moreover, it asserts that procedures of single instance of jurisdiction are governed by Law 954 of 2005, and that the alleged victim could eventually file a complaint against the dismissal of the appeal.</w:t>
      </w:r>
      <w:r>
        <w:rPr>
          <w:rFonts w:asciiTheme="majorHAnsi" w:hAnsiTheme="majorHAnsi"/>
          <w:sz w:val="20"/>
          <w:szCs w:val="20"/>
        </w:rPr>
        <w:t xml:space="preserve"> </w:t>
      </w:r>
    </w:p>
    <w:p w:rsidR="003840E0" w:rsidRPr="00702B37" w:rsidRDefault="003840E0" w:rsidP="003840E0">
      <w:pPr>
        <w:spacing w:before="240" w:after="240"/>
        <w:ind w:firstLine="720"/>
        <w:jc w:val="both"/>
        <w:rPr>
          <w:rFonts w:ascii="Cambria" w:hAnsi="Cambria"/>
          <w:sz w:val="20"/>
          <w:szCs w:val="20"/>
        </w:rPr>
      </w:pPr>
      <w:r w:rsidRPr="00702B37">
        <w:rPr>
          <w:rFonts w:asciiTheme="majorHAnsi" w:eastAsia="Cambria" w:hAnsiTheme="majorHAnsi" w:cs="Cambria"/>
          <w:b/>
          <w:bCs/>
          <w:color w:val="000000"/>
          <w:sz w:val="20"/>
          <w:szCs w:val="20"/>
          <w:u w:color="000000"/>
          <w:lang w:eastAsia="es-ES"/>
        </w:rPr>
        <w:t>VI.</w:t>
      </w:r>
      <w:r w:rsidRPr="00702B37">
        <w:rPr>
          <w:rFonts w:asciiTheme="majorHAnsi" w:eastAsia="Cambria" w:hAnsiTheme="majorHAnsi" w:cs="Cambria"/>
          <w:b/>
          <w:bCs/>
          <w:color w:val="000000"/>
          <w:sz w:val="20"/>
          <w:szCs w:val="20"/>
          <w:u w:color="000000"/>
          <w:lang w:eastAsia="es-ES"/>
        </w:rPr>
        <w:tab/>
      </w:r>
      <w:r w:rsidRPr="00702B37">
        <w:rPr>
          <w:rFonts w:asciiTheme="majorHAnsi" w:hAnsiTheme="majorHAnsi"/>
          <w:b/>
          <w:bCs/>
          <w:sz w:val="20"/>
          <w:szCs w:val="20"/>
        </w:rPr>
        <w:t>ANALYSIS OF EXHAUSTION OF DOMESTIC REMEDIES AND TIMELINESS OF THE PETITION</w:t>
      </w:r>
      <w:r w:rsidRPr="00702B37">
        <w:rPr>
          <w:rFonts w:asciiTheme="majorHAnsi" w:eastAsia="Cambria" w:hAnsiTheme="majorHAnsi" w:cs="Cambria"/>
          <w:b/>
          <w:bCs/>
          <w:color w:val="000000"/>
          <w:sz w:val="20"/>
          <w:szCs w:val="20"/>
          <w:u w:color="000000"/>
          <w:lang w:eastAsia="es-ES"/>
        </w:rPr>
        <w:t xml:space="preserve">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Cambria" w:hAnsi="Cambria"/>
          <w:sz w:val="20"/>
          <w:szCs w:val="20"/>
        </w:rPr>
        <w:t xml:space="preserve">The petitioners assert that the alleged victims </w:t>
      </w:r>
      <w:r w:rsidR="00B94722">
        <w:rPr>
          <w:rFonts w:ascii="Cambria" w:hAnsi="Cambria"/>
          <w:sz w:val="20"/>
          <w:szCs w:val="20"/>
        </w:rPr>
        <w:t>questioned</w:t>
      </w:r>
      <w:r w:rsidRPr="00702B37">
        <w:rPr>
          <w:rFonts w:ascii="Cambria" w:hAnsi="Cambria"/>
          <w:sz w:val="20"/>
          <w:szCs w:val="20"/>
        </w:rPr>
        <w:t xml:space="preserve"> the procedures by which they were removed, </w:t>
      </w:r>
      <w:r>
        <w:rPr>
          <w:rFonts w:ascii="Cambria" w:hAnsi="Cambria"/>
          <w:sz w:val="20"/>
          <w:szCs w:val="20"/>
        </w:rPr>
        <w:t>through</w:t>
      </w:r>
      <w:r w:rsidRPr="00702B37">
        <w:rPr>
          <w:rFonts w:ascii="Cambria" w:hAnsi="Cambria"/>
          <w:sz w:val="20"/>
          <w:szCs w:val="20"/>
        </w:rPr>
        <w:t xml:space="preserve"> a</w:t>
      </w:r>
      <w:r>
        <w:rPr>
          <w:rFonts w:ascii="Cambria" w:hAnsi="Cambria"/>
          <w:sz w:val="20"/>
          <w:szCs w:val="20"/>
        </w:rPr>
        <w:t>ction</w:t>
      </w:r>
      <w:r w:rsidRPr="00702B37">
        <w:rPr>
          <w:rFonts w:ascii="Cambria" w:hAnsi="Cambria"/>
          <w:sz w:val="20"/>
          <w:szCs w:val="20"/>
        </w:rPr>
        <w:t xml:space="preserve">s for annulment and the restoration of rights before the Administrative Court of Cundinamarca, and later </w:t>
      </w:r>
      <w:r>
        <w:rPr>
          <w:rFonts w:ascii="Cambria" w:hAnsi="Cambria"/>
          <w:sz w:val="20"/>
          <w:szCs w:val="20"/>
        </w:rPr>
        <w:t>through</w:t>
      </w:r>
      <w:r w:rsidRPr="00702B37">
        <w:rPr>
          <w:rFonts w:ascii="Cambria" w:hAnsi="Cambria"/>
          <w:sz w:val="20"/>
          <w:szCs w:val="20"/>
        </w:rPr>
        <w:t xml:space="preserve"> appeals before the </w:t>
      </w:r>
      <w:r>
        <w:rPr>
          <w:rFonts w:ascii="Cambria" w:hAnsi="Cambria"/>
          <w:sz w:val="20"/>
          <w:szCs w:val="20"/>
        </w:rPr>
        <w:t>State Council</w:t>
      </w:r>
      <w:r w:rsidRPr="00702B37">
        <w:rPr>
          <w:rFonts w:ascii="Cambria" w:hAnsi="Cambria"/>
          <w:sz w:val="20"/>
          <w:szCs w:val="20"/>
        </w:rPr>
        <w:t>. They submit that by so doing they exhausted the domestic remedies. For its part, the State indicates that the alleged victims could have resorted to constitutional appeals but did not.</w:t>
      </w:r>
      <w:r>
        <w:rPr>
          <w:rFonts w:ascii="Cambria" w:hAnsi="Cambria"/>
          <w:sz w:val="20"/>
          <w:szCs w:val="20"/>
        </w:rPr>
        <w:t xml:space="preserve"> </w:t>
      </w:r>
    </w:p>
    <w:p w:rsidR="003840E0" w:rsidRPr="00702B37" w:rsidRDefault="00F71247"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71247">
        <w:rPr>
          <w:rFonts w:ascii="Cambria" w:hAnsi="Cambria"/>
          <w:sz w:val="20"/>
          <w:szCs w:val="20"/>
        </w:rPr>
        <w:t xml:space="preserve">The Commission has established that the remedies normally available and appropriate in the domestic legal system should be activated first, that is, those whose functions, within the legal system, are appropriate to provide protection to remedy the situation denounced. In the present case, it is evident that the ordinary remedy available to the alleged victims, through an action for annulment and restoration of rights and a subsequent appeal to the State Council, had the possibility of remedying the situation complained of with regard to the allegedly unmotivated dismissals. </w:t>
      </w:r>
      <w:r w:rsidR="003840E0" w:rsidRPr="00702B37">
        <w:rPr>
          <w:rFonts w:ascii="Cambria" w:hAnsi="Cambria"/>
          <w:sz w:val="20"/>
          <w:szCs w:val="20"/>
        </w:rPr>
        <w:t xml:space="preserve">Considering the foregoing, the Commission believes that the domestic remedies were definitely exhausted in regard to each of the alleged victims </w:t>
      </w:r>
      <w:r w:rsidR="003840E0">
        <w:rPr>
          <w:rFonts w:ascii="Cambria" w:hAnsi="Cambria"/>
          <w:sz w:val="20"/>
          <w:szCs w:val="20"/>
        </w:rPr>
        <w:t>through</w:t>
      </w:r>
      <w:r w:rsidR="003840E0" w:rsidRPr="00702B37">
        <w:rPr>
          <w:rFonts w:ascii="Cambria" w:hAnsi="Cambria"/>
          <w:sz w:val="20"/>
          <w:szCs w:val="20"/>
        </w:rPr>
        <w:t xml:space="preserve"> the following decisions of the </w:t>
      </w:r>
      <w:r w:rsidR="003840E0">
        <w:rPr>
          <w:rFonts w:ascii="Cambria" w:hAnsi="Cambria"/>
          <w:sz w:val="20"/>
          <w:szCs w:val="20"/>
        </w:rPr>
        <w:t>State Council</w:t>
      </w:r>
      <w:r w:rsidR="003840E0" w:rsidRPr="00702B37">
        <w:rPr>
          <w:rFonts w:ascii="Cambria" w:hAnsi="Cambria"/>
          <w:sz w:val="20"/>
          <w:szCs w:val="20"/>
        </w:rPr>
        <w:t xml:space="preserve">: </w:t>
      </w:r>
      <w:proofErr w:type="spellStart"/>
      <w:r w:rsidR="003840E0" w:rsidRPr="00702B37">
        <w:rPr>
          <w:rFonts w:ascii="Cambria" w:hAnsi="Cambria"/>
          <w:sz w:val="20"/>
          <w:szCs w:val="20"/>
        </w:rPr>
        <w:t>Alcides</w:t>
      </w:r>
      <w:proofErr w:type="spellEnd"/>
      <w:r w:rsidR="003840E0" w:rsidRPr="00702B37">
        <w:rPr>
          <w:rFonts w:ascii="Cambria" w:hAnsi="Cambria"/>
          <w:sz w:val="20"/>
          <w:szCs w:val="20"/>
        </w:rPr>
        <w:t xml:space="preserve"> Espinosa </w:t>
      </w:r>
      <w:proofErr w:type="spellStart"/>
      <w:r w:rsidR="003840E0" w:rsidRPr="00702B37">
        <w:rPr>
          <w:rFonts w:ascii="Cambria" w:hAnsi="Cambria"/>
          <w:sz w:val="20"/>
          <w:szCs w:val="20"/>
        </w:rPr>
        <w:t>Ospino</w:t>
      </w:r>
      <w:proofErr w:type="spellEnd"/>
      <w:r w:rsidR="003840E0" w:rsidRPr="00702B37">
        <w:rPr>
          <w:rFonts w:ascii="Cambria" w:hAnsi="Cambria"/>
          <w:sz w:val="20"/>
          <w:szCs w:val="20"/>
        </w:rPr>
        <w:t xml:space="preserve">, by the decision of December 6, 2006, notified on December 13, 2006; Jaime Amado </w:t>
      </w:r>
      <w:proofErr w:type="spellStart"/>
      <w:r w:rsidR="003840E0" w:rsidRPr="00702B37">
        <w:rPr>
          <w:rFonts w:ascii="Cambria" w:hAnsi="Cambria"/>
          <w:sz w:val="20"/>
          <w:szCs w:val="20"/>
        </w:rPr>
        <w:t>Gaona</w:t>
      </w:r>
      <w:proofErr w:type="spellEnd"/>
      <w:r w:rsidR="003840E0" w:rsidRPr="00702B37">
        <w:rPr>
          <w:rFonts w:ascii="Cambria" w:hAnsi="Cambria"/>
          <w:sz w:val="20"/>
          <w:szCs w:val="20"/>
        </w:rPr>
        <w:t xml:space="preserve">, by the judgment of October 5, 2006, notified on February 2, 2007; and Luis Antonio Mendoza </w:t>
      </w:r>
      <w:proofErr w:type="spellStart"/>
      <w:r w:rsidR="003840E0" w:rsidRPr="00702B37">
        <w:rPr>
          <w:rFonts w:ascii="Cambria" w:hAnsi="Cambria"/>
          <w:sz w:val="20"/>
          <w:szCs w:val="20"/>
        </w:rPr>
        <w:t>Forero</w:t>
      </w:r>
      <w:proofErr w:type="spellEnd"/>
      <w:r w:rsidR="003840E0" w:rsidRPr="00702B37">
        <w:rPr>
          <w:rFonts w:ascii="Cambria" w:hAnsi="Cambria"/>
          <w:sz w:val="20"/>
          <w:szCs w:val="20"/>
        </w:rPr>
        <w:t xml:space="preserve">, by the resolution of March 20, 2007, notified by an edict </w:t>
      </w:r>
      <w:r w:rsidR="003840E0">
        <w:rPr>
          <w:rFonts w:ascii="Cambria" w:hAnsi="Cambria"/>
          <w:sz w:val="20"/>
          <w:szCs w:val="20"/>
        </w:rPr>
        <w:t xml:space="preserve">on </w:t>
      </w:r>
      <w:r w:rsidR="003840E0" w:rsidRPr="00702B37">
        <w:rPr>
          <w:rFonts w:ascii="Cambria" w:hAnsi="Cambria"/>
          <w:sz w:val="20"/>
          <w:szCs w:val="20"/>
        </w:rPr>
        <w:t>March 28, 2007. Given that the petition</w:t>
      </w:r>
      <w:r w:rsidR="003840E0">
        <w:rPr>
          <w:rFonts w:ascii="Cambria" w:hAnsi="Cambria"/>
          <w:sz w:val="20"/>
          <w:szCs w:val="20"/>
        </w:rPr>
        <w:t xml:space="preserve"> </w:t>
      </w:r>
      <w:r w:rsidR="003840E0" w:rsidRPr="00702B37">
        <w:rPr>
          <w:rFonts w:ascii="Cambria" w:hAnsi="Cambria"/>
          <w:sz w:val="20"/>
          <w:szCs w:val="20"/>
        </w:rPr>
        <w:t>was received on May 4, 2007, the IACHR concludes that the petition meets the admissibility requirement</w:t>
      </w:r>
      <w:r w:rsidR="003840E0">
        <w:rPr>
          <w:rFonts w:ascii="Cambria" w:hAnsi="Cambria"/>
          <w:sz w:val="20"/>
          <w:szCs w:val="20"/>
        </w:rPr>
        <w:t>s</w:t>
      </w:r>
      <w:r w:rsidR="003840E0" w:rsidRPr="00702B37">
        <w:rPr>
          <w:rFonts w:ascii="Cambria" w:hAnsi="Cambria"/>
          <w:sz w:val="20"/>
          <w:szCs w:val="20"/>
        </w:rPr>
        <w:t xml:space="preserve"> established in Article 46.1 paragraphs a and b of the Convention.</w:t>
      </w:r>
      <w:r w:rsidR="003840E0" w:rsidRPr="00702B37">
        <w:rPr>
          <w:rFonts w:asciiTheme="majorHAnsi" w:hAnsiTheme="majorHAnsi"/>
          <w:bCs/>
          <w:sz w:val="20"/>
          <w:szCs w:val="20"/>
        </w:rPr>
        <w:t xml:space="preserve"> </w:t>
      </w:r>
    </w:p>
    <w:p w:rsidR="003840E0" w:rsidRPr="00702B37" w:rsidRDefault="003840E0" w:rsidP="003840E0">
      <w:pPr>
        <w:pStyle w:val="ListParagraph"/>
        <w:numPr>
          <w:ilvl w:val="0"/>
          <w:numId w:val="103"/>
        </w:numPr>
        <w:spacing w:before="120"/>
        <w:jc w:val="both"/>
        <w:rPr>
          <w:rFonts w:eastAsia="Arial Unicode MS" w:cs="Times New Roman"/>
          <w:color w:val="auto"/>
          <w:sz w:val="20"/>
          <w:szCs w:val="20"/>
          <w:lang w:eastAsia="en-US"/>
        </w:rPr>
      </w:pPr>
      <w:r w:rsidRPr="00702B37">
        <w:rPr>
          <w:rFonts w:asciiTheme="majorHAnsi" w:hAnsiTheme="majorHAnsi"/>
          <w:bCs/>
          <w:sz w:val="20"/>
          <w:szCs w:val="20"/>
        </w:rPr>
        <w:t xml:space="preserve">In regard to Mr. </w:t>
      </w:r>
      <w:proofErr w:type="spellStart"/>
      <w:r w:rsidRPr="00702B37">
        <w:rPr>
          <w:rFonts w:asciiTheme="majorHAnsi" w:hAnsiTheme="majorHAnsi"/>
          <w:bCs/>
          <w:sz w:val="20"/>
          <w:szCs w:val="20"/>
        </w:rPr>
        <w:t>Próspero</w:t>
      </w:r>
      <w:proofErr w:type="spellEnd"/>
      <w:r w:rsidRPr="00702B37">
        <w:rPr>
          <w:rFonts w:asciiTheme="majorHAnsi" w:hAnsiTheme="majorHAnsi"/>
          <w:bCs/>
          <w:sz w:val="20"/>
          <w:szCs w:val="20"/>
        </w:rPr>
        <w:t xml:space="preserve"> </w:t>
      </w:r>
      <w:proofErr w:type="spellStart"/>
      <w:r w:rsidRPr="00702B37">
        <w:rPr>
          <w:rFonts w:asciiTheme="majorHAnsi" w:hAnsiTheme="majorHAnsi"/>
          <w:bCs/>
          <w:sz w:val="20"/>
          <w:szCs w:val="20"/>
        </w:rPr>
        <w:t>Elías</w:t>
      </w:r>
      <w:proofErr w:type="spellEnd"/>
      <w:r w:rsidRPr="00702B37">
        <w:rPr>
          <w:rFonts w:asciiTheme="majorHAnsi" w:hAnsiTheme="majorHAnsi"/>
          <w:bCs/>
          <w:sz w:val="20"/>
          <w:szCs w:val="20"/>
        </w:rPr>
        <w:t xml:space="preserve"> </w:t>
      </w:r>
      <w:proofErr w:type="spellStart"/>
      <w:r w:rsidRPr="00702B37">
        <w:rPr>
          <w:rFonts w:asciiTheme="majorHAnsi" w:hAnsiTheme="majorHAnsi"/>
          <w:bCs/>
          <w:sz w:val="20"/>
          <w:szCs w:val="20"/>
        </w:rPr>
        <w:t>Triana</w:t>
      </w:r>
      <w:proofErr w:type="spellEnd"/>
      <w:r w:rsidRPr="00702B37">
        <w:rPr>
          <w:rFonts w:asciiTheme="majorHAnsi" w:hAnsiTheme="majorHAnsi"/>
          <w:bCs/>
          <w:sz w:val="20"/>
          <w:szCs w:val="20"/>
        </w:rPr>
        <w:t xml:space="preserve"> </w:t>
      </w:r>
      <w:proofErr w:type="spellStart"/>
      <w:r w:rsidRPr="00702B37">
        <w:rPr>
          <w:rFonts w:asciiTheme="majorHAnsi" w:hAnsiTheme="majorHAnsi"/>
          <w:bCs/>
          <w:sz w:val="20"/>
          <w:szCs w:val="20"/>
        </w:rPr>
        <w:t>Briceño</w:t>
      </w:r>
      <w:proofErr w:type="spellEnd"/>
      <w:r w:rsidRPr="00702B37">
        <w:rPr>
          <w:rFonts w:asciiTheme="majorHAnsi" w:hAnsiTheme="majorHAnsi"/>
          <w:bCs/>
          <w:sz w:val="20"/>
          <w:szCs w:val="20"/>
        </w:rPr>
        <w:t>, the petitioners indicate that after the court rejected the a</w:t>
      </w:r>
      <w:r>
        <w:rPr>
          <w:rFonts w:asciiTheme="majorHAnsi" w:hAnsiTheme="majorHAnsi"/>
          <w:bCs/>
          <w:sz w:val="20"/>
          <w:szCs w:val="20"/>
        </w:rPr>
        <w:t>ction</w:t>
      </w:r>
      <w:r w:rsidRPr="00702B37">
        <w:rPr>
          <w:rFonts w:asciiTheme="majorHAnsi" w:hAnsiTheme="majorHAnsi"/>
          <w:bCs/>
          <w:sz w:val="20"/>
          <w:szCs w:val="20"/>
        </w:rPr>
        <w:t xml:space="preserve"> for annulment and restoration of rights, the</w:t>
      </w:r>
      <w:r>
        <w:rPr>
          <w:rFonts w:asciiTheme="majorHAnsi" w:hAnsiTheme="majorHAnsi"/>
          <w:bCs/>
          <w:sz w:val="20"/>
          <w:szCs w:val="20"/>
        </w:rPr>
        <w:t xml:space="preserve"> alleged victim filed an appeal</w:t>
      </w:r>
      <w:r w:rsidRPr="00702B37">
        <w:rPr>
          <w:rFonts w:asciiTheme="majorHAnsi" w:hAnsiTheme="majorHAnsi"/>
          <w:bCs/>
          <w:sz w:val="20"/>
          <w:szCs w:val="20"/>
        </w:rPr>
        <w:t xml:space="preserve"> </w:t>
      </w:r>
      <w:r>
        <w:rPr>
          <w:rFonts w:asciiTheme="majorHAnsi" w:hAnsiTheme="majorHAnsi"/>
          <w:bCs/>
          <w:sz w:val="20"/>
          <w:szCs w:val="20"/>
        </w:rPr>
        <w:t>that</w:t>
      </w:r>
      <w:r w:rsidRPr="00702B37">
        <w:rPr>
          <w:rFonts w:asciiTheme="majorHAnsi" w:hAnsiTheme="majorHAnsi"/>
          <w:bCs/>
          <w:sz w:val="20"/>
          <w:szCs w:val="20"/>
        </w:rPr>
        <w:t xml:space="preserve"> the Administrative Court of Cundinamarca overturned on January 25, 2007 </w:t>
      </w:r>
      <w:r w:rsidR="00E47C6A">
        <w:rPr>
          <w:rFonts w:asciiTheme="majorHAnsi" w:hAnsiTheme="majorHAnsi"/>
          <w:bCs/>
          <w:sz w:val="20"/>
          <w:szCs w:val="20"/>
        </w:rPr>
        <w:t xml:space="preserve">on the grounds that the compensation sought </w:t>
      </w:r>
      <w:r w:rsidR="00002DC0">
        <w:rPr>
          <w:rFonts w:asciiTheme="majorHAnsi" w:hAnsiTheme="majorHAnsi"/>
          <w:bCs/>
          <w:sz w:val="20"/>
          <w:szCs w:val="20"/>
        </w:rPr>
        <w:t>did not reach the established quantum</w:t>
      </w:r>
      <w:r w:rsidRPr="00702B37">
        <w:rPr>
          <w:rFonts w:asciiTheme="majorHAnsi" w:hAnsiTheme="majorHAnsi"/>
          <w:bCs/>
          <w:sz w:val="20"/>
          <w:szCs w:val="20"/>
        </w:rPr>
        <w:t xml:space="preserve">. The State indicates that the petitioners could have challenged that decision by means of a complaint. The Commission </w:t>
      </w:r>
      <w:r>
        <w:rPr>
          <w:rFonts w:asciiTheme="majorHAnsi" w:hAnsiTheme="majorHAnsi"/>
          <w:bCs/>
          <w:sz w:val="20"/>
          <w:szCs w:val="20"/>
        </w:rPr>
        <w:t>observes</w:t>
      </w:r>
      <w:r w:rsidRPr="00702B37">
        <w:rPr>
          <w:rFonts w:asciiTheme="majorHAnsi" w:hAnsiTheme="majorHAnsi"/>
          <w:bCs/>
          <w:sz w:val="20"/>
          <w:szCs w:val="20"/>
        </w:rPr>
        <w:t xml:space="preserve"> that the State has not explained how a complaint could be an appropriate remedy </w:t>
      </w:r>
      <w:r>
        <w:rPr>
          <w:rFonts w:asciiTheme="majorHAnsi" w:hAnsiTheme="majorHAnsi"/>
          <w:bCs/>
          <w:sz w:val="20"/>
          <w:szCs w:val="20"/>
        </w:rPr>
        <w:t>when</w:t>
      </w:r>
      <w:r w:rsidRPr="00702B37">
        <w:rPr>
          <w:rFonts w:asciiTheme="majorHAnsi" w:hAnsiTheme="majorHAnsi"/>
          <w:bCs/>
          <w:sz w:val="20"/>
          <w:szCs w:val="20"/>
        </w:rPr>
        <w:t xml:space="preserve"> judgments of proceedings considered of minimum bill</w:t>
      </w:r>
      <w:r>
        <w:rPr>
          <w:rFonts w:asciiTheme="majorHAnsi" w:hAnsiTheme="majorHAnsi"/>
          <w:bCs/>
          <w:sz w:val="20"/>
          <w:szCs w:val="20"/>
        </w:rPr>
        <w:t>s</w:t>
      </w:r>
      <w:r w:rsidRPr="00702B37">
        <w:rPr>
          <w:rFonts w:asciiTheme="majorHAnsi" w:hAnsiTheme="majorHAnsi"/>
          <w:bCs/>
          <w:sz w:val="20"/>
          <w:szCs w:val="20"/>
        </w:rPr>
        <w:t xml:space="preserve"> of damages are not reviewed. Therefore, the Commission </w:t>
      </w:r>
      <w:r>
        <w:rPr>
          <w:rFonts w:asciiTheme="majorHAnsi" w:hAnsiTheme="majorHAnsi"/>
          <w:bCs/>
          <w:sz w:val="20"/>
          <w:szCs w:val="20"/>
        </w:rPr>
        <w:t>resolv</w:t>
      </w:r>
      <w:r w:rsidRPr="00702B37">
        <w:rPr>
          <w:rFonts w:asciiTheme="majorHAnsi" w:hAnsiTheme="majorHAnsi"/>
          <w:bCs/>
          <w:sz w:val="20"/>
          <w:szCs w:val="20"/>
        </w:rPr>
        <w:t>es that the exception to the exhaustion of domestic remedies set forth in Article 46.2.</w:t>
      </w:r>
      <w:proofErr w:type="spellStart"/>
      <w:r w:rsidRPr="00702B37">
        <w:rPr>
          <w:rFonts w:asciiTheme="majorHAnsi" w:hAnsiTheme="majorHAnsi"/>
          <w:bCs/>
          <w:sz w:val="20"/>
          <w:szCs w:val="20"/>
        </w:rPr>
        <w:t>a</w:t>
      </w:r>
      <w:proofErr w:type="spellEnd"/>
      <w:r w:rsidRPr="00702B37">
        <w:rPr>
          <w:rFonts w:asciiTheme="majorHAnsi" w:hAnsiTheme="majorHAnsi"/>
          <w:bCs/>
          <w:sz w:val="20"/>
          <w:szCs w:val="20"/>
        </w:rPr>
        <w:t xml:space="preserve"> of the Convention is applicable in this case, and that the instant petition was filed in a timely manner and that the admissibility requirement of timeliness must be declared met.</w:t>
      </w:r>
      <w:r>
        <w:rPr>
          <w:rFonts w:asciiTheme="majorHAnsi" w:hAnsiTheme="majorHAnsi"/>
          <w:bCs/>
          <w:sz w:val="20"/>
          <w:szCs w:val="20"/>
        </w:rPr>
        <w:t xml:space="preserve"> </w:t>
      </w:r>
    </w:p>
    <w:p w:rsidR="003840E0" w:rsidRPr="00702B37" w:rsidRDefault="003840E0" w:rsidP="003840E0">
      <w:pPr>
        <w:pStyle w:val="ListParagraph"/>
        <w:spacing w:before="240" w:after="240"/>
        <w:jc w:val="both"/>
        <w:rPr>
          <w:rFonts w:asciiTheme="majorHAnsi" w:hAnsiTheme="majorHAnsi"/>
          <w:b/>
          <w:sz w:val="20"/>
          <w:szCs w:val="20"/>
        </w:rPr>
      </w:pPr>
      <w:r w:rsidRPr="00702B37">
        <w:rPr>
          <w:rFonts w:asciiTheme="majorHAnsi" w:hAnsiTheme="majorHAnsi"/>
          <w:b/>
          <w:bCs/>
          <w:sz w:val="20"/>
          <w:szCs w:val="20"/>
        </w:rPr>
        <w:t>VII.</w:t>
      </w:r>
      <w:r w:rsidRPr="00702B37">
        <w:rPr>
          <w:rFonts w:asciiTheme="majorHAnsi" w:hAnsiTheme="majorHAnsi"/>
          <w:b/>
          <w:bCs/>
          <w:sz w:val="20"/>
          <w:szCs w:val="20"/>
        </w:rPr>
        <w:tab/>
        <w:t>ANALYSIS OF COLORABLE CLAIM</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Cambria" w:hAnsi="Cambria"/>
          <w:sz w:val="20"/>
          <w:szCs w:val="20"/>
        </w:rPr>
        <w:t>In view of the elements of fact and law presented by the petitioners, and the nature of the matter brought to its attention, the Commission believes that the claims concerning the</w:t>
      </w:r>
      <w:r>
        <w:rPr>
          <w:rFonts w:ascii="Cambria" w:hAnsi="Cambria"/>
          <w:sz w:val="20"/>
          <w:szCs w:val="20"/>
        </w:rPr>
        <w:t xml:space="preserve"> declaration of </w:t>
      </w:r>
      <w:r>
        <w:rPr>
          <w:rFonts w:ascii="Cambria" w:hAnsi="Cambria"/>
          <w:sz w:val="20"/>
          <w:szCs w:val="20"/>
        </w:rPr>
        <w:lastRenderedPageBreak/>
        <w:t>redundancy not complying with legal requirements and not being justified</w:t>
      </w:r>
      <w:r w:rsidRPr="00702B37">
        <w:rPr>
          <w:rStyle w:val="FootnoteReference"/>
          <w:rFonts w:ascii="Cambria" w:hAnsi="Cambria"/>
          <w:sz w:val="20"/>
          <w:szCs w:val="20"/>
        </w:rPr>
        <w:footnoteReference w:id="6"/>
      </w:r>
      <w:r w:rsidRPr="00702B37">
        <w:rPr>
          <w:rFonts w:ascii="Cambria" w:hAnsi="Cambria"/>
          <w:sz w:val="20"/>
          <w:szCs w:val="20"/>
        </w:rPr>
        <w:t xml:space="preserve"> could</w:t>
      </w:r>
      <w:r>
        <w:rPr>
          <w:rFonts w:ascii="Cambria" w:hAnsi="Cambria"/>
          <w:sz w:val="20"/>
          <w:szCs w:val="20"/>
        </w:rPr>
        <w:t>,</w:t>
      </w:r>
      <w:r w:rsidRPr="00702B37">
        <w:rPr>
          <w:rFonts w:ascii="Cambria" w:hAnsi="Cambria"/>
          <w:sz w:val="20"/>
          <w:szCs w:val="20"/>
        </w:rPr>
        <w:t xml:space="preserve"> </w:t>
      </w:r>
      <w:r w:rsidRPr="00624C41">
        <w:rPr>
          <w:rFonts w:ascii="Cambria" w:hAnsi="Cambria"/>
          <w:i/>
          <w:sz w:val="20"/>
          <w:szCs w:val="20"/>
        </w:rPr>
        <w:t>prima facie</w:t>
      </w:r>
      <w:r>
        <w:rPr>
          <w:rFonts w:ascii="Cambria" w:hAnsi="Cambria"/>
          <w:sz w:val="20"/>
          <w:szCs w:val="20"/>
        </w:rPr>
        <w:t>, establish</w:t>
      </w:r>
      <w:r w:rsidRPr="00702B37">
        <w:rPr>
          <w:rFonts w:ascii="Cambria" w:hAnsi="Cambria"/>
          <w:sz w:val="20"/>
          <w:szCs w:val="20"/>
        </w:rPr>
        <w:t xml:space="preserve"> violations of Articles 8 (Fair Trial), 25 (Judicial Protection) and 26 (Progressive Development) of the Convention, in connection with its Article 1.1 (Obligation to Respect Rights), to the detriment of </w:t>
      </w:r>
      <w:proofErr w:type="spellStart"/>
      <w:r w:rsidRPr="00702B37">
        <w:rPr>
          <w:rFonts w:ascii="Cambria" w:hAnsi="Cambria"/>
          <w:sz w:val="20"/>
          <w:szCs w:val="20"/>
        </w:rPr>
        <w:t>Alcides</w:t>
      </w:r>
      <w:proofErr w:type="spellEnd"/>
      <w:r w:rsidRPr="00702B37">
        <w:rPr>
          <w:rFonts w:ascii="Cambria" w:hAnsi="Cambria"/>
          <w:sz w:val="20"/>
          <w:szCs w:val="20"/>
        </w:rPr>
        <w:t xml:space="preserve"> Espinosa </w:t>
      </w:r>
      <w:proofErr w:type="spellStart"/>
      <w:r w:rsidRPr="00702B37">
        <w:rPr>
          <w:rFonts w:ascii="Cambria" w:hAnsi="Cambria"/>
          <w:sz w:val="20"/>
          <w:szCs w:val="20"/>
        </w:rPr>
        <w:t>Ospino</w:t>
      </w:r>
      <w:proofErr w:type="spellEnd"/>
      <w:r w:rsidRPr="00702B37">
        <w:rPr>
          <w:rFonts w:ascii="Cambria" w:hAnsi="Cambria"/>
          <w:sz w:val="20"/>
          <w:szCs w:val="20"/>
        </w:rPr>
        <w:t xml:space="preserve">, Jaime Amado </w:t>
      </w:r>
      <w:proofErr w:type="spellStart"/>
      <w:r w:rsidRPr="00702B37">
        <w:rPr>
          <w:rFonts w:ascii="Cambria" w:hAnsi="Cambria"/>
          <w:sz w:val="20"/>
          <w:szCs w:val="20"/>
        </w:rPr>
        <w:t>Gaona</w:t>
      </w:r>
      <w:proofErr w:type="spellEnd"/>
      <w:r w:rsidRPr="00702B37">
        <w:rPr>
          <w:rFonts w:ascii="Cambria" w:hAnsi="Cambria"/>
          <w:sz w:val="20"/>
          <w:szCs w:val="20"/>
        </w:rPr>
        <w:t xml:space="preserve">, Luis Antonio Mendoza </w:t>
      </w:r>
      <w:proofErr w:type="spellStart"/>
      <w:r w:rsidRPr="00702B37">
        <w:rPr>
          <w:rFonts w:ascii="Cambria" w:hAnsi="Cambria"/>
          <w:sz w:val="20"/>
          <w:szCs w:val="20"/>
        </w:rPr>
        <w:t>Forero</w:t>
      </w:r>
      <w:proofErr w:type="spellEnd"/>
      <w:r w:rsidRPr="00702B37">
        <w:rPr>
          <w:rFonts w:ascii="Cambria" w:hAnsi="Cambria"/>
          <w:sz w:val="20"/>
          <w:szCs w:val="20"/>
        </w:rPr>
        <w:t xml:space="preserve"> and </w:t>
      </w:r>
      <w:proofErr w:type="spellStart"/>
      <w:r w:rsidRPr="00702B37">
        <w:rPr>
          <w:rFonts w:ascii="Cambria" w:hAnsi="Cambria"/>
          <w:sz w:val="20"/>
          <w:szCs w:val="20"/>
        </w:rPr>
        <w:t>Próspero</w:t>
      </w:r>
      <w:proofErr w:type="spellEnd"/>
      <w:r w:rsidRPr="00702B37">
        <w:rPr>
          <w:rFonts w:ascii="Cambria" w:hAnsi="Cambria"/>
          <w:sz w:val="20"/>
          <w:szCs w:val="20"/>
        </w:rPr>
        <w:t xml:space="preserve"> </w:t>
      </w:r>
      <w:proofErr w:type="spellStart"/>
      <w:r w:rsidRPr="00702B37">
        <w:rPr>
          <w:rFonts w:ascii="Cambria" w:hAnsi="Cambria"/>
          <w:sz w:val="20"/>
          <w:szCs w:val="20"/>
        </w:rPr>
        <w:t>Elías</w:t>
      </w:r>
      <w:proofErr w:type="spellEnd"/>
      <w:r w:rsidRPr="00702B37">
        <w:rPr>
          <w:rFonts w:ascii="Cambria" w:hAnsi="Cambria"/>
          <w:sz w:val="20"/>
          <w:szCs w:val="20"/>
        </w:rPr>
        <w:t xml:space="preserve"> </w:t>
      </w:r>
      <w:proofErr w:type="spellStart"/>
      <w:r w:rsidRPr="00702B37">
        <w:rPr>
          <w:rFonts w:ascii="Cambria" w:hAnsi="Cambria"/>
          <w:sz w:val="20"/>
          <w:szCs w:val="20"/>
        </w:rPr>
        <w:t>Triana</w:t>
      </w:r>
      <w:proofErr w:type="spellEnd"/>
      <w:r w:rsidRPr="00702B37">
        <w:rPr>
          <w:rFonts w:ascii="Cambria" w:hAnsi="Cambria"/>
          <w:sz w:val="20"/>
          <w:szCs w:val="20"/>
        </w:rPr>
        <w:t xml:space="preserve"> </w:t>
      </w:r>
      <w:proofErr w:type="spellStart"/>
      <w:r w:rsidRPr="00702B37">
        <w:rPr>
          <w:rFonts w:ascii="Cambria" w:hAnsi="Cambria"/>
          <w:sz w:val="20"/>
          <w:szCs w:val="20"/>
        </w:rPr>
        <w:t>Briceño</w:t>
      </w:r>
      <w:proofErr w:type="spellEnd"/>
      <w:r w:rsidRPr="00702B37">
        <w:rPr>
          <w:rFonts w:ascii="Cambria" w:hAnsi="Cambria"/>
          <w:sz w:val="20"/>
          <w:szCs w:val="20"/>
        </w:rPr>
        <w:t>. In this regard, considering that Article 26 of the Convention broadly refers to economic, social and cultural rights, and that these must be determined in relation to the OAS Charter, the Commission believes that when a possible violation of said right is identified, the instruments to be applied in the merits stage are those applicable to the matter and the State concerned, such as the Protocol of San Salvador.</w:t>
      </w:r>
      <w:r>
        <w:rPr>
          <w:rFonts w:ascii="Cambria" w:hAnsi="Cambria"/>
          <w:sz w:val="20"/>
          <w:szCs w:val="20"/>
        </w:rPr>
        <w:t xml:space="preserve">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Cambria" w:hAnsi="Cambria"/>
          <w:sz w:val="20"/>
          <w:szCs w:val="20"/>
        </w:rPr>
        <w:t xml:space="preserve">As </w:t>
      </w:r>
      <w:r>
        <w:rPr>
          <w:rFonts w:ascii="Cambria" w:hAnsi="Cambria"/>
          <w:sz w:val="20"/>
          <w:szCs w:val="20"/>
        </w:rPr>
        <w:t>for</w:t>
      </w:r>
      <w:r w:rsidRPr="00702B37">
        <w:rPr>
          <w:rFonts w:ascii="Cambria" w:hAnsi="Cambria"/>
          <w:sz w:val="20"/>
          <w:szCs w:val="20"/>
        </w:rPr>
        <w:t xml:space="preserve"> the claims </w:t>
      </w:r>
      <w:r>
        <w:rPr>
          <w:rFonts w:ascii="Cambria" w:hAnsi="Cambria"/>
          <w:sz w:val="20"/>
          <w:szCs w:val="20"/>
        </w:rPr>
        <w:t>of</w:t>
      </w:r>
      <w:r w:rsidRPr="00702B37">
        <w:rPr>
          <w:rFonts w:ascii="Cambria" w:hAnsi="Cambria"/>
          <w:sz w:val="20"/>
          <w:szCs w:val="20"/>
        </w:rPr>
        <w:t xml:space="preserve"> the establishment of the rights of Mr. </w:t>
      </w:r>
      <w:proofErr w:type="spellStart"/>
      <w:r w:rsidRPr="00702B37">
        <w:rPr>
          <w:rFonts w:ascii="Cambria" w:hAnsi="Cambria"/>
          <w:sz w:val="20"/>
          <w:szCs w:val="20"/>
        </w:rPr>
        <w:t>Próspero</w:t>
      </w:r>
      <w:proofErr w:type="spellEnd"/>
      <w:r w:rsidRPr="00702B37">
        <w:rPr>
          <w:rFonts w:ascii="Cambria" w:hAnsi="Cambria"/>
          <w:sz w:val="20"/>
          <w:szCs w:val="20"/>
        </w:rPr>
        <w:t xml:space="preserve"> </w:t>
      </w:r>
      <w:proofErr w:type="spellStart"/>
      <w:r w:rsidRPr="00702B37">
        <w:rPr>
          <w:rFonts w:ascii="Cambria" w:hAnsi="Cambria"/>
          <w:sz w:val="20"/>
          <w:szCs w:val="20"/>
        </w:rPr>
        <w:t>Elías</w:t>
      </w:r>
      <w:proofErr w:type="spellEnd"/>
      <w:r w:rsidRPr="00702B37">
        <w:rPr>
          <w:rFonts w:ascii="Cambria" w:hAnsi="Cambria"/>
          <w:sz w:val="20"/>
          <w:szCs w:val="20"/>
        </w:rPr>
        <w:t xml:space="preserve"> </w:t>
      </w:r>
      <w:proofErr w:type="spellStart"/>
      <w:r w:rsidRPr="00702B37">
        <w:rPr>
          <w:rFonts w:ascii="Cambria" w:hAnsi="Cambria"/>
          <w:sz w:val="20"/>
          <w:szCs w:val="20"/>
        </w:rPr>
        <w:t>Triana</w:t>
      </w:r>
      <w:proofErr w:type="spellEnd"/>
      <w:r w:rsidRPr="00702B37">
        <w:rPr>
          <w:rFonts w:ascii="Cambria" w:hAnsi="Cambria"/>
          <w:sz w:val="20"/>
          <w:szCs w:val="20"/>
        </w:rPr>
        <w:t xml:space="preserve"> </w:t>
      </w:r>
      <w:proofErr w:type="spellStart"/>
      <w:r w:rsidRPr="00702B37">
        <w:rPr>
          <w:rFonts w:ascii="Cambria" w:hAnsi="Cambria"/>
          <w:sz w:val="20"/>
          <w:szCs w:val="20"/>
        </w:rPr>
        <w:t>Br</w:t>
      </w:r>
      <w:r>
        <w:rPr>
          <w:rFonts w:ascii="Cambria" w:hAnsi="Cambria"/>
          <w:sz w:val="20"/>
          <w:szCs w:val="20"/>
        </w:rPr>
        <w:t>iceño</w:t>
      </w:r>
      <w:proofErr w:type="spellEnd"/>
      <w:r>
        <w:rPr>
          <w:rFonts w:ascii="Cambria" w:hAnsi="Cambria"/>
          <w:sz w:val="20"/>
          <w:szCs w:val="20"/>
        </w:rPr>
        <w:t xml:space="preserve"> in a proceeding of single </w:t>
      </w:r>
      <w:r w:rsidRPr="00702B37">
        <w:rPr>
          <w:rFonts w:ascii="Cambria" w:hAnsi="Cambria"/>
          <w:sz w:val="20"/>
          <w:szCs w:val="20"/>
        </w:rPr>
        <w:t>instance</w:t>
      </w:r>
      <w:r>
        <w:rPr>
          <w:rFonts w:ascii="Cambria" w:hAnsi="Cambria"/>
          <w:sz w:val="20"/>
          <w:szCs w:val="20"/>
        </w:rPr>
        <w:t xml:space="preserve"> of</w:t>
      </w:r>
      <w:r w:rsidRPr="00702B37">
        <w:rPr>
          <w:rFonts w:ascii="Cambria" w:hAnsi="Cambria"/>
          <w:sz w:val="20"/>
          <w:szCs w:val="20"/>
        </w:rPr>
        <w:t xml:space="preserve"> jurisdiction,</w:t>
      </w:r>
      <w:r w:rsidRPr="00702B37">
        <w:rPr>
          <w:rStyle w:val="FootnoteReference"/>
          <w:rFonts w:ascii="Cambria" w:hAnsi="Cambria"/>
          <w:sz w:val="20"/>
          <w:szCs w:val="20"/>
        </w:rPr>
        <w:footnoteReference w:id="7"/>
      </w:r>
      <w:r w:rsidRPr="00702B37">
        <w:rPr>
          <w:rFonts w:ascii="Cambria" w:hAnsi="Cambria"/>
          <w:sz w:val="20"/>
          <w:szCs w:val="20"/>
        </w:rPr>
        <w:t xml:space="preserve"> they must be analyzed in the merits stage in the light of Articles 8 (Fair Trial) and 25 (Judicial Protection) of the American Convention, in connection with Articles 1.1 (Obligation to Respect Rights) and 2 (Domestic Legal Effects) of the same treaty.</w:t>
      </w:r>
      <w:r>
        <w:rPr>
          <w:rFonts w:ascii="Cambria" w:hAnsi="Cambria"/>
          <w:sz w:val="20"/>
          <w:szCs w:val="20"/>
        </w:rPr>
        <w:t xml:space="preserve">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Cambria" w:hAnsi="Cambria"/>
          <w:sz w:val="20"/>
          <w:szCs w:val="20"/>
        </w:rPr>
        <w:t>With respect to the complaint about the alleged violation of Article 9 (Freedom from</w:t>
      </w:r>
      <w:r w:rsidRPr="001A5133">
        <w:rPr>
          <w:rFonts w:ascii="Cambria" w:hAnsi="Cambria"/>
          <w:i/>
          <w:sz w:val="20"/>
          <w:szCs w:val="20"/>
        </w:rPr>
        <w:t xml:space="preserve"> Ex Post Facto</w:t>
      </w:r>
      <w:r w:rsidRPr="00702B37">
        <w:rPr>
          <w:rFonts w:ascii="Cambria" w:hAnsi="Cambria"/>
          <w:sz w:val="20"/>
          <w:szCs w:val="20"/>
        </w:rPr>
        <w:t xml:space="preserve"> Laws) and 24 (Equal Protection) of the American Convention, the Commission notes that the petitioners did not submit arguments or evidence sufficient for it to consider </w:t>
      </w:r>
      <w:r w:rsidRPr="00624C41">
        <w:rPr>
          <w:rFonts w:ascii="Cambria" w:hAnsi="Cambria"/>
          <w:i/>
          <w:sz w:val="20"/>
          <w:szCs w:val="20"/>
        </w:rPr>
        <w:t>prima facie</w:t>
      </w:r>
      <w:r w:rsidRPr="00702B37">
        <w:rPr>
          <w:rFonts w:ascii="Cambria" w:hAnsi="Cambria"/>
          <w:sz w:val="20"/>
          <w:szCs w:val="20"/>
        </w:rPr>
        <w:t xml:space="preserve"> a possible violation of these.</w:t>
      </w:r>
      <w:r>
        <w:rPr>
          <w:rFonts w:ascii="Cambria" w:hAnsi="Cambria"/>
          <w:sz w:val="20"/>
          <w:szCs w:val="20"/>
        </w:rPr>
        <w:t xml:space="preserve">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Cambria" w:hAnsi="Cambria"/>
          <w:sz w:val="20"/>
          <w:szCs w:val="20"/>
        </w:rPr>
        <w:t>Concerning the allegations of violations of Articles 3, 4, 6 and 7 of the Protocol of San Salvador, the IACHR observes that its competence to rule in the context of an individual case, foreseen in Article 19.6 of said treaty, is limited to Articles 8 and 13. As to the other articles, in accordance with Article 29 of the A</w:t>
      </w:r>
      <w:r>
        <w:rPr>
          <w:rFonts w:ascii="Cambria" w:hAnsi="Cambria"/>
          <w:sz w:val="20"/>
          <w:szCs w:val="20"/>
        </w:rPr>
        <w:t>merican Convention, the</w:t>
      </w:r>
      <w:r w:rsidRPr="00702B37">
        <w:rPr>
          <w:rFonts w:ascii="Cambria" w:hAnsi="Cambria"/>
          <w:sz w:val="20"/>
          <w:szCs w:val="20"/>
        </w:rPr>
        <w:t xml:space="preserve"> Commission may take them into account in order to interpret or apply the American Convention or other applicable instruments. Moreover, in regard to the Inter-American Charter of Social Guarantees, the IACHR is not entitled to establish violations of the norms of said instrument, without detriment to Article 29 of the Convention.</w:t>
      </w:r>
      <w:r>
        <w:rPr>
          <w:rFonts w:ascii="Cambria" w:hAnsi="Cambria"/>
          <w:sz w:val="20"/>
          <w:szCs w:val="20"/>
        </w:rPr>
        <w:t xml:space="preserve"> </w:t>
      </w:r>
    </w:p>
    <w:p w:rsidR="003840E0" w:rsidRPr="00702B37" w:rsidRDefault="003840E0" w:rsidP="003840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2B37">
        <w:rPr>
          <w:rFonts w:ascii="Cambria" w:hAnsi="Cambria"/>
          <w:sz w:val="20"/>
          <w:szCs w:val="20"/>
        </w:rPr>
        <w:t>As to the State</w:t>
      </w:r>
      <w:r w:rsidR="00751F49">
        <w:rPr>
          <w:rFonts w:ascii="Cambria" w:hAnsi="Cambria"/>
          <w:sz w:val="20"/>
          <w:szCs w:val="20"/>
        </w:rPr>
        <w:t>’</w:t>
      </w:r>
      <w:r w:rsidRPr="00702B37">
        <w:rPr>
          <w:rFonts w:ascii="Cambria" w:hAnsi="Cambria"/>
          <w:sz w:val="20"/>
          <w:szCs w:val="20"/>
        </w:rPr>
        <w:t xml:space="preserve">s </w:t>
      </w:r>
      <w:r>
        <w:rPr>
          <w:rFonts w:ascii="Cambria" w:hAnsi="Cambria"/>
          <w:sz w:val="20"/>
          <w:szCs w:val="20"/>
        </w:rPr>
        <w:t>allegations</w:t>
      </w:r>
      <w:r w:rsidRPr="00702B37">
        <w:rPr>
          <w:rFonts w:ascii="Cambria" w:hAnsi="Cambria"/>
          <w:sz w:val="20"/>
          <w:szCs w:val="20"/>
        </w:rPr>
        <w:t xml:space="preserve"> </w:t>
      </w:r>
      <w:r>
        <w:rPr>
          <w:rFonts w:ascii="Cambria" w:hAnsi="Cambria"/>
          <w:sz w:val="20"/>
          <w:szCs w:val="20"/>
        </w:rPr>
        <w:t>of</w:t>
      </w:r>
      <w:r w:rsidRPr="00702B37">
        <w:rPr>
          <w:rFonts w:ascii="Cambria" w:hAnsi="Cambria"/>
          <w:sz w:val="20"/>
          <w:szCs w:val="20"/>
        </w:rPr>
        <w:t xml:space="preserve"> </w:t>
      </w:r>
      <w:r>
        <w:rPr>
          <w:rFonts w:ascii="Cambria" w:hAnsi="Cambria"/>
          <w:sz w:val="20"/>
          <w:szCs w:val="20"/>
        </w:rPr>
        <w:t xml:space="preserve">the establishment of </w:t>
      </w:r>
      <w:r w:rsidRPr="00702B37">
        <w:rPr>
          <w:rFonts w:ascii="Cambria" w:hAnsi="Cambria"/>
          <w:sz w:val="20"/>
          <w:szCs w:val="20"/>
        </w:rPr>
        <w:t>a fourth instance</w:t>
      </w:r>
      <w:r>
        <w:rPr>
          <w:rFonts w:ascii="Cambria" w:hAnsi="Cambria"/>
          <w:sz w:val="20"/>
          <w:szCs w:val="20"/>
        </w:rPr>
        <w:t xml:space="preserve"> of jurisdiction</w:t>
      </w:r>
      <w:r w:rsidRPr="00702B37">
        <w:rPr>
          <w:rFonts w:ascii="Cambria" w:hAnsi="Cambria"/>
          <w:sz w:val="20"/>
          <w:szCs w:val="20"/>
        </w:rPr>
        <w:t>, the Commission recognizes that it is not entitled to review judgments issued by domestic courts acting within their jurisdiction and in accordance with due process of law and the judicial safeguards. However, the Commission reiterates that</w:t>
      </w:r>
      <w:r>
        <w:rPr>
          <w:rFonts w:ascii="Cambria" w:hAnsi="Cambria"/>
          <w:sz w:val="20"/>
          <w:szCs w:val="20"/>
        </w:rPr>
        <w:t>,</w:t>
      </w:r>
      <w:r w:rsidRPr="00702B37">
        <w:rPr>
          <w:rFonts w:ascii="Cambria" w:hAnsi="Cambria"/>
          <w:sz w:val="20"/>
          <w:szCs w:val="20"/>
        </w:rPr>
        <w:t xml:space="preserve"> under its mandate</w:t>
      </w:r>
      <w:r>
        <w:rPr>
          <w:rFonts w:ascii="Cambria" w:hAnsi="Cambria"/>
          <w:sz w:val="20"/>
          <w:szCs w:val="20"/>
        </w:rPr>
        <w:t>,</w:t>
      </w:r>
      <w:r w:rsidRPr="00702B37">
        <w:rPr>
          <w:rFonts w:ascii="Cambria" w:hAnsi="Cambria"/>
          <w:sz w:val="20"/>
          <w:szCs w:val="20"/>
        </w:rPr>
        <w:t xml:space="preserve"> it is competent to declare a petition admissible and </w:t>
      </w:r>
      <w:r>
        <w:rPr>
          <w:rFonts w:ascii="Cambria" w:hAnsi="Cambria"/>
          <w:sz w:val="20"/>
          <w:szCs w:val="20"/>
        </w:rPr>
        <w:t>rule</w:t>
      </w:r>
      <w:r w:rsidRPr="00702B37">
        <w:rPr>
          <w:rFonts w:ascii="Cambria" w:hAnsi="Cambria"/>
          <w:sz w:val="20"/>
          <w:szCs w:val="20"/>
        </w:rPr>
        <w:t xml:space="preserve"> on the merits</w:t>
      </w:r>
      <w:r>
        <w:rPr>
          <w:rFonts w:ascii="Cambria" w:hAnsi="Cambria"/>
          <w:sz w:val="20"/>
          <w:szCs w:val="20"/>
        </w:rPr>
        <w:t xml:space="preserve"> when it</w:t>
      </w:r>
      <w:r w:rsidRPr="00702B37">
        <w:rPr>
          <w:rFonts w:ascii="Cambria" w:hAnsi="Cambria"/>
          <w:sz w:val="20"/>
          <w:szCs w:val="20"/>
        </w:rPr>
        <w:t xml:space="preserve"> concerns domestic proceedings that may have violated any of the rights protected by the American Convention.</w:t>
      </w:r>
      <w:r>
        <w:rPr>
          <w:rFonts w:ascii="Cambria" w:hAnsi="Cambria"/>
          <w:sz w:val="20"/>
          <w:szCs w:val="20"/>
        </w:rPr>
        <w:t xml:space="preserve"> </w:t>
      </w:r>
    </w:p>
    <w:p w:rsidR="003840E0" w:rsidRPr="00702B37" w:rsidRDefault="003840E0" w:rsidP="003840E0">
      <w:pPr>
        <w:pStyle w:val="ListParagraph"/>
        <w:spacing w:before="240" w:after="240"/>
        <w:jc w:val="both"/>
        <w:rPr>
          <w:rFonts w:asciiTheme="majorHAnsi" w:hAnsiTheme="majorHAnsi"/>
          <w:b/>
          <w:bCs/>
          <w:sz w:val="20"/>
          <w:szCs w:val="20"/>
        </w:rPr>
      </w:pPr>
      <w:r w:rsidRPr="00702B37">
        <w:rPr>
          <w:rFonts w:asciiTheme="majorHAnsi" w:hAnsiTheme="majorHAnsi"/>
          <w:b/>
          <w:bCs/>
          <w:sz w:val="20"/>
          <w:szCs w:val="20"/>
        </w:rPr>
        <w:t xml:space="preserve">VIII. </w:t>
      </w:r>
      <w:r w:rsidRPr="00702B37">
        <w:rPr>
          <w:rFonts w:asciiTheme="majorHAnsi" w:hAnsiTheme="majorHAnsi"/>
          <w:b/>
          <w:bCs/>
          <w:sz w:val="20"/>
          <w:szCs w:val="20"/>
        </w:rPr>
        <w:tab/>
        <w:t>DECISION</w:t>
      </w:r>
    </w:p>
    <w:p w:rsidR="003840E0" w:rsidRPr="003840E0" w:rsidRDefault="003840E0" w:rsidP="003840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color w:val="000000"/>
          <w:sz w:val="20"/>
          <w:szCs w:val="20"/>
          <w:lang w:eastAsia="es-ES"/>
        </w:rPr>
      </w:pPr>
      <w:r w:rsidRPr="003840E0">
        <w:rPr>
          <w:rFonts w:asciiTheme="majorHAnsi" w:hAnsiTheme="majorHAnsi"/>
          <w:sz w:val="20"/>
          <w:szCs w:val="20"/>
        </w:rPr>
        <w:t>To declare the instant petition admissible in relation to Articles 8, 25 and 26 of the American Convention, in relation to Articles 1.1 and 2 of the same treaty;</w:t>
      </w:r>
    </w:p>
    <w:p w:rsidR="003840E0" w:rsidRPr="003840E0" w:rsidRDefault="003840E0" w:rsidP="003840E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Cambria" w:hAnsiTheme="majorHAnsi" w:cs="Cambria"/>
          <w:color w:val="000000"/>
          <w:sz w:val="20"/>
          <w:szCs w:val="20"/>
          <w:lang w:eastAsia="es-ES"/>
        </w:rPr>
      </w:pPr>
      <w:r w:rsidRPr="003840E0">
        <w:rPr>
          <w:rFonts w:asciiTheme="majorHAnsi" w:hAnsiTheme="majorHAnsi"/>
          <w:sz w:val="20"/>
          <w:szCs w:val="20"/>
        </w:rPr>
        <w:t xml:space="preserve">To find the instant petition inadmissible in relation to Articles 9 and 24 of the American Convention; and </w:t>
      </w:r>
    </w:p>
    <w:p w:rsidR="00F621C3" w:rsidRPr="003B38B2" w:rsidRDefault="003840E0" w:rsidP="003840E0">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840E0">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F621C3" w:rsidRPr="003840E0">
        <w:rPr>
          <w:rFonts w:asciiTheme="majorHAnsi" w:hAnsiTheme="majorHAnsi"/>
          <w:sz w:val="20"/>
          <w:szCs w:val="20"/>
        </w:rPr>
        <w:t>.</w:t>
      </w:r>
      <w:r w:rsidRPr="003840E0">
        <w:rPr>
          <w:rFonts w:asciiTheme="majorHAnsi" w:hAnsiTheme="majorHAnsi"/>
          <w:sz w:val="20"/>
          <w:szCs w:val="20"/>
        </w:rPr>
        <w:t xml:space="preserve"> </w:t>
      </w:r>
    </w:p>
    <w:p w:rsidR="00C55560" w:rsidRPr="00145EDC" w:rsidRDefault="003B38B2" w:rsidP="00C2785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asciiTheme="majorHAnsi" w:hAnsiTheme="majorHAnsi"/>
          <w:sz w:val="20"/>
          <w:szCs w:val="20"/>
        </w:rPr>
      </w:pPr>
      <w:r>
        <w:rPr>
          <w:sz w:val="20"/>
          <w:szCs w:val="20"/>
        </w:rPr>
        <w:tab/>
      </w:r>
      <w:r w:rsidR="00C27859">
        <w:rPr>
          <w:spacing w:val="-2"/>
          <w:sz w:val="20"/>
        </w:rPr>
        <w:t>Approved by the Inter-American Commission on Human Rights</w:t>
      </w:r>
      <w:r w:rsidR="00C27859" w:rsidRPr="00365F2F">
        <w:rPr>
          <w:spacing w:val="-2"/>
          <w:sz w:val="20"/>
        </w:rPr>
        <w:t xml:space="preserve"> </w:t>
      </w:r>
      <w:r w:rsidRPr="003B38B2">
        <w:rPr>
          <w:sz w:val="20"/>
          <w:szCs w:val="20"/>
        </w:rPr>
        <w:t xml:space="preserve">on the </w:t>
      </w:r>
      <w:r>
        <w:rPr>
          <w:sz w:val="20"/>
          <w:szCs w:val="20"/>
        </w:rPr>
        <w:t>10</w:t>
      </w:r>
      <w:r w:rsidRPr="003B38B2">
        <w:rPr>
          <w:sz w:val="20"/>
          <w:szCs w:val="20"/>
          <w:vertAlign w:val="superscript"/>
        </w:rPr>
        <w:t>th</w:t>
      </w:r>
      <w:r>
        <w:rPr>
          <w:sz w:val="20"/>
          <w:szCs w:val="20"/>
        </w:rPr>
        <w:t xml:space="preserve"> </w:t>
      </w:r>
      <w:r w:rsidRPr="003B38B2">
        <w:rPr>
          <w:sz w:val="20"/>
          <w:szCs w:val="20"/>
        </w:rPr>
        <w:t xml:space="preserve">day of the month of </w:t>
      </w:r>
      <w:r>
        <w:rPr>
          <w:sz w:val="20"/>
          <w:szCs w:val="20"/>
        </w:rPr>
        <w:t>July</w:t>
      </w:r>
      <w:r w:rsidRPr="003B38B2">
        <w:rPr>
          <w:sz w:val="20"/>
          <w:szCs w:val="20"/>
        </w:rPr>
        <w:t xml:space="preserve">, 2018. (Signed):  </w:t>
      </w:r>
      <w:proofErr w:type="spellStart"/>
      <w:r w:rsidRPr="003B38B2">
        <w:rPr>
          <w:sz w:val="20"/>
          <w:szCs w:val="20"/>
        </w:rPr>
        <w:t>Margarette</w:t>
      </w:r>
      <w:proofErr w:type="spellEnd"/>
      <w:r w:rsidRPr="003B38B2">
        <w:rPr>
          <w:sz w:val="20"/>
          <w:szCs w:val="20"/>
        </w:rPr>
        <w:t xml:space="preserve"> May Macaulay, President; Esmeralda E. </w:t>
      </w:r>
      <w:proofErr w:type="spellStart"/>
      <w:r w:rsidRPr="003B38B2">
        <w:rPr>
          <w:sz w:val="20"/>
          <w:szCs w:val="20"/>
        </w:rPr>
        <w:t>Arosemena</w:t>
      </w:r>
      <w:proofErr w:type="spellEnd"/>
      <w:r w:rsidRPr="003B38B2">
        <w:rPr>
          <w:sz w:val="20"/>
          <w:szCs w:val="20"/>
        </w:rPr>
        <w:t xml:space="preserve"> Bernal de </w:t>
      </w:r>
      <w:proofErr w:type="spellStart"/>
      <w:r w:rsidRPr="003B38B2">
        <w:rPr>
          <w:sz w:val="20"/>
          <w:szCs w:val="20"/>
        </w:rPr>
        <w:t>Troitiño</w:t>
      </w:r>
      <w:proofErr w:type="spellEnd"/>
      <w:r w:rsidRPr="003B38B2">
        <w:rPr>
          <w:sz w:val="20"/>
          <w:szCs w:val="20"/>
        </w:rPr>
        <w:t>, First Vice President; Francisco José Eguiguren Praeli</w:t>
      </w:r>
      <w:r w:rsidR="00265EEF">
        <w:rPr>
          <w:sz w:val="20"/>
          <w:szCs w:val="20"/>
        </w:rPr>
        <w:t xml:space="preserve"> (dissenting opinion)</w:t>
      </w:r>
      <w:r w:rsidRPr="003B38B2">
        <w:rPr>
          <w:sz w:val="20"/>
          <w:szCs w:val="20"/>
        </w:rPr>
        <w:t>, Joel Hernández García</w:t>
      </w:r>
      <w:r w:rsidR="00265EEF">
        <w:rPr>
          <w:sz w:val="20"/>
          <w:szCs w:val="20"/>
        </w:rPr>
        <w:t xml:space="preserve"> (dissenting opinion)</w:t>
      </w:r>
      <w:r w:rsidRPr="003B38B2">
        <w:rPr>
          <w:sz w:val="20"/>
          <w:szCs w:val="20"/>
        </w:rPr>
        <w:t xml:space="preserve">, Antonia Urrejola, and </w:t>
      </w:r>
      <w:proofErr w:type="spellStart"/>
      <w:r w:rsidRPr="003B38B2">
        <w:rPr>
          <w:sz w:val="20"/>
          <w:szCs w:val="20"/>
        </w:rPr>
        <w:t>Flávia</w:t>
      </w:r>
      <w:proofErr w:type="spellEnd"/>
      <w:r w:rsidRPr="003B38B2">
        <w:rPr>
          <w:sz w:val="20"/>
          <w:szCs w:val="20"/>
        </w:rPr>
        <w:t xml:space="preserve"> </w:t>
      </w:r>
      <w:proofErr w:type="spellStart"/>
      <w:r w:rsidRPr="003B38B2">
        <w:rPr>
          <w:sz w:val="20"/>
          <w:szCs w:val="20"/>
        </w:rPr>
        <w:t>Piovesan</w:t>
      </w:r>
      <w:proofErr w:type="spellEnd"/>
      <w:r w:rsidRPr="003B38B2">
        <w:rPr>
          <w:sz w:val="20"/>
          <w:szCs w:val="20"/>
        </w:rPr>
        <w:t>,  Commissioners.</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F3" w:rsidRDefault="006636F3" w:rsidP="00036A8A">
      <w:r>
        <w:separator/>
      </w:r>
    </w:p>
  </w:endnote>
  <w:endnote w:type="continuationSeparator" w:id="0">
    <w:p w:rsidR="006636F3" w:rsidRDefault="006636F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E1" w:rsidRDefault="00BD5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D5CE1">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F3" w:rsidRPr="00036A8A" w:rsidRDefault="006636F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636F3" w:rsidRPr="00036A8A" w:rsidRDefault="006636F3" w:rsidP="00036A8A">
      <w:pPr>
        <w:rPr>
          <w:rFonts w:asciiTheme="majorHAnsi" w:hAnsiTheme="majorHAnsi"/>
          <w:sz w:val="16"/>
          <w:szCs w:val="16"/>
        </w:rPr>
      </w:pPr>
      <w:r w:rsidRPr="00036A8A">
        <w:rPr>
          <w:rFonts w:asciiTheme="majorHAnsi" w:hAnsiTheme="majorHAnsi"/>
          <w:sz w:val="16"/>
          <w:szCs w:val="16"/>
        </w:rPr>
        <w:separator/>
      </w:r>
    </w:p>
    <w:p w:rsidR="006636F3" w:rsidRPr="00036A8A" w:rsidRDefault="006636F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6636F3" w:rsidRPr="0093441A" w:rsidRDefault="006636F3"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5C0031" w:rsidRPr="00A82239" w:rsidRDefault="005C0031" w:rsidP="005C0031">
      <w:pPr>
        <w:pStyle w:val="FootnoteText"/>
        <w:ind w:firstLine="720"/>
        <w:jc w:val="both"/>
        <w:rPr>
          <w:rFonts w:ascii="Cambria" w:hAnsi="Cambria"/>
          <w:sz w:val="16"/>
          <w:szCs w:val="16"/>
          <w:lang w:val="es-ES"/>
        </w:rPr>
      </w:pPr>
      <w:r w:rsidRPr="00D56524">
        <w:rPr>
          <w:rStyle w:val="FootnoteReference"/>
          <w:rFonts w:ascii="Cambria" w:hAnsi="Cambria"/>
          <w:sz w:val="16"/>
          <w:szCs w:val="16"/>
        </w:rPr>
        <w:footnoteRef/>
      </w:r>
      <w:r w:rsidRPr="00A82239">
        <w:rPr>
          <w:rFonts w:ascii="Cambria" w:hAnsi="Cambria"/>
          <w:sz w:val="16"/>
          <w:szCs w:val="16"/>
          <w:lang w:val="es-ES"/>
        </w:rPr>
        <w:t xml:space="preserve"> Jaime Amado Gaona, Luis Antonio Mendoza Forero and Próspero Elías Triana Briceño.</w:t>
      </w:r>
    </w:p>
  </w:footnote>
  <w:footnote w:id="3">
    <w:p w:rsidR="005C0031" w:rsidRPr="00D56524" w:rsidRDefault="005C0031" w:rsidP="005C0031">
      <w:pPr>
        <w:pStyle w:val="FootnoteText"/>
        <w:ind w:firstLine="720"/>
        <w:jc w:val="both"/>
        <w:rPr>
          <w:rFonts w:ascii="Cambria" w:hAnsi="Cambria"/>
          <w:sz w:val="16"/>
          <w:szCs w:val="16"/>
        </w:rPr>
      </w:pPr>
      <w:r w:rsidRPr="00D56524">
        <w:rPr>
          <w:rStyle w:val="FootnoteReference"/>
          <w:rFonts w:ascii="Cambria" w:hAnsi="Cambria"/>
          <w:sz w:val="16"/>
          <w:szCs w:val="16"/>
        </w:rPr>
        <w:footnoteRef/>
      </w:r>
      <w:r w:rsidRPr="00D56524">
        <w:rPr>
          <w:rFonts w:ascii="Cambria" w:hAnsi="Cambria"/>
          <w:sz w:val="16"/>
          <w:szCs w:val="16"/>
        </w:rPr>
        <w:t xml:space="preserve"> Pursuant to Article 17.2.</w:t>
      </w:r>
      <w:proofErr w:type="spellStart"/>
      <w:r w:rsidRPr="00D56524">
        <w:rPr>
          <w:rFonts w:ascii="Cambria" w:hAnsi="Cambria"/>
          <w:sz w:val="16"/>
          <w:szCs w:val="16"/>
        </w:rPr>
        <w:t>a</w:t>
      </w:r>
      <w:proofErr w:type="spellEnd"/>
      <w:r w:rsidRPr="00D56524">
        <w:rPr>
          <w:rFonts w:ascii="Cambria" w:hAnsi="Cambria"/>
          <w:sz w:val="16"/>
          <w:szCs w:val="16"/>
        </w:rPr>
        <w:t xml:space="preserve"> of the IACHR Rules of Procedure, Commissioner Luis Ernesto Vargas Silva, a Colombian national, did not participate in the discussion or the decision on this matter.</w:t>
      </w:r>
    </w:p>
  </w:footnote>
  <w:footnote w:id="4">
    <w:p w:rsidR="005C0031" w:rsidRPr="00D56524" w:rsidRDefault="005C0031" w:rsidP="005C0031">
      <w:pPr>
        <w:pStyle w:val="FootnoteText"/>
        <w:ind w:firstLine="720"/>
        <w:jc w:val="both"/>
        <w:rPr>
          <w:rFonts w:ascii="Cambria" w:hAnsi="Cambria"/>
          <w:sz w:val="16"/>
          <w:szCs w:val="16"/>
        </w:rPr>
      </w:pPr>
      <w:r w:rsidRPr="00D56524">
        <w:rPr>
          <w:rStyle w:val="FootnoteReference"/>
          <w:rFonts w:ascii="Cambria" w:hAnsi="Cambria"/>
          <w:sz w:val="16"/>
          <w:szCs w:val="16"/>
        </w:rPr>
        <w:footnoteRef/>
      </w:r>
      <w:r w:rsidRPr="00D56524">
        <w:rPr>
          <w:rFonts w:ascii="Cambria" w:hAnsi="Cambria"/>
          <w:sz w:val="16"/>
          <w:szCs w:val="16"/>
        </w:rPr>
        <w:t xml:space="preserve"> Hereinafter </w:t>
      </w:r>
      <w:r w:rsidR="00751F49" w:rsidRPr="00D56524">
        <w:rPr>
          <w:rFonts w:ascii="Cambria" w:hAnsi="Cambria"/>
          <w:sz w:val="16"/>
          <w:szCs w:val="16"/>
        </w:rPr>
        <w:t>“</w:t>
      </w:r>
      <w:r w:rsidRPr="00D56524">
        <w:rPr>
          <w:rFonts w:ascii="Cambria" w:hAnsi="Cambria"/>
          <w:sz w:val="16"/>
          <w:szCs w:val="16"/>
        </w:rPr>
        <w:t>Convention</w:t>
      </w:r>
      <w:r w:rsidR="00751F49" w:rsidRPr="00D56524">
        <w:rPr>
          <w:rFonts w:ascii="Cambria" w:hAnsi="Cambria"/>
          <w:sz w:val="16"/>
          <w:szCs w:val="16"/>
        </w:rPr>
        <w:t>”</w:t>
      </w:r>
      <w:r w:rsidRPr="00D56524">
        <w:rPr>
          <w:rFonts w:ascii="Cambria" w:hAnsi="Cambria"/>
          <w:sz w:val="16"/>
          <w:szCs w:val="16"/>
        </w:rPr>
        <w:t xml:space="preserve"> or </w:t>
      </w:r>
      <w:r w:rsidR="00751F49" w:rsidRPr="00D56524">
        <w:rPr>
          <w:rFonts w:ascii="Cambria" w:hAnsi="Cambria"/>
          <w:sz w:val="16"/>
          <w:szCs w:val="16"/>
        </w:rPr>
        <w:t>“</w:t>
      </w:r>
      <w:r w:rsidRPr="00D56524">
        <w:rPr>
          <w:rFonts w:ascii="Cambria" w:hAnsi="Cambria"/>
          <w:sz w:val="16"/>
          <w:szCs w:val="16"/>
        </w:rPr>
        <w:t>American Convention.</w:t>
      </w:r>
      <w:r w:rsidR="00751F49" w:rsidRPr="00D56524">
        <w:rPr>
          <w:rFonts w:ascii="Cambria" w:hAnsi="Cambria"/>
          <w:sz w:val="16"/>
          <w:szCs w:val="16"/>
        </w:rPr>
        <w:t>”</w:t>
      </w:r>
    </w:p>
  </w:footnote>
  <w:footnote w:id="5">
    <w:p w:rsidR="00653EA6" w:rsidRPr="00D56524" w:rsidRDefault="00653EA6" w:rsidP="00210F4B">
      <w:pPr>
        <w:pStyle w:val="FootnoteText"/>
        <w:ind w:firstLine="720"/>
        <w:jc w:val="both"/>
        <w:rPr>
          <w:rFonts w:ascii="Cambria" w:hAnsi="Cambria"/>
          <w:sz w:val="16"/>
          <w:szCs w:val="16"/>
        </w:rPr>
      </w:pPr>
      <w:r w:rsidRPr="00D56524">
        <w:rPr>
          <w:rStyle w:val="FootnoteReference"/>
          <w:rFonts w:ascii="Cambria" w:hAnsi="Cambria"/>
          <w:sz w:val="16"/>
          <w:szCs w:val="16"/>
        </w:rPr>
        <w:footnoteRef/>
      </w:r>
      <w:r w:rsidRPr="00D56524">
        <w:rPr>
          <w:rFonts w:ascii="Cambria" w:hAnsi="Cambria"/>
          <w:sz w:val="16"/>
          <w:szCs w:val="16"/>
        </w:rPr>
        <w:t xml:space="preserve"> The observations </w:t>
      </w:r>
      <w:r w:rsidR="00926D2F" w:rsidRPr="00D56524">
        <w:rPr>
          <w:rFonts w:ascii="Cambria" w:hAnsi="Cambria"/>
          <w:sz w:val="16"/>
          <w:szCs w:val="16"/>
        </w:rPr>
        <w:t>submitted</w:t>
      </w:r>
      <w:r w:rsidRPr="00D56524">
        <w:rPr>
          <w:rFonts w:ascii="Cambria" w:hAnsi="Cambria"/>
          <w:sz w:val="16"/>
          <w:szCs w:val="16"/>
        </w:rPr>
        <w:t xml:space="preserve"> by each party were duly transmitted to the opposing party.</w:t>
      </w:r>
    </w:p>
  </w:footnote>
  <w:footnote w:id="6">
    <w:p w:rsidR="003840E0" w:rsidRPr="009F10AA" w:rsidRDefault="003840E0" w:rsidP="003840E0">
      <w:pPr>
        <w:pStyle w:val="FootnoteText"/>
        <w:ind w:firstLine="720"/>
        <w:jc w:val="both"/>
        <w:rPr>
          <w:rFonts w:ascii="Cambria" w:hAnsi="Cambria"/>
          <w:sz w:val="16"/>
          <w:szCs w:val="16"/>
          <w:lang w:val="es-ES"/>
        </w:rPr>
      </w:pPr>
      <w:r w:rsidRPr="00D56524">
        <w:rPr>
          <w:rStyle w:val="FootnoteReference"/>
          <w:rFonts w:ascii="Cambria" w:hAnsi="Cambria"/>
          <w:sz w:val="16"/>
          <w:szCs w:val="16"/>
        </w:rPr>
        <w:footnoteRef/>
      </w:r>
      <w:r w:rsidRPr="009F10AA">
        <w:rPr>
          <w:rFonts w:ascii="Cambria" w:hAnsi="Cambria"/>
          <w:sz w:val="16"/>
          <w:szCs w:val="16"/>
          <w:lang w:val="es-ES"/>
        </w:rPr>
        <w:t xml:space="preserve"> IACHR, </w:t>
      </w:r>
      <w:proofErr w:type="spellStart"/>
      <w:r w:rsidRPr="009F10AA">
        <w:rPr>
          <w:rFonts w:ascii="Cambria" w:hAnsi="Cambria"/>
          <w:sz w:val="16"/>
          <w:szCs w:val="16"/>
          <w:lang w:val="es-ES"/>
        </w:rPr>
        <w:t>Report</w:t>
      </w:r>
      <w:proofErr w:type="spellEnd"/>
      <w:r w:rsidRPr="009F10AA">
        <w:rPr>
          <w:rFonts w:ascii="Cambria" w:hAnsi="Cambria"/>
          <w:sz w:val="16"/>
          <w:szCs w:val="16"/>
          <w:lang w:val="es-ES"/>
        </w:rPr>
        <w:t xml:space="preserve"> No. 54/17, </w:t>
      </w:r>
      <w:proofErr w:type="spellStart"/>
      <w:r w:rsidRPr="009F10AA">
        <w:rPr>
          <w:rFonts w:ascii="Cambria" w:hAnsi="Cambria"/>
          <w:sz w:val="16"/>
          <w:szCs w:val="16"/>
          <w:lang w:val="es-ES"/>
        </w:rPr>
        <w:t>Petition</w:t>
      </w:r>
      <w:proofErr w:type="spellEnd"/>
      <w:r w:rsidRPr="009F10AA">
        <w:rPr>
          <w:rFonts w:ascii="Cambria" w:hAnsi="Cambria"/>
          <w:sz w:val="16"/>
          <w:szCs w:val="16"/>
          <w:lang w:val="es-ES"/>
        </w:rPr>
        <w:t xml:space="preserve"> 1327-07 Luz Angélica Porras Camacho </w:t>
      </w:r>
      <w:r w:rsidRPr="009F10AA">
        <w:rPr>
          <w:rFonts w:ascii="Cambria" w:hAnsi="Cambria"/>
          <w:i/>
          <w:sz w:val="16"/>
          <w:szCs w:val="16"/>
          <w:lang w:val="es-ES"/>
        </w:rPr>
        <w:t>et al</w:t>
      </w:r>
      <w:r w:rsidRPr="009F10AA">
        <w:rPr>
          <w:rFonts w:ascii="Cambria" w:hAnsi="Cambria"/>
          <w:sz w:val="16"/>
          <w:szCs w:val="16"/>
          <w:lang w:val="es-ES"/>
        </w:rPr>
        <w:t xml:space="preserve">., Colombia, </w:t>
      </w:r>
      <w:proofErr w:type="spellStart"/>
      <w:r w:rsidRPr="009F10AA">
        <w:rPr>
          <w:rFonts w:ascii="Cambria" w:hAnsi="Cambria"/>
          <w:sz w:val="16"/>
          <w:szCs w:val="16"/>
          <w:lang w:val="es-ES"/>
        </w:rPr>
        <w:t>May</w:t>
      </w:r>
      <w:proofErr w:type="spellEnd"/>
      <w:r w:rsidRPr="009F10AA">
        <w:rPr>
          <w:rFonts w:ascii="Cambria" w:hAnsi="Cambria"/>
          <w:sz w:val="16"/>
          <w:szCs w:val="16"/>
          <w:lang w:val="es-ES"/>
        </w:rPr>
        <w:t xml:space="preserve"> 25, 2017, par. 10.</w:t>
      </w:r>
    </w:p>
  </w:footnote>
  <w:footnote w:id="7">
    <w:p w:rsidR="003840E0" w:rsidRPr="00D56524" w:rsidRDefault="003840E0" w:rsidP="003840E0">
      <w:pPr>
        <w:pStyle w:val="FootnoteText"/>
        <w:ind w:firstLine="720"/>
        <w:jc w:val="both"/>
        <w:rPr>
          <w:rFonts w:ascii="Cambria" w:hAnsi="Cambria"/>
          <w:sz w:val="16"/>
          <w:szCs w:val="16"/>
        </w:rPr>
      </w:pPr>
      <w:r w:rsidRPr="00D56524">
        <w:rPr>
          <w:rStyle w:val="FootnoteReference"/>
          <w:rFonts w:ascii="Cambria" w:hAnsi="Cambria"/>
          <w:sz w:val="16"/>
          <w:szCs w:val="16"/>
        </w:rPr>
        <w:footnoteRef/>
      </w:r>
      <w:r w:rsidRPr="00D56524">
        <w:rPr>
          <w:rFonts w:ascii="Cambria" w:hAnsi="Cambria"/>
          <w:sz w:val="16"/>
          <w:szCs w:val="16"/>
        </w:rPr>
        <w:t xml:space="preserve"> IACHR, Report No. 71/09, Petition 858-06, Massacre of </w:t>
      </w:r>
      <w:proofErr w:type="spellStart"/>
      <w:r w:rsidRPr="00D56524">
        <w:rPr>
          <w:rFonts w:ascii="Cambria" w:hAnsi="Cambria"/>
          <w:sz w:val="16"/>
          <w:szCs w:val="16"/>
        </w:rPr>
        <w:t>Belén</w:t>
      </w:r>
      <w:proofErr w:type="spellEnd"/>
      <w:r w:rsidRPr="00D56524">
        <w:rPr>
          <w:rFonts w:ascii="Cambria" w:hAnsi="Cambria"/>
          <w:sz w:val="16"/>
          <w:szCs w:val="16"/>
        </w:rPr>
        <w:t xml:space="preserve"> – </w:t>
      </w:r>
      <w:proofErr w:type="spellStart"/>
      <w:r w:rsidRPr="00D56524">
        <w:rPr>
          <w:rFonts w:ascii="Cambria" w:hAnsi="Cambria"/>
          <w:sz w:val="16"/>
          <w:szCs w:val="16"/>
        </w:rPr>
        <w:t>Altavista</w:t>
      </w:r>
      <w:proofErr w:type="spellEnd"/>
      <w:r w:rsidRPr="00D56524">
        <w:rPr>
          <w:rFonts w:ascii="Cambria" w:hAnsi="Cambria"/>
          <w:sz w:val="16"/>
          <w:szCs w:val="16"/>
        </w:rPr>
        <w:t xml:space="preserve">, Colombia, August 5, 2009, par. 44; and IACHR, Report No. 69/09, Petition 1385-06, Rubén </w:t>
      </w:r>
      <w:proofErr w:type="spellStart"/>
      <w:r w:rsidRPr="00D56524">
        <w:rPr>
          <w:rFonts w:ascii="Cambria" w:hAnsi="Cambria"/>
          <w:sz w:val="16"/>
          <w:szCs w:val="16"/>
        </w:rPr>
        <w:t>Darío</w:t>
      </w:r>
      <w:proofErr w:type="spellEnd"/>
      <w:r w:rsidRPr="00D56524">
        <w:rPr>
          <w:rFonts w:ascii="Cambria" w:hAnsi="Cambria"/>
          <w:sz w:val="16"/>
          <w:szCs w:val="16"/>
        </w:rPr>
        <w:t xml:space="preserve"> </w:t>
      </w:r>
      <w:proofErr w:type="spellStart"/>
      <w:r w:rsidRPr="00D56524">
        <w:rPr>
          <w:rFonts w:ascii="Cambria" w:hAnsi="Cambria"/>
          <w:sz w:val="16"/>
          <w:szCs w:val="16"/>
        </w:rPr>
        <w:t>Arroyave</w:t>
      </w:r>
      <w:proofErr w:type="spellEnd"/>
      <w:r w:rsidRPr="00D56524">
        <w:rPr>
          <w:rFonts w:ascii="Cambria" w:hAnsi="Cambria"/>
          <w:sz w:val="16"/>
          <w:szCs w:val="16"/>
        </w:rPr>
        <w:t xml:space="preserve"> </w:t>
      </w:r>
      <w:proofErr w:type="spellStart"/>
      <w:r w:rsidRPr="00D56524">
        <w:rPr>
          <w:rFonts w:ascii="Cambria" w:hAnsi="Cambria"/>
          <w:sz w:val="16"/>
          <w:szCs w:val="16"/>
        </w:rPr>
        <w:t>Gallego</w:t>
      </w:r>
      <w:proofErr w:type="spellEnd"/>
      <w:r w:rsidRPr="00D56524">
        <w:rPr>
          <w:rFonts w:ascii="Cambria" w:hAnsi="Cambria"/>
          <w:sz w:val="16"/>
          <w:szCs w:val="16"/>
        </w:rPr>
        <w:t>, August 5, 2009, par.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6636F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E1" w:rsidRDefault="00BD5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523064D"/>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DC0"/>
    <w:rsid w:val="000070D7"/>
    <w:rsid w:val="000111A8"/>
    <w:rsid w:val="0001788C"/>
    <w:rsid w:val="00022CF5"/>
    <w:rsid w:val="00036A8A"/>
    <w:rsid w:val="00040C3A"/>
    <w:rsid w:val="000438DC"/>
    <w:rsid w:val="000639C0"/>
    <w:rsid w:val="00070F3A"/>
    <w:rsid w:val="000716C5"/>
    <w:rsid w:val="00075E23"/>
    <w:rsid w:val="0007718B"/>
    <w:rsid w:val="00092F32"/>
    <w:rsid w:val="0009344A"/>
    <w:rsid w:val="000A575F"/>
    <w:rsid w:val="000C4365"/>
    <w:rsid w:val="000D0F59"/>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13EBC"/>
    <w:rsid w:val="00230163"/>
    <w:rsid w:val="0023351C"/>
    <w:rsid w:val="00247403"/>
    <w:rsid w:val="00247542"/>
    <w:rsid w:val="00257893"/>
    <w:rsid w:val="00265EEF"/>
    <w:rsid w:val="00266092"/>
    <w:rsid w:val="00266B61"/>
    <w:rsid w:val="0026712A"/>
    <w:rsid w:val="002704DB"/>
    <w:rsid w:val="002760CE"/>
    <w:rsid w:val="002B7A85"/>
    <w:rsid w:val="002C1641"/>
    <w:rsid w:val="002D7EA2"/>
    <w:rsid w:val="002E15DF"/>
    <w:rsid w:val="002E187C"/>
    <w:rsid w:val="002E6E57"/>
    <w:rsid w:val="002F1802"/>
    <w:rsid w:val="00301075"/>
    <w:rsid w:val="00302733"/>
    <w:rsid w:val="00311A4F"/>
    <w:rsid w:val="00314078"/>
    <w:rsid w:val="00322450"/>
    <w:rsid w:val="003246B5"/>
    <w:rsid w:val="0033169F"/>
    <w:rsid w:val="003414AC"/>
    <w:rsid w:val="00356185"/>
    <w:rsid w:val="00360380"/>
    <w:rsid w:val="003771A3"/>
    <w:rsid w:val="003840E0"/>
    <w:rsid w:val="00386CF0"/>
    <w:rsid w:val="00395DA6"/>
    <w:rsid w:val="003A4348"/>
    <w:rsid w:val="003B38B2"/>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A765D"/>
    <w:rsid w:val="005B222D"/>
    <w:rsid w:val="005B52B0"/>
    <w:rsid w:val="005B6806"/>
    <w:rsid w:val="005C0031"/>
    <w:rsid w:val="005C00F9"/>
    <w:rsid w:val="005C4225"/>
    <w:rsid w:val="005F05DC"/>
    <w:rsid w:val="005F0F33"/>
    <w:rsid w:val="00600DEB"/>
    <w:rsid w:val="00613027"/>
    <w:rsid w:val="00627C9F"/>
    <w:rsid w:val="006311DA"/>
    <w:rsid w:val="006311E9"/>
    <w:rsid w:val="006318B2"/>
    <w:rsid w:val="00632354"/>
    <w:rsid w:val="00642810"/>
    <w:rsid w:val="00652333"/>
    <w:rsid w:val="00653EA6"/>
    <w:rsid w:val="006636F3"/>
    <w:rsid w:val="0068009E"/>
    <w:rsid w:val="006804F4"/>
    <w:rsid w:val="006A17D2"/>
    <w:rsid w:val="006A73E6"/>
    <w:rsid w:val="006B2D5C"/>
    <w:rsid w:val="006C4EB1"/>
    <w:rsid w:val="006D4707"/>
    <w:rsid w:val="006E0166"/>
    <w:rsid w:val="006E7B34"/>
    <w:rsid w:val="00701B24"/>
    <w:rsid w:val="0071495F"/>
    <w:rsid w:val="0072281D"/>
    <w:rsid w:val="0073798E"/>
    <w:rsid w:val="00745899"/>
    <w:rsid w:val="00751F49"/>
    <w:rsid w:val="007607C4"/>
    <w:rsid w:val="0076643F"/>
    <w:rsid w:val="00781653"/>
    <w:rsid w:val="007A2F70"/>
    <w:rsid w:val="007C3334"/>
    <w:rsid w:val="007C52BB"/>
    <w:rsid w:val="007D2B98"/>
    <w:rsid w:val="00801533"/>
    <w:rsid w:val="00803F1C"/>
    <w:rsid w:val="0080600E"/>
    <w:rsid w:val="00817612"/>
    <w:rsid w:val="0081773F"/>
    <w:rsid w:val="00837C45"/>
    <w:rsid w:val="00853419"/>
    <w:rsid w:val="00897E12"/>
    <w:rsid w:val="008C1BA3"/>
    <w:rsid w:val="008D43BA"/>
    <w:rsid w:val="008E25C5"/>
    <w:rsid w:val="008E3759"/>
    <w:rsid w:val="009041DC"/>
    <w:rsid w:val="009104B4"/>
    <w:rsid w:val="009228DA"/>
    <w:rsid w:val="009255B9"/>
    <w:rsid w:val="00925FCD"/>
    <w:rsid w:val="00926D2F"/>
    <w:rsid w:val="0093441A"/>
    <w:rsid w:val="00954BF7"/>
    <w:rsid w:val="0096706E"/>
    <w:rsid w:val="00981FBA"/>
    <w:rsid w:val="0099461E"/>
    <w:rsid w:val="009B381B"/>
    <w:rsid w:val="009D7611"/>
    <w:rsid w:val="009E53DE"/>
    <w:rsid w:val="009E566A"/>
    <w:rsid w:val="009F10AA"/>
    <w:rsid w:val="00A00121"/>
    <w:rsid w:val="00A12DBC"/>
    <w:rsid w:val="00A43458"/>
    <w:rsid w:val="00A528D1"/>
    <w:rsid w:val="00A66BE5"/>
    <w:rsid w:val="00A70CAB"/>
    <w:rsid w:val="00A82239"/>
    <w:rsid w:val="00AD37C1"/>
    <w:rsid w:val="00AE66EC"/>
    <w:rsid w:val="00AE6F91"/>
    <w:rsid w:val="00AF5571"/>
    <w:rsid w:val="00B06BB7"/>
    <w:rsid w:val="00B167E9"/>
    <w:rsid w:val="00B179ED"/>
    <w:rsid w:val="00B314DB"/>
    <w:rsid w:val="00B31EBE"/>
    <w:rsid w:val="00B3718B"/>
    <w:rsid w:val="00B44B23"/>
    <w:rsid w:val="00B4632A"/>
    <w:rsid w:val="00B92E49"/>
    <w:rsid w:val="00B94722"/>
    <w:rsid w:val="00BA276C"/>
    <w:rsid w:val="00BA735C"/>
    <w:rsid w:val="00BB306F"/>
    <w:rsid w:val="00BD232B"/>
    <w:rsid w:val="00BD2E42"/>
    <w:rsid w:val="00BD4B89"/>
    <w:rsid w:val="00BD5CE1"/>
    <w:rsid w:val="00C21762"/>
    <w:rsid w:val="00C24543"/>
    <w:rsid w:val="00C256A2"/>
    <w:rsid w:val="00C27859"/>
    <w:rsid w:val="00C3492D"/>
    <w:rsid w:val="00C55560"/>
    <w:rsid w:val="00C66B72"/>
    <w:rsid w:val="00C9567A"/>
    <w:rsid w:val="00CA6577"/>
    <w:rsid w:val="00CB2660"/>
    <w:rsid w:val="00CC5E90"/>
    <w:rsid w:val="00CD046C"/>
    <w:rsid w:val="00CE5199"/>
    <w:rsid w:val="00CE66D5"/>
    <w:rsid w:val="00D34786"/>
    <w:rsid w:val="00D40A1E"/>
    <w:rsid w:val="00D533C0"/>
    <w:rsid w:val="00D56524"/>
    <w:rsid w:val="00D712D3"/>
    <w:rsid w:val="00D71422"/>
    <w:rsid w:val="00D7145E"/>
    <w:rsid w:val="00D75084"/>
    <w:rsid w:val="00D7558D"/>
    <w:rsid w:val="00D81D92"/>
    <w:rsid w:val="00D93446"/>
    <w:rsid w:val="00DA7B5F"/>
    <w:rsid w:val="00DE71BD"/>
    <w:rsid w:val="00DF078B"/>
    <w:rsid w:val="00DF350D"/>
    <w:rsid w:val="00E16E25"/>
    <w:rsid w:val="00E227C1"/>
    <w:rsid w:val="00E43157"/>
    <w:rsid w:val="00E47C6A"/>
    <w:rsid w:val="00E47F3D"/>
    <w:rsid w:val="00E533FF"/>
    <w:rsid w:val="00E709B3"/>
    <w:rsid w:val="00E7588C"/>
    <w:rsid w:val="00E850B6"/>
    <w:rsid w:val="00E8789F"/>
    <w:rsid w:val="00E97B71"/>
    <w:rsid w:val="00EB454D"/>
    <w:rsid w:val="00ED0D1B"/>
    <w:rsid w:val="00ED2D7A"/>
    <w:rsid w:val="00EE3522"/>
    <w:rsid w:val="00EF619B"/>
    <w:rsid w:val="00F00B55"/>
    <w:rsid w:val="00F01D38"/>
    <w:rsid w:val="00F1380F"/>
    <w:rsid w:val="00F14F0E"/>
    <w:rsid w:val="00F15A3B"/>
    <w:rsid w:val="00F24C29"/>
    <w:rsid w:val="00F253CC"/>
    <w:rsid w:val="00F42B71"/>
    <w:rsid w:val="00F56BA5"/>
    <w:rsid w:val="00F621C3"/>
    <w:rsid w:val="00F644E6"/>
    <w:rsid w:val="00F71247"/>
    <w:rsid w:val="00F80E34"/>
    <w:rsid w:val="00F9653B"/>
    <w:rsid w:val="00F96945"/>
    <w:rsid w:val="00FB62CF"/>
    <w:rsid w:val="00FC3EB4"/>
    <w:rsid w:val="00FC4355"/>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F0882AEB5149D0BD710775D2B9FB44"/>
        <w:category>
          <w:name w:val="General"/>
          <w:gallery w:val="placeholder"/>
        </w:category>
        <w:types>
          <w:type w:val="bbPlcHdr"/>
        </w:types>
        <w:behaviors>
          <w:behavior w:val="content"/>
        </w:behaviors>
        <w:guid w:val="{57F6F8FD-2C4E-4D26-8C62-C84E47C71BEC}"/>
      </w:docPartPr>
      <w:docPartBody>
        <w:p w:rsidR="00540683" w:rsidRDefault="000A18D3" w:rsidP="000A18D3">
          <w:pPr>
            <w:pStyle w:val="FEF0882AEB5149D0BD710775D2B9FB4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A18D3"/>
    <w:rsid w:val="000E10A6"/>
    <w:rsid w:val="001748D3"/>
    <w:rsid w:val="004108B1"/>
    <w:rsid w:val="004575AB"/>
    <w:rsid w:val="00540683"/>
    <w:rsid w:val="00831225"/>
    <w:rsid w:val="0092032A"/>
    <w:rsid w:val="00AB44F1"/>
    <w:rsid w:val="00D52CA4"/>
    <w:rsid w:val="00E715BD"/>
    <w:rsid w:val="00EA0868"/>
    <w:rsid w:val="00EC32A6"/>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8D3"/>
    <w:rPr>
      <w:color w:val="808080"/>
    </w:rPr>
  </w:style>
  <w:style w:type="paragraph" w:customStyle="1" w:styleId="4DBB5F3FC358F64B9E5EFB773263C7D2">
    <w:name w:val="4DBB5F3FC358F64B9E5EFB773263C7D2"/>
    <w:rsid w:val="00AB44F1"/>
  </w:style>
  <w:style w:type="paragraph" w:customStyle="1" w:styleId="7A48422B7D0043FFB3B49FCA0B941B3E">
    <w:name w:val="7A48422B7D0043FFB3B49FCA0B941B3E"/>
    <w:rsid w:val="000A18D3"/>
    <w:pPr>
      <w:spacing w:after="200" w:line="276" w:lineRule="auto"/>
    </w:pPr>
    <w:rPr>
      <w:sz w:val="22"/>
      <w:szCs w:val="22"/>
      <w:lang w:val="en-GB" w:eastAsia="en-GB"/>
    </w:rPr>
  </w:style>
  <w:style w:type="paragraph" w:customStyle="1" w:styleId="462CE11681C94705818897EED47871D3">
    <w:name w:val="462CE11681C94705818897EED47871D3"/>
    <w:rsid w:val="000A18D3"/>
    <w:pPr>
      <w:spacing w:after="200" w:line="276" w:lineRule="auto"/>
    </w:pPr>
    <w:rPr>
      <w:sz w:val="22"/>
      <w:szCs w:val="22"/>
      <w:lang w:val="en-GB" w:eastAsia="en-GB"/>
    </w:rPr>
  </w:style>
  <w:style w:type="paragraph" w:customStyle="1" w:styleId="FEF0882AEB5149D0BD710775D2B9FB44">
    <w:name w:val="FEF0882AEB5149D0BD710775D2B9FB44"/>
    <w:rsid w:val="000A18D3"/>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E308-45E7-404B-9612-36A15651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2759</Words>
  <Characters>14601</Characters>
  <Application>Microsoft Office Word</Application>
  <DocSecurity>0</DocSecurity>
  <Lines>270</Lines>
  <Paragraphs>87</Paragraphs>
  <ScaleCrop>false</ScaleCrop>
  <Company/>
  <LinksUpToDate>false</LinksUpToDate>
  <CharactersWithSpaces>17273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82/18</dc:title>
  <dc:creator/>
  <cp:lastModifiedBy/>
  <cp:revision>1</cp:revision>
  <dcterms:created xsi:type="dcterms:W3CDTF">2018-09-18T14:59:00Z</dcterms:created>
  <dcterms:modified xsi:type="dcterms:W3CDTF">2018-09-18T14:59:00Z</dcterms:modified>
</cp:coreProperties>
</file>