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2788" w14:textId="77777777" w:rsidR="005F5354" w:rsidRPr="0093209C" w:rsidRDefault="005F5354" w:rsidP="005F5354">
      <w:pPr>
        <w:jc w:val="both"/>
        <w:rPr>
          <w:rFonts w:asciiTheme="majorHAnsi" w:hAnsiTheme="majorHAnsi" w:cs="Univers"/>
          <w:b/>
          <w:bCs/>
          <w:sz w:val="22"/>
          <w:szCs w:val="22"/>
        </w:rPr>
      </w:pPr>
      <w:r w:rsidRPr="0093209C">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275825AF" wp14:editId="7BAA8156">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549B7E7" id="Rectangle 1" o:spid="_x0000_s1026" style="position:absolute;margin-left:-32.75pt;margin-top:-28.1pt;width:111pt;height:7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" fillcolor="#67ae3c" stroked="f" strokeweight="2pt"/>
            </w:pict>
          </mc:Fallback>
        </mc:AlternateContent>
      </w:r>
      <w:r w:rsidRPr="0093209C">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730CD7B" wp14:editId="0647D0A9">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5C5F9" w14:textId="77777777" w:rsidR="005F5354" w:rsidRDefault="005F5354" w:rsidP="005F5354">
                            <w:r>
                              <w:rPr>
                                <w:noProof/>
                              </w:rPr>
                              <w:drawing>
                                <wp:inline distT="0" distB="0" distL="0" distR="0" wp14:anchorId="54888665" wp14:editId="1498BF9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0CD7B"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0C05C5F9" w14:textId="77777777" w:rsidR="005F5354" w:rsidRDefault="005F5354" w:rsidP="005F5354">
                      <w:r>
                        <w:rPr>
                          <w:noProof/>
                        </w:rPr>
                        <w:drawing>
                          <wp:inline distT="0" distB="0" distL="0" distR="0" wp14:anchorId="54888665" wp14:editId="1498BF9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207D9108" w14:textId="77777777" w:rsidR="005F5354" w:rsidRPr="0093209C" w:rsidRDefault="005F5354" w:rsidP="005F5354">
      <w:pPr>
        <w:tabs>
          <w:tab w:val="center" w:pos="5400"/>
        </w:tabs>
        <w:suppressAutoHyphens/>
        <w:jc w:val="both"/>
        <w:rPr>
          <w:rFonts w:asciiTheme="majorHAnsi" w:hAnsiTheme="majorHAnsi"/>
          <w:sz w:val="22"/>
          <w:szCs w:val="22"/>
        </w:rPr>
      </w:pPr>
    </w:p>
    <w:p w14:paraId="0C31A6DE" w14:textId="77777777" w:rsidR="005F5354" w:rsidRPr="0093209C" w:rsidRDefault="005F5354" w:rsidP="005F5354">
      <w:pPr>
        <w:tabs>
          <w:tab w:val="center" w:pos="5400"/>
        </w:tabs>
        <w:suppressAutoHyphens/>
        <w:jc w:val="both"/>
        <w:rPr>
          <w:rFonts w:asciiTheme="majorHAnsi" w:hAnsiTheme="majorHAnsi"/>
          <w:sz w:val="22"/>
          <w:szCs w:val="22"/>
        </w:rPr>
      </w:pPr>
    </w:p>
    <w:p w14:paraId="67DB46A6" w14:textId="77777777" w:rsidR="005F5354" w:rsidRPr="0093209C" w:rsidRDefault="005F5354" w:rsidP="005F5354">
      <w:pPr>
        <w:tabs>
          <w:tab w:val="center" w:pos="5400"/>
        </w:tabs>
        <w:suppressAutoHyphens/>
        <w:rPr>
          <w:rFonts w:asciiTheme="majorHAnsi" w:hAnsiTheme="majorHAnsi"/>
          <w:sz w:val="22"/>
          <w:szCs w:val="22"/>
        </w:rPr>
      </w:pPr>
    </w:p>
    <w:p w14:paraId="62322A64" w14:textId="77777777" w:rsidR="005F5354" w:rsidRPr="0093209C" w:rsidRDefault="005F5354" w:rsidP="005F5354">
      <w:pPr>
        <w:tabs>
          <w:tab w:val="center" w:pos="5400"/>
        </w:tabs>
        <w:suppressAutoHyphens/>
        <w:rPr>
          <w:rFonts w:asciiTheme="majorHAnsi" w:hAnsiTheme="majorHAnsi"/>
          <w:sz w:val="22"/>
          <w:szCs w:val="22"/>
        </w:rPr>
      </w:pPr>
    </w:p>
    <w:p w14:paraId="3991213C" w14:textId="77777777" w:rsidR="005F5354" w:rsidRPr="0093209C" w:rsidRDefault="005F5354" w:rsidP="005F5354">
      <w:pPr>
        <w:tabs>
          <w:tab w:val="center" w:pos="5400"/>
        </w:tabs>
        <w:suppressAutoHyphens/>
        <w:rPr>
          <w:rFonts w:asciiTheme="majorHAnsi" w:hAnsiTheme="majorHAnsi"/>
          <w:sz w:val="22"/>
          <w:szCs w:val="22"/>
        </w:rPr>
      </w:pPr>
    </w:p>
    <w:p w14:paraId="0FB4CBA6" w14:textId="77777777" w:rsidR="005F5354" w:rsidRPr="0093209C" w:rsidRDefault="005F5354" w:rsidP="005F5354">
      <w:pPr>
        <w:tabs>
          <w:tab w:val="center" w:pos="5400"/>
        </w:tabs>
        <w:suppressAutoHyphens/>
        <w:jc w:val="center"/>
        <w:rPr>
          <w:rFonts w:asciiTheme="majorHAnsi" w:hAnsiTheme="majorHAnsi"/>
          <w:sz w:val="22"/>
          <w:szCs w:val="22"/>
        </w:rPr>
      </w:pPr>
    </w:p>
    <w:p w14:paraId="25F55268" w14:textId="77777777" w:rsidR="005F5354" w:rsidRPr="0093209C" w:rsidRDefault="005F5354" w:rsidP="005F5354">
      <w:pPr>
        <w:tabs>
          <w:tab w:val="center" w:pos="5400"/>
        </w:tabs>
        <w:suppressAutoHyphens/>
        <w:jc w:val="center"/>
        <w:rPr>
          <w:rFonts w:asciiTheme="majorHAnsi" w:hAnsiTheme="majorHAnsi"/>
          <w:sz w:val="22"/>
          <w:szCs w:val="22"/>
        </w:rPr>
      </w:pPr>
    </w:p>
    <w:p w14:paraId="4F6734F9" w14:textId="77777777" w:rsidR="005F5354" w:rsidRPr="0093209C" w:rsidRDefault="005F5354" w:rsidP="005F5354">
      <w:pPr>
        <w:tabs>
          <w:tab w:val="center" w:pos="5400"/>
        </w:tabs>
        <w:suppressAutoHyphens/>
        <w:jc w:val="center"/>
        <w:rPr>
          <w:rFonts w:asciiTheme="majorHAnsi" w:hAnsiTheme="majorHAnsi"/>
          <w:sz w:val="22"/>
          <w:szCs w:val="22"/>
        </w:rPr>
      </w:pPr>
    </w:p>
    <w:p w14:paraId="45682274" w14:textId="77777777" w:rsidR="005F5354" w:rsidRPr="0093209C" w:rsidRDefault="005F5354" w:rsidP="005F5354">
      <w:pPr>
        <w:tabs>
          <w:tab w:val="center" w:pos="5400"/>
        </w:tabs>
        <w:suppressAutoHyphens/>
        <w:jc w:val="center"/>
        <w:rPr>
          <w:rFonts w:asciiTheme="majorHAnsi" w:hAnsiTheme="majorHAnsi"/>
          <w:sz w:val="22"/>
          <w:szCs w:val="22"/>
        </w:rPr>
      </w:pPr>
    </w:p>
    <w:p w14:paraId="46FE887E" w14:textId="77777777" w:rsidR="005F5354" w:rsidRPr="0093209C" w:rsidRDefault="005F5354" w:rsidP="005F5354">
      <w:pPr>
        <w:tabs>
          <w:tab w:val="center" w:pos="5400"/>
        </w:tabs>
        <w:suppressAutoHyphens/>
        <w:jc w:val="center"/>
        <w:rPr>
          <w:rFonts w:asciiTheme="majorHAnsi" w:hAnsiTheme="majorHAnsi"/>
          <w:sz w:val="22"/>
          <w:szCs w:val="22"/>
        </w:rPr>
      </w:pPr>
    </w:p>
    <w:p w14:paraId="2DC72723" w14:textId="77777777" w:rsidR="005F5354" w:rsidRPr="0093209C" w:rsidRDefault="005F5354" w:rsidP="005F5354">
      <w:pPr>
        <w:tabs>
          <w:tab w:val="center" w:pos="5400"/>
        </w:tabs>
        <w:suppressAutoHyphens/>
        <w:jc w:val="center"/>
        <w:rPr>
          <w:rFonts w:asciiTheme="majorHAnsi" w:hAnsiTheme="majorHAnsi"/>
          <w:sz w:val="22"/>
          <w:szCs w:val="22"/>
        </w:rPr>
      </w:pPr>
    </w:p>
    <w:p w14:paraId="4C3529A1" w14:textId="77777777" w:rsidR="005F5354" w:rsidRPr="0093209C" w:rsidRDefault="005F5354" w:rsidP="005F5354">
      <w:pPr>
        <w:tabs>
          <w:tab w:val="center" w:pos="5400"/>
        </w:tabs>
        <w:suppressAutoHyphens/>
        <w:jc w:val="center"/>
        <w:rPr>
          <w:rFonts w:asciiTheme="majorHAnsi" w:hAnsiTheme="majorHAnsi"/>
          <w:sz w:val="22"/>
          <w:szCs w:val="22"/>
        </w:rPr>
      </w:pPr>
    </w:p>
    <w:p w14:paraId="2E8ADD02" w14:textId="77777777" w:rsidR="005F5354" w:rsidRPr="0093209C" w:rsidRDefault="005F5354" w:rsidP="005F5354">
      <w:pPr>
        <w:tabs>
          <w:tab w:val="center" w:pos="5400"/>
        </w:tabs>
        <w:suppressAutoHyphens/>
        <w:jc w:val="center"/>
        <w:rPr>
          <w:rFonts w:asciiTheme="majorHAnsi" w:hAnsiTheme="majorHAnsi"/>
          <w:sz w:val="22"/>
          <w:szCs w:val="22"/>
        </w:rPr>
      </w:pPr>
    </w:p>
    <w:p w14:paraId="204D4F33" w14:textId="77777777" w:rsidR="005F5354" w:rsidRPr="0093209C" w:rsidRDefault="005F5354" w:rsidP="005F5354">
      <w:pPr>
        <w:tabs>
          <w:tab w:val="center" w:pos="5400"/>
        </w:tabs>
        <w:suppressAutoHyphens/>
        <w:jc w:val="center"/>
        <w:rPr>
          <w:rFonts w:asciiTheme="majorHAnsi" w:hAnsiTheme="majorHAnsi"/>
          <w:sz w:val="22"/>
          <w:szCs w:val="22"/>
        </w:rPr>
      </w:pPr>
      <w:r w:rsidRPr="0093209C">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0C1CA93B" wp14:editId="4294FB00">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FAB0BD" w14:textId="7DD83FF2" w:rsidR="005F5354" w:rsidRPr="006C1B70" w:rsidRDefault="005F5354" w:rsidP="005F5354">
                            <w:pPr>
                              <w:spacing w:line="276" w:lineRule="auto"/>
                              <w:rPr>
                                <w:rFonts w:asciiTheme="majorHAnsi" w:hAnsiTheme="majorHAnsi" w:cs="Arial"/>
                                <w:b/>
                                <w:bCs/>
                                <w:color w:val="0D0D0D" w:themeColor="text1" w:themeTint="F2"/>
                                <w:sz w:val="36"/>
                                <w:szCs w:val="40"/>
                              </w:rPr>
                            </w:pPr>
                            <w:r w:rsidRPr="006C1B70">
                              <w:rPr>
                                <w:rFonts w:asciiTheme="majorHAnsi" w:hAnsiTheme="majorHAnsi" w:cs="Arial"/>
                                <w:b/>
                                <w:bCs/>
                                <w:color w:val="0D0D0D" w:themeColor="text1" w:themeTint="F2"/>
                                <w:sz w:val="36"/>
                                <w:szCs w:val="40"/>
                              </w:rPr>
                              <w:t xml:space="preserve">REPORT No. </w:t>
                            </w:r>
                            <w:r w:rsidR="00AD08BA">
                              <w:rPr>
                                <w:rFonts w:asciiTheme="majorHAnsi" w:hAnsiTheme="majorHAnsi" w:cs="Arial"/>
                                <w:b/>
                                <w:bCs/>
                                <w:color w:val="0D0D0D" w:themeColor="text1" w:themeTint="F2"/>
                                <w:sz w:val="36"/>
                                <w:szCs w:val="40"/>
                              </w:rPr>
                              <w:t>232</w:t>
                            </w:r>
                            <w:r w:rsidRPr="006C1B70">
                              <w:rPr>
                                <w:rFonts w:asciiTheme="majorHAnsi" w:hAnsiTheme="majorHAnsi" w:cs="Arial"/>
                                <w:b/>
                                <w:bCs/>
                                <w:color w:val="0D0D0D" w:themeColor="text1" w:themeTint="F2"/>
                                <w:sz w:val="36"/>
                                <w:szCs w:val="40"/>
                              </w:rPr>
                              <w:t>/24</w:t>
                            </w:r>
                          </w:p>
                          <w:p w14:paraId="265B14EF" w14:textId="0B99FF64" w:rsidR="005F5354" w:rsidRPr="006C1B70" w:rsidRDefault="005F5354" w:rsidP="005F5354">
                            <w:pPr>
                              <w:spacing w:line="276" w:lineRule="auto"/>
                              <w:rPr>
                                <w:rFonts w:asciiTheme="majorHAnsi" w:hAnsiTheme="majorHAnsi" w:cs="Arial"/>
                                <w:b/>
                                <w:bCs/>
                                <w:color w:val="0D0D0D" w:themeColor="text1" w:themeTint="F2"/>
                                <w:sz w:val="36"/>
                                <w:szCs w:val="40"/>
                              </w:rPr>
                            </w:pPr>
                            <w:r w:rsidRPr="006C1B70">
                              <w:rPr>
                                <w:rFonts w:asciiTheme="majorHAnsi" w:hAnsiTheme="majorHAnsi" w:cs="Arial"/>
                                <w:b/>
                                <w:bCs/>
                                <w:color w:val="0D0D0D" w:themeColor="text1" w:themeTint="F2"/>
                                <w:sz w:val="36"/>
                                <w:szCs w:val="40"/>
                              </w:rPr>
                              <w:t xml:space="preserve">PETITION </w:t>
                            </w:r>
                            <w:r>
                              <w:rPr>
                                <w:rFonts w:asciiTheme="majorHAnsi" w:hAnsiTheme="majorHAnsi" w:cs="Arial"/>
                                <w:b/>
                                <w:bCs/>
                                <w:color w:val="0D0D0D" w:themeColor="text1" w:themeTint="F2"/>
                                <w:sz w:val="36"/>
                                <w:szCs w:val="40"/>
                              </w:rPr>
                              <w:t>1044</w:t>
                            </w:r>
                            <w:r w:rsidRPr="006C1B70">
                              <w:rPr>
                                <w:rFonts w:asciiTheme="majorHAnsi" w:hAnsiTheme="majorHAnsi" w:cs="Arial"/>
                                <w:b/>
                                <w:bCs/>
                                <w:color w:val="0D0D0D" w:themeColor="text1" w:themeTint="F2"/>
                                <w:sz w:val="36"/>
                                <w:szCs w:val="40"/>
                              </w:rPr>
                              <w:t>-14</w:t>
                            </w:r>
                          </w:p>
                          <w:p w14:paraId="0F3ED93D" w14:textId="2EFFC631" w:rsidR="005F5354" w:rsidRPr="006C1B70" w:rsidRDefault="005F5354" w:rsidP="005F5354">
                            <w:pPr>
                              <w:spacing w:line="276" w:lineRule="auto"/>
                              <w:rPr>
                                <w:rFonts w:asciiTheme="majorHAnsi" w:hAnsiTheme="majorHAnsi" w:cs="Arial"/>
                                <w:color w:val="0D0D0D" w:themeColor="text1" w:themeTint="F2"/>
                                <w:szCs w:val="22"/>
                              </w:rPr>
                            </w:pPr>
                            <w:r w:rsidRPr="006C1B70">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IN</w:t>
                            </w:r>
                            <w:r w:rsidRPr="006C1B70">
                              <w:rPr>
                                <w:rFonts w:asciiTheme="majorHAnsi" w:hAnsiTheme="majorHAnsi" w:cs="Arial"/>
                                <w:color w:val="0D0D0D" w:themeColor="text1" w:themeTint="F2"/>
                                <w:szCs w:val="22"/>
                              </w:rPr>
                              <w:t>ADMISSIBILITY</w:t>
                            </w:r>
                          </w:p>
                          <w:p w14:paraId="7920A66A" w14:textId="77777777" w:rsidR="005F5354" w:rsidRPr="006C1B70" w:rsidRDefault="005F5354" w:rsidP="005F5354">
                            <w:pPr>
                              <w:spacing w:line="276" w:lineRule="auto"/>
                              <w:rPr>
                                <w:rFonts w:asciiTheme="majorHAnsi" w:hAnsiTheme="majorHAnsi" w:cs="Arial"/>
                                <w:color w:val="0D0D0D" w:themeColor="text1" w:themeTint="F2"/>
                                <w:szCs w:val="22"/>
                              </w:rPr>
                            </w:pPr>
                          </w:p>
                          <w:p w14:paraId="18CE4F26" w14:textId="77777777" w:rsidR="005F5354" w:rsidRPr="005F5354" w:rsidRDefault="005F5354" w:rsidP="005F5354">
                            <w:pPr>
                              <w:spacing w:line="276" w:lineRule="auto"/>
                              <w:rPr>
                                <w:rFonts w:asciiTheme="majorHAnsi" w:hAnsiTheme="majorHAnsi" w:cs="Arial"/>
                                <w:color w:val="0D0D0D" w:themeColor="text1" w:themeTint="F2"/>
                                <w:szCs w:val="22"/>
                              </w:rPr>
                            </w:pPr>
                            <w:r w:rsidRPr="005F5354">
                              <w:rPr>
                                <w:rFonts w:asciiTheme="majorHAnsi" w:hAnsiTheme="majorHAnsi" w:cs="Arial"/>
                                <w:color w:val="0D0D0D" w:themeColor="text1" w:themeTint="F2"/>
                                <w:szCs w:val="22"/>
                              </w:rPr>
                              <w:t>CÉSAR EDUARDO PIÑEROS BELTRÁN</w:t>
                            </w:r>
                          </w:p>
                          <w:p w14:paraId="4BB91B01" w14:textId="3DBF2E16" w:rsidR="005F5354" w:rsidRPr="006C1B70" w:rsidRDefault="005F5354" w:rsidP="005F5354">
                            <w:pPr>
                              <w:spacing w:line="276" w:lineRule="auto"/>
                              <w:rPr>
                                <w:rFonts w:asciiTheme="majorHAnsi" w:hAnsiTheme="majorHAnsi"/>
                                <w:color w:val="0D0D0D" w:themeColor="text1" w:themeTint="F2"/>
                              </w:rPr>
                            </w:pPr>
                            <w:r w:rsidRPr="005F5354">
                              <w:rPr>
                                <w:rFonts w:asciiTheme="majorHAnsi" w:hAnsiTheme="majorHAnsi" w:cs="Arial"/>
                                <w:color w:val="0D0D0D" w:themeColor="text1" w:themeTint="F2"/>
                                <w:szCs w:val="2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CA93B" id="Text Box 5" o:spid="_x0000_s1027" type="#_x0000_t202" style="position:absolute;left:0;text-align:left;margin-left:95.25pt;margin-top:6.25pt;width:341.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42FAB0BD" w14:textId="7DD83FF2" w:rsidR="005F5354" w:rsidRPr="006C1B70" w:rsidRDefault="005F5354" w:rsidP="005F5354">
                      <w:pPr>
                        <w:spacing w:line="276" w:lineRule="auto"/>
                        <w:rPr>
                          <w:rFonts w:asciiTheme="majorHAnsi" w:hAnsiTheme="majorHAnsi" w:cs="Arial"/>
                          <w:b/>
                          <w:bCs/>
                          <w:color w:val="0D0D0D" w:themeColor="text1" w:themeTint="F2"/>
                          <w:sz w:val="36"/>
                          <w:szCs w:val="40"/>
                        </w:rPr>
                      </w:pPr>
                      <w:r w:rsidRPr="006C1B70">
                        <w:rPr>
                          <w:rFonts w:asciiTheme="majorHAnsi" w:hAnsiTheme="majorHAnsi" w:cs="Arial"/>
                          <w:b/>
                          <w:bCs/>
                          <w:color w:val="0D0D0D" w:themeColor="text1" w:themeTint="F2"/>
                          <w:sz w:val="36"/>
                          <w:szCs w:val="40"/>
                        </w:rPr>
                        <w:t xml:space="preserve">REPORT No. </w:t>
                      </w:r>
                      <w:r w:rsidR="00AD08BA">
                        <w:rPr>
                          <w:rFonts w:asciiTheme="majorHAnsi" w:hAnsiTheme="majorHAnsi" w:cs="Arial"/>
                          <w:b/>
                          <w:bCs/>
                          <w:color w:val="0D0D0D" w:themeColor="text1" w:themeTint="F2"/>
                          <w:sz w:val="36"/>
                          <w:szCs w:val="40"/>
                        </w:rPr>
                        <w:t>232</w:t>
                      </w:r>
                      <w:r w:rsidRPr="006C1B70">
                        <w:rPr>
                          <w:rFonts w:asciiTheme="majorHAnsi" w:hAnsiTheme="majorHAnsi" w:cs="Arial"/>
                          <w:b/>
                          <w:bCs/>
                          <w:color w:val="0D0D0D" w:themeColor="text1" w:themeTint="F2"/>
                          <w:sz w:val="36"/>
                          <w:szCs w:val="40"/>
                        </w:rPr>
                        <w:t>/24</w:t>
                      </w:r>
                    </w:p>
                    <w:p w14:paraId="265B14EF" w14:textId="0B99FF64" w:rsidR="005F5354" w:rsidRPr="006C1B70" w:rsidRDefault="005F5354" w:rsidP="005F5354">
                      <w:pPr>
                        <w:spacing w:line="276" w:lineRule="auto"/>
                        <w:rPr>
                          <w:rFonts w:asciiTheme="majorHAnsi" w:hAnsiTheme="majorHAnsi" w:cs="Arial"/>
                          <w:b/>
                          <w:bCs/>
                          <w:color w:val="0D0D0D" w:themeColor="text1" w:themeTint="F2"/>
                          <w:sz w:val="36"/>
                          <w:szCs w:val="40"/>
                        </w:rPr>
                      </w:pPr>
                      <w:r w:rsidRPr="006C1B70">
                        <w:rPr>
                          <w:rFonts w:asciiTheme="majorHAnsi" w:hAnsiTheme="majorHAnsi" w:cs="Arial"/>
                          <w:b/>
                          <w:bCs/>
                          <w:color w:val="0D0D0D" w:themeColor="text1" w:themeTint="F2"/>
                          <w:sz w:val="36"/>
                          <w:szCs w:val="40"/>
                        </w:rPr>
                        <w:t xml:space="preserve">PETITION </w:t>
                      </w:r>
                      <w:r>
                        <w:rPr>
                          <w:rFonts w:asciiTheme="majorHAnsi" w:hAnsiTheme="majorHAnsi" w:cs="Arial"/>
                          <w:b/>
                          <w:bCs/>
                          <w:color w:val="0D0D0D" w:themeColor="text1" w:themeTint="F2"/>
                          <w:sz w:val="36"/>
                          <w:szCs w:val="40"/>
                        </w:rPr>
                        <w:t>1044</w:t>
                      </w:r>
                      <w:r w:rsidRPr="006C1B70">
                        <w:rPr>
                          <w:rFonts w:asciiTheme="majorHAnsi" w:hAnsiTheme="majorHAnsi" w:cs="Arial"/>
                          <w:b/>
                          <w:bCs/>
                          <w:color w:val="0D0D0D" w:themeColor="text1" w:themeTint="F2"/>
                          <w:sz w:val="36"/>
                          <w:szCs w:val="40"/>
                        </w:rPr>
                        <w:t>-14</w:t>
                      </w:r>
                    </w:p>
                    <w:p w14:paraId="0F3ED93D" w14:textId="2EFFC631" w:rsidR="005F5354" w:rsidRPr="006C1B70" w:rsidRDefault="005F5354" w:rsidP="005F5354">
                      <w:pPr>
                        <w:spacing w:line="276" w:lineRule="auto"/>
                        <w:rPr>
                          <w:rFonts w:asciiTheme="majorHAnsi" w:hAnsiTheme="majorHAnsi" w:cs="Arial"/>
                          <w:color w:val="0D0D0D" w:themeColor="text1" w:themeTint="F2"/>
                          <w:szCs w:val="22"/>
                        </w:rPr>
                      </w:pPr>
                      <w:r w:rsidRPr="006C1B70">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IN</w:t>
                      </w:r>
                      <w:r w:rsidRPr="006C1B70">
                        <w:rPr>
                          <w:rFonts w:asciiTheme="majorHAnsi" w:hAnsiTheme="majorHAnsi" w:cs="Arial"/>
                          <w:color w:val="0D0D0D" w:themeColor="text1" w:themeTint="F2"/>
                          <w:szCs w:val="22"/>
                        </w:rPr>
                        <w:t>ADMISSIBILITY</w:t>
                      </w:r>
                    </w:p>
                    <w:p w14:paraId="7920A66A" w14:textId="77777777" w:rsidR="005F5354" w:rsidRPr="006C1B70" w:rsidRDefault="005F5354" w:rsidP="005F5354">
                      <w:pPr>
                        <w:spacing w:line="276" w:lineRule="auto"/>
                        <w:rPr>
                          <w:rFonts w:asciiTheme="majorHAnsi" w:hAnsiTheme="majorHAnsi" w:cs="Arial"/>
                          <w:color w:val="0D0D0D" w:themeColor="text1" w:themeTint="F2"/>
                          <w:szCs w:val="22"/>
                        </w:rPr>
                      </w:pPr>
                    </w:p>
                    <w:p w14:paraId="18CE4F26" w14:textId="77777777" w:rsidR="005F5354" w:rsidRPr="005F5354" w:rsidRDefault="005F5354" w:rsidP="005F5354">
                      <w:pPr>
                        <w:spacing w:line="276" w:lineRule="auto"/>
                        <w:rPr>
                          <w:rFonts w:asciiTheme="majorHAnsi" w:hAnsiTheme="majorHAnsi" w:cs="Arial"/>
                          <w:color w:val="0D0D0D" w:themeColor="text1" w:themeTint="F2"/>
                          <w:szCs w:val="22"/>
                        </w:rPr>
                      </w:pPr>
                      <w:r w:rsidRPr="005F5354">
                        <w:rPr>
                          <w:rFonts w:asciiTheme="majorHAnsi" w:hAnsiTheme="majorHAnsi" w:cs="Arial"/>
                          <w:color w:val="0D0D0D" w:themeColor="text1" w:themeTint="F2"/>
                          <w:szCs w:val="22"/>
                        </w:rPr>
                        <w:t>CÉSAR EDUARDO PIÑEROS BELTRÁN</w:t>
                      </w:r>
                    </w:p>
                    <w:p w14:paraId="4BB91B01" w14:textId="3DBF2E16" w:rsidR="005F5354" w:rsidRPr="006C1B70" w:rsidRDefault="005F5354" w:rsidP="005F5354">
                      <w:pPr>
                        <w:spacing w:line="276" w:lineRule="auto"/>
                        <w:rPr>
                          <w:rFonts w:asciiTheme="majorHAnsi" w:hAnsiTheme="majorHAnsi"/>
                          <w:color w:val="0D0D0D" w:themeColor="text1" w:themeTint="F2"/>
                        </w:rPr>
                      </w:pPr>
                      <w:r w:rsidRPr="005F5354">
                        <w:rPr>
                          <w:rFonts w:asciiTheme="majorHAnsi" w:hAnsiTheme="majorHAnsi" w:cs="Arial"/>
                          <w:color w:val="0D0D0D" w:themeColor="text1" w:themeTint="F2"/>
                          <w:szCs w:val="22"/>
                        </w:rPr>
                        <w:t>COLOMBIA</w:t>
                      </w:r>
                    </w:p>
                  </w:txbxContent>
                </v:textbox>
              </v:shape>
            </w:pict>
          </mc:Fallback>
        </mc:AlternateContent>
      </w:r>
      <w:r w:rsidRPr="0093209C">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686DFC2D" wp14:editId="5E7027A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4DD1E7" w14:textId="6C1A2B76" w:rsidR="005F5354" w:rsidRPr="006C1B70" w:rsidRDefault="005F5354" w:rsidP="005F5354">
                            <w:pPr>
                              <w:jc w:val="right"/>
                              <w:rPr>
                                <w:rFonts w:asciiTheme="minorHAnsi" w:hAnsiTheme="minorHAnsi"/>
                                <w:color w:val="FFFFFF" w:themeColor="background1"/>
                                <w:sz w:val="22"/>
                                <w:lang w:val="pt-BR"/>
                              </w:rPr>
                            </w:pPr>
                            <w:r w:rsidRPr="006C1B70">
                              <w:rPr>
                                <w:rFonts w:asciiTheme="minorHAnsi" w:hAnsiTheme="minorHAnsi"/>
                                <w:color w:val="FFFFFF" w:themeColor="background1"/>
                                <w:sz w:val="22"/>
                                <w:lang w:val="pt-BR"/>
                              </w:rPr>
                              <w:t>OAS/Ser.L/V/II</w:t>
                            </w:r>
                          </w:p>
                          <w:p w14:paraId="1F7A4AE9" w14:textId="3D0CEDB4" w:rsidR="005F5354" w:rsidRPr="002415B1" w:rsidRDefault="005F5354" w:rsidP="005F5354">
                            <w:pPr>
                              <w:jc w:val="right"/>
                              <w:rPr>
                                <w:rFonts w:asciiTheme="minorHAnsi" w:hAnsiTheme="minorHAnsi"/>
                                <w:color w:val="FFFFFF" w:themeColor="background1"/>
                                <w:sz w:val="22"/>
                                <w:lang w:val="pt-BR"/>
                              </w:rPr>
                            </w:pPr>
                            <w:r w:rsidRPr="002415B1">
                              <w:rPr>
                                <w:rFonts w:asciiTheme="minorHAnsi" w:hAnsiTheme="minorHAnsi"/>
                                <w:color w:val="FFFFFF" w:themeColor="background1"/>
                                <w:sz w:val="22"/>
                                <w:lang w:val="pt-BR"/>
                              </w:rPr>
                              <w:t xml:space="preserve">Doc. </w:t>
                            </w:r>
                            <w:r w:rsidR="00C53BF8" w:rsidRPr="002415B1">
                              <w:rPr>
                                <w:rFonts w:asciiTheme="minorHAnsi" w:hAnsiTheme="minorHAnsi"/>
                                <w:color w:val="FFFFFF" w:themeColor="background1"/>
                                <w:sz w:val="22"/>
                                <w:lang w:val="pt-BR"/>
                              </w:rPr>
                              <w:t>244</w:t>
                            </w:r>
                          </w:p>
                          <w:p w14:paraId="319884C4" w14:textId="7BAD7906" w:rsidR="005F5354" w:rsidRPr="006C1B70" w:rsidRDefault="00C53BF8" w:rsidP="005F5354">
                            <w:pPr>
                              <w:jc w:val="right"/>
                              <w:rPr>
                                <w:rFonts w:asciiTheme="minorHAnsi" w:hAnsiTheme="minorHAnsi"/>
                                <w:color w:val="FFFFFF" w:themeColor="background1"/>
                                <w:sz w:val="22"/>
                              </w:rPr>
                            </w:pPr>
                            <w:r>
                              <w:rPr>
                                <w:rFonts w:asciiTheme="minorHAnsi" w:hAnsiTheme="minorHAnsi"/>
                                <w:color w:val="FFFFFF" w:themeColor="background1"/>
                                <w:sz w:val="22"/>
                              </w:rPr>
                              <w:t>5 December</w:t>
                            </w:r>
                            <w:r w:rsidR="005F5354" w:rsidRPr="006C1B70">
                              <w:rPr>
                                <w:rFonts w:asciiTheme="minorHAnsi" w:hAnsiTheme="minorHAnsi"/>
                                <w:color w:val="FFFFFF" w:themeColor="background1"/>
                                <w:sz w:val="22"/>
                              </w:rPr>
                              <w:t xml:space="preserve"> 2024</w:t>
                            </w:r>
                          </w:p>
                          <w:p w14:paraId="432A2EEA" w14:textId="77777777" w:rsidR="005F5354" w:rsidRPr="004B7EB6" w:rsidRDefault="005F5354" w:rsidP="005F5354">
                            <w:pPr>
                              <w:jc w:val="right"/>
                              <w:rPr>
                                <w:rFonts w:asciiTheme="minorHAnsi" w:hAnsiTheme="minorHAnsi"/>
                                <w:color w:val="FFFFFF" w:themeColor="background1"/>
                                <w:sz w:val="22"/>
                              </w:rPr>
                            </w:pPr>
                            <w:r w:rsidRPr="006C1B70">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DFC2D" id="Text Box 8" o:spid="_x0000_s1028" type="#_x0000_t202" style="position:absolute;left:0;text-align:left;margin-left:-29.25pt;margin-top:10pt;width:105.0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174DD1E7" w14:textId="6C1A2B76" w:rsidR="005F5354" w:rsidRPr="006C1B70" w:rsidRDefault="005F5354" w:rsidP="005F5354">
                      <w:pPr>
                        <w:jc w:val="right"/>
                        <w:rPr>
                          <w:rFonts w:asciiTheme="minorHAnsi" w:hAnsiTheme="minorHAnsi"/>
                          <w:color w:val="FFFFFF" w:themeColor="background1"/>
                          <w:sz w:val="22"/>
                          <w:lang w:val="pt-BR"/>
                        </w:rPr>
                      </w:pPr>
                      <w:r w:rsidRPr="006C1B70">
                        <w:rPr>
                          <w:rFonts w:asciiTheme="minorHAnsi" w:hAnsiTheme="minorHAnsi"/>
                          <w:color w:val="FFFFFF" w:themeColor="background1"/>
                          <w:sz w:val="22"/>
                          <w:lang w:val="pt-BR"/>
                        </w:rPr>
                        <w:t>OAS/Ser.L/V/II</w:t>
                      </w:r>
                    </w:p>
                    <w:p w14:paraId="1F7A4AE9" w14:textId="3D0CEDB4" w:rsidR="005F5354" w:rsidRPr="002415B1" w:rsidRDefault="005F5354" w:rsidP="005F5354">
                      <w:pPr>
                        <w:jc w:val="right"/>
                        <w:rPr>
                          <w:rFonts w:asciiTheme="minorHAnsi" w:hAnsiTheme="minorHAnsi"/>
                          <w:color w:val="FFFFFF" w:themeColor="background1"/>
                          <w:sz w:val="22"/>
                          <w:lang w:val="pt-BR"/>
                        </w:rPr>
                      </w:pPr>
                      <w:r w:rsidRPr="002415B1">
                        <w:rPr>
                          <w:rFonts w:asciiTheme="minorHAnsi" w:hAnsiTheme="minorHAnsi"/>
                          <w:color w:val="FFFFFF" w:themeColor="background1"/>
                          <w:sz w:val="22"/>
                          <w:lang w:val="pt-BR"/>
                        </w:rPr>
                        <w:t xml:space="preserve">Doc. </w:t>
                      </w:r>
                      <w:r w:rsidR="00C53BF8" w:rsidRPr="002415B1">
                        <w:rPr>
                          <w:rFonts w:asciiTheme="minorHAnsi" w:hAnsiTheme="minorHAnsi"/>
                          <w:color w:val="FFFFFF" w:themeColor="background1"/>
                          <w:sz w:val="22"/>
                          <w:lang w:val="pt-BR"/>
                        </w:rPr>
                        <w:t>244</w:t>
                      </w:r>
                    </w:p>
                    <w:p w14:paraId="319884C4" w14:textId="7BAD7906" w:rsidR="005F5354" w:rsidRPr="006C1B70" w:rsidRDefault="00C53BF8" w:rsidP="005F5354">
                      <w:pPr>
                        <w:jc w:val="right"/>
                        <w:rPr>
                          <w:rFonts w:asciiTheme="minorHAnsi" w:hAnsiTheme="minorHAnsi"/>
                          <w:color w:val="FFFFFF" w:themeColor="background1"/>
                          <w:sz w:val="22"/>
                        </w:rPr>
                      </w:pPr>
                      <w:r>
                        <w:rPr>
                          <w:rFonts w:asciiTheme="minorHAnsi" w:hAnsiTheme="minorHAnsi"/>
                          <w:color w:val="FFFFFF" w:themeColor="background1"/>
                          <w:sz w:val="22"/>
                        </w:rPr>
                        <w:t>5 December</w:t>
                      </w:r>
                      <w:r w:rsidR="005F5354" w:rsidRPr="006C1B70">
                        <w:rPr>
                          <w:rFonts w:asciiTheme="minorHAnsi" w:hAnsiTheme="minorHAnsi"/>
                          <w:color w:val="FFFFFF" w:themeColor="background1"/>
                          <w:sz w:val="22"/>
                        </w:rPr>
                        <w:t xml:space="preserve"> 2024</w:t>
                      </w:r>
                    </w:p>
                    <w:p w14:paraId="432A2EEA" w14:textId="77777777" w:rsidR="005F5354" w:rsidRPr="004B7EB6" w:rsidRDefault="005F5354" w:rsidP="005F5354">
                      <w:pPr>
                        <w:jc w:val="right"/>
                        <w:rPr>
                          <w:rFonts w:asciiTheme="minorHAnsi" w:hAnsiTheme="minorHAnsi"/>
                          <w:color w:val="FFFFFF" w:themeColor="background1"/>
                          <w:sz w:val="22"/>
                        </w:rPr>
                      </w:pPr>
                      <w:r w:rsidRPr="006C1B70">
                        <w:rPr>
                          <w:rFonts w:asciiTheme="minorHAnsi" w:hAnsiTheme="minorHAnsi"/>
                          <w:color w:val="FFFFFF" w:themeColor="background1"/>
                          <w:sz w:val="22"/>
                        </w:rPr>
                        <w:t>Original: Spanish</w:t>
                      </w:r>
                    </w:p>
                  </w:txbxContent>
                </v:textbox>
              </v:shape>
            </w:pict>
          </mc:Fallback>
        </mc:AlternateContent>
      </w:r>
    </w:p>
    <w:p w14:paraId="50E41737" w14:textId="77777777" w:rsidR="005F5354" w:rsidRPr="0093209C" w:rsidRDefault="005F5354" w:rsidP="005F5354">
      <w:pPr>
        <w:tabs>
          <w:tab w:val="center" w:pos="5400"/>
        </w:tabs>
        <w:suppressAutoHyphens/>
        <w:jc w:val="center"/>
        <w:rPr>
          <w:rFonts w:asciiTheme="majorHAnsi" w:hAnsiTheme="majorHAnsi"/>
          <w:sz w:val="22"/>
          <w:szCs w:val="22"/>
        </w:rPr>
      </w:pPr>
    </w:p>
    <w:p w14:paraId="595B81F4" w14:textId="77777777" w:rsidR="005F5354" w:rsidRPr="0093209C" w:rsidRDefault="005F5354" w:rsidP="005F5354">
      <w:pPr>
        <w:tabs>
          <w:tab w:val="center" w:pos="5400"/>
        </w:tabs>
        <w:suppressAutoHyphens/>
        <w:jc w:val="center"/>
        <w:rPr>
          <w:rFonts w:asciiTheme="majorHAnsi" w:hAnsiTheme="majorHAnsi" w:cs="Arial"/>
          <w:sz w:val="22"/>
          <w:szCs w:val="22"/>
        </w:rPr>
      </w:pPr>
    </w:p>
    <w:p w14:paraId="269559D7" w14:textId="77777777" w:rsidR="005F5354" w:rsidRPr="0093209C" w:rsidRDefault="005F5354" w:rsidP="005F5354">
      <w:pPr>
        <w:tabs>
          <w:tab w:val="center" w:pos="5400"/>
        </w:tabs>
        <w:suppressAutoHyphens/>
        <w:jc w:val="center"/>
        <w:rPr>
          <w:rFonts w:asciiTheme="majorHAnsi" w:hAnsiTheme="majorHAnsi"/>
          <w:sz w:val="22"/>
          <w:szCs w:val="22"/>
        </w:rPr>
      </w:pPr>
    </w:p>
    <w:p w14:paraId="4AA44BAC" w14:textId="77777777" w:rsidR="005F5354" w:rsidRPr="0093209C" w:rsidRDefault="005F5354" w:rsidP="005F5354">
      <w:pPr>
        <w:tabs>
          <w:tab w:val="center" w:pos="5400"/>
        </w:tabs>
        <w:suppressAutoHyphens/>
        <w:jc w:val="center"/>
        <w:rPr>
          <w:rFonts w:asciiTheme="majorHAnsi" w:hAnsiTheme="majorHAnsi"/>
          <w:sz w:val="22"/>
          <w:szCs w:val="22"/>
        </w:rPr>
      </w:pPr>
    </w:p>
    <w:p w14:paraId="1BF7D2AA" w14:textId="77777777" w:rsidR="005F5354" w:rsidRPr="0093209C" w:rsidRDefault="005F5354" w:rsidP="005F5354">
      <w:pPr>
        <w:tabs>
          <w:tab w:val="center" w:pos="5400"/>
        </w:tabs>
        <w:suppressAutoHyphens/>
        <w:jc w:val="center"/>
        <w:rPr>
          <w:rFonts w:asciiTheme="majorHAnsi" w:hAnsiTheme="majorHAnsi"/>
          <w:sz w:val="22"/>
          <w:szCs w:val="22"/>
        </w:rPr>
      </w:pPr>
    </w:p>
    <w:p w14:paraId="0D597AAF" w14:textId="77777777" w:rsidR="005F5354" w:rsidRPr="0093209C" w:rsidRDefault="005F5354" w:rsidP="005F5354">
      <w:pPr>
        <w:tabs>
          <w:tab w:val="center" w:pos="5400"/>
        </w:tabs>
        <w:suppressAutoHyphens/>
        <w:jc w:val="center"/>
        <w:rPr>
          <w:rFonts w:asciiTheme="majorHAnsi" w:hAnsiTheme="majorHAnsi"/>
          <w:sz w:val="22"/>
          <w:szCs w:val="22"/>
        </w:rPr>
      </w:pPr>
    </w:p>
    <w:p w14:paraId="3CC44485" w14:textId="77777777" w:rsidR="005F5354" w:rsidRPr="0093209C" w:rsidRDefault="005F5354" w:rsidP="005F5354">
      <w:pPr>
        <w:tabs>
          <w:tab w:val="center" w:pos="5400"/>
        </w:tabs>
        <w:suppressAutoHyphens/>
        <w:jc w:val="center"/>
        <w:rPr>
          <w:rFonts w:asciiTheme="majorHAnsi" w:hAnsiTheme="majorHAnsi"/>
          <w:sz w:val="22"/>
          <w:szCs w:val="22"/>
        </w:rPr>
      </w:pPr>
    </w:p>
    <w:p w14:paraId="50857DF4" w14:textId="77777777" w:rsidR="005F5354" w:rsidRPr="0093209C" w:rsidRDefault="005F5354" w:rsidP="005F5354">
      <w:pPr>
        <w:tabs>
          <w:tab w:val="center" w:pos="5400"/>
        </w:tabs>
        <w:suppressAutoHyphens/>
        <w:jc w:val="center"/>
        <w:rPr>
          <w:rFonts w:asciiTheme="majorHAnsi" w:hAnsiTheme="majorHAnsi"/>
          <w:sz w:val="22"/>
          <w:szCs w:val="22"/>
        </w:rPr>
      </w:pPr>
    </w:p>
    <w:p w14:paraId="2C3DD91A" w14:textId="77777777" w:rsidR="005F5354" w:rsidRPr="0093209C" w:rsidRDefault="005F5354" w:rsidP="005F5354">
      <w:pPr>
        <w:tabs>
          <w:tab w:val="center" w:pos="5400"/>
        </w:tabs>
        <w:suppressAutoHyphens/>
        <w:jc w:val="center"/>
        <w:rPr>
          <w:rFonts w:asciiTheme="majorHAnsi" w:hAnsiTheme="majorHAnsi"/>
          <w:sz w:val="22"/>
          <w:szCs w:val="22"/>
        </w:rPr>
      </w:pPr>
    </w:p>
    <w:p w14:paraId="5BBE7DA8" w14:textId="77777777" w:rsidR="005F5354" w:rsidRPr="0093209C" w:rsidRDefault="005F5354" w:rsidP="005F5354">
      <w:pPr>
        <w:tabs>
          <w:tab w:val="center" w:pos="5400"/>
        </w:tabs>
        <w:suppressAutoHyphens/>
        <w:jc w:val="center"/>
        <w:rPr>
          <w:rFonts w:asciiTheme="majorHAnsi" w:hAnsiTheme="majorHAnsi"/>
          <w:sz w:val="22"/>
          <w:szCs w:val="22"/>
        </w:rPr>
      </w:pPr>
    </w:p>
    <w:p w14:paraId="35E76D40" w14:textId="77777777" w:rsidR="005F5354" w:rsidRPr="0093209C" w:rsidRDefault="005F5354" w:rsidP="005F5354">
      <w:pPr>
        <w:tabs>
          <w:tab w:val="center" w:pos="5400"/>
        </w:tabs>
        <w:suppressAutoHyphens/>
        <w:jc w:val="center"/>
        <w:rPr>
          <w:rFonts w:asciiTheme="majorHAnsi" w:hAnsiTheme="majorHAnsi"/>
          <w:sz w:val="22"/>
          <w:szCs w:val="22"/>
        </w:rPr>
      </w:pPr>
    </w:p>
    <w:p w14:paraId="0A56F437" w14:textId="77777777" w:rsidR="005F5354" w:rsidRPr="0093209C" w:rsidRDefault="005F5354" w:rsidP="005F5354">
      <w:pPr>
        <w:tabs>
          <w:tab w:val="center" w:pos="5400"/>
        </w:tabs>
        <w:suppressAutoHyphens/>
        <w:jc w:val="center"/>
        <w:rPr>
          <w:rFonts w:asciiTheme="majorHAnsi" w:hAnsiTheme="majorHAnsi"/>
          <w:sz w:val="22"/>
          <w:szCs w:val="22"/>
        </w:rPr>
      </w:pPr>
    </w:p>
    <w:p w14:paraId="44E38BCA" w14:textId="77777777" w:rsidR="005F5354" w:rsidRPr="0093209C" w:rsidRDefault="005F5354" w:rsidP="005F5354">
      <w:pPr>
        <w:tabs>
          <w:tab w:val="center" w:pos="5400"/>
        </w:tabs>
        <w:suppressAutoHyphens/>
        <w:jc w:val="center"/>
        <w:rPr>
          <w:rFonts w:asciiTheme="majorHAnsi" w:hAnsiTheme="majorHAnsi"/>
          <w:sz w:val="22"/>
          <w:szCs w:val="22"/>
        </w:rPr>
      </w:pPr>
    </w:p>
    <w:p w14:paraId="6876ABDB" w14:textId="77777777" w:rsidR="005F5354" w:rsidRPr="0093209C" w:rsidRDefault="005F5354" w:rsidP="005F5354">
      <w:pPr>
        <w:tabs>
          <w:tab w:val="center" w:pos="5400"/>
        </w:tabs>
        <w:suppressAutoHyphens/>
        <w:jc w:val="center"/>
        <w:rPr>
          <w:rFonts w:asciiTheme="majorHAnsi" w:hAnsiTheme="majorHAnsi"/>
          <w:sz w:val="18"/>
          <w:szCs w:val="22"/>
        </w:rPr>
      </w:pPr>
    </w:p>
    <w:p w14:paraId="2BABEAD8" w14:textId="77777777" w:rsidR="005F5354" w:rsidRPr="0093209C" w:rsidRDefault="005F5354" w:rsidP="005F5354">
      <w:pPr>
        <w:tabs>
          <w:tab w:val="center" w:pos="5400"/>
        </w:tabs>
        <w:suppressAutoHyphens/>
        <w:jc w:val="center"/>
        <w:rPr>
          <w:rFonts w:asciiTheme="majorHAnsi" w:hAnsiTheme="majorHAnsi"/>
          <w:sz w:val="18"/>
          <w:szCs w:val="22"/>
        </w:rPr>
      </w:pPr>
    </w:p>
    <w:p w14:paraId="7D5D24BA" w14:textId="77777777" w:rsidR="005F5354" w:rsidRPr="0093209C" w:rsidRDefault="005F5354" w:rsidP="005F5354">
      <w:pPr>
        <w:tabs>
          <w:tab w:val="center" w:pos="5400"/>
        </w:tabs>
        <w:suppressAutoHyphens/>
        <w:jc w:val="center"/>
        <w:rPr>
          <w:rFonts w:asciiTheme="majorHAnsi" w:hAnsiTheme="majorHAnsi"/>
          <w:sz w:val="18"/>
          <w:szCs w:val="22"/>
        </w:rPr>
      </w:pPr>
    </w:p>
    <w:p w14:paraId="7956DF9D" w14:textId="77777777" w:rsidR="005F5354" w:rsidRPr="0093209C" w:rsidRDefault="005F5354" w:rsidP="005F5354">
      <w:pPr>
        <w:tabs>
          <w:tab w:val="center" w:pos="5400"/>
        </w:tabs>
        <w:suppressAutoHyphens/>
        <w:jc w:val="center"/>
        <w:rPr>
          <w:rFonts w:asciiTheme="majorHAnsi" w:hAnsiTheme="majorHAnsi"/>
          <w:sz w:val="18"/>
          <w:szCs w:val="22"/>
        </w:rPr>
      </w:pPr>
    </w:p>
    <w:p w14:paraId="14CD878B" w14:textId="77777777" w:rsidR="005F5354" w:rsidRPr="0093209C" w:rsidRDefault="005F5354" w:rsidP="005F5354">
      <w:pPr>
        <w:tabs>
          <w:tab w:val="center" w:pos="5400"/>
        </w:tabs>
        <w:suppressAutoHyphens/>
        <w:jc w:val="center"/>
        <w:rPr>
          <w:rFonts w:asciiTheme="majorHAnsi" w:hAnsiTheme="majorHAnsi"/>
          <w:sz w:val="18"/>
          <w:szCs w:val="22"/>
        </w:rPr>
      </w:pPr>
    </w:p>
    <w:p w14:paraId="2BD59C90" w14:textId="77777777" w:rsidR="005F5354" w:rsidRPr="0093209C" w:rsidRDefault="005F5354" w:rsidP="005F5354">
      <w:pPr>
        <w:tabs>
          <w:tab w:val="center" w:pos="5400"/>
        </w:tabs>
        <w:suppressAutoHyphens/>
        <w:jc w:val="center"/>
        <w:rPr>
          <w:rFonts w:asciiTheme="majorHAnsi" w:hAnsiTheme="majorHAnsi"/>
          <w:sz w:val="18"/>
          <w:szCs w:val="22"/>
        </w:rPr>
      </w:pPr>
    </w:p>
    <w:p w14:paraId="3CE41B93" w14:textId="77777777" w:rsidR="005F5354" w:rsidRPr="0093209C" w:rsidRDefault="005F5354" w:rsidP="005F5354">
      <w:pPr>
        <w:tabs>
          <w:tab w:val="center" w:pos="5400"/>
        </w:tabs>
        <w:suppressAutoHyphens/>
        <w:jc w:val="center"/>
        <w:rPr>
          <w:rFonts w:asciiTheme="majorHAnsi" w:hAnsiTheme="majorHAnsi"/>
          <w:sz w:val="18"/>
          <w:szCs w:val="22"/>
        </w:rPr>
      </w:pPr>
    </w:p>
    <w:p w14:paraId="1602B963" w14:textId="77777777" w:rsidR="005F5354" w:rsidRPr="0093209C" w:rsidRDefault="005F5354" w:rsidP="005F5354">
      <w:pPr>
        <w:tabs>
          <w:tab w:val="center" w:pos="5400"/>
        </w:tabs>
        <w:suppressAutoHyphens/>
        <w:jc w:val="center"/>
        <w:rPr>
          <w:rFonts w:asciiTheme="majorHAnsi" w:hAnsiTheme="majorHAnsi"/>
          <w:sz w:val="18"/>
          <w:szCs w:val="22"/>
        </w:rPr>
      </w:pPr>
    </w:p>
    <w:p w14:paraId="018EBC6C" w14:textId="77777777" w:rsidR="005F5354" w:rsidRPr="0093209C" w:rsidRDefault="005F5354" w:rsidP="005F5354">
      <w:pPr>
        <w:tabs>
          <w:tab w:val="center" w:pos="5400"/>
        </w:tabs>
        <w:suppressAutoHyphens/>
        <w:jc w:val="center"/>
        <w:rPr>
          <w:rFonts w:asciiTheme="majorHAnsi" w:hAnsiTheme="majorHAnsi"/>
          <w:sz w:val="18"/>
          <w:szCs w:val="22"/>
        </w:rPr>
      </w:pPr>
    </w:p>
    <w:p w14:paraId="5BDF2A37" w14:textId="77777777" w:rsidR="005F5354" w:rsidRPr="0093209C" w:rsidRDefault="005F5354" w:rsidP="005F5354">
      <w:pPr>
        <w:tabs>
          <w:tab w:val="center" w:pos="5400"/>
        </w:tabs>
        <w:suppressAutoHyphens/>
        <w:jc w:val="center"/>
        <w:rPr>
          <w:rFonts w:asciiTheme="majorHAnsi" w:hAnsiTheme="majorHAnsi"/>
          <w:sz w:val="18"/>
          <w:szCs w:val="22"/>
        </w:rPr>
      </w:pPr>
    </w:p>
    <w:p w14:paraId="1B63558D" w14:textId="77777777" w:rsidR="005F5354" w:rsidRPr="0093209C" w:rsidRDefault="005F5354" w:rsidP="005F5354">
      <w:pPr>
        <w:tabs>
          <w:tab w:val="center" w:pos="5400"/>
        </w:tabs>
        <w:suppressAutoHyphens/>
        <w:jc w:val="center"/>
        <w:rPr>
          <w:rFonts w:asciiTheme="majorHAnsi" w:hAnsiTheme="majorHAnsi"/>
          <w:sz w:val="18"/>
          <w:szCs w:val="22"/>
        </w:rPr>
      </w:pPr>
    </w:p>
    <w:p w14:paraId="4CD5D1CC" w14:textId="77777777" w:rsidR="005F5354" w:rsidRPr="0093209C" w:rsidRDefault="005F5354" w:rsidP="005F5354">
      <w:pPr>
        <w:tabs>
          <w:tab w:val="center" w:pos="5400"/>
        </w:tabs>
        <w:suppressAutoHyphens/>
        <w:jc w:val="center"/>
        <w:rPr>
          <w:rFonts w:asciiTheme="majorHAnsi" w:hAnsiTheme="majorHAnsi"/>
          <w:sz w:val="18"/>
          <w:szCs w:val="22"/>
        </w:rPr>
      </w:pPr>
    </w:p>
    <w:p w14:paraId="41DE5534" w14:textId="77777777" w:rsidR="005F5354" w:rsidRPr="0093209C" w:rsidRDefault="005F5354" w:rsidP="005F5354">
      <w:pPr>
        <w:tabs>
          <w:tab w:val="center" w:pos="5400"/>
        </w:tabs>
        <w:suppressAutoHyphens/>
        <w:jc w:val="center"/>
        <w:rPr>
          <w:rFonts w:asciiTheme="majorHAnsi" w:hAnsiTheme="majorHAnsi"/>
          <w:sz w:val="18"/>
          <w:szCs w:val="22"/>
        </w:rPr>
      </w:pPr>
      <w:r w:rsidRPr="0093209C">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0FAD512A" wp14:editId="070F6D89">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6AD6F" w14:textId="3F1FCC6E" w:rsidR="005F5354" w:rsidRPr="003C32BC" w:rsidRDefault="005F5354" w:rsidP="005F5354">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w:t>
                            </w:r>
                            <w:r w:rsidRPr="00446865">
                              <w:rPr>
                                <w:rFonts w:asciiTheme="majorHAnsi" w:hAnsiTheme="majorHAnsi"/>
                                <w:color w:val="0D0D0D" w:themeColor="text1" w:themeTint="F2"/>
                                <w:sz w:val="18"/>
                                <w:szCs w:val="22"/>
                              </w:rPr>
                              <w:t xml:space="preserve">by the Commission on </w:t>
                            </w:r>
                            <w:r w:rsidR="00C53BF8">
                              <w:rPr>
                                <w:rFonts w:asciiTheme="majorHAnsi" w:hAnsiTheme="majorHAnsi"/>
                                <w:color w:val="0D0D0D" w:themeColor="text1" w:themeTint="F2"/>
                                <w:sz w:val="18"/>
                                <w:szCs w:val="22"/>
                              </w:rPr>
                              <w:t>December 5</w:t>
                            </w:r>
                            <w:r w:rsidRPr="00446865">
                              <w:rPr>
                                <w:rFonts w:asciiTheme="majorHAnsi" w:hAnsiTheme="majorHAnsi"/>
                                <w:color w:val="0D0D0D" w:themeColor="text1" w:themeTint="F2"/>
                                <w:sz w:val="18"/>
                                <w:szCs w:val="22"/>
                              </w:rPr>
                              <w:t>, 2024</w:t>
                            </w:r>
                            <w:r w:rsidR="00C53BF8">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D512A" id="Text Box 7" o:spid="_x0000_s1029" type="#_x0000_t202" style="position:absolute;left:0;text-align:left;margin-left:95.25pt;margin-top:5.6pt;width:361.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4456AD6F" w14:textId="3F1FCC6E" w:rsidR="005F5354" w:rsidRPr="003C32BC" w:rsidRDefault="005F5354" w:rsidP="005F5354">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w:t>
                      </w:r>
                      <w:r w:rsidRPr="00446865">
                        <w:rPr>
                          <w:rFonts w:asciiTheme="majorHAnsi" w:hAnsiTheme="majorHAnsi"/>
                          <w:color w:val="0D0D0D" w:themeColor="text1" w:themeTint="F2"/>
                          <w:sz w:val="18"/>
                          <w:szCs w:val="22"/>
                        </w:rPr>
                        <w:t xml:space="preserve">by the Commission on </w:t>
                      </w:r>
                      <w:r w:rsidR="00C53BF8">
                        <w:rPr>
                          <w:rFonts w:asciiTheme="majorHAnsi" w:hAnsiTheme="majorHAnsi"/>
                          <w:color w:val="0D0D0D" w:themeColor="text1" w:themeTint="F2"/>
                          <w:sz w:val="18"/>
                          <w:szCs w:val="22"/>
                        </w:rPr>
                        <w:t>December 5</w:t>
                      </w:r>
                      <w:r w:rsidRPr="00446865">
                        <w:rPr>
                          <w:rFonts w:asciiTheme="majorHAnsi" w:hAnsiTheme="majorHAnsi"/>
                          <w:color w:val="0D0D0D" w:themeColor="text1" w:themeTint="F2"/>
                          <w:sz w:val="18"/>
                          <w:szCs w:val="22"/>
                        </w:rPr>
                        <w:t>, 2024</w:t>
                      </w:r>
                      <w:r w:rsidR="00C53BF8">
                        <w:rPr>
                          <w:rFonts w:asciiTheme="majorHAnsi" w:hAnsiTheme="majorHAnsi"/>
                          <w:color w:val="0D0D0D" w:themeColor="text1" w:themeTint="F2"/>
                          <w:sz w:val="18"/>
                          <w:szCs w:val="22"/>
                        </w:rPr>
                        <w:t>.</w:t>
                      </w:r>
                    </w:p>
                  </w:txbxContent>
                </v:textbox>
              </v:shape>
            </w:pict>
          </mc:Fallback>
        </mc:AlternateContent>
      </w:r>
    </w:p>
    <w:p w14:paraId="09777A6B" w14:textId="77777777" w:rsidR="005F5354" w:rsidRPr="0093209C" w:rsidRDefault="005F5354" w:rsidP="005F5354">
      <w:pPr>
        <w:tabs>
          <w:tab w:val="center" w:pos="5400"/>
        </w:tabs>
        <w:suppressAutoHyphens/>
        <w:jc w:val="center"/>
        <w:rPr>
          <w:rFonts w:asciiTheme="majorHAnsi" w:hAnsiTheme="majorHAnsi"/>
          <w:sz w:val="18"/>
          <w:szCs w:val="22"/>
        </w:rPr>
      </w:pPr>
    </w:p>
    <w:p w14:paraId="47A01C22" w14:textId="77777777" w:rsidR="005F5354" w:rsidRPr="0093209C" w:rsidRDefault="005F5354" w:rsidP="005F5354">
      <w:pPr>
        <w:tabs>
          <w:tab w:val="center" w:pos="5400"/>
        </w:tabs>
        <w:suppressAutoHyphens/>
        <w:jc w:val="center"/>
        <w:rPr>
          <w:rFonts w:asciiTheme="majorHAnsi" w:hAnsiTheme="majorHAnsi"/>
          <w:sz w:val="18"/>
          <w:szCs w:val="22"/>
        </w:rPr>
      </w:pPr>
    </w:p>
    <w:p w14:paraId="64642635" w14:textId="77777777" w:rsidR="005F5354" w:rsidRPr="0093209C" w:rsidRDefault="005F5354" w:rsidP="005F5354">
      <w:pPr>
        <w:tabs>
          <w:tab w:val="center" w:pos="5400"/>
        </w:tabs>
        <w:suppressAutoHyphens/>
        <w:jc w:val="center"/>
        <w:rPr>
          <w:rFonts w:asciiTheme="majorHAnsi" w:hAnsiTheme="majorHAnsi"/>
          <w:sz w:val="18"/>
          <w:szCs w:val="22"/>
        </w:rPr>
      </w:pPr>
    </w:p>
    <w:p w14:paraId="711AA1A2" w14:textId="77777777" w:rsidR="005F5354" w:rsidRPr="0093209C" w:rsidRDefault="005F5354" w:rsidP="005F5354">
      <w:pPr>
        <w:tabs>
          <w:tab w:val="center" w:pos="5400"/>
        </w:tabs>
        <w:suppressAutoHyphens/>
        <w:jc w:val="center"/>
        <w:rPr>
          <w:rFonts w:asciiTheme="majorHAnsi" w:hAnsiTheme="majorHAnsi"/>
          <w:sz w:val="18"/>
          <w:szCs w:val="22"/>
        </w:rPr>
      </w:pPr>
    </w:p>
    <w:p w14:paraId="25B7B0A6" w14:textId="77777777" w:rsidR="005F5354" w:rsidRPr="0093209C" w:rsidRDefault="005F5354" w:rsidP="005F5354">
      <w:pPr>
        <w:tabs>
          <w:tab w:val="center" w:pos="5400"/>
        </w:tabs>
        <w:suppressAutoHyphens/>
        <w:jc w:val="center"/>
        <w:rPr>
          <w:rFonts w:asciiTheme="majorHAnsi" w:hAnsiTheme="majorHAnsi"/>
          <w:sz w:val="18"/>
          <w:szCs w:val="22"/>
        </w:rPr>
      </w:pPr>
      <w:r w:rsidRPr="0093209C">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75E9D9DD" wp14:editId="2757DCDC">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2C4DD" w14:textId="77777777" w:rsidR="00C53BF8" w:rsidRDefault="005F5354" w:rsidP="005F5354">
                            <w:pPr>
                              <w:spacing w:line="276" w:lineRule="auto"/>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w:t>
                            </w:r>
                            <w:r w:rsidRPr="00446865">
                              <w:rPr>
                                <w:rFonts w:asciiTheme="majorHAnsi" w:hAnsiTheme="majorHAnsi"/>
                                <w:color w:val="595959" w:themeColor="text1" w:themeTint="A6"/>
                                <w:sz w:val="18"/>
                              </w:rPr>
                              <w:t xml:space="preserve">CHR, Report No. </w:t>
                            </w:r>
                            <w:r w:rsidR="00C53BF8">
                              <w:rPr>
                                <w:rFonts w:asciiTheme="majorHAnsi" w:hAnsiTheme="majorHAnsi"/>
                                <w:color w:val="595959" w:themeColor="text1" w:themeTint="A6"/>
                                <w:sz w:val="18"/>
                              </w:rPr>
                              <w:t>232</w:t>
                            </w:r>
                            <w:r w:rsidRPr="00446865">
                              <w:rPr>
                                <w:rFonts w:asciiTheme="majorHAnsi" w:hAnsiTheme="majorHAnsi"/>
                                <w:color w:val="595959" w:themeColor="text1" w:themeTint="A6"/>
                                <w:sz w:val="18"/>
                              </w:rPr>
                              <w:t xml:space="preserve">/24, Petition 1044-14. </w:t>
                            </w:r>
                            <w:r w:rsidRPr="00446865">
                              <w:rPr>
                                <w:rFonts w:asciiTheme="majorHAnsi" w:hAnsiTheme="majorHAnsi"/>
                                <w:color w:val="595959" w:themeColor="text1" w:themeTint="A6"/>
                                <w:sz w:val="18"/>
                                <w:lang w:val="pt-BR"/>
                              </w:rPr>
                              <w:t xml:space="preserve">Inadmissibility.  </w:t>
                            </w:r>
                          </w:p>
                          <w:p w14:paraId="4C4860C7" w14:textId="69B44B8B" w:rsidR="005F5354" w:rsidRPr="00FB3FA9" w:rsidRDefault="005F5354" w:rsidP="005F5354">
                            <w:pPr>
                              <w:spacing w:line="276" w:lineRule="auto"/>
                              <w:rPr>
                                <w:rFonts w:asciiTheme="majorHAnsi" w:hAnsiTheme="majorHAnsi"/>
                                <w:color w:val="595959" w:themeColor="text1" w:themeTint="A6"/>
                                <w:sz w:val="18"/>
                                <w:lang w:val="es-ES"/>
                              </w:rPr>
                            </w:pPr>
                            <w:r w:rsidRPr="002415B1">
                              <w:rPr>
                                <w:rFonts w:asciiTheme="majorHAnsi" w:hAnsiTheme="majorHAnsi"/>
                                <w:color w:val="595959" w:themeColor="text1" w:themeTint="A6"/>
                                <w:sz w:val="18"/>
                                <w:lang w:val="pt-BR"/>
                              </w:rPr>
                              <w:t xml:space="preserve">César Eduardo Piñeros Beltrán. </w:t>
                            </w:r>
                            <w:r w:rsidRPr="00FB3FA9">
                              <w:rPr>
                                <w:rFonts w:asciiTheme="majorHAnsi" w:hAnsiTheme="majorHAnsi"/>
                                <w:color w:val="595959" w:themeColor="text1" w:themeTint="A6"/>
                                <w:sz w:val="18"/>
                                <w:lang w:val="es-ES"/>
                              </w:rPr>
                              <w:t xml:space="preserve">Colombia. </w:t>
                            </w:r>
                            <w:r w:rsidR="00FB3FA9" w:rsidRPr="00FB3FA9">
                              <w:rPr>
                                <w:rFonts w:asciiTheme="majorHAnsi" w:hAnsiTheme="majorHAnsi"/>
                                <w:color w:val="595959" w:themeColor="text1" w:themeTint="A6"/>
                                <w:sz w:val="18"/>
                                <w:lang w:val="es-ES"/>
                              </w:rPr>
                              <w:t>December 5, 2024</w:t>
                            </w:r>
                            <w:r w:rsidRPr="00FB3FA9">
                              <w:rPr>
                                <w:rFonts w:asciiTheme="majorHAnsi" w:hAnsiTheme="majorHAnsi"/>
                                <w:color w:val="595959" w:themeColor="text1" w:themeTint="A6"/>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9D9DD" id="Text Box 14" o:spid="_x0000_s1030" type="#_x0000_t202" style="position:absolute;left:0;text-align:left;margin-left:95.25pt;margin-top:7.25pt;width:379.8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2892C4DD" w14:textId="77777777" w:rsidR="00C53BF8" w:rsidRDefault="005F5354" w:rsidP="005F5354">
                      <w:pPr>
                        <w:spacing w:line="276" w:lineRule="auto"/>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w:t>
                      </w:r>
                      <w:r w:rsidRPr="00446865">
                        <w:rPr>
                          <w:rFonts w:asciiTheme="majorHAnsi" w:hAnsiTheme="majorHAnsi"/>
                          <w:color w:val="595959" w:themeColor="text1" w:themeTint="A6"/>
                          <w:sz w:val="18"/>
                        </w:rPr>
                        <w:t xml:space="preserve">CHR, Report No. </w:t>
                      </w:r>
                      <w:r w:rsidR="00C53BF8">
                        <w:rPr>
                          <w:rFonts w:asciiTheme="majorHAnsi" w:hAnsiTheme="majorHAnsi"/>
                          <w:color w:val="595959" w:themeColor="text1" w:themeTint="A6"/>
                          <w:sz w:val="18"/>
                        </w:rPr>
                        <w:t>232</w:t>
                      </w:r>
                      <w:r w:rsidRPr="00446865">
                        <w:rPr>
                          <w:rFonts w:asciiTheme="majorHAnsi" w:hAnsiTheme="majorHAnsi"/>
                          <w:color w:val="595959" w:themeColor="text1" w:themeTint="A6"/>
                          <w:sz w:val="18"/>
                        </w:rPr>
                        <w:t xml:space="preserve">/24, Petition 1044-14. </w:t>
                      </w:r>
                      <w:r w:rsidRPr="00446865">
                        <w:rPr>
                          <w:rFonts w:asciiTheme="majorHAnsi" w:hAnsiTheme="majorHAnsi"/>
                          <w:color w:val="595959" w:themeColor="text1" w:themeTint="A6"/>
                          <w:sz w:val="18"/>
                          <w:lang w:val="pt-BR"/>
                        </w:rPr>
                        <w:t xml:space="preserve">Inadmissibility.  </w:t>
                      </w:r>
                    </w:p>
                    <w:p w14:paraId="4C4860C7" w14:textId="69B44B8B" w:rsidR="005F5354" w:rsidRPr="00FB3FA9" w:rsidRDefault="005F5354" w:rsidP="005F5354">
                      <w:pPr>
                        <w:spacing w:line="276" w:lineRule="auto"/>
                        <w:rPr>
                          <w:rFonts w:asciiTheme="majorHAnsi" w:hAnsiTheme="majorHAnsi"/>
                          <w:color w:val="595959" w:themeColor="text1" w:themeTint="A6"/>
                          <w:sz w:val="18"/>
                          <w:lang w:val="es-ES"/>
                        </w:rPr>
                      </w:pPr>
                      <w:r w:rsidRPr="002415B1">
                        <w:rPr>
                          <w:rFonts w:asciiTheme="majorHAnsi" w:hAnsiTheme="majorHAnsi"/>
                          <w:color w:val="595959" w:themeColor="text1" w:themeTint="A6"/>
                          <w:sz w:val="18"/>
                          <w:lang w:val="pt-BR"/>
                        </w:rPr>
                        <w:t xml:space="preserve">César Eduardo Piñeros Beltrán. </w:t>
                      </w:r>
                      <w:r w:rsidRPr="00FB3FA9">
                        <w:rPr>
                          <w:rFonts w:asciiTheme="majorHAnsi" w:hAnsiTheme="majorHAnsi"/>
                          <w:color w:val="595959" w:themeColor="text1" w:themeTint="A6"/>
                          <w:sz w:val="18"/>
                          <w:lang w:val="es-ES"/>
                        </w:rPr>
                        <w:t xml:space="preserve">Colombia. </w:t>
                      </w:r>
                      <w:r w:rsidR="00FB3FA9" w:rsidRPr="00FB3FA9">
                        <w:rPr>
                          <w:rFonts w:asciiTheme="majorHAnsi" w:hAnsiTheme="majorHAnsi"/>
                          <w:color w:val="595959" w:themeColor="text1" w:themeTint="A6"/>
                          <w:sz w:val="18"/>
                          <w:lang w:val="es-ES"/>
                        </w:rPr>
                        <w:t>December 5, 2024</w:t>
                      </w:r>
                      <w:r w:rsidRPr="00FB3FA9">
                        <w:rPr>
                          <w:rFonts w:asciiTheme="majorHAnsi" w:hAnsiTheme="majorHAnsi"/>
                          <w:color w:val="595959" w:themeColor="text1" w:themeTint="A6"/>
                          <w:sz w:val="18"/>
                          <w:lang w:val="es-ES"/>
                        </w:rPr>
                        <w:t>.</w:t>
                      </w:r>
                    </w:p>
                  </w:txbxContent>
                </v:textbox>
              </v:shape>
            </w:pict>
          </mc:Fallback>
        </mc:AlternateContent>
      </w:r>
    </w:p>
    <w:p w14:paraId="1300A042" w14:textId="77777777" w:rsidR="005F5354" w:rsidRPr="0093209C" w:rsidRDefault="005F5354" w:rsidP="005F5354">
      <w:pPr>
        <w:tabs>
          <w:tab w:val="center" w:pos="5400"/>
        </w:tabs>
        <w:suppressAutoHyphens/>
        <w:jc w:val="center"/>
        <w:rPr>
          <w:rFonts w:asciiTheme="majorHAnsi" w:hAnsiTheme="majorHAnsi"/>
          <w:sz w:val="18"/>
          <w:szCs w:val="22"/>
        </w:rPr>
      </w:pPr>
    </w:p>
    <w:p w14:paraId="1A10B030" w14:textId="77777777" w:rsidR="005F5354" w:rsidRPr="0093209C" w:rsidRDefault="005F5354" w:rsidP="005F5354">
      <w:pPr>
        <w:tabs>
          <w:tab w:val="center" w:pos="5400"/>
        </w:tabs>
        <w:suppressAutoHyphens/>
        <w:jc w:val="center"/>
        <w:rPr>
          <w:rFonts w:asciiTheme="majorHAnsi" w:hAnsiTheme="majorHAnsi"/>
          <w:sz w:val="18"/>
          <w:szCs w:val="22"/>
        </w:rPr>
      </w:pPr>
    </w:p>
    <w:p w14:paraId="0D43DB5C" w14:textId="77777777" w:rsidR="005F5354" w:rsidRPr="0093209C" w:rsidRDefault="005F5354" w:rsidP="005F5354">
      <w:pPr>
        <w:tabs>
          <w:tab w:val="center" w:pos="5400"/>
        </w:tabs>
        <w:suppressAutoHyphens/>
        <w:jc w:val="center"/>
        <w:rPr>
          <w:rFonts w:asciiTheme="majorHAnsi" w:hAnsiTheme="majorHAnsi"/>
          <w:sz w:val="18"/>
          <w:szCs w:val="22"/>
        </w:rPr>
      </w:pPr>
    </w:p>
    <w:p w14:paraId="7F431B8E" w14:textId="77777777" w:rsidR="005F5354" w:rsidRPr="0093209C" w:rsidRDefault="005F5354" w:rsidP="005F5354">
      <w:pPr>
        <w:tabs>
          <w:tab w:val="center" w:pos="5400"/>
        </w:tabs>
        <w:suppressAutoHyphens/>
        <w:jc w:val="center"/>
        <w:rPr>
          <w:rFonts w:asciiTheme="majorHAnsi" w:hAnsiTheme="majorHAnsi"/>
          <w:sz w:val="18"/>
          <w:szCs w:val="22"/>
        </w:rPr>
      </w:pPr>
      <w:r w:rsidRPr="0093209C">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70C0BB36" wp14:editId="2CDAF7E9">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589E3" w14:textId="3D7A9EAF" w:rsidR="005F5354" w:rsidRPr="004B7EB6" w:rsidRDefault="005F5354" w:rsidP="005F5354">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53BF8">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0BB36" id="Text Box 3" o:spid="_x0000_s1031" type="#_x0000_t202" style="position:absolute;left:0;text-align:left;margin-left:-23.55pt;margin-top:67.6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FB589E3" w14:textId="3D7A9EAF" w:rsidR="005F5354" w:rsidRPr="004B7EB6" w:rsidRDefault="005F5354" w:rsidP="005F5354">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53BF8">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Pr="0093209C">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676571B2" wp14:editId="39C7A184">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789E7" w14:textId="77777777" w:rsidR="005F5354" w:rsidRDefault="005F5354" w:rsidP="005F5354">
                            <w:r>
                              <w:rPr>
                                <w:noProof/>
                              </w:rPr>
                              <w:drawing>
                                <wp:inline distT="0" distB="0" distL="0" distR="0" wp14:anchorId="7EF244D9" wp14:editId="2F48222F">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571B2" id="Text Box 2" o:spid="_x0000_s1032" type="#_x0000_t202" style="position:absolute;left:0;text-align:left;margin-left:95.15pt;margin-top:56.9pt;width:164.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27789E7" w14:textId="77777777" w:rsidR="005F5354" w:rsidRDefault="005F5354" w:rsidP="005F5354">
                      <w:r>
                        <w:rPr>
                          <w:noProof/>
                        </w:rPr>
                        <w:drawing>
                          <wp:inline distT="0" distB="0" distL="0" distR="0" wp14:anchorId="7EF244D9" wp14:editId="2F48222F">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4C850D32" w14:textId="77777777" w:rsidR="005F5354" w:rsidRPr="0093209C" w:rsidRDefault="005F5354" w:rsidP="005F5354">
      <w:pPr>
        <w:tabs>
          <w:tab w:val="center" w:pos="5400"/>
        </w:tabs>
        <w:suppressAutoHyphens/>
        <w:jc w:val="center"/>
        <w:rPr>
          <w:rFonts w:asciiTheme="majorHAnsi" w:hAnsiTheme="majorHAnsi"/>
          <w:sz w:val="18"/>
          <w:szCs w:val="22"/>
        </w:rPr>
        <w:sectPr w:rsidR="005F5354" w:rsidRPr="0093209C" w:rsidSect="005F5354">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B6151F2" w14:textId="77777777" w:rsidR="003E565C" w:rsidRPr="0093209C" w:rsidRDefault="003E565C" w:rsidP="003E565C">
      <w:pPr>
        <w:spacing w:after="240"/>
        <w:ind w:firstLine="720"/>
        <w:jc w:val="both"/>
        <w:rPr>
          <w:rFonts w:asciiTheme="majorHAnsi" w:hAnsiTheme="majorHAnsi"/>
          <w:b/>
          <w:bCs/>
          <w:sz w:val="20"/>
          <w:szCs w:val="20"/>
        </w:rPr>
      </w:pPr>
      <w:r w:rsidRPr="0093209C">
        <w:rPr>
          <w:rFonts w:asciiTheme="majorHAnsi" w:hAnsiTheme="majorHAnsi"/>
          <w:b/>
          <w:bCs/>
          <w:sz w:val="20"/>
          <w:szCs w:val="20"/>
        </w:rPr>
        <w:lastRenderedPageBreak/>
        <w:t>I.</w:t>
      </w:r>
      <w:r w:rsidRPr="0093209C">
        <w:rPr>
          <w:rFonts w:asciiTheme="majorHAnsi" w:hAnsiTheme="majorHAnsi"/>
          <w:b/>
          <w:bCs/>
          <w:sz w:val="20"/>
          <w:szCs w:val="20"/>
        </w:rPr>
        <w:tab/>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937"/>
        <w:gridCol w:w="5310"/>
      </w:tblGrid>
      <w:tr w:rsidR="003E565C" w:rsidRPr="0093209C" w14:paraId="060ACD01" w14:textId="77777777" w:rsidTr="0031470A">
        <w:tc>
          <w:tcPr>
            <w:tcW w:w="3937" w:type="dxa"/>
            <w:tcBorders>
              <w:top w:val="single" w:sz="4" w:space="0" w:color="auto"/>
              <w:bottom w:val="single" w:sz="6" w:space="0" w:color="auto"/>
            </w:tcBorders>
            <w:shd w:val="clear" w:color="auto" w:fill="67AE3C"/>
            <w:vAlign w:val="center"/>
          </w:tcPr>
          <w:p w14:paraId="6F918F3F" w14:textId="77777777" w:rsidR="003E565C" w:rsidRPr="0093209C" w:rsidRDefault="003E565C" w:rsidP="003E565C">
            <w:pPr>
              <w:jc w:val="center"/>
              <w:rPr>
                <w:rFonts w:ascii="Cambria" w:hAnsi="Cambria"/>
                <w:b/>
                <w:bCs/>
                <w:color w:val="FFFFFF" w:themeColor="background1"/>
                <w:sz w:val="20"/>
                <w:szCs w:val="20"/>
              </w:rPr>
            </w:pPr>
            <w:r w:rsidRPr="0093209C">
              <w:rPr>
                <w:rFonts w:ascii="Cambria" w:hAnsi="Cambria"/>
                <w:b/>
                <w:bCs/>
                <w:color w:val="FFFFFF" w:themeColor="background1"/>
                <w:sz w:val="20"/>
                <w:szCs w:val="20"/>
              </w:rPr>
              <w:t>Petitioner:</w:t>
            </w:r>
          </w:p>
        </w:tc>
        <w:tc>
          <w:tcPr>
            <w:tcW w:w="5310" w:type="dxa"/>
          </w:tcPr>
          <w:p w14:paraId="3E315807" w14:textId="23836835" w:rsidR="003E565C" w:rsidRPr="0093209C" w:rsidRDefault="003E565C" w:rsidP="003E565C">
            <w:pPr>
              <w:jc w:val="both"/>
              <w:rPr>
                <w:rFonts w:asciiTheme="majorHAnsi" w:hAnsiTheme="majorHAnsi"/>
                <w:bCs/>
                <w:sz w:val="20"/>
                <w:szCs w:val="20"/>
              </w:rPr>
            </w:pPr>
            <w:r w:rsidRPr="0093209C">
              <w:rPr>
                <w:rFonts w:asciiTheme="majorHAnsi" w:hAnsiTheme="majorHAnsi"/>
                <w:sz w:val="20"/>
                <w:szCs w:val="20"/>
              </w:rPr>
              <w:t>Jaime Moreno Ramirez</w:t>
            </w:r>
            <w:r w:rsidRPr="0093209C">
              <w:rPr>
                <w:rStyle w:val="FootnoteReference"/>
                <w:rFonts w:ascii="Cambria" w:hAnsi="Cambria"/>
                <w:bCs/>
                <w:sz w:val="20"/>
                <w:szCs w:val="20"/>
              </w:rPr>
              <w:footnoteReference w:id="2"/>
            </w:r>
            <w:r w:rsidRPr="0093209C">
              <w:rPr>
                <w:rFonts w:asciiTheme="majorHAnsi" w:hAnsiTheme="majorHAnsi"/>
                <w:sz w:val="20"/>
                <w:szCs w:val="20"/>
              </w:rPr>
              <w:t xml:space="preserve"> </w:t>
            </w:r>
          </w:p>
        </w:tc>
      </w:tr>
      <w:tr w:rsidR="003E565C" w:rsidRPr="0093209C" w14:paraId="57BD7479" w14:textId="77777777" w:rsidTr="0031470A">
        <w:tc>
          <w:tcPr>
            <w:tcW w:w="3937" w:type="dxa"/>
            <w:tcBorders>
              <w:top w:val="single" w:sz="6" w:space="0" w:color="auto"/>
              <w:bottom w:val="single" w:sz="6" w:space="0" w:color="auto"/>
            </w:tcBorders>
            <w:shd w:val="clear" w:color="auto" w:fill="67AE3C"/>
            <w:vAlign w:val="center"/>
          </w:tcPr>
          <w:p w14:paraId="67674546" w14:textId="77777777" w:rsidR="003E565C" w:rsidRPr="0093209C" w:rsidRDefault="00E32C4B" w:rsidP="003E565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5E6A191BF0D194FA439044552DAABE4"/>
                </w:placeholder>
                <w:dropDownList>
                  <w:listItem w:value="Choose an item."/>
                  <w:listItem w:displayText="Alleged victim" w:value="Alleged victim"/>
                  <w:listItem w:displayText="Alleged victims" w:value="Alleged victims"/>
                </w:dropDownList>
              </w:sdtPr>
              <w:sdtEndPr/>
              <w:sdtContent>
                <w:r w:rsidR="003E565C" w:rsidRPr="0093209C">
                  <w:rPr>
                    <w:rFonts w:ascii="Cambria" w:hAnsi="Cambria"/>
                    <w:b/>
                    <w:bCs/>
                    <w:color w:val="FFFFFF" w:themeColor="background1"/>
                    <w:sz w:val="20"/>
                    <w:szCs w:val="20"/>
                  </w:rPr>
                  <w:t>Alleged victim</w:t>
                </w:r>
              </w:sdtContent>
            </w:sdt>
            <w:r w:rsidR="003E565C" w:rsidRPr="0093209C">
              <w:rPr>
                <w:rFonts w:ascii="Cambria" w:hAnsi="Cambria"/>
                <w:b/>
                <w:bCs/>
                <w:color w:val="FFFFFF" w:themeColor="background1"/>
                <w:sz w:val="20"/>
                <w:szCs w:val="20"/>
              </w:rPr>
              <w:t>:</w:t>
            </w:r>
          </w:p>
        </w:tc>
        <w:tc>
          <w:tcPr>
            <w:tcW w:w="5310" w:type="dxa"/>
          </w:tcPr>
          <w:p w14:paraId="7FD98B2F" w14:textId="46BD356B" w:rsidR="003E565C" w:rsidRPr="0093209C" w:rsidRDefault="003E565C" w:rsidP="003E565C">
            <w:pPr>
              <w:jc w:val="both"/>
              <w:rPr>
                <w:rFonts w:asciiTheme="majorHAnsi" w:hAnsiTheme="majorHAnsi"/>
                <w:bCs/>
                <w:sz w:val="20"/>
                <w:szCs w:val="20"/>
              </w:rPr>
            </w:pPr>
            <w:r w:rsidRPr="0093209C">
              <w:rPr>
                <w:rFonts w:asciiTheme="majorHAnsi" w:hAnsiTheme="majorHAnsi"/>
                <w:sz w:val="20"/>
                <w:szCs w:val="20"/>
              </w:rPr>
              <w:t>César Eduardo Piñeros Beltrán</w:t>
            </w:r>
          </w:p>
        </w:tc>
      </w:tr>
      <w:tr w:rsidR="003E565C" w:rsidRPr="0093209C" w14:paraId="2DAE3BFC" w14:textId="77777777" w:rsidTr="0031470A">
        <w:tc>
          <w:tcPr>
            <w:tcW w:w="3937" w:type="dxa"/>
            <w:tcBorders>
              <w:top w:val="single" w:sz="6" w:space="0" w:color="auto"/>
              <w:bottom w:val="single" w:sz="6" w:space="0" w:color="auto"/>
            </w:tcBorders>
            <w:shd w:val="clear" w:color="auto" w:fill="67AE3C"/>
            <w:vAlign w:val="center"/>
          </w:tcPr>
          <w:p w14:paraId="1A2A1D1A" w14:textId="77777777" w:rsidR="003E565C" w:rsidRPr="0093209C" w:rsidRDefault="003E565C" w:rsidP="003E565C">
            <w:pPr>
              <w:jc w:val="center"/>
              <w:rPr>
                <w:rFonts w:ascii="Cambria" w:hAnsi="Cambria"/>
                <w:b/>
                <w:bCs/>
                <w:color w:val="FFFFFF" w:themeColor="background1"/>
                <w:sz w:val="20"/>
                <w:szCs w:val="20"/>
              </w:rPr>
            </w:pPr>
            <w:r w:rsidRPr="0093209C">
              <w:rPr>
                <w:rFonts w:ascii="Cambria" w:hAnsi="Cambria"/>
                <w:b/>
                <w:bCs/>
                <w:color w:val="FFFFFF" w:themeColor="background1"/>
                <w:sz w:val="20"/>
                <w:szCs w:val="20"/>
              </w:rPr>
              <w:t>Respondent State:</w:t>
            </w:r>
          </w:p>
        </w:tc>
        <w:tc>
          <w:tcPr>
            <w:tcW w:w="5310" w:type="dxa"/>
          </w:tcPr>
          <w:p w14:paraId="5CAB2B6F" w14:textId="55DEBA11" w:rsidR="003E565C" w:rsidRPr="0093209C" w:rsidRDefault="003E565C" w:rsidP="003E565C">
            <w:pPr>
              <w:jc w:val="both"/>
              <w:rPr>
                <w:rFonts w:asciiTheme="majorHAnsi" w:hAnsiTheme="majorHAnsi"/>
                <w:bCs/>
                <w:sz w:val="20"/>
                <w:szCs w:val="20"/>
              </w:rPr>
            </w:pPr>
            <w:r w:rsidRPr="0093209C">
              <w:rPr>
                <w:rFonts w:asciiTheme="majorHAnsi" w:hAnsiTheme="majorHAnsi"/>
                <w:sz w:val="20"/>
                <w:szCs w:val="20"/>
              </w:rPr>
              <w:t>Colombia</w:t>
            </w:r>
            <w:r w:rsidRPr="0093209C">
              <w:rPr>
                <w:rStyle w:val="FootnoteReference"/>
                <w:rFonts w:ascii="Cambria" w:hAnsi="Cambria"/>
                <w:bCs/>
                <w:sz w:val="20"/>
                <w:szCs w:val="20"/>
              </w:rPr>
              <w:footnoteReference w:id="3"/>
            </w:r>
            <w:r w:rsidRPr="0093209C">
              <w:rPr>
                <w:rFonts w:asciiTheme="majorHAnsi" w:hAnsiTheme="majorHAnsi"/>
                <w:sz w:val="20"/>
                <w:szCs w:val="20"/>
              </w:rPr>
              <w:t xml:space="preserve"> </w:t>
            </w:r>
          </w:p>
        </w:tc>
      </w:tr>
      <w:tr w:rsidR="003E565C" w:rsidRPr="0093209C" w14:paraId="3FFBCC3C" w14:textId="77777777" w:rsidTr="0031470A">
        <w:tc>
          <w:tcPr>
            <w:tcW w:w="3937" w:type="dxa"/>
            <w:tcBorders>
              <w:top w:val="single" w:sz="6" w:space="0" w:color="auto"/>
              <w:bottom w:val="single" w:sz="6" w:space="0" w:color="auto"/>
            </w:tcBorders>
            <w:shd w:val="clear" w:color="auto" w:fill="67AE3C"/>
            <w:vAlign w:val="center"/>
          </w:tcPr>
          <w:p w14:paraId="103FF34A" w14:textId="77777777" w:rsidR="003E565C" w:rsidRPr="0093209C" w:rsidRDefault="003E565C" w:rsidP="003E565C">
            <w:pPr>
              <w:jc w:val="center"/>
              <w:rPr>
                <w:rFonts w:ascii="Cambria" w:hAnsi="Cambria"/>
                <w:b/>
                <w:bCs/>
                <w:color w:val="FFFFFF" w:themeColor="background1"/>
                <w:sz w:val="20"/>
                <w:szCs w:val="20"/>
              </w:rPr>
            </w:pPr>
            <w:r w:rsidRPr="0093209C">
              <w:rPr>
                <w:rFonts w:ascii="Cambria" w:hAnsi="Cambria"/>
                <w:b/>
                <w:bCs/>
                <w:color w:val="FFFFFF" w:themeColor="background1"/>
                <w:sz w:val="20"/>
                <w:szCs w:val="20"/>
              </w:rPr>
              <w:t>Rights invoked:</w:t>
            </w:r>
          </w:p>
        </w:tc>
        <w:tc>
          <w:tcPr>
            <w:tcW w:w="5310" w:type="dxa"/>
          </w:tcPr>
          <w:p w14:paraId="00650EF7" w14:textId="3FF9451A" w:rsidR="003E565C" w:rsidRPr="0093209C" w:rsidRDefault="003E565C" w:rsidP="003E565C">
            <w:pPr>
              <w:jc w:val="both"/>
              <w:rPr>
                <w:rFonts w:asciiTheme="majorHAnsi" w:hAnsiTheme="majorHAnsi"/>
                <w:bCs/>
                <w:sz w:val="20"/>
                <w:szCs w:val="20"/>
              </w:rPr>
            </w:pPr>
            <w:r w:rsidRPr="0093209C">
              <w:rPr>
                <w:rFonts w:asciiTheme="majorHAnsi" w:hAnsiTheme="majorHAnsi"/>
                <w:sz w:val="20"/>
                <w:szCs w:val="20"/>
              </w:rPr>
              <w:t xml:space="preserve">The petitioner does not invoke specific rights; </w:t>
            </w:r>
            <w:r w:rsidR="003825B8" w:rsidRPr="0093209C">
              <w:rPr>
                <w:rFonts w:asciiTheme="majorHAnsi" w:hAnsiTheme="majorHAnsi"/>
                <w:sz w:val="20"/>
                <w:szCs w:val="20"/>
              </w:rPr>
              <w:t xml:space="preserve">however, it is inferred from the facts and arguments put forward that </w:t>
            </w:r>
            <w:r w:rsidRPr="0093209C">
              <w:rPr>
                <w:rFonts w:asciiTheme="majorHAnsi" w:hAnsiTheme="majorHAnsi"/>
                <w:sz w:val="20"/>
                <w:szCs w:val="20"/>
              </w:rPr>
              <w:t xml:space="preserve">the petition refers to the rights </w:t>
            </w:r>
            <w:r w:rsidR="003825B8" w:rsidRPr="0093209C">
              <w:rPr>
                <w:rFonts w:asciiTheme="majorHAnsi" w:hAnsiTheme="majorHAnsi"/>
                <w:sz w:val="20"/>
                <w:szCs w:val="20"/>
              </w:rPr>
              <w:t>enshrined</w:t>
            </w:r>
            <w:r w:rsidRPr="0093209C">
              <w:rPr>
                <w:rFonts w:asciiTheme="majorHAnsi" w:hAnsiTheme="majorHAnsi"/>
                <w:sz w:val="20"/>
                <w:szCs w:val="20"/>
              </w:rPr>
              <w:t xml:space="preserve"> in Articles 5 (</w:t>
            </w:r>
            <w:r w:rsidR="003825B8" w:rsidRPr="0093209C">
              <w:rPr>
                <w:rFonts w:asciiTheme="majorHAnsi" w:hAnsiTheme="majorHAnsi"/>
                <w:sz w:val="20"/>
                <w:szCs w:val="20"/>
              </w:rPr>
              <w:t>humane treatment</w:t>
            </w:r>
            <w:r w:rsidRPr="0093209C">
              <w:rPr>
                <w:rFonts w:asciiTheme="majorHAnsi" w:hAnsiTheme="majorHAnsi"/>
                <w:sz w:val="20"/>
                <w:szCs w:val="20"/>
              </w:rPr>
              <w:t>), 7 (personal liberty), 8 (</w:t>
            </w:r>
            <w:r w:rsidR="003825B8" w:rsidRPr="0093209C">
              <w:rPr>
                <w:rFonts w:asciiTheme="majorHAnsi" w:hAnsiTheme="majorHAnsi"/>
                <w:sz w:val="20"/>
                <w:szCs w:val="20"/>
              </w:rPr>
              <w:t>right to a fair trial</w:t>
            </w:r>
            <w:r w:rsidRPr="0093209C">
              <w:rPr>
                <w:rFonts w:asciiTheme="majorHAnsi" w:hAnsiTheme="majorHAnsi"/>
                <w:sz w:val="20"/>
                <w:szCs w:val="20"/>
              </w:rPr>
              <w:t>), 21 (property), 22 (</w:t>
            </w:r>
            <w:r w:rsidR="003825B8" w:rsidRPr="0093209C">
              <w:rPr>
                <w:rFonts w:asciiTheme="majorHAnsi" w:hAnsiTheme="majorHAnsi"/>
                <w:sz w:val="20"/>
                <w:szCs w:val="20"/>
              </w:rPr>
              <w:t xml:space="preserve">freedom of </w:t>
            </w:r>
            <w:r w:rsidRPr="0093209C">
              <w:rPr>
                <w:rFonts w:asciiTheme="majorHAnsi" w:hAnsiTheme="majorHAnsi"/>
                <w:sz w:val="20"/>
                <w:szCs w:val="20"/>
              </w:rPr>
              <w:t>movement and residence)</w:t>
            </w:r>
            <w:r w:rsidR="003825B8" w:rsidRPr="0093209C">
              <w:rPr>
                <w:rFonts w:asciiTheme="majorHAnsi" w:hAnsiTheme="majorHAnsi"/>
                <w:sz w:val="20"/>
                <w:szCs w:val="20"/>
              </w:rPr>
              <w:t>,</w:t>
            </w:r>
            <w:r w:rsidRPr="0093209C">
              <w:rPr>
                <w:rFonts w:asciiTheme="majorHAnsi" w:hAnsiTheme="majorHAnsi"/>
                <w:sz w:val="20"/>
                <w:szCs w:val="20"/>
              </w:rPr>
              <w:t xml:space="preserve"> and 25 (judicial protection) of the American Convention on Human Rights,</w:t>
            </w:r>
            <w:r w:rsidRPr="0093209C">
              <w:rPr>
                <w:rFonts w:ascii="Cambria" w:hAnsi="Cambria"/>
                <w:bCs/>
                <w:sz w:val="20"/>
                <w:szCs w:val="20"/>
                <w:vertAlign w:val="superscript"/>
                <w:lang w:bidi="es-ES"/>
              </w:rPr>
              <w:footnoteReference w:id="4"/>
            </w:r>
            <w:r w:rsidRPr="0093209C">
              <w:rPr>
                <w:rFonts w:asciiTheme="majorHAnsi" w:hAnsiTheme="majorHAnsi"/>
                <w:sz w:val="20"/>
                <w:szCs w:val="20"/>
              </w:rPr>
              <w:t xml:space="preserve"> in </w:t>
            </w:r>
            <w:r w:rsidR="003825B8" w:rsidRPr="0093209C">
              <w:rPr>
                <w:rFonts w:asciiTheme="majorHAnsi" w:hAnsiTheme="majorHAnsi"/>
                <w:sz w:val="20"/>
                <w:szCs w:val="20"/>
              </w:rPr>
              <w:t>relation to</w:t>
            </w:r>
            <w:r w:rsidRPr="0093209C">
              <w:rPr>
                <w:rFonts w:asciiTheme="majorHAnsi" w:hAnsiTheme="majorHAnsi"/>
                <w:sz w:val="20"/>
                <w:szCs w:val="20"/>
              </w:rPr>
              <w:t xml:space="preserve"> Article 1.1 </w:t>
            </w:r>
            <w:r w:rsidR="003825B8" w:rsidRPr="0093209C">
              <w:rPr>
                <w:rFonts w:asciiTheme="majorHAnsi" w:hAnsiTheme="majorHAnsi"/>
                <w:sz w:val="20"/>
                <w:szCs w:val="20"/>
              </w:rPr>
              <w:t xml:space="preserve">thereof </w:t>
            </w:r>
            <w:r w:rsidRPr="0093209C">
              <w:rPr>
                <w:rFonts w:asciiTheme="majorHAnsi" w:hAnsiTheme="majorHAnsi"/>
                <w:sz w:val="20"/>
                <w:szCs w:val="20"/>
              </w:rPr>
              <w:t>(obligation to respect rights).</w:t>
            </w:r>
          </w:p>
        </w:tc>
      </w:tr>
    </w:tbl>
    <w:p w14:paraId="39D6DD9C" w14:textId="6769383D" w:rsidR="003E565C" w:rsidRPr="0093209C" w:rsidRDefault="003E565C" w:rsidP="003E565C">
      <w:pPr>
        <w:spacing w:before="240" w:after="240"/>
        <w:ind w:firstLine="720"/>
        <w:jc w:val="both"/>
        <w:rPr>
          <w:rFonts w:asciiTheme="majorHAnsi" w:hAnsiTheme="majorHAnsi"/>
          <w:b/>
          <w:bCs/>
          <w:sz w:val="20"/>
          <w:szCs w:val="20"/>
        </w:rPr>
      </w:pPr>
      <w:r w:rsidRPr="0093209C">
        <w:rPr>
          <w:rFonts w:asciiTheme="majorHAnsi" w:hAnsiTheme="majorHAnsi"/>
          <w:b/>
          <w:bCs/>
          <w:sz w:val="20"/>
          <w:szCs w:val="20"/>
        </w:rPr>
        <w:t>II.</w:t>
      </w:r>
      <w:r w:rsidRPr="0093209C">
        <w:rPr>
          <w:rFonts w:asciiTheme="majorHAnsi" w:hAnsiTheme="majorHAnsi"/>
          <w:b/>
          <w:bCs/>
          <w:sz w:val="20"/>
          <w:szCs w:val="20"/>
        </w:rPr>
        <w:tab/>
        <w:t>PROCEEDINGS BEFORE THE IACHR</w:t>
      </w:r>
      <w:r w:rsidR="003825B8" w:rsidRPr="0093209C">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937"/>
        <w:gridCol w:w="5310"/>
      </w:tblGrid>
      <w:tr w:rsidR="0096008D" w:rsidRPr="0093209C" w14:paraId="443BA52E" w14:textId="77777777" w:rsidTr="0031470A">
        <w:tc>
          <w:tcPr>
            <w:tcW w:w="3937" w:type="dxa"/>
            <w:tcBorders>
              <w:top w:val="single" w:sz="6" w:space="0" w:color="auto"/>
              <w:bottom w:val="single" w:sz="6" w:space="0" w:color="auto"/>
            </w:tcBorders>
            <w:shd w:val="clear" w:color="auto" w:fill="67AE3C"/>
            <w:vAlign w:val="center"/>
          </w:tcPr>
          <w:p w14:paraId="03007A4C" w14:textId="77777777" w:rsidR="0096008D" w:rsidRPr="0093209C" w:rsidRDefault="0096008D" w:rsidP="0096008D">
            <w:pPr>
              <w:jc w:val="center"/>
              <w:rPr>
                <w:rFonts w:ascii="Cambria" w:hAnsi="Cambria"/>
                <w:b/>
                <w:bCs/>
                <w:color w:val="FFFFFF" w:themeColor="background1"/>
                <w:sz w:val="20"/>
                <w:szCs w:val="20"/>
              </w:rPr>
            </w:pPr>
            <w:r w:rsidRPr="0093209C">
              <w:rPr>
                <w:rFonts w:ascii="Cambria" w:hAnsi="Cambria"/>
                <w:b/>
                <w:bCs/>
                <w:color w:val="FFFFFF" w:themeColor="background1"/>
                <w:sz w:val="20"/>
                <w:szCs w:val="20"/>
              </w:rPr>
              <w:t>Filing of the petition:</w:t>
            </w:r>
          </w:p>
        </w:tc>
        <w:tc>
          <w:tcPr>
            <w:tcW w:w="5310" w:type="dxa"/>
          </w:tcPr>
          <w:p w14:paraId="44607A2B" w14:textId="4310AA7A" w:rsidR="0096008D" w:rsidRPr="0093209C" w:rsidRDefault="0096008D" w:rsidP="0096008D">
            <w:pPr>
              <w:jc w:val="both"/>
              <w:rPr>
                <w:rFonts w:asciiTheme="majorHAnsi" w:hAnsiTheme="majorHAnsi"/>
                <w:bCs/>
                <w:sz w:val="20"/>
                <w:szCs w:val="20"/>
              </w:rPr>
            </w:pPr>
            <w:r w:rsidRPr="0093209C">
              <w:rPr>
                <w:rFonts w:asciiTheme="majorHAnsi" w:hAnsiTheme="majorHAnsi"/>
                <w:sz w:val="20"/>
                <w:szCs w:val="20"/>
              </w:rPr>
              <w:t>July 24, 2014</w:t>
            </w:r>
          </w:p>
        </w:tc>
      </w:tr>
      <w:tr w:rsidR="0096008D" w:rsidRPr="0093209C" w14:paraId="20C2C03A" w14:textId="77777777" w:rsidTr="0031470A">
        <w:tc>
          <w:tcPr>
            <w:tcW w:w="3937" w:type="dxa"/>
            <w:tcBorders>
              <w:top w:val="single" w:sz="6" w:space="0" w:color="auto"/>
              <w:bottom w:val="single" w:sz="6" w:space="0" w:color="auto"/>
            </w:tcBorders>
            <w:shd w:val="clear" w:color="auto" w:fill="67AE3C"/>
            <w:vAlign w:val="center"/>
          </w:tcPr>
          <w:p w14:paraId="3F3CB339" w14:textId="45F94481" w:rsidR="0096008D" w:rsidRPr="0093209C" w:rsidRDefault="008345F5" w:rsidP="0096008D">
            <w:pPr>
              <w:jc w:val="center"/>
              <w:rPr>
                <w:rFonts w:ascii="Cambria" w:hAnsi="Cambria"/>
                <w:b/>
                <w:bCs/>
                <w:color w:val="FFFFFF" w:themeColor="background1"/>
                <w:sz w:val="20"/>
                <w:szCs w:val="20"/>
              </w:rPr>
            </w:pPr>
            <w:r w:rsidRPr="0093209C">
              <w:rPr>
                <w:rFonts w:ascii="Cambria" w:hAnsi="Cambria"/>
                <w:b/>
                <w:bCs/>
                <w:color w:val="FFFFFF" w:themeColor="background1"/>
                <w:sz w:val="20"/>
                <w:szCs w:val="20"/>
              </w:rPr>
              <w:t>Additional information received at the stage of initial review:</w:t>
            </w:r>
          </w:p>
        </w:tc>
        <w:tc>
          <w:tcPr>
            <w:tcW w:w="5310" w:type="dxa"/>
          </w:tcPr>
          <w:p w14:paraId="16B45F8F" w14:textId="5D5C8937" w:rsidR="0096008D" w:rsidRPr="0093209C" w:rsidRDefault="0096008D" w:rsidP="0096008D">
            <w:pPr>
              <w:jc w:val="both"/>
              <w:rPr>
                <w:rFonts w:asciiTheme="majorHAnsi" w:hAnsiTheme="majorHAnsi"/>
                <w:sz w:val="20"/>
                <w:szCs w:val="20"/>
              </w:rPr>
            </w:pPr>
            <w:r w:rsidRPr="0093209C">
              <w:rPr>
                <w:rFonts w:asciiTheme="majorHAnsi" w:hAnsiTheme="majorHAnsi"/>
                <w:sz w:val="20"/>
                <w:szCs w:val="20"/>
              </w:rPr>
              <w:t>January 4, 2016 and March 25, 2019</w:t>
            </w:r>
          </w:p>
        </w:tc>
      </w:tr>
      <w:tr w:rsidR="0096008D" w:rsidRPr="0093209C" w14:paraId="73DED4F4" w14:textId="77777777" w:rsidTr="0031470A">
        <w:tc>
          <w:tcPr>
            <w:tcW w:w="3937" w:type="dxa"/>
            <w:tcBorders>
              <w:top w:val="single" w:sz="6" w:space="0" w:color="auto"/>
              <w:bottom w:val="single" w:sz="6" w:space="0" w:color="auto"/>
            </w:tcBorders>
            <w:shd w:val="clear" w:color="auto" w:fill="67AE3C"/>
            <w:vAlign w:val="center"/>
          </w:tcPr>
          <w:p w14:paraId="6A552B4A" w14:textId="54EB32FD" w:rsidR="0096008D" w:rsidRPr="0093209C" w:rsidRDefault="0096008D" w:rsidP="0096008D">
            <w:pPr>
              <w:jc w:val="center"/>
              <w:rPr>
                <w:rFonts w:ascii="Cambria" w:hAnsi="Cambria"/>
                <w:b/>
                <w:bCs/>
                <w:color w:val="FFFFFF" w:themeColor="background1"/>
                <w:sz w:val="20"/>
                <w:szCs w:val="20"/>
              </w:rPr>
            </w:pPr>
            <w:r w:rsidRPr="0093209C">
              <w:rPr>
                <w:rFonts w:ascii="Cambria" w:hAnsi="Cambria"/>
                <w:b/>
                <w:color w:val="FFFFFF" w:themeColor="background1"/>
                <w:sz w:val="20"/>
                <w:szCs w:val="20"/>
              </w:rPr>
              <w:t>Notification of the petition to the State:</w:t>
            </w:r>
          </w:p>
        </w:tc>
        <w:tc>
          <w:tcPr>
            <w:tcW w:w="5310" w:type="dxa"/>
          </w:tcPr>
          <w:p w14:paraId="606A94E4" w14:textId="6BA15837" w:rsidR="0096008D" w:rsidRPr="0093209C" w:rsidRDefault="0096008D" w:rsidP="0096008D">
            <w:pPr>
              <w:jc w:val="both"/>
              <w:rPr>
                <w:rFonts w:asciiTheme="majorHAnsi" w:hAnsiTheme="majorHAnsi"/>
                <w:bCs/>
                <w:sz w:val="20"/>
                <w:szCs w:val="20"/>
              </w:rPr>
            </w:pPr>
            <w:r w:rsidRPr="0093209C">
              <w:rPr>
                <w:rFonts w:asciiTheme="majorHAnsi" w:hAnsiTheme="majorHAnsi"/>
                <w:sz w:val="20"/>
                <w:szCs w:val="20"/>
              </w:rPr>
              <w:t>February 5, 2020</w:t>
            </w:r>
          </w:p>
        </w:tc>
      </w:tr>
      <w:tr w:rsidR="0096008D" w:rsidRPr="0093209C" w14:paraId="2C26DFF0" w14:textId="77777777" w:rsidTr="0031470A">
        <w:trPr>
          <w:trHeight w:val="264"/>
        </w:trPr>
        <w:tc>
          <w:tcPr>
            <w:tcW w:w="3937" w:type="dxa"/>
            <w:tcBorders>
              <w:top w:val="single" w:sz="6" w:space="0" w:color="auto"/>
              <w:bottom w:val="single" w:sz="6" w:space="0" w:color="auto"/>
            </w:tcBorders>
            <w:shd w:val="clear" w:color="auto" w:fill="67AE3C"/>
            <w:vAlign w:val="center"/>
          </w:tcPr>
          <w:p w14:paraId="469C8495" w14:textId="5A1DDF65" w:rsidR="0096008D" w:rsidRPr="0093209C" w:rsidRDefault="0096008D" w:rsidP="0096008D">
            <w:pPr>
              <w:jc w:val="center"/>
              <w:rPr>
                <w:rFonts w:ascii="Cambria" w:hAnsi="Cambria"/>
                <w:b/>
                <w:bCs/>
                <w:color w:val="FFFFFF" w:themeColor="background1"/>
                <w:sz w:val="20"/>
                <w:szCs w:val="20"/>
              </w:rPr>
            </w:pPr>
            <w:r w:rsidRPr="0093209C">
              <w:rPr>
                <w:rFonts w:ascii="Cambria" w:hAnsi="Cambria"/>
                <w:b/>
                <w:bCs/>
                <w:color w:val="FFFFFF" w:themeColor="background1"/>
                <w:sz w:val="20"/>
                <w:szCs w:val="20"/>
              </w:rPr>
              <w:t>State</w:t>
            </w:r>
            <w:r w:rsidR="001C5B2B">
              <w:rPr>
                <w:rFonts w:ascii="Cambria" w:hAnsi="Cambria"/>
                <w:b/>
                <w:bCs/>
                <w:color w:val="FFFFFF" w:themeColor="background1"/>
                <w:sz w:val="20"/>
                <w:szCs w:val="20"/>
              </w:rPr>
              <w:t>’</w:t>
            </w:r>
            <w:r w:rsidRPr="0093209C">
              <w:rPr>
                <w:rFonts w:ascii="Cambria" w:hAnsi="Cambria"/>
                <w:b/>
                <w:bCs/>
                <w:color w:val="FFFFFF" w:themeColor="background1"/>
                <w:sz w:val="20"/>
                <w:szCs w:val="20"/>
              </w:rPr>
              <w:t>s first response:</w:t>
            </w:r>
          </w:p>
        </w:tc>
        <w:tc>
          <w:tcPr>
            <w:tcW w:w="5310" w:type="dxa"/>
          </w:tcPr>
          <w:p w14:paraId="7D97305A" w14:textId="5C83AA69" w:rsidR="0096008D" w:rsidRPr="0093209C" w:rsidRDefault="0096008D" w:rsidP="0096008D">
            <w:pPr>
              <w:jc w:val="both"/>
              <w:rPr>
                <w:rFonts w:asciiTheme="majorHAnsi" w:hAnsiTheme="majorHAnsi"/>
                <w:bCs/>
                <w:sz w:val="20"/>
                <w:szCs w:val="20"/>
              </w:rPr>
            </w:pPr>
            <w:r w:rsidRPr="0093209C">
              <w:rPr>
                <w:rFonts w:asciiTheme="majorHAnsi" w:hAnsiTheme="majorHAnsi"/>
                <w:sz w:val="20"/>
                <w:szCs w:val="20"/>
              </w:rPr>
              <w:t>September 30, 2020</w:t>
            </w:r>
          </w:p>
        </w:tc>
      </w:tr>
      <w:tr w:rsidR="0096008D" w:rsidRPr="0093209C" w14:paraId="47902CCC" w14:textId="77777777" w:rsidTr="0031470A">
        <w:tc>
          <w:tcPr>
            <w:tcW w:w="3937" w:type="dxa"/>
            <w:tcBorders>
              <w:top w:val="single" w:sz="6" w:space="0" w:color="auto"/>
              <w:bottom w:val="single" w:sz="6" w:space="0" w:color="auto"/>
            </w:tcBorders>
            <w:shd w:val="clear" w:color="auto" w:fill="67AE3C"/>
            <w:vAlign w:val="center"/>
          </w:tcPr>
          <w:p w14:paraId="6A69BBBF" w14:textId="057ED603" w:rsidR="0096008D" w:rsidRPr="0093209C" w:rsidRDefault="0096008D" w:rsidP="0096008D">
            <w:pPr>
              <w:jc w:val="center"/>
              <w:rPr>
                <w:rFonts w:ascii="Cambria" w:hAnsi="Cambria"/>
                <w:b/>
                <w:bCs/>
                <w:color w:val="FFFFFF" w:themeColor="background1"/>
                <w:sz w:val="20"/>
                <w:szCs w:val="20"/>
              </w:rPr>
            </w:pPr>
            <w:r w:rsidRPr="0093209C">
              <w:rPr>
                <w:rFonts w:ascii="Cambria" w:hAnsi="Cambria"/>
                <w:b/>
                <w:bCs/>
                <w:color w:val="FFFFFF" w:themeColor="background1"/>
                <w:sz w:val="20"/>
                <w:szCs w:val="20"/>
              </w:rPr>
              <w:t>Additional observations from the petitioner:</w:t>
            </w:r>
          </w:p>
        </w:tc>
        <w:tc>
          <w:tcPr>
            <w:tcW w:w="5310" w:type="dxa"/>
          </w:tcPr>
          <w:p w14:paraId="75548C1D" w14:textId="649D21CA" w:rsidR="0096008D" w:rsidRPr="0093209C" w:rsidRDefault="0096008D" w:rsidP="0096008D">
            <w:pPr>
              <w:jc w:val="both"/>
              <w:rPr>
                <w:rFonts w:asciiTheme="majorHAnsi" w:hAnsiTheme="majorHAnsi"/>
                <w:bCs/>
                <w:sz w:val="20"/>
                <w:szCs w:val="20"/>
              </w:rPr>
            </w:pPr>
            <w:r w:rsidRPr="0093209C">
              <w:rPr>
                <w:rFonts w:asciiTheme="majorHAnsi" w:hAnsiTheme="majorHAnsi"/>
                <w:sz w:val="20"/>
                <w:szCs w:val="20"/>
              </w:rPr>
              <w:t>January 16, 2021 and July 3, 2024</w:t>
            </w:r>
          </w:p>
        </w:tc>
      </w:tr>
    </w:tbl>
    <w:p w14:paraId="051A968E" w14:textId="77777777" w:rsidR="003E565C" w:rsidRPr="0093209C" w:rsidRDefault="003E565C" w:rsidP="003E565C">
      <w:pPr>
        <w:spacing w:before="240" w:after="240"/>
        <w:ind w:firstLine="720"/>
        <w:jc w:val="both"/>
        <w:rPr>
          <w:rFonts w:asciiTheme="majorHAnsi" w:hAnsiTheme="majorHAnsi"/>
          <w:b/>
          <w:bCs/>
          <w:sz w:val="20"/>
          <w:szCs w:val="20"/>
        </w:rPr>
      </w:pPr>
      <w:r w:rsidRPr="0093209C">
        <w:rPr>
          <w:rFonts w:asciiTheme="majorHAnsi" w:hAnsiTheme="majorHAnsi"/>
          <w:b/>
          <w:bCs/>
          <w:sz w:val="20"/>
          <w:szCs w:val="20"/>
        </w:rPr>
        <w:t xml:space="preserve">III. </w:t>
      </w:r>
      <w:r w:rsidRPr="0093209C">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937"/>
        <w:gridCol w:w="5305"/>
      </w:tblGrid>
      <w:tr w:rsidR="003E565C" w:rsidRPr="0093209C" w14:paraId="3BBDE93D" w14:textId="77777777" w:rsidTr="0031470A">
        <w:trPr>
          <w:cantSplit/>
        </w:trPr>
        <w:tc>
          <w:tcPr>
            <w:tcW w:w="3937" w:type="dxa"/>
            <w:tcBorders>
              <w:top w:val="single" w:sz="4" w:space="0" w:color="auto"/>
              <w:bottom w:val="single" w:sz="6" w:space="0" w:color="auto"/>
            </w:tcBorders>
            <w:shd w:val="clear" w:color="auto" w:fill="67AE3C"/>
            <w:vAlign w:val="center"/>
          </w:tcPr>
          <w:p w14:paraId="680E8379" w14:textId="77777777" w:rsidR="003E565C" w:rsidRPr="0093209C" w:rsidRDefault="003E565C" w:rsidP="0031470A">
            <w:pPr>
              <w:jc w:val="center"/>
              <w:rPr>
                <w:rFonts w:ascii="Cambria" w:hAnsi="Cambria"/>
                <w:b/>
                <w:bCs/>
                <w:i/>
                <w:color w:val="FFFFFF" w:themeColor="background1"/>
                <w:sz w:val="20"/>
                <w:szCs w:val="20"/>
              </w:rPr>
            </w:pPr>
            <w:r w:rsidRPr="0093209C">
              <w:rPr>
                <w:rFonts w:ascii="Cambria" w:hAnsi="Cambria"/>
                <w:b/>
                <w:bCs/>
                <w:color w:val="FFFFFF" w:themeColor="background1"/>
                <w:sz w:val="20"/>
                <w:szCs w:val="20"/>
              </w:rPr>
              <w:t>Competence</w:t>
            </w:r>
            <w:r w:rsidRPr="0093209C">
              <w:rPr>
                <w:rFonts w:ascii="Cambria" w:hAnsi="Cambria"/>
                <w:b/>
                <w:bCs/>
                <w:i/>
                <w:color w:val="FFFFFF" w:themeColor="background1"/>
                <w:sz w:val="20"/>
                <w:szCs w:val="20"/>
              </w:rPr>
              <w:t xml:space="preserve"> Ratione personae:</w:t>
            </w:r>
          </w:p>
        </w:tc>
        <w:tc>
          <w:tcPr>
            <w:tcW w:w="5305" w:type="dxa"/>
          </w:tcPr>
          <w:p w14:paraId="0FD6BA83" w14:textId="77777777" w:rsidR="003E565C" w:rsidRPr="0093209C" w:rsidRDefault="003E565C" w:rsidP="0031470A">
            <w:pPr>
              <w:rPr>
                <w:rFonts w:asciiTheme="majorHAnsi" w:hAnsiTheme="majorHAnsi"/>
                <w:bCs/>
                <w:sz w:val="20"/>
                <w:szCs w:val="20"/>
              </w:rPr>
            </w:pPr>
            <w:r w:rsidRPr="0093209C">
              <w:rPr>
                <w:rFonts w:asciiTheme="majorHAnsi" w:hAnsiTheme="majorHAnsi"/>
                <w:sz w:val="20"/>
                <w:szCs w:val="20"/>
              </w:rPr>
              <w:t>Yes</w:t>
            </w:r>
          </w:p>
        </w:tc>
      </w:tr>
      <w:tr w:rsidR="003E565C" w:rsidRPr="0093209C" w14:paraId="7C101CF5" w14:textId="77777777" w:rsidTr="0031470A">
        <w:trPr>
          <w:cantSplit/>
        </w:trPr>
        <w:tc>
          <w:tcPr>
            <w:tcW w:w="3937" w:type="dxa"/>
            <w:tcBorders>
              <w:top w:val="single" w:sz="6" w:space="0" w:color="auto"/>
              <w:bottom w:val="single" w:sz="6" w:space="0" w:color="auto"/>
            </w:tcBorders>
            <w:shd w:val="clear" w:color="auto" w:fill="67AE3C"/>
            <w:vAlign w:val="center"/>
          </w:tcPr>
          <w:p w14:paraId="7FA9A518" w14:textId="77777777" w:rsidR="003E565C" w:rsidRPr="0093209C" w:rsidRDefault="003E565C" w:rsidP="0031470A">
            <w:pPr>
              <w:jc w:val="center"/>
              <w:rPr>
                <w:rFonts w:ascii="Cambria" w:hAnsi="Cambria"/>
                <w:b/>
                <w:bCs/>
                <w:color w:val="FFFFFF" w:themeColor="background1"/>
                <w:sz w:val="20"/>
                <w:szCs w:val="20"/>
              </w:rPr>
            </w:pPr>
            <w:r w:rsidRPr="0093209C">
              <w:rPr>
                <w:rFonts w:ascii="Cambria" w:hAnsi="Cambria"/>
                <w:b/>
                <w:bCs/>
                <w:color w:val="FFFFFF" w:themeColor="background1"/>
                <w:sz w:val="20"/>
                <w:szCs w:val="20"/>
              </w:rPr>
              <w:t>Competence</w:t>
            </w:r>
            <w:r w:rsidRPr="0093209C">
              <w:rPr>
                <w:rFonts w:ascii="Cambria" w:hAnsi="Cambria"/>
                <w:b/>
                <w:bCs/>
                <w:i/>
                <w:color w:val="FFFFFF" w:themeColor="background1"/>
                <w:sz w:val="20"/>
                <w:szCs w:val="20"/>
              </w:rPr>
              <w:t xml:space="preserve"> Ratione loci</w:t>
            </w:r>
            <w:r w:rsidRPr="0093209C">
              <w:rPr>
                <w:rFonts w:ascii="Cambria" w:hAnsi="Cambria"/>
                <w:b/>
                <w:bCs/>
                <w:color w:val="FFFFFF" w:themeColor="background1"/>
                <w:sz w:val="20"/>
                <w:szCs w:val="20"/>
              </w:rPr>
              <w:t>:</w:t>
            </w:r>
          </w:p>
        </w:tc>
        <w:tc>
          <w:tcPr>
            <w:tcW w:w="5305" w:type="dxa"/>
          </w:tcPr>
          <w:p w14:paraId="2A2F850D" w14:textId="77777777" w:rsidR="003E565C" w:rsidRPr="0093209C" w:rsidRDefault="003E565C" w:rsidP="0031470A">
            <w:pPr>
              <w:rPr>
                <w:rFonts w:asciiTheme="majorHAnsi" w:hAnsiTheme="majorHAnsi"/>
                <w:bCs/>
                <w:sz w:val="20"/>
                <w:szCs w:val="20"/>
              </w:rPr>
            </w:pPr>
            <w:r w:rsidRPr="0093209C">
              <w:rPr>
                <w:rFonts w:asciiTheme="majorHAnsi" w:hAnsiTheme="majorHAnsi"/>
                <w:sz w:val="20"/>
                <w:szCs w:val="20"/>
              </w:rPr>
              <w:t>Yes</w:t>
            </w:r>
          </w:p>
        </w:tc>
      </w:tr>
      <w:tr w:rsidR="003E565C" w:rsidRPr="0093209C" w14:paraId="5CE98D88" w14:textId="77777777" w:rsidTr="0031470A">
        <w:trPr>
          <w:cantSplit/>
        </w:trPr>
        <w:tc>
          <w:tcPr>
            <w:tcW w:w="3937" w:type="dxa"/>
            <w:tcBorders>
              <w:top w:val="single" w:sz="6" w:space="0" w:color="auto"/>
              <w:bottom w:val="single" w:sz="6" w:space="0" w:color="auto"/>
            </w:tcBorders>
            <w:shd w:val="clear" w:color="auto" w:fill="67AE3C"/>
            <w:vAlign w:val="center"/>
          </w:tcPr>
          <w:p w14:paraId="1133F006" w14:textId="77777777" w:rsidR="003E565C" w:rsidRPr="0093209C" w:rsidRDefault="003E565C" w:rsidP="0031470A">
            <w:pPr>
              <w:jc w:val="center"/>
              <w:rPr>
                <w:rFonts w:ascii="Cambria" w:hAnsi="Cambria"/>
                <w:b/>
                <w:bCs/>
                <w:color w:val="FFFFFF" w:themeColor="background1"/>
                <w:sz w:val="20"/>
                <w:szCs w:val="20"/>
              </w:rPr>
            </w:pPr>
            <w:r w:rsidRPr="0093209C">
              <w:rPr>
                <w:rFonts w:ascii="Cambria" w:hAnsi="Cambria"/>
                <w:b/>
                <w:bCs/>
                <w:color w:val="FFFFFF" w:themeColor="background1"/>
                <w:sz w:val="20"/>
                <w:szCs w:val="20"/>
              </w:rPr>
              <w:t>Competence</w:t>
            </w:r>
            <w:r w:rsidRPr="0093209C">
              <w:rPr>
                <w:rFonts w:ascii="Cambria" w:hAnsi="Cambria"/>
                <w:b/>
                <w:bCs/>
                <w:i/>
                <w:color w:val="FFFFFF" w:themeColor="background1"/>
                <w:sz w:val="20"/>
                <w:szCs w:val="20"/>
              </w:rPr>
              <w:t xml:space="preserve"> Ratione temporis</w:t>
            </w:r>
            <w:r w:rsidRPr="0093209C">
              <w:rPr>
                <w:rFonts w:ascii="Cambria" w:hAnsi="Cambria"/>
                <w:b/>
                <w:bCs/>
                <w:color w:val="FFFFFF" w:themeColor="background1"/>
                <w:sz w:val="20"/>
                <w:szCs w:val="20"/>
              </w:rPr>
              <w:t>:</w:t>
            </w:r>
          </w:p>
        </w:tc>
        <w:tc>
          <w:tcPr>
            <w:tcW w:w="5305" w:type="dxa"/>
          </w:tcPr>
          <w:p w14:paraId="108BC3F7" w14:textId="77777777" w:rsidR="003E565C" w:rsidRPr="0093209C" w:rsidRDefault="003E565C" w:rsidP="0031470A">
            <w:pPr>
              <w:rPr>
                <w:rFonts w:asciiTheme="majorHAnsi" w:hAnsiTheme="majorHAnsi"/>
                <w:bCs/>
                <w:sz w:val="20"/>
                <w:szCs w:val="20"/>
              </w:rPr>
            </w:pPr>
            <w:r w:rsidRPr="0093209C">
              <w:rPr>
                <w:rFonts w:asciiTheme="majorHAnsi" w:hAnsiTheme="majorHAnsi"/>
                <w:sz w:val="20"/>
                <w:szCs w:val="20"/>
              </w:rPr>
              <w:t>Yes</w:t>
            </w:r>
          </w:p>
        </w:tc>
      </w:tr>
      <w:tr w:rsidR="003E565C" w:rsidRPr="0093209C" w14:paraId="31D698D0" w14:textId="77777777" w:rsidTr="0031470A">
        <w:trPr>
          <w:cantSplit/>
        </w:trPr>
        <w:tc>
          <w:tcPr>
            <w:tcW w:w="3937" w:type="dxa"/>
            <w:tcBorders>
              <w:top w:val="single" w:sz="6" w:space="0" w:color="auto"/>
              <w:bottom w:val="single" w:sz="6" w:space="0" w:color="auto"/>
            </w:tcBorders>
            <w:shd w:val="clear" w:color="auto" w:fill="67AE3C"/>
            <w:vAlign w:val="center"/>
          </w:tcPr>
          <w:p w14:paraId="06E77A18" w14:textId="77777777" w:rsidR="003E565C" w:rsidRPr="0093209C" w:rsidRDefault="003E565C" w:rsidP="0031470A">
            <w:pPr>
              <w:jc w:val="center"/>
              <w:rPr>
                <w:rFonts w:ascii="Cambria" w:hAnsi="Cambria"/>
                <w:b/>
                <w:bCs/>
                <w:color w:val="FFFFFF" w:themeColor="background1"/>
                <w:sz w:val="20"/>
                <w:szCs w:val="20"/>
              </w:rPr>
            </w:pPr>
            <w:r w:rsidRPr="0093209C">
              <w:rPr>
                <w:rFonts w:ascii="Cambria" w:hAnsi="Cambria"/>
                <w:b/>
                <w:bCs/>
                <w:color w:val="FFFFFF" w:themeColor="background1"/>
                <w:sz w:val="20"/>
                <w:szCs w:val="20"/>
              </w:rPr>
              <w:t>Competence</w:t>
            </w:r>
            <w:r w:rsidRPr="0093209C">
              <w:rPr>
                <w:rFonts w:ascii="Cambria" w:hAnsi="Cambria"/>
                <w:b/>
                <w:bCs/>
                <w:i/>
                <w:color w:val="FFFFFF" w:themeColor="background1"/>
                <w:sz w:val="20"/>
                <w:szCs w:val="20"/>
              </w:rPr>
              <w:t xml:space="preserve"> Ratione materiae</w:t>
            </w:r>
            <w:r w:rsidRPr="0093209C">
              <w:rPr>
                <w:rFonts w:ascii="Cambria" w:hAnsi="Cambria"/>
                <w:b/>
                <w:bCs/>
                <w:color w:val="FFFFFF" w:themeColor="background1"/>
                <w:sz w:val="20"/>
                <w:szCs w:val="20"/>
              </w:rPr>
              <w:t>:</w:t>
            </w:r>
          </w:p>
        </w:tc>
        <w:tc>
          <w:tcPr>
            <w:tcW w:w="5305" w:type="dxa"/>
          </w:tcPr>
          <w:p w14:paraId="79439C78" w14:textId="6915D4CC" w:rsidR="003E565C" w:rsidRPr="0093209C" w:rsidRDefault="003E565C" w:rsidP="0031470A">
            <w:pPr>
              <w:jc w:val="both"/>
              <w:rPr>
                <w:rFonts w:asciiTheme="majorHAnsi" w:hAnsiTheme="majorHAnsi"/>
                <w:bCs/>
                <w:sz w:val="20"/>
                <w:szCs w:val="20"/>
              </w:rPr>
            </w:pPr>
            <w:r w:rsidRPr="0093209C">
              <w:rPr>
                <w:rFonts w:asciiTheme="majorHAnsi" w:hAnsiTheme="majorHAnsi"/>
                <w:sz w:val="20"/>
                <w:szCs w:val="20"/>
              </w:rPr>
              <w:t>Yes, American Convention (instrument deposited on July 31, 1973)</w:t>
            </w:r>
          </w:p>
        </w:tc>
      </w:tr>
    </w:tbl>
    <w:p w14:paraId="10B128B9" w14:textId="77777777" w:rsidR="003E565C" w:rsidRPr="0093209C" w:rsidRDefault="003E565C" w:rsidP="003E565C">
      <w:pPr>
        <w:spacing w:before="240" w:after="240"/>
        <w:ind w:firstLine="720"/>
        <w:jc w:val="both"/>
        <w:rPr>
          <w:rFonts w:asciiTheme="majorHAnsi" w:hAnsiTheme="majorHAnsi"/>
          <w:b/>
          <w:bCs/>
          <w:sz w:val="20"/>
          <w:szCs w:val="20"/>
        </w:rPr>
      </w:pPr>
      <w:r w:rsidRPr="0093209C">
        <w:rPr>
          <w:rFonts w:asciiTheme="majorHAnsi" w:hAnsiTheme="majorHAnsi"/>
          <w:b/>
          <w:bCs/>
          <w:sz w:val="20"/>
          <w:szCs w:val="20"/>
        </w:rPr>
        <w:t xml:space="preserve">IV. </w:t>
      </w:r>
      <w:r w:rsidRPr="0093209C">
        <w:rPr>
          <w:rFonts w:asciiTheme="majorHAnsi" w:hAnsiTheme="majorHAnsi"/>
          <w:b/>
          <w:bCs/>
          <w:sz w:val="20"/>
          <w:szCs w:val="20"/>
        </w:rPr>
        <w:tab/>
        <w:t xml:space="preserve">DUPLICATION OF PROCEDURES AND INTERNATIONAL </w:t>
      </w:r>
      <w:r w:rsidRPr="0093209C">
        <w:rPr>
          <w:rFonts w:asciiTheme="majorHAnsi" w:hAnsiTheme="majorHAnsi"/>
          <w:b/>
          <w:bCs/>
          <w:i/>
          <w:sz w:val="20"/>
          <w:szCs w:val="20"/>
        </w:rPr>
        <w:t>RES JUDICATA</w:t>
      </w:r>
      <w:r w:rsidRPr="0093209C">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937"/>
        <w:gridCol w:w="5305"/>
      </w:tblGrid>
      <w:tr w:rsidR="003E565C" w:rsidRPr="0093209C" w14:paraId="033A6EBA" w14:textId="77777777" w:rsidTr="0031470A">
        <w:trPr>
          <w:cantSplit/>
        </w:trPr>
        <w:tc>
          <w:tcPr>
            <w:tcW w:w="3937" w:type="dxa"/>
            <w:tcBorders>
              <w:top w:val="single" w:sz="4" w:space="0" w:color="auto"/>
              <w:bottom w:val="single" w:sz="6" w:space="0" w:color="auto"/>
            </w:tcBorders>
            <w:shd w:val="clear" w:color="auto" w:fill="67AE3C"/>
            <w:vAlign w:val="center"/>
          </w:tcPr>
          <w:p w14:paraId="77740DC8" w14:textId="77777777" w:rsidR="003E565C" w:rsidRPr="0093209C" w:rsidRDefault="003E565C" w:rsidP="0031470A">
            <w:pPr>
              <w:jc w:val="center"/>
              <w:rPr>
                <w:rFonts w:ascii="Cambria" w:hAnsi="Cambria"/>
                <w:b/>
                <w:bCs/>
                <w:color w:val="FFFFFF" w:themeColor="background1"/>
                <w:sz w:val="20"/>
                <w:szCs w:val="20"/>
              </w:rPr>
            </w:pPr>
            <w:r w:rsidRPr="0093209C">
              <w:rPr>
                <w:rFonts w:ascii="Cambria" w:hAnsi="Cambria"/>
                <w:b/>
                <w:bCs/>
                <w:color w:val="FFFFFF" w:themeColor="background1"/>
                <w:sz w:val="20"/>
                <w:szCs w:val="20"/>
              </w:rPr>
              <w:t xml:space="preserve">Duplication of procedures and international </w:t>
            </w:r>
            <w:r w:rsidRPr="0093209C">
              <w:rPr>
                <w:rFonts w:ascii="Cambria" w:hAnsi="Cambria"/>
                <w:b/>
                <w:bCs/>
                <w:i/>
                <w:color w:val="FFFFFF" w:themeColor="background1"/>
                <w:sz w:val="20"/>
                <w:szCs w:val="20"/>
              </w:rPr>
              <w:t>res judicata</w:t>
            </w:r>
            <w:r w:rsidRPr="0093209C">
              <w:rPr>
                <w:rFonts w:ascii="Cambria" w:hAnsi="Cambria"/>
                <w:b/>
                <w:bCs/>
                <w:color w:val="FFFFFF" w:themeColor="background1"/>
                <w:sz w:val="20"/>
                <w:szCs w:val="20"/>
              </w:rPr>
              <w:t>:</w:t>
            </w:r>
          </w:p>
        </w:tc>
        <w:tc>
          <w:tcPr>
            <w:tcW w:w="5305" w:type="dxa"/>
            <w:vAlign w:val="center"/>
          </w:tcPr>
          <w:p w14:paraId="3A41A3EC" w14:textId="77777777" w:rsidR="003E565C" w:rsidRPr="0093209C" w:rsidRDefault="003E565C" w:rsidP="0031470A">
            <w:pPr>
              <w:jc w:val="both"/>
              <w:rPr>
                <w:rFonts w:ascii="Cambria" w:hAnsi="Cambria"/>
                <w:bCs/>
                <w:sz w:val="20"/>
                <w:szCs w:val="20"/>
              </w:rPr>
            </w:pPr>
            <w:r w:rsidRPr="0093209C">
              <w:rPr>
                <w:rFonts w:ascii="Cambria" w:hAnsi="Cambria"/>
                <w:bCs/>
                <w:sz w:val="20"/>
                <w:szCs w:val="20"/>
              </w:rPr>
              <w:t>No</w:t>
            </w:r>
          </w:p>
        </w:tc>
      </w:tr>
      <w:tr w:rsidR="003E565C" w:rsidRPr="0093209C" w14:paraId="1A75F3E2" w14:textId="77777777" w:rsidTr="0031470A">
        <w:trPr>
          <w:cantSplit/>
        </w:trPr>
        <w:tc>
          <w:tcPr>
            <w:tcW w:w="3937" w:type="dxa"/>
            <w:tcBorders>
              <w:top w:val="single" w:sz="6" w:space="0" w:color="auto"/>
              <w:bottom w:val="single" w:sz="6" w:space="0" w:color="auto"/>
            </w:tcBorders>
            <w:shd w:val="clear" w:color="auto" w:fill="67AE3C"/>
            <w:vAlign w:val="center"/>
          </w:tcPr>
          <w:p w14:paraId="73B68ED0" w14:textId="77777777" w:rsidR="003E565C" w:rsidRPr="0093209C" w:rsidRDefault="003E565C" w:rsidP="0031470A">
            <w:pPr>
              <w:jc w:val="center"/>
              <w:rPr>
                <w:rFonts w:ascii="Cambria" w:hAnsi="Cambria"/>
                <w:b/>
                <w:bCs/>
                <w:i/>
                <w:color w:val="FFFFFF" w:themeColor="background1"/>
                <w:sz w:val="20"/>
                <w:szCs w:val="20"/>
              </w:rPr>
            </w:pPr>
            <w:r w:rsidRPr="0093209C">
              <w:rPr>
                <w:rFonts w:ascii="Cambria" w:hAnsi="Cambria"/>
                <w:b/>
                <w:bCs/>
                <w:color w:val="FFFFFF" w:themeColor="background1"/>
                <w:sz w:val="20"/>
                <w:szCs w:val="20"/>
              </w:rPr>
              <w:t>Rights declared admissible:</w:t>
            </w:r>
          </w:p>
        </w:tc>
        <w:tc>
          <w:tcPr>
            <w:tcW w:w="5305" w:type="dxa"/>
            <w:vAlign w:val="center"/>
          </w:tcPr>
          <w:p w14:paraId="3D91B913" w14:textId="43656A87" w:rsidR="003E565C" w:rsidRPr="0093209C" w:rsidRDefault="0056295B" w:rsidP="0031470A">
            <w:pPr>
              <w:jc w:val="both"/>
              <w:rPr>
                <w:rFonts w:ascii="Cambria" w:hAnsi="Cambria"/>
                <w:bCs/>
                <w:sz w:val="20"/>
                <w:szCs w:val="20"/>
              </w:rPr>
            </w:pPr>
            <w:r w:rsidRPr="0093209C">
              <w:rPr>
                <w:rFonts w:asciiTheme="majorHAnsi" w:hAnsiTheme="majorHAnsi"/>
                <w:sz w:val="20"/>
                <w:szCs w:val="20"/>
              </w:rPr>
              <w:t>N/A</w:t>
            </w:r>
          </w:p>
        </w:tc>
      </w:tr>
      <w:tr w:rsidR="003E565C" w:rsidRPr="0093209C" w14:paraId="776BF328" w14:textId="77777777" w:rsidTr="0031470A">
        <w:trPr>
          <w:cantSplit/>
        </w:trPr>
        <w:tc>
          <w:tcPr>
            <w:tcW w:w="3937" w:type="dxa"/>
            <w:tcBorders>
              <w:top w:val="single" w:sz="6" w:space="0" w:color="auto"/>
              <w:bottom w:val="single" w:sz="6" w:space="0" w:color="auto"/>
            </w:tcBorders>
            <w:shd w:val="clear" w:color="auto" w:fill="67AE3C"/>
            <w:vAlign w:val="center"/>
          </w:tcPr>
          <w:p w14:paraId="3A19E0BF" w14:textId="77777777" w:rsidR="003E565C" w:rsidRPr="0093209C" w:rsidRDefault="003E565C" w:rsidP="0031470A">
            <w:pPr>
              <w:jc w:val="center"/>
              <w:rPr>
                <w:rFonts w:ascii="Cambria" w:hAnsi="Cambria"/>
                <w:b/>
                <w:bCs/>
                <w:color w:val="FFFFFF" w:themeColor="background1"/>
                <w:sz w:val="20"/>
                <w:szCs w:val="20"/>
              </w:rPr>
            </w:pPr>
            <w:r w:rsidRPr="0093209C">
              <w:rPr>
                <w:rFonts w:ascii="Cambria" w:hAnsi="Cambria"/>
                <w:b/>
                <w:bCs/>
                <w:color w:val="FFFFFF" w:themeColor="background1"/>
                <w:sz w:val="20"/>
                <w:szCs w:val="20"/>
              </w:rPr>
              <w:t>Exhaustion of domestic remedies or applicability of an exception to the rule:</w:t>
            </w:r>
          </w:p>
        </w:tc>
        <w:tc>
          <w:tcPr>
            <w:tcW w:w="5305" w:type="dxa"/>
          </w:tcPr>
          <w:p w14:paraId="0DCFC958" w14:textId="197B714D" w:rsidR="003E565C" w:rsidRPr="0093209C" w:rsidRDefault="001336FB" w:rsidP="0031470A">
            <w:pPr>
              <w:rPr>
                <w:rFonts w:asciiTheme="majorHAnsi" w:hAnsiTheme="majorHAnsi"/>
                <w:bCs/>
                <w:sz w:val="20"/>
                <w:szCs w:val="20"/>
              </w:rPr>
            </w:pPr>
            <w:r>
              <w:rPr>
                <w:rFonts w:asciiTheme="majorHAnsi" w:hAnsiTheme="majorHAnsi"/>
                <w:sz w:val="20"/>
                <w:szCs w:val="20"/>
              </w:rPr>
              <w:t>No</w:t>
            </w:r>
            <w:r w:rsidR="0056295B" w:rsidRPr="0093209C">
              <w:rPr>
                <w:rFonts w:asciiTheme="majorHAnsi" w:hAnsiTheme="majorHAnsi"/>
                <w:sz w:val="20"/>
                <w:szCs w:val="20"/>
              </w:rPr>
              <w:t>, under the terms of Section VI</w:t>
            </w:r>
          </w:p>
        </w:tc>
      </w:tr>
      <w:tr w:rsidR="003E565C" w:rsidRPr="0093209C" w14:paraId="3E7B82B2" w14:textId="77777777" w:rsidTr="0031470A">
        <w:trPr>
          <w:cantSplit/>
        </w:trPr>
        <w:tc>
          <w:tcPr>
            <w:tcW w:w="3937" w:type="dxa"/>
            <w:tcBorders>
              <w:top w:val="single" w:sz="6" w:space="0" w:color="auto"/>
              <w:bottom w:val="single" w:sz="6" w:space="0" w:color="auto"/>
            </w:tcBorders>
            <w:shd w:val="clear" w:color="auto" w:fill="67AE3C"/>
            <w:vAlign w:val="center"/>
          </w:tcPr>
          <w:p w14:paraId="035C3C99" w14:textId="77777777" w:rsidR="003E565C" w:rsidRPr="0093209C" w:rsidRDefault="003E565C" w:rsidP="0031470A">
            <w:pPr>
              <w:jc w:val="center"/>
              <w:rPr>
                <w:rFonts w:ascii="Cambria" w:hAnsi="Cambria"/>
                <w:b/>
                <w:bCs/>
                <w:color w:val="FFFFFF" w:themeColor="background1"/>
                <w:sz w:val="20"/>
                <w:szCs w:val="20"/>
              </w:rPr>
            </w:pPr>
            <w:r w:rsidRPr="0093209C">
              <w:rPr>
                <w:rFonts w:ascii="Cambria" w:hAnsi="Cambria"/>
                <w:b/>
                <w:bCs/>
                <w:color w:val="FFFFFF" w:themeColor="background1"/>
                <w:sz w:val="20"/>
                <w:szCs w:val="20"/>
              </w:rPr>
              <w:t>Timeliness of the petition:</w:t>
            </w:r>
          </w:p>
        </w:tc>
        <w:tc>
          <w:tcPr>
            <w:tcW w:w="5305" w:type="dxa"/>
          </w:tcPr>
          <w:p w14:paraId="048D5ED3" w14:textId="07AA2A6B" w:rsidR="003E565C" w:rsidRPr="0093209C" w:rsidRDefault="001336FB" w:rsidP="0031470A">
            <w:pPr>
              <w:rPr>
                <w:rFonts w:asciiTheme="majorHAnsi" w:hAnsiTheme="majorHAnsi"/>
                <w:bCs/>
                <w:sz w:val="20"/>
                <w:szCs w:val="20"/>
              </w:rPr>
            </w:pPr>
            <w:r>
              <w:rPr>
                <w:rFonts w:asciiTheme="majorHAnsi" w:hAnsiTheme="majorHAnsi"/>
                <w:sz w:val="20"/>
                <w:szCs w:val="20"/>
              </w:rPr>
              <w:t>No</w:t>
            </w:r>
            <w:r w:rsidR="003E565C" w:rsidRPr="0093209C">
              <w:rPr>
                <w:rFonts w:asciiTheme="majorHAnsi" w:hAnsiTheme="majorHAnsi"/>
                <w:sz w:val="20"/>
                <w:szCs w:val="20"/>
              </w:rPr>
              <w:t>, under the terms of Section VI</w:t>
            </w:r>
          </w:p>
        </w:tc>
      </w:tr>
    </w:tbl>
    <w:p w14:paraId="2351A96D" w14:textId="3A54AFB9" w:rsidR="0056295B" w:rsidRPr="0093209C" w:rsidRDefault="0056295B" w:rsidP="003E565C">
      <w:pPr>
        <w:spacing w:after="240"/>
        <w:ind w:firstLine="720"/>
        <w:jc w:val="both"/>
        <w:rPr>
          <w:rFonts w:asciiTheme="majorHAnsi" w:hAnsiTheme="majorHAnsi"/>
          <w:b/>
          <w:sz w:val="20"/>
          <w:szCs w:val="20"/>
        </w:rPr>
      </w:pPr>
    </w:p>
    <w:p w14:paraId="5DE63076" w14:textId="77777777" w:rsidR="0056295B" w:rsidRPr="0093209C" w:rsidRDefault="0056295B">
      <w:pPr>
        <w:rPr>
          <w:rFonts w:asciiTheme="majorHAnsi" w:hAnsiTheme="majorHAnsi"/>
          <w:b/>
          <w:sz w:val="20"/>
          <w:szCs w:val="20"/>
        </w:rPr>
      </w:pPr>
      <w:r w:rsidRPr="0093209C">
        <w:rPr>
          <w:rFonts w:asciiTheme="majorHAnsi" w:hAnsiTheme="majorHAnsi"/>
          <w:b/>
          <w:sz w:val="20"/>
          <w:szCs w:val="20"/>
        </w:rPr>
        <w:br w:type="page"/>
      </w:r>
    </w:p>
    <w:p w14:paraId="56FD5D57" w14:textId="20B43894" w:rsidR="003239B8" w:rsidRPr="0093209C" w:rsidRDefault="00223A29" w:rsidP="00D865E1">
      <w:pPr>
        <w:spacing w:after="240"/>
        <w:ind w:firstLine="720"/>
        <w:jc w:val="both"/>
        <w:rPr>
          <w:rFonts w:asciiTheme="majorHAnsi" w:hAnsiTheme="majorHAnsi"/>
          <w:b/>
          <w:sz w:val="20"/>
          <w:szCs w:val="20"/>
        </w:rPr>
      </w:pPr>
      <w:r w:rsidRPr="0093209C">
        <w:rPr>
          <w:rFonts w:asciiTheme="majorHAnsi" w:hAnsiTheme="majorHAnsi"/>
          <w:b/>
          <w:sz w:val="20"/>
          <w:szCs w:val="20"/>
        </w:rPr>
        <w:lastRenderedPageBreak/>
        <w:t xml:space="preserve">V. </w:t>
      </w:r>
      <w:r w:rsidRPr="0093209C">
        <w:rPr>
          <w:rFonts w:asciiTheme="majorHAnsi" w:hAnsiTheme="majorHAnsi"/>
          <w:b/>
          <w:sz w:val="20"/>
          <w:szCs w:val="20"/>
        </w:rPr>
        <w:tab/>
      </w:r>
      <w:r w:rsidR="00936139">
        <w:rPr>
          <w:rFonts w:asciiTheme="majorHAnsi" w:hAnsiTheme="majorHAnsi"/>
          <w:b/>
          <w:sz w:val="20"/>
          <w:szCs w:val="20"/>
        </w:rPr>
        <w:t>POSITION OF THE PARTIES</w:t>
      </w:r>
      <w:r w:rsidR="003239B8" w:rsidRPr="0093209C">
        <w:rPr>
          <w:rFonts w:asciiTheme="majorHAnsi" w:hAnsiTheme="majorHAnsi"/>
          <w:b/>
          <w:sz w:val="20"/>
          <w:szCs w:val="20"/>
        </w:rPr>
        <w:t xml:space="preserve"> </w:t>
      </w:r>
    </w:p>
    <w:p w14:paraId="4EA306E2" w14:textId="48789401" w:rsidR="00785B6C" w:rsidRPr="0093209C" w:rsidRDefault="0080345C" w:rsidP="00D865E1">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Theme="majorHAnsi" w:hAnsiTheme="majorHAnsi"/>
          <w:b/>
          <w:bCs/>
          <w:sz w:val="20"/>
          <w:szCs w:val="20"/>
        </w:rPr>
      </w:pPr>
      <w:r w:rsidRPr="0093209C">
        <w:rPr>
          <w:rFonts w:asciiTheme="majorHAnsi" w:hAnsiTheme="majorHAnsi"/>
          <w:b/>
          <w:bCs/>
          <w:sz w:val="20"/>
          <w:szCs w:val="20"/>
        </w:rPr>
        <w:t>The petitioner</w:t>
      </w:r>
      <w:r w:rsidR="001C5B2B">
        <w:rPr>
          <w:rFonts w:asciiTheme="majorHAnsi" w:hAnsiTheme="majorHAnsi"/>
          <w:b/>
          <w:bCs/>
          <w:sz w:val="20"/>
          <w:szCs w:val="20"/>
        </w:rPr>
        <w:t xml:space="preserve"> </w:t>
      </w:r>
    </w:p>
    <w:p w14:paraId="3CE80A9D" w14:textId="0F62E1A6" w:rsidR="004C3A92" w:rsidRPr="0093209C" w:rsidRDefault="0080345C" w:rsidP="00D865E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color w:val="auto"/>
          <w:sz w:val="20"/>
          <w:szCs w:val="20"/>
        </w:rPr>
      </w:pPr>
      <w:r w:rsidRPr="0093209C">
        <w:rPr>
          <w:rFonts w:asciiTheme="majorHAnsi" w:hAnsiTheme="majorHAnsi"/>
          <w:color w:val="auto"/>
          <w:sz w:val="20"/>
          <w:szCs w:val="20"/>
        </w:rPr>
        <w:t xml:space="preserve">The petitioner </w:t>
      </w:r>
      <w:r w:rsidRPr="0093209C">
        <w:rPr>
          <w:sz w:val="20"/>
          <w:szCs w:val="20"/>
        </w:rPr>
        <w:t>alleges the kidnapping of Mr. César Eduardo Piñeros Beltrán (</w:t>
      </w:r>
      <w:r w:rsidR="001C5B2B">
        <w:rPr>
          <w:sz w:val="20"/>
          <w:szCs w:val="20"/>
        </w:rPr>
        <w:t>“</w:t>
      </w:r>
      <w:r w:rsidRPr="0093209C">
        <w:rPr>
          <w:sz w:val="20"/>
          <w:szCs w:val="20"/>
        </w:rPr>
        <w:t>the alleged victim</w:t>
      </w:r>
      <w:r w:rsidR="001C5B2B">
        <w:rPr>
          <w:sz w:val="20"/>
          <w:szCs w:val="20"/>
        </w:rPr>
        <w:t>”</w:t>
      </w:r>
      <w:r w:rsidRPr="0093209C">
        <w:rPr>
          <w:sz w:val="20"/>
          <w:szCs w:val="20"/>
        </w:rPr>
        <w:t xml:space="preserve"> or </w:t>
      </w:r>
      <w:r w:rsidR="001C5B2B">
        <w:rPr>
          <w:sz w:val="20"/>
          <w:szCs w:val="20"/>
        </w:rPr>
        <w:t>“</w:t>
      </w:r>
      <w:r w:rsidRPr="0093209C">
        <w:rPr>
          <w:sz w:val="20"/>
          <w:szCs w:val="20"/>
        </w:rPr>
        <w:t>Mr. Piñeros</w:t>
      </w:r>
      <w:r w:rsidR="001C5B2B">
        <w:rPr>
          <w:sz w:val="20"/>
          <w:szCs w:val="20"/>
        </w:rPr>
        <w:t>”</w:t>
      </w:r>
      <w:r w:rsidRPr="0093209C">
        <w:rPr>
          <w:sz w:val="20"/>
          <w:szCs w:val="20"/>
        </w:rPr>
        <w:t>) by the Revolutionary Armed Forces of Colombia (FARC), as well as threats that led to his forced displacement. He maintains that this kidnapping and forced displacement caused psychological, physical, and economic consequences. He also condemns the</w:t>
      </w:r>
      <w:r w:rsidR="00D51F9B" w:rsidRPr="0093209C">
        <w:rPr>
          <w:sz w:val="20"/>
          <w:szCs w:val="20"/>
        </w:rPr>
        <w:t xml:space="preserve"> State</w:t>
      </w:r>
      <w:r w:rsidR="001C5B2B">
        <w:rPr>
          <w:sz w:val="20"/>
          <w:szCs w:val="20"/>
        </w:rPr>
        <w:t>’</w:t>
      </w:r>
      <w:r w:rsidR="00D51F9B" w:rsidRPr="0093209C">
        <w:rPr>
          <w:sz w:val="20"/>
          <w:szCs w:val="20"/>
        </w:rPr>
        <w:t>s</w:t>
      </w:r>
      <w:r w:rsidRPr="0093209C">
        <w:rPr>
          <w:sz w:val="20"/>
          <w:szCs w:val="20"/>
        </w:rPr>
        <w:t xml:space="preserve"> failure to investigate and </w:t>
      </w:r>
      <w:r w:rsidR="00D51F9B" w:rsidRPr="0093209C">
        <w:rPr>
          <w:sz w:val="20"/>
          <w:szCs w:val="20"/>
        </w:rPr>
        <w:t xml:space="preserve">to provide </w:t>
      </w:r>
      <w:r w:rsidRPr="0093209C">
        <w:rPr>
          <w:sz w:val="20"/>
          <w:szCs w:val="20"/>
        </w:rPr>
        <w:t xml:space="preserve">compensation for these </w:t>
      </w:r>
      <w:r w:rsidR="00D51F9B" w:rsidRPr="0093209C">
        <w:rPr>
          <w:sz w:val="20"/>
          <w:szCs w:val="20"/>
        </w:rPr>
        <w:t>act</w:t>
      </w:r>
      <w:r w:rsidRPr="0093209C">
        <w:rPr>
          <w:sz w:val="20"/>
          <w:szCs w:val="20"/>
        </w:rPr>
        <w:t>s</w:t>
      </w:r>
      <w:r w:rsidR="004C3A92" w:rsidRPr="0093209C">
        <w:rPr>
          <w:sz w:val="20"/>
          <w:szCs w:val="20"/>
        </w:rPr>
        <w:t>.</w:t>
      </w:r>
    </w:p>
    <w:p w14:paraId="7543B4A6" w14:textId="20A0E2FE" w:rsidR="004C3A92" w:rsidRPr="0093209C" w:rsidRDefault="00AC09BA" w:rsidP="00D865E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sz w:val="20"/>
          <w:szCs w:val="20"/>
        </w:rPr>
      </w:pPr>
      <w:r w:rsidRPr="0093209C">
        <w:rPr>
          <w:rFonts w:asciiTheme="majorHAnsi" w:hAnsiTheme="majorHAnsi"/>
          <w:sz w:val="20"/>
          <w:szCs w:val="20"/>
        </w:rPr>
        <w:t>According to the petitioner, in June 1990, Mr. Piñeros was at home with his sister and brother-in-law when five armed individuals—two women and three men—who identified themselves as members of the 53rd Front of the FARC guerrillas, burst into the house. The assailants forced them to stand against the wall with their hands up and asked for their names. When Mr. Piñeros said his name, one of the guerrillas re</w:t>
      </w:r>
      <w:r w:rsidR="00567AF2" w:rsidRPr="0093209C">
        <w:rPr>
          <w:rFonts w:asciiTheme="majorHAnsi" w:hAnsiTheme="majorHAnsi"/>
          <w:sz w:val="20"/>
          <w:szCs w:val="20"/>
        </w:rPr>
        <w:t>plied,</w:t>
      </w:r>
      <w:r w:rsidRPr="0093209C">
        <w:rPr>
          <w:rFonts w:asciiTheme="majorHAnsi" w:hAnsiTheme="majorHAnsi"/>
          <w:sz w:val="20"/>
          <w:szCs w:val="20"/>
        </w:rPr>
        <w:t xml:space="preserve"> </w:t>
      </w:r>
      <w:r w:rsidR="001C5B2B">
        <w:rPr>
          <w:rFonts w:asciiTheme="majorHAnsi" w:hAnsiTheme="majorHAnsi"/>
          <w:sz w:val="20"/>
          <w:szCs w:val="20"/>
        </w:rPr>
        <w:t>“</w:t>
      </w:r>
      <w:r w:rsidR="00567AF2" w:rsidRPr="0093209C">
        <w:rPr>
          <w:rFonts w:asciiTheme="majorHAnsi" w:hAnsiTheme="majorHAnsi"/>
          <w:sz w:val="20"/>
          <w:szCs w:val="20"/>
        </w:rPr>
        <w:t>W</w:t>
      </w:r>
      <w:r w:rsidRPr="0093209C">
        <w:rPr>
          <w:rFonts w:asciiTheme="majorHAnsi" w:hAnsiTheme="majorHAnsi"/>
          <w:sz w:val="20"/>
          <w:szCs w:val="20"/>
        </w:rPr>
        <w:t>e need you</w:t>
      </w:r>
      <w:r w:rsidR="00567AF2" w:rsidRPr="0093209C">
        <w:rPr>
          <w:rFonts w:asciiTheme="majorHAnsi" w:hAnsiTheme="majorHAnsi"/>
          <w:sz w:val="20"/>
          <w:szCs w:val="20"/>
        </w:rPr>
        <w:t>,</w:t>
      </w:r>
      <w:r w:rsidR="001C5B2B">
        <w:rPr>
          <w:rFonts w:asciiTheme="majorHAnsi" w:hAnsiTheme="majorHAnsi"/>
          <w:sz w:val="20"/>
          <w:szCs w:val="20"/>
        </w:rPr>
        <w:t>”</w:t>
      </w:r>
      <w:r w:rsidRPr="0093209C">
        <w:rPr>
          <w:rFonts w:asciiTheme="majorHAnsi" w:hAnsiTheme="majorHAnsi"/>
          <w:sz w:val="20"/>
          <w:szCs w:val="20"/>
        </w:rPr>
        <w:t xml:space="preserve"> </w:t>
      </w:r>
      <w:r w:rsidR="00567AF2" w:rsidRPr="0093209C">
        <w:rPr>
          <w:rFonts w:asciiTheme="majorHAnsi" w:hAnsiTheme="majorHAnsi"/>
          <w:sz w:val="20"/>
          <w:szCs w:val="20"/>
        </w:rPr>
        <w:t xml:space="preserve">and </w:t>
      </w:r>
      <w:r w:rsidRPr="0093209C">
        <w:rPr>
          <w:rFonts w:asciiTheme="majorHAnsi" w:hAnsiTheme="majorHAnsi"/>
          <w:sz w:val="20"/>
          <w:szCs w:val="20"/>
        </w:rPr>
        <w:t>they took him away</w:t>
      </w:r>
      <w:r w:rsidR="0011246E" w:rsidRPr="0093209C">
        <w:rPr>
          <w:rFonts w:asciiTheme="majorHAnsi" w:hAnsiTheme="majorHAnsi"/>
          <w:sz w:val="20"/>
          <w:szCs w:val="20"/>
        </w:rPr>
        <w:t xml:space="preserve">. </w:t>
      </w:r>
    </w:p>
    <w:p w14:paraId="41764CD3" w14:textId="289FE0C5" w:rsidR="004C3A92" w:rsidRPr="0093209C" w:rsidRDefault="00A41F0E" w:rsidP="00D865E1">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sidRPr="0093209C">
        <w:rPr>
          <w:rFonts w:asciiTheme="majorHAnsi" w:hAnsiTheme="majorHAnsi"/>
          <w:sz w:val="20"/>
          <w:szCs w:val="20"/>
        </w:rPr>
        <w:t xml:space="preserve">After several days on the road, they took him to the border of the department of Meta and the municipios of Fomeque and Choachí, Cundinamarca, where they told him that it was a kidnapping for ransom led by the commanders Mono Jojoy, Vladimir, and Romaña. Negotiations were made via radio to reach a financial arrangement to free the alleged victim. His relatives had to part with livestock and other properties to pay the ransom. Mr. César Eduardo Piñeros Beltrán was released twenty-seven days after they reached an agreement with </w:t>
      </w:r>
      <w:r w:rsidR="00CE6D5B" w:rsidRPr="0093209C">
        <w:rPr>
          <w:rFonts w:asciiTheme="majorHAnsi" w:hAnsiTheme="majorHAnsi"/>
          <w:sz w:val="20"/>
          <w:szCs w:val="20"/>
        </w:rPr>
        <w:t>his captors</w:t>
      </w:r>
      <w:r w:rsidR="004C3A92" w:rsidRPr="0093209C">
        <w:rPr>
          <w:rFonts w:asciiTheme="majorHAnsi" w:hAnsiTheme="majorHAnsi"/>
          <w:sz w:val="20"/>
          <w:szCs w:val="20"/>
        </w:rPr>
        <w:t>.</w:t>
      </w:r>
    </w:p>
    <w:p w14:paraId="726E12B1" w14:textId="4781ED73" w:rsidR="004C3A92" w:rsidRPr="0093209C" w:rsidRDefault="00694FE8" w:rsidP="00D865E1">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sidRPr="0093209C">
        <w:rPr>
          <w:rFonts w:asciiTheme="majorHAnsi" w:hAnsiTheme="majorHAnsi"/>
          <w:sz w:val="20"/>
          <w:szCs w:val="20"/>
        </w:rPr>
        <w:t xml:space="preserve">The petitioner states that the kidnapping had psychological effects on the alleged victim, in addition to leaving him with asthma, malaria, and hearing problems. Also, a year and a half after the kidnapping, Mr. Piñeros began to receive death threats </w:t>
      </w:r>
      <w:r w:rsidR="004078E3" w:rsidRPr="0093209C">
        <w:rPr>
          <w:rFonts w:asciiTheme="majorHAnsi" w:hAnsiTheme="majorHAnsi"/>
          <w:sz w:val="20"/>
          <w:szCs w:val="20"/>
        </w:rPr>
        <w:t xml:space="preserve">saying he would be killed if </w:t>
      </w:r>
      <w:r w:rsidRPr="0093209C">
        <w:rPr>
          <w:rFonts w:asciiTheme="majorHAnsi" w:hAnsiTheme="majorHAnsi"/>
          <w:sz w:val="20"/>
          <w:szCs w:val="20"/>
        </w:rPr>
        <w:t xml:space="preserve">he did not </w:t>
      </w:r>
      <w:r w:rsidR="004078E3" w:rsidRPr="0093209C">
        <w:rPr>
          <w:rFonts w:asciiTheme="majorHAnsi" w:hAnsiTheme="majorHAnsi"/>
          <w:sz w:val="20"/>
          <w:szCs w:val="20"/>
        </w:rPr>
        <w:t>hand over</w:t>
      </w:r>
      <w:r w:rsidRPr="0093209C">
        <w:rPr>
          <w:rFonts w:asciiTheme="majorHAnsi" w:hAnsiTheme="majorHAnsi"/>
          <w:sz w:val="20"/>
          <w:szCs w:val="20"/>
        </w:rPr>
        <w:t xml:space="preserve"> certain amounts of money</w:t>
      </w:r>
      <w:r w:rsidR="003856CC" w:rsidRPr="0093209C">
        <w:rPr>
          <w:rFonts w:asciiTheme="majorHAnsi" w:hAnsiTheme="majorHAnsi"/>
          <w:sz w:val="20"/>
          <w:szCs w:val="20"/>
        </w:rPr>
        <w:t>. This</w:t>
      </w:r>
      <w:r w:rsidRPr="0093209C">
        <w:rPr>
          <w:rFonts w:asciiTheme="majorHAnsi" w:hAnsiTheme="majorHAnsi"/>
          <w:sz w:val="20"/>
          <w:szCs w:val="20"/>
        </w:rPr>
        <w:t xml:space="preserve"> forced him to move to </w:t>
      </w:r>
      <w:r w:rsidR="004078E3" w:rsidRPr="0093209C">
        <w:rPr>
          <w:rFonts w:asciiTheme="majorHAnsi" w:hAnsiTheme="majorHAnsi"/>
          <w:sz w:val="20"/>
          <w:szCs w:val="20"/>
        </w:rPr>
        <w:t>the city</w:t>
      </w:r>
      <w:r w:rsidRPr="0093209C">
        <w:rPr>
          <w:rFonts w:asciiTheme="majorHAnsi" w:hAnsiTheme="majorHAnsi"/>
          <w:sz w:val="20"/>
          <w:szCs w:val="20"/>
        </w:rPr>
        <w:t xml:space="preserve">, despite being </w:t>
      </w:r>
      <w:r w:rsidR="003856CC" w:rsidRPr="0093209C">
        <w:rPr>
          <w:rFonts w:asciiTheme="majorHAnsi" w:hAnsiTheme="majorHAnsi"/>
          <w:sz w:val="20"/>
          <w:szCs w:val="20"/>
        </w:rPr>
        <w:t>a man of</w:t>
      </w:r>
      <w:r w:rsidRPr="0093209C">
        <w:rPr>
          <w:rFonts w:asciiTheme="majorHAnsi" w:hAnsiTheme="majorHAnsi"/>
          <w:sz w:val="20"/>
          <w:szCs w:val="20"/>
        </w:rPr>
        <w:t xml:space="preserve"> the countryside</w:t>
      </w:r>
      <w:r w:rsidR="002312EA" w:rsidRPr="0093209C">
        <w:rPr>
          <w:rFonts w:asciiTheme="majorHAnsi" w:hAnsiTheme="majorHAnsi"/>
          <w:sz w:val="20"/>
          <w:szCs w:val="20"/>
        </w:rPr>
        <w:t xml:space="preserve">. </w:t>
      </w:r>
    </w:p>
    <w:p w14:paraId="03CFFA8E" w14:textId="2AC971C7" w:rsidR="004C3A92" w:rsidRPr="0093209C" w:rsidRDefault="006700A4" w:rsidP="00D865E1">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sidRPr="0093209C">
        <w:rPr>
          <w:rFonts w:asciiTheme="majorHAnsi" w:hAnsiTheme="majorHAnsi"/>
          <w:sz w:val="20"/>
          <w:szCs w:val="20"/>
        </w:rPr>
        <w:t>With respect to the domestic proceedings, the petitioner notes that</w:t>
      </w:r>
      <w:r w:rsidR="00836982" w:rsidRPr="0093209C">
        <w:rPr>
          <w:rFonts w:asciiTheme="majorHAnsi" w:hAnsiTheme="majorHAnsi"/>
          <w:sz w:val="20"/>
          <w:szCs w:val="20"/>
        </w:rPr>
        <w:t>,</w:t>
      </w:r>
      <w:r w:rsidRPr="0093209C">
        <w:rPr>
          <w:rFonts w:asciiTheme="majorHAnsi" w:hAnsiTheme="majorHAnsi"/>
          <w:sz w:val="20"/>
          <w:szCs w:val="20"/>
        </w:rPr>
        <w:t xml:space="preserve"> initially</w:t>
      </w:r>
      <w:r w:rsidR="00836982" w:rsidRPr="0093209C">
        <w:rPr>
          <w:rFonts w:asciiTheme="majorHAnsi" w:hAnsiTheme="majorHAnsi"/>
          <w:sz w:val="20"/>
          <w:szCs w:val="20"/>
        </w:rPr>
        <w:t>,</w:t>
      </w:r>
      <w:r w:rsidRPr="0093209C">
        <w:rPr>
          <w:rFonts w:asciiTheme="majorHAnsi" w:hAnsiTheme="majorHAnsi"/>
          <w:sz w:val="20"/>
          <w:szCs w:val="20"/>
        </w:rPr>
        <w:t xml:space="preserve"> no one filed a </w:t>
      </w:r>
      <w:r w:rsidR="00836982" w:rsidRPr="0093209C">
        <w:rPr>
          <w:rFonts w:asciiTheme="majorHAnsi" w:hAnsiTheme="majorHAnsi"/>
          <w:sz w:val="20"/>
          <w:szCs w:val="20"/>
        </w:rPr>
        <w:t>report</w:t>
      </w:r>
      <w:r w:rsidRPr="0093209C">
        <w:rPr>
          <w:rFonts w:asciiTheme="majorHAnsi" w:hAnsiTheme="majorHAnsi"/>
          <w:sz w:val="20"/>
          <w:szCs w:val="20"/>
        </w:rPr>
        <w:t xml:space="preserve"> about the </w:t>
      </w:r>
      <w:r w:rsidR="00AE2696">
        <w:rPr>
          <w:rFonts w:asciiTheme="majorHAnsi" w:hAnsiTheme="majorHAnsi"/>
          <w:sz w:val="20"/>
          <w:szCs w:val="20"/>
        </w:rPr>
        <w:t>kidnapping</w:t>
      </w:r>
      <w:r w:rsidRPr="0093209C">
        <w:rPr>
          <w:rFonts w:asciiTheme="majorHAnsi" w:hAnsiTheme="majorHAnsi"/>
          <w:sz w:val="20"/>
          <w:szCs w:val="20"/>
        </w:rPr>
        <w:t xml:space="preserve"> due</w:t>
      </w:r>
      <w:r w:rsidR="00836982" w:rsidRPr="0093209C">
        <w:rPr>
          <w:rFonts w:asciiTheme="majorHAnsi" w:hAnsiTheme="majorHAnsi"/>
          <w:sz w:val="20"/>
          <w:szCs w:val="20"/>
        </w:rPr>
        <w:t xml:space="preserve"> </w:t>
      </w:r>
      <w:r w:rsidRPr="0093209C">
        <w:rPr>
          <w:rFonts w:asciiTheme="majorHAnsi" w:hAnsiTheme="majorHAnsi"/>
          <w:sz w:val="20"/>
          <w:szCs w:val="20"/>
        </w:rPr>
        <w:t xml:space="preserve">to a </w:t>
      </w:r>
      <w:r w:rsidR="004A0497">
        <w:rPr>
          <w:rFonts w:asciiTheme="majorHAnsi" w:hAnsiTheme="majorHAnsi"/>
          <w:sz w:val="20"/>
          <w:szCs w:val="20"/>
        </w:rPr>
        <w:t xml:space="preserve">national </w:t>
      </w:r>
      <w:r w:rsidRPr="0093209C">
        <w:rPr>
          <w:rFonts w:asciiTheme="majorHAnsi" w:hAnsiTheme="majorHAnsi"/>
          <w:sz w:val="20"/>
          <w:szCs w:val="20"/>
        </w:rPr>
        <w:t xml:space="preserve">law </w:t>
      </w:r>
      <w:r w:rsidRPr="004A0497">
        <w:rPr>
          <w:rFonts w:asciiTheme="majorHAnsi" w:hAnsiTheme="majorHAnsi"/>
          <w:sz w:val="20"/>
          <w:szCs w:val="20"/>
        </w:rPr>
        <w:t xml:space="preserve">that </w:t>
      </w:r>
      <w:r w:rsidR="00836982" w:rsidRPr="004A0497">
        <w:rPr>
          <w:rFonts w:asciiTheme="majorHAnsi" w:hAnsiTheme="majorHAnsi"/>
          <w:sz w:val="20"/>
          <w:szCs w:val="20"/>
        </w:rPr>
        <w:t xml:space="preserve">he believed </w:t>
      </w:r>
      <w:r w:rsidRPr="004A0497">
        <w:rPr>
          <w:rFonts w:asciiTheme="majorHAnsi" w:hAnsiTheme="majorHAnsi"/>
          <w:sz w:val="20"/>
          <w:szCs w:val="20"/>
        </w:rPr>
        <w:t>allowed</w:t>
      </w:r>
      <w:r w:rsidRPr="0093209C">
        <w:rPr>
          <w:rFonts w:asciiTheme="majorHAnsi" w:hAnsiTheme="majorHAnsi"/>
          <w:sz w:val="20"/>
          <w:szCs w:val="20"/>
        </w:rPr>
        <w:t xml:space="preserve"> the State to confiscate the property of </w:t>
      </w:r>
      <w:r w:rsidR="00AE2696">
        <w:rPr>
          <w:rFonts w:asciiTheme="majorHAnsi" w:hAnsiTheme="majorHAnsi"/>
          <w:sz w:val="20"/>
          <w:szCs w:val="20"/>
        </w:rPr>
        <w:t>an</w:t>
      </w:r>
      <w:r w:rsidRPr="0093209C">
        <w:rPr>
          <w:rFonts w:asciiTheme="majorHAnsi" w:hAnsiTheme="majorHAnsi"/>
          <w:sz w:val="20"/>
          <w:szCs w:val="20"/>
        </w:rPr>
        <w:t xml:space="preserve"> abductee</w:t>
      </w:r>
      <w:r w:rsidR="001C5B2B">
        <w:rPr>
          <w:rFonts w:asciiTheme="majorHAnsi" w:hAnsiTheme="majorHAnsi"/>
          <w:sz w:val="20"/>
          <w:szCs w:val="20"/>
        </w:rPr>
        <w:t>’</w:t>
      </w:r>
      <w:r w:rsidRPr="0093209C">
        <w:rPr>
          <w:rFonts w:asciiTheme="majorHAnsi" w:hAnsiTheme="majorHAnsi"/>
          <w:sz w:val="20"/>
          <w:szCs w:val="20"/>
        </w:rPr>
        <w:t xml:space="preserve">s family in order to </w:t>
      </w:r>
      <w:r w:rsidR="00836982" w:rsidRPr="0093209C">
        <w:rPr>
          <w:rFonts w:asciiTheme="majorHAnsi" w:hAnsiTheme="majorHAnsi"/>
          <w:sz w:val="20"/>
          <w:szCs w:val="20"/>
        </w:rPr>
        <w:t>prevent them from</w:t>
      </w:r>
      <w:r w:rsidRPr="0093209C">
        <w:rPr>
          <w:rFonts w:asciiTheme="majorHAnsi" w:hAnsiTheme="majorHAnsi"/>
          <w:sz w:val="20"/>
          <w:szCs w:val="20"/>
        </w:rPr>
        <w:t xml:space="preserve"> paying ransom. For this reason, it is alleged, the victim</w:t>
      </w:r>
      <w:r w:rsidR="001C5B2B">
        <w:rPr>
          <w:rFonts w:asciiTheme="majorHAnsi" w:hAnsiTheme="majorHAnsi"/>
          <w:sz w:val="20"/>
          <w:szCs w:val="20"/>
        </w:rPr>
        <w:t>’</w:t>
      </w:r>
      <w:r w:rsidRPr="0093209C">
        <w:rPr>
          <w:rFonts w:asciiTheme="majorHAnsi" w:hAnsiTheme="majorHAnsi"/>
          <w:sz w:val="20"/>
          <w:szCs w:val="20"/>
        </w:rPr>
        <w:t xml:space="preserve">s relatives feared that the State would confiscate their </w:t>
      </w:r>
      <w:r w:rsidR="002415B1" w:rsidRPr="0093209C">
        <w:rPr>
          <w:rFonts w:asciiTheme="majorHAnsi" w:hAnsiTheme="majorHAnsi"/>
          <w:sz w:val="20"/>
          <w:szCs w:val="20"/>
        </w:rPr>
        <w:t>property,</w:t>
      </w:r>
      <w:r w:rsidRPr="0093209C">
        <w:rPr>
          <w:rFonts w:asciiTheme="majorHAnsi" w:hAnsiTheme="majorHAnsi"/>
          <w:sz w:val="20"/>
          <w:szCs w:val="20"/>
        </w:rPr>
        <w:t xml:space="preserve"> and they would not be in a position to negotiate the ransom to save </w:t>
      </w:r>
      <w:r w:rsidR="0039307D">
        <w:rPr>
          <w:rFonts w:asciiTheme="majorHAnsi" w:hAnsiTheme="majorHAnsi"/>
          <w:sz w:val="20"/>
          <w:szCs w:val="20"/>
        </w:rPr>
        <w:t>his</w:t>
      </w:r>
      <w:r w:rsidR="00544FD7" w:rsidRPr="0093209C">
        <w:rPr>
          <w:rFonts w:asciiTheme="majorHAnsi" w:hAnsiTheme="majorHAnsi"/>
          <w:sz w:val="20"/>
          <w:szCs w:val="20"/>
        </w:rPr>
        <w:t xml:space="preserve"> life</w:t>
      </w:r>
      <w:r w:rsidR="004C3A92" w:rsidRPr="0093209C">
        <w:rPr>
          <w:rFonts w:asciiTheme="majorHAnsi" w:hAnsiTheme="majorHAnsi"/>
          <w:sz w:val="20"/>
          <w:szCs w:val="20"/>
        </w:rPr>
        <w:t>.</w:t>
      </w:r>
    </w:p>
    <w:p w14:paraId="5CCBBC93" w14:textId="5862B3A0" w:rsidR="004C3A92" w:rsidRPr="0093209C" w:rsidRDefault="004E7737" w:rsidP="00D865E1">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sidRPr="0093209C">
        <w:rPr>
          <w:rFonts w:asciiTheme="majorHAnsi" w:hAnsiTheme="majorHAnsi"/>
          <w:sz w:val="20"/>
          <w:szCs w:val="20"/>
        </w:rPr>
        <w:t xml:space="preserve">However, on May 9, 2013, the alleged victim </w:t>
      </w:r>
      <w:r w:rsidR="00C9206B" w:rsidRPr="0093209C">
        <w:rPr>
          <w:rFonts w:asciiTheme="majorHAnsi" w:hAnsiTheme="majorHAnsi"/>
          <w:sz w:val="20"/>
          <w:szCs w:val="20"/>
        </w:rPr>
        <w:t>reported the 1990 kidnapping to</w:t>
      </w:r>
      <w:r w:rsidRPr="0093209C">
        <w:rPr>
          <w:rFonts w:asciiTheme="majorHAnsi" w:hAnsiTheme="majorHAnsi"/>
          <w:sz w:val="20"/>
          <w:szCs w:val="20"/>
        </w:rPr>
        <w:t xml:space="preserve"> the </w:t>
      </w:r>
      <w:r w:rsidR="00A078AA" w:rsidRPr="00A078AA">
        <w:rPr>
          <w:rFonts w:asciiTheme="majorHAnsi" w:hAnsiTheme="majorHAnsi"/>
          <w:sz w:val="20"/>
          <w:szCs w:val="20"/>
        </w:rPr>
        <w:t xml:space="preserve">office of the municipal prosecutor </w:t>
      </w:r>
      <w:r w:rsidR="00EF65F4" w:rsidRPr="0093209C">
        <w:rPr>
          <w:rFonts w:asciiTheme="majorHAnsi" w:hAnsiTheme="majorHAnsi"/>
          <w:sz w:val="20"/>
          <w:szCs w:val="20"/>
        </w:rPr>
        <w:t>(</w:t>
      </w:r>
      <w:r w:rsidRPr="0093209C">
        <w:rPr>
          <w:rFonts w:asciiTheme="majorHAnsi" w:hAnsiTheme="majorHAnsi"/>
          <w:i/>
          <w:iCs/>
          <w:sz w:val="20"/>
          <w:szCs w:val="20"/>
        </w:rPr>
        <w:t>personería</w:t>
      </w:r>
      <w:r w:rsidR="00EF65F4" w:rsidRPr="0093209C">
        <w:rPr>
          <w:rFonts w:asciiTheme="majorHAnsi" w:hAnsiTheme="majorHAnsi"/>
          <w:sz w:val="20"/>
          <w:szCs w:val="20"/>
        </w:rPr>
        <w:t>)</w:t>
      </w:r>
      <w:r w:rsidRPr="0093209C">
        <w:rPr>
          <w:rFonts w:asciiTheme="majorHAnsi" w:hAnsiTheme="majorHAnsi"/>
          <w:sz w:val="20"/>
          <w:szCs w:val="20"/>
        </w:rPr>
        <w:t xml:space="preserve"> of Medina</w:t>
      </w:r>
      <w:r w:rsidR="00C9206B" w:rsidRPr="0093209C">
        <w:rPr>
          <w:rFonts w:asciiTheme="majorHAnsi" w:hAnsiTheme="majorHAnsi"/>
          <w:sz w:val="20"/>
          <w:szCs w:val="20"/>
        </w:rPr>
        <w:t>. He also reported</w:t>
      </w:r>
      <w:r w:rsidRPr="0093209C">
        <w:rPr>
          <w:rFonts w:asciiTheme="majorHAnsi" w:hAnsiTheme="majorHAnsi"/>
          <w:sz w:val="20"/>
          <w:szCs w:val="20"/>
        </w:rPr>
        <w:t xml:space="preserve"> the same facts to the Victims Unit in order to be eligible for compensation as a victim of kidnapping and forced displacement. The petitioner claims that the State, despite knowing the facts, </w:t>
      </w:r>
      <w:r w:rsidR="00C9206B" w:rsidRPr="0093209C">
        <w:rPr>
          <w:rFonts w:asciiTheme="majorHAnsi" w:hAnsiTheme="majorHAnsi"/>
          <w:sz w:val="20"/>
          <w:szCs w:val="20"/>
        </w:rPr>
        <w:t>failed to</w:t>
      </w:r>
      <w:r w:rsidRPr="0093209C">
        <w:rPr>
          <w:rFonts w:asciiTheme="majorHAnsi" w:hAnsiTheme="majorHAnsi"/>
          <w:sz w:val="20"/>
          <w:szCs w:val="20"/>
        </w:rPr>
        <w:t xml:space="preserve"> investigate what happened</w:t>
      </w:r>
      <w:r w:rsidR="004C3A92" w:rsidRPr="0093209C">
        <w:rPr>
          <w:rFonts w:asciiTheme="majorHAnsi" w:hAnsiTheme="majorHAnsi"/>
          <w:sz w:val="20"/>
          <w:szCs w:val="20"/>
        </w:rPr>
        <w:t>.</w:t>
      </w:r>
    </w:p>
    <w:p w14:paraId="0F0E4CF0" w14:textId="1D508057" w:rsidR="004C3A92" w:rsidRPr="0093209C" w:rsidRDefault="004928E7" w:rsidP="00D865E1">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sidRPr="0093209C">
        <w:rPr>
          <w:rFonts w:asciiTheme="majorHAnsi" w:hAnsiTheme="majorHAnsi"/>
          <w:sz w:val="20"/>
          <w:szCs w:val="20"/>
        </w:rPr>
        <w:t xml:space="preserve">Regarding the displacement, he </w:t>
      </w:r>
      <w:r w:rsidR="00E06007">
        <w:rPr>
          <w:rFonts w:asciiTheme="majorHAnsi" w:hAnsiTheme="majorHAnsi"/>
          <w:sz w:val="20"/>
          <w:szCs w:val="20"/>
        </w:rPr>
        <w:t>reports</w:t>
      </w:r>
      <w:r w:rsidRPr="0093209C">
        <w:rPr>
          <w:rFonts w:asciiTheme="majorHAnsi" w:hAnsiTheme="majorHAnsi"/>
          <w:sz w:val="20"/>
          <w:szCs w:val="20"/>
        </w:rPr>
        <w:t xml:space="preserve"> that he was </w:t>
      </w:r>
      <w:r w:rsidR="001F75BF" w:rsidRPr="0093209C">
        <w:rPr>
          <w:rFonts w:asciiTheme="majorHAnsi" w:hAnsiTheme="majorHAnsi"/>
          <w:sz w:val="20"/>
          <w:szCs w:val="20"/>
        </w:rPr>
        <w:t>added to</w:t>
      </w:r>
      <w:r w:rsidRPr="0093209C">
        <w:rPr>
          <w:rFonts w:asciiTheme="majorHAnsi" w:hAnsiTheme="majorHAnsi"/>
          <w:sz w:val="20"/>
          <w:szCs w:val="20"/>
        </w:rPr>
        <w:t xml:space="preserve"> the </w:t>
      </w:r>
      <w:r w:rsidR="00167641" w:rsidRPr="0093209C">
        <w:rPr>
          <w:rFonts w:asciiTheme="majorHAnsi" w:hAnsiTheme="majorHAnsi"/>
          <w:sz w:val="20"/>
          <w:szCs w:val="20"/>
        </w:rPr>
        <w:t>Unified</w:t>
      </w:r>
      <w:r w:rsidRPr="0093209C">
        <w:rPr>
          <w:rFonts w:asciiTheme="majorHAnsi" w:hAnsiTheme="majorHAnsi"/>
          <w:sz w:val="20"/>
          <w:szCs w:val="20"/>
        </w:rPr>
        <w:t xml:space="preserve"> Registry of Victims (RUV) on May 9, 2013. Also included in the petition is a document dated April 2014 from the </w:t>
      </w:r>
      <w:r w:rsidR="001F75BF" w:rsidRPr="0093209C">
        <w:rPr>
          <w:rFonts w:asciiTheme="majorHAnsi" w:hAnsiTheme="majorHAnsi"/>
          <w:sz w:val="20"/>
          <w:szCs w:val="20"/>
        </w:rPr>
        <w:t xml:space="preserve">Unit for Victim Services and Comprehensive Reparation (UARIV) </w:t>
      </w:r>
      <w:r w:rsidRPr="0093209C">
        <w:rPr>
          <w:rFonts w:asciiTheme="majorHAnsi" w:hAnsiTheme="majorHAnsi"/>
          <w:sz w:val="20"/>
          <w:szCs w:val="20"/>
        </w:rPr>
        <w:t xml:space="preserve">that confirms that he was included in the </w:t>
      </w:r>
      <w:r w:rsidR="001F75BF" w:rsidRPr="0093209C">
        <w:rPr>
          <w:rFonts w:asciiTheme="majorHAnsi" w:hAnsiTheme="majorHAnsi"/>
          <w:sz w:val="20"/>
          <w:szCs w:val="20"/>
        </w:rPr>
        <w:t>RUV as of</w:t>
      </w:r>
      <w:r w:rsidRPr="0093209C">
        <w:rPr>
          <w:rFonts w:asciiTheme="majorHAnsi" w:hAnsiTheme="majorHAnsi"/>
          <w:sz w:val="20"/>
          <w:szCs w:val="20"/>
        </w:rPr>
        <w:t xml:space="preserve"> July 26, 2011. Despite mentioning </w:t>
      </w:r>
      <w:r w:rsidR="001F75BF" w:rsidRPr="0093209C">
        <w:rPr>
          <w:rFonts w:asciiTheme="majorHAnsi" w:hAnsiTheme="majorHAnsi"/>
          <w:sz w:val="20"/>
          <w:szCs w:val="20"/>
        </w:rPr>
        <w:t xml:space="preserve">that he sought </w:t>
      </w:r>
      <w:r w:rsidRPr="0093209C">
        <w:rPr>
          <w:rFonts w:asciiTheme="majorHAnsi" w:hAnsiTheme="majorHAnsi"/>
          <w:sz w:val="20"/>
          <w:szCs w:val="20"/>
        </w:rPr>
        <w:t xml:space="preserve">administrative compensation, the petitioner </w:t>
      </w:r>
      <w:r w:rsidR="001F75BF" w:rsidRPr="0093209C">
        <w:rPr>
          <w:rFonts w:asciiTheme="majorHAnsi" w:hAnsiTheme="majorHAnsi"/>
          <w:sz w:val="20"/>
          <w:szCs w:val="20"/>
        </w:rPr>
        <w:t>notes</w:t>
      </w:r>
      <w:r w:rsidRPr="0093209C">
        <w:rPr>
          <w:rFonts w:asciiTheme="majorHAnsi" w:hAnsiTheme="majorHAnsi"/>
          <w:sz w:val="20"/>
          <w:szCs w:val="20"/>
        </w:rPr>
        <w:t xml:space="preserve"> that he does not consider domestic remedies </w:t>
      </w:r>
      <w:r w:rsidR="001F75BF" w:rsidRPr="0093209C">
        <w:rPr>
          <w:rFonts w:asciiTheme="majorHAnsi" w:hAnsiTheme="majorHAnsi"/>
          <w:sz w:val="20"/>
          <w:szCs w:val="20"/>
        </w:rPr>
        <w:t xml:space="preserve">to have been </w:t>
      </w:r>
      <w:r w:rsidRPr="0093209C">
        <w:rPr>
          <w:rFonts w:asciiTheme="majorHAnsi" w:hAnsiTheme="majorHAnsi"/>
          <w:sz w:val="20"/>
          <w:szCs w:val="20"/>
        </w:rPr>
        <w:t xml:space="preserve">exhausted due to the lack of </w:t>
      </w:r>
      <w:r w:rsidR="001F75BF" w:rsidRPr="0093209C">
        <w:rPr>
          <w:rFonts w:asciiTheme="majorHAnsi" w:hAnsiTheme="majorHAnsi"/>
          <w:sz w:val="20"/>
          <w:szCs w:val="20"/>
        </w:rPr>
        <w:t xml:space="preserve">a </w:t>
      </w:r>
      <w:r w:rsidRPr="0093209C">
        <w:rPr>
          <w:rFonts w:asciiTheme="majorHAnsi" w:hAnsiTheme="majorHAnsi"/>
          <w:sz w:val="20"/>
          <w:szCs w:val="20"/>
        </w:rPr>
        <w:t xml:space="preserve">criminal investigation </w:t>
      </w:r>
      <w:r w:rsidR="00041CEE" w:rsidRPr="0093209C">
        <w:rPr>
          <w:rFonts w:asciiTheme="majorHAnsi" w:hAnsiTheme="majorHAnsi"/>
          <w:sz w:val="20"/>
          <w:szCs w:val="20"/>
        </w:rPr>
        <w:t>into</w:t>
      </w:r>
      <w:r w:rsidRPr="0093209C">
        <w:rPr>
          <w:rFonts w:asciiTheme="majorHAnsi" w:hAnsiTheme="majorHAnsi"/>
          <w:sz w:val="20"/>
          <w:szCs w:val="20"/>
        </w:rPr>
        <w:t xml:space="preserve"> the facts</w:t>
      </w:r>
      <w:r w:rsidR="004C3A92" w:rsidRPr="0093209C">
        <w:rPr>
          <w:rFonts w:asciiTheme="majorHAnsi" w:hAnsiTheme="majorHAnsi"/>
          <w:sz w:val="20"/>
          <w:szCs w:val="20"/>
        </w:rPr>
        <w:t>.</w:t>
      </w:r>
    </w:p>
    <w:p w14:paraId="5AD8CD15" w14:textId="5345A040" w:rsidR="004C3A92" w:rsidRPr="0093209C" w:rsidRDefault="006F13D7" w:rsidP="00D865E1">
      <w:pPr>
        <w:pStyle w:val="ListParagraph"/>
        <w:widowControl w:val="0"/>
        <w:autoSpaceDE w:val="0"/>
        <w:autoSpaceDN w:val="0"/>
        <w:spacing w:after="240"/>
        <w:jc w:val="both"/>
        <w:rPr>
          <w:rFonts w:asciiTheme="majorHAnsi" w:hAnsiTheme="majorHAnsi"/>
          <w:b/>
          <w:bCs/>
          <w:sz w:val="20"/>
          <w:szCs w:val="20"/>
        </w:rPr>
      </w:pPr>
      <w:r w:rsidRPr="0093209C">
        <w:rPr>
          <w:rFonts w:asciiTheme="majorHAnsi" w:hAnsiTheme="majorHAnsi"/>
          <w:b/>
          <w:bCs/>
          <w:sz w:val="20"/>
          <w:szCs w:val="20"/>
        </w:rPr>
        <w:t>The Colombian State</w:t>
      </w:r>
    </w:p>
    <w:p w14:paraId="669BB66D" w14:textId="7F4F2D45" w:rsidR="00EC1261" w:rsidRPr="0093209C" w:rsidRDefault="007E2215" w:rsidP="00D865E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sz w:val="20"/>
          <w:szCs w:val="20"/>
        </w:rPr>
      </w:pPr>
      <w:r w:rsidRPr="0093209C">
        <w:rPr>
          <w:rFonts w:asciiTheme="majorHAnsi" w:hAnsiTheme="majorHAnsi"/>
          <w:sz w:val="20"/>
          <w:szCs w:val="20"/>
        </w:rPr>
        <w:t xml:space="preserve">The State underscores that the petitioner is not specific as to the date of his forced displacement. In addition, the alleged victim </w:t>
      </w:r>
      <w:r w:rsidR="00990F73" w:rsidRPr="0093209C">
        <w:rPr>
          <w:rFonts w:asciiTheme="majorHAnsi" w:hAnsiTheme="majorHAnsi"/>
          <w:sz w:val="20"/>
          <w:szCs w:val="20"/>
        </w:rPr>
        <w:t>gave</w:t>
      </w:r>
      <w:r w:rsidRPr="0093209C">
        <w:rPr>
          <w:rFonts w:asciiTheme="majorHAnsi" w:hAnsiTheme="majorHAnsi"/>
          <w:sz w:val="20"/>
          <w:szCs w:val="20"/>
        </w:rPr>
        <w:t xml:space="preserve"> a statement </w:t>
      </w:r>
      <w:r w:rsidR="00990F73" w:rsidRPr="0093209C">
        <w:rPr>
          <w:rFonts w:asciiTheme="majorHAnsi" w:hAnsiTheme="majorHAnsi"/>
          <w:sz w:val="20"/>
          <w:szCs w:val="20"/>
        </w:rPr>
        <w:t>about</w:t>
      </w:r>
      <w:r w:rsidRPr="0093209C">
        <w:rPr>
          <w:rFonts w:asciiTheme="majorHAnsi" w:hAnsiTheme="majorHAnsi"/>
          <w:sz w:val="20"/>
          <w:szCs w:val="20"/>
        </w:rPr>
        <w:t xml:space="preserve"> </w:t>
      </w:r>
      <w:r w:rsidR="00990F73" w:rsidRPr="0093209C">
        <w:rPr>
          <w:rFonts w:asciiTheme="majorHAnsi" w:hAnsiTheme="majorHAnsi"/>
          <w:sz w:val="20"/>
          <w:szCs w:val="20"/>
        </w:rPr>
        <w:t>his</w:t>
      </w:r>
      <w:r w:rsidRPr="0093209C">
        <w:rPr>
          <w:rFonts w:asciiTheme="majorHAnsi" w:hAnsiTheme="majorHAnsi"/>
          <w:sz w:val="20"/>
          <w:szCs w:val="20"/>
        </w:rPr>
        <w:t xml:space="preserve"> forced displacement </w:t>
      </w:r>
      <w:r w:rsidR="00990F73" w:rsidRPr="0093209C">
        <w:rPr>
          <w:rFonts w:asciiTheme="majorHAnsi" w:hAnsiTheme="majorHAnsi"/>
          <w:sz w:val="20"/>
          <w:szCs w:val="20"/>
        </w:rPr>
        <w:t>to</w:t>
      </w:r>
      <w:r w:rsidRPr="0093209C">
        <w:rPr>
          <w:rFonts w:asciiTheme="majorHAnsi" w:hAnsiTheme="majorHAnsi"/>
          <w:sz w:val="20"/>
          <w:szCs w:val="20"/>
        </w:rPr>
        <w:t xml:space="preserve"> the </w:t>
      </w:r>
      <w:r w:rsidR="00A078AA" w:rsidRPr="00A078AA">
        <w:rPr>
          <w:rFonts w:asciiTheme="majorHAnsi" w:hAnsiTheme="majorHAnsi"/>
          <w:sz w:val="20"/>
          <w:szCs w:val="20"/>
        </w:rPr>
        <w:t xml:space="preserve">office of the municipal prosecutor </w:t>
      </w:r>
      <w:r w:rsidRPr="0093209C">
        <w:rPr>
          <w:rFonts w:asciiTheme="majorHAnsi" w:hAnsiTheme="majorHAnsi"/>
          <w:sz w:val="20"/>
          <w:szCs w:val="20"/>
        </w:rPr>
        <w:t xml:space="preserve">of Medina, Cundinamarca, on November 20, 2010, approximately twenty years after the kidnapping and eighteen years after the threats. This statement was the first </w:t>
      </w:r>
      <w:r w:rsidR="00165A08" w:rsidRPr="0093209C">
        <w:rPr>
          <w:rFonts w:asciiTheme="majorHAnsi" w:hAnsiTheme="majorHAnsi"/>
          <w:sz w:val="20"/>
          <w:szCs w:val="20"/>
        </w:rPr>
        <w:t>in</w:t>
      </w:r>
      <w:r w:rsidRPr="0093209C">
        <w:rPr>
          <w:rFonts w:asciiTheme="majorHAnsi" w:hAnsiTheme="majorHAnsi"/>
          <w:sz w:val="20"/>
          <w:szCs w:val="20"/>
        </w:rPr>
        <w:t xml:space="preserve"> which the alleged victim </w:t>
      </w:r>
      <w:r w:rsidR="00165A08" w:rsidRPr="0093209C">
        <w:rPr>
          <w:rFonts w:asciiTheme="majorHAnsi" w:hAnsiTheme="majorHAnsi"/>
          <w:sz w:val="20"/>
          <w:szCs w:val="20"/>
        </w:rPr>
        <w:t>provided</w:t>
      </w:r>
      <w:r w:rsidRPr="0093209C">
        <w:rPr>
          <w:rFonts w:asciiTheme="majorHAnsi" w:hAnsiTheme="majorHAnsi"/>
          <w:sz w:val="20"/>
          <w:szCs w:val="20"/>
        </w:rPr>
        <w:t xml:space="preserve"> these facts </w:t>
      </w:r>
      <w:r w:rsidR="00165A08" w:rsidRPr="0093209C">
        <w:rPr>
          <w:rFonts w:asciiTheme="majorHAnsi" w:hAnsiTheme="majorHAnsi"/>
          <w:sz w:val="20"/>
          <w:szCs w:val="20"/>
        </w:rPr>
        <w:t>for</w:t>
      </w:r>
      <w:r w:rsidRPr="0093209C">
        <w:rPr>
          <w:rFonts w:asciiTheme="majorHAnsi" w:hAnsiTheme="majorHAnsi"/>
          <w:sz w:val="20"/>
          <w:szCs w:val="20"/>
        </w:rPr>
        <w:t xml:space="preserve"> purpose</w:t>
      </w:r>
      <w:r w:rsidR="00165A08" w:rsidRPr="0093209C">
        <w:rPr>
          <w:rFonts w:asciiTheme="majorHAnsi" w:hAnsiTheme="majorHAnsi"/>
          <w:sz w:val="20"/>
          <w:szCs w:val="20"/>
        </w:rPr>
        <w:t>s</w:t>
      </w:r>
      <w:r w:rsidRPr="0093209C">
        <w:rPr>
          <w:rFonts w:asciiTheme="majorHAnsi" w:hAnsiTheme="majorHAnsi"/>
          <w:sz w:val="20"/>
          <w:szCs w:val="20"/>
        </w:rPr>
        <w:t xml:space="preserve"> of </w:t>
      </w:r>
      <w:r w:rsidR="001C5023">
        <w:rPr>
          <w:rFonts w:asciiTheme="majorHAnsi" w:hAnsiTheme="majorHAnsi"/>
          <w:sz w:val="20"/>
          <w:szCs w:val="20"/>
        </w:rPr>
        <w:t>obtaining</w:t>
      </w:r>
      <w:r w:rsidRPr="0093209C">
        <w:rPr>
          <w:rFonts w:asciiTheme="majorHAnsi" w:hAnsiTheme="majorHAnsi"/>
          <w:sz w:val="20"/>
          <w:szCs w:val="20"/>
        </w:rPr>
        <w:t xml:space="preserve"> administrative reparation</w:t>
      </w:r>
      <w:r w:rsidR="00EC1261" w:rsidRPr="0093209C">
        <w:rPr>
          <w:rFonts w:asciiTheme="majorHAnsi" w:hAnsiTheme="majorHAnsi"/>
          <w:sz w:val="20"/>
          <w:szCs w:val="20"/>
        </w:rPr>
        <w:t>.</w:t>
      </w:r>
    </w:p>
    <w:p w14:paraId="4B2033F0" w14:textId="63EC6894" w:rsidR="00EC1261" w:rsidRPr="0093209C" w:rsidRDefault="00C302A9" w:rsidP="00D865E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sz w:val="20"/>
          <w:szCs w:val="20"/>
        </w:rPr>
      </w:pPr>
      <w:r w:rsidRPr="0093209C">
        <w:rPr>
          <w:rFonts w:asciiTheme="majorHAnsi" w:hAnsiTheme="majorHAnsi"/>
          <w:sz w:val="20"/>
          <w:szCs w:val="20"/>
        </w:rPr>
        <w:t xml:space="preserve">The State reports that the alleged victim is included in the RUV for the forced displacement that took place on August 16, 2007. He was also granted individual administrative compensation under Law </w:t>
      </w:r>
      <w:r w:rsidRPr="0093209C">
        <w:rPr>
          <w:rFonts w:asciiTheme="majorHAnsi" w:hAnsiTheme="majorHAnsi"/>
          <w:sz w:val="20"/>
          <w:szCs w:val="20"/>
        </w:rPr>
        <w:lastRenderedPageBreak/>
        <w:t>1448 of 2011 (Victims Law), in the amount of $26,640,000 pesos (approximately US$14,000.00).</w:t>
      </w:r>
      <w:r w:rsidRPr="0093209C">
        <w:rPr>
          <w:rStyle w:val="FootnoteReference"/>
          <w:sz w:val="20"/>
          <w:szCs w:val="20"/>
        </w:rPr>
        <w:footnoteReference w:id="6"/>
      </w:r>
      <w:r w:rsidRPr="0093209C">
        <w:rPr>
          <w:rFonts w:asciiTheme="majorHAnsi" w:hAnsiTheme="majorHAnsi"/>
          <w:sz w:val="20"/>
          <w:szCs w:val="20"/>
        </w:rPr>
        <w:t xml:space="preserve"> This compensation was collected on June 18, 2014</w:t>
      </w:r>
      <w:r w:rsidR="00EC1261" w:rsidRPr="0093209C">
        <w:rPr>
          <w:rFonts w:asciiTheme="majorHAnsi" w:hAnsiTheme="majorHAnsi"/>
          <w:sz w:val="20"/>
          <w:szCs w:val="20"/>
        </w:rPr>
        <w:t>.</w:t>
      </w:r>
    </w:p>
    <w:p w14:paraId="247F1878" w14:textId="0D574053" w:rsidR="00EC1261" w:rsidRPr="00C16606" w:rsidRDefault="0093209C" w:rsidP="00D865E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sz w:val="20"/>
          <w:szCs w:val="20"/>
        </w:rPr>
      </w:pPr>
      <w:r w:rsidRPr="0093209C">
        <w:rPr>
          <w:rFonts w:asciiTheme="majorHAnsi" w:hAnsiTheme="majorHAnsi"/>
          <w:sz w:val="20"/>
          <w:szCs w:val="20"/>
        </w:rPr>
        <w:t>It also reports that the</w:t>
      </w:r>
      <w:r>
        <w:rPr>
          <w:rFonts w:asciiTheme="majorHAnsi" w:hAnsiTheme="majorHAnsi"/>
          <w:sz w:val="20"/>
          <w:szCs w:val="20"/>
        </w:rPr>
        <w:t xml:space="preserve"> </w:t>
      </w:r>
      <w:r w:rsidRPr="0093209C">
        <w:rPr>
          <w:rFonts w:asciiTheme="majorHAnsi" w:hAnsiTheme="majorHAnsi"/>
          <w:sz w:val="20"/>
          <w:szCs w:val="20"/>
        </w:rPr>
        <w:t>alleged victim</w:t>
      </w:r>
      <w:r w:rsidR="001C5B2B">
        <w:rPr>
          <w:rFonts w:asciiTheme="majorHAnsi" w:hAnsiTheme="majorHAnsi"/>
          <w:sz w:val="20"/>
          <w:szCs w:val="20"/>
        </w:rPr>
        <w:t>’</w:t>
      </w:r>
      <w:r>
        <w:rPr>
          <w:rFonts w:asciiTheme="majorHAnsi" w:hAnsiTheme="majorHAnsi"/>
          <w:sz w:val="20"/>
          <w:szCs w:val="20"/>
        </w:rPr>
        <w:t>s relatives</w:t>
      </w:r>
      <w:r w:rsidRPr="0093209C">
        <w:rPr>
          <w:rFonts w:asciiTheme="majorHAnsi" w:hAnsiTheme="majorHAnsi"/>
          <w:sz w:val="20"/>
          <w:szCs w:val="20"/>
        </w:rPr>
        <w:t xml:space="preserve"> Edilberto Elí Piñeros Beltrán and Pastor Nicodemus Piñeros Beltrán are</w:t>
      </w:r>
      <w:r>
        <w:rPr>
          <w:rFonts w:asciiTheme="majorHAnsi" w:hAnsiTheme="majorHAnsi"/>
          <w:sz w:val="20"/>
          <w:szCs w:val="20"/>
        </w:rPr>
        <w:t xml:space="preserve"> in the RUV</w:t>
      </w:r>
      <w:r w:rsidRPr="0093209C">
        <w:rPr>
          <w:rFonts w:asciiTheme="majorHAnsi" w:hAnsiTheme="majorHAnsi"/>
          <w:sz w:val="20"/>
          <w:szCs w:val="20"/>
        </w:rPr>
        <w:t xml:space="preserve"> for the acts of forced displacement of April 1, 2009</w:t>
      </w:r>
      <w:r>
        <w:rPr>
          <w:rFonts w:asciiTheme="majorHAnsi" w:hAnsiTheme="majorHAnsi"/>
          <w:sz w:val="20"/>
          <w:szCs w:val="20"/>
        </w:rPr>
        <w:t>,</w:t>
      </w:r>
      <w:r w:rsidRPr="0093209C">
        <w:rPr>
          <w:rFonts w:asciiTheme="majorHAnsi" w:hAnsiTheme="majorHAnsi"/>
          <w:sz w:val="20"/>
          <w:szCs w:val="20"/>
        </w:rPr>
        <w:t xml:space="preserve"> and April 25, 2003, respectively. Ms. Gladys Aurora Piñeros Beltrán is in the RUV </w:t>
      </w:r>
      <w:r w:rsidR="0057750B">
        <w:rPr>
          <w:rFonts w:asciiTheme="majorHAnsi" w:hAnsiTheme="majorHAnsi"/>
          <w:sz w:val="20"/>
          <w:szCs w:val="20"/>
        </w:rPr>
        <w:t xml:space="preserve">based on </w:t>
      </w:r>
      <w:r w:rsidRPr="0093209C">
        <w:rPr>
          <w:rFonts w:asciiTheme="majorHAnsi" w:hAnsiTheme="majorHAnsi"/>
          <w:sz w:val="20"/>
          <w:szCs w:val="20"/>
        </w:rPr>
        <w:t xml:space="preserve">the kidnapping of July 6, 2010. </w:t>
      </w:r>
      <w:r w:rsidR="00B72247">
        <w:rPr>
          <w:rFonts w:asciiTheme="majorHAnsi" w:hAnsiTheme="majorHAnsi"/>
          <w:sz w:val="20"/>
          <w:szCs w:val="20"/>
        </w:rPr>
        <w:t>The</w:t>
      </w:r>
      <w:r w:rsidRPr="0093209C">
        <w:rPr>
          <w:rFonts w:asciiTheme="majorHAnsi" w:hAnsiTheme="majorHAnsi"/>
          <w:sz w:val="20"/>
          <w:szCs w:val="20"/>
        </w:rPr>
        <w:t xml:space="preserve"> information related to the</w:t>
      </w:r>
      <w:r w:rsidR="0057750B" w:rsidRPr="0057750B">
        <w:rPr>
          <w:rFonts w:asciiTheme="majorHAnsi" w:hAnsiTheme="majorHAnsi"/>
          <w:sz w:val="20"/>
          <w:szCs w:val="20"/>
        </w:rPr>
        <w:t xml:space="preserve"> </w:t>
      </w:r>
      <w:r w:rsidR="0057750B" w:rsidRPr="0093209C">
        <w:rPr>
          <w:rFonts w:asciiTheme="majorHAnsi" w:hAnsiTheme="majorHAnsi"/>
          <w:sz w:val="20"/>
          <w:szCs w:val="20"/>
        </w:rPr>
        <w:t>alleged victim</w:t>
      </w:r>
      <w:r w:rsidR="001C5B2B">
        <w:rPr>
          <w:rFonts w:asciiTheme="majorHAnsi" w:hAnsiTheme="majorHAnsi"/>
          <w:sz w:val="20"/>
          <w:szCs w:val="20"/>
        </w:rPr>
        <w:t>’</w:t>
      </w:r>
      <w:r w:rsidR="0057750B">
        <w:rPr>
          <w:rFonts w:asciiTheme="majorHAnsi" w:hAnsiTheme="majorHAnsi"/>
          <w:sz w:val="20"/>
          <w:szCs w:val="20"/>
        </w:rPr>
        <w:t>s</w:t>
      </w:r>
      <w:r w:rsidRPr="0093209C">
        <w:rPr>
          <w:rFonts w:asciiTheme="majorHAnsi" w:hAnsiTheme="majorHAnsi"/>
          <w:sz w:val="20"/>
          <w:szCs w:val="20"/>
        </w:rPr>
        <w:t xml:space="preserve"> family group included in the RUV</w:t>
      </w:r>
      <w:r w:rsidR="00B72247">
        <w:rPr>
          <w:rFonts w:asciiTheme="majorHAnsi" w:hAnsiTheme="majorHAnsi"/>
          <w:sz w:val="20"/>
          <w:szCs w:val="20"/>
        </w:rPr>
        <w:t xml:space="preserve"> shows that</w:t>
      </w:r>
      <w:r w:rsidRPr="0093209C">
        <w:rPr>
          <w:rFonts w:asciiTheme="majorHAnsi" w:hAnsiTheme="majorHAnsi"/>
          <w:sz w:val="20"/>
          <w:szCs w:val="20"/>
        </w:rPr>
        <w:t xml:space="preserve"> the facts recorded </w:t>
      </w:r>
      <w:r w:rsidR="005D2E32">
        <w:rPr>
          <w:rFonts w:asciiTheme="majorHAnsi" w:hAnsiTheme="majorHAnsi"/>
          <w:sz w:val="20"/>
          <w:szCs w:val="20"/>
        </w:rPr>
        <w:t xml:space="preserve">in the registry </w:t>
      </w:r>
      <w:r w:rsidRPr="0093209C">
        <w:rPr>
          <w:rFonts w:asciiTheme="majorHAnsi" w:hAnsiTheme="majorHAnsi"/>
          <w:sz w:val="20"/>
          <w:szCs w:val="20"/>
        </w:rPr>
        <w:t xml:space="preserve">are </w:t>
      </w:r>
      <w:r w:rsidR="0057750B">
        <w:rPr>
          <w:rFonts w:asciiTheme="majorHAnsi" w:hAnsiTheme="majorHAnsi"/>
          <w:sz w:val="20"/>
          <w:szCs w:val="20"/>
        </w:rPr>
        <w:t xml:space="preserve">not </w:t>
      </w:r>
      <w:r w:rsidRPr="0093209C">
        <w:rPr>
          <w:rFonts w:asciiTheme="majorHAnsi" w:hAnsiTheme="majorHAnsi"/>
          <w:sz w:val="20"/>
          <w:szCs w:val="20"/>
        </w:rPr>
        <w:t>related to the</w:t>
      </w:r>
      <w:r w:rsidR="0057750B" w:rsidRPr="0057750B">
        <w:rPr>
          <w:rFonts w:asciiTheme="majorHAnsi" w:hAnsiTheme="majorHAnsi"/>
          <w:sz w:val="20"/>
          <w:szCs w:val="20"/>
        </w:rPr>
        <w:t xml:space="preserve"> </w:t>
      </w:r>
      <w:r w:rsidR="0057750B" w:rsidRPr="0093209C">
        <w:rPr>
          <w:rFonts w:asciiTheme="majorHAnsi" w:hAnsiTheme="majorHAnsi"/>
          <w:sz w:val="20"/>
          <w:szCs w:val="20"/>
        </w:rPr>
        <w:t>June 1990</w:t>
      </w:r>
      <w:r w:rsidRPr="0093209C">
        <w:rPr>
          <w:rFonts w:asciiTheme="majorHAnsi" w:hAnsiTheme="majorHAnsi"/>
          <w:sz w:val="20"/>
          <w:szCs w:val="20"/>
        </w:rPr>
        <w:t xml:space="preserve"> </w:t>
      </w:r>
      <w:r w:rsidR="0057750B">
        <w:rPr>
          <w:rFonts w:asciiTheme="majorHAnsi" w:hAnsiTheme="majorHAnsi"/>
          <w:sz w:val="20"/>
          <w:szCs w:val="20"/>
        </w:rPr>
        <w:t>kidnapping</w:t>
      </w:r>
      <w:r w:rsidRPr="0093209C">
        <w:rPr>
          <w:rFonts w:asciiTheme="majorHAnsi" w:hAnsiTheme="majorHAnsi"/>
          <w:sz w:val="20"/>
          <w:szCs w:val="20"/>
        </w:rPr>
        <w:t xml:space="preserve"> reported to the IACHR, or to the displacement that allegedly </w:t>
      </w:r>
      <w:r w:rsidR="006714E2">
        <w:rPr>
          <w:rFonts w:asciiTheme="majorHAnsi" w:hAnsiTheme="majorHAnsi"/>
          <w:sz w:val="20"/>
          <w:szCs w:val="20"/>
        </w:rPr>
        <w:t>occurred</w:t>
      </w:r>
      <w:r w:rsidRPr="0093209C">
        <w:rPr>
          <w:rFonts w:asciiTheme="majorHAnsi" w:hAnsiTheme="majorHAnsi"/>
          <w:sz w:val="20"/>
          <w:szCs w:val="20"/>
        </w:rPr>
        <w:t xml:space="preserve"> </w:t>
      </w:r>
      <w:r w:rsidRPr="00C16606">
        <w:rPr>
          <w:rFonts w:asciiTheme="majorHAnsi" w:hAnsiTheme="majorHAnsi"/>
          <w:sz w:val="20"/>
          <w:szCs w:val="20"/>
        </w:rPr>
        <w:t>a year and a half after the kidnapping</w:t>
      </w:r>
      <w:r w:rsidR="00EC1261" w:rsidRPr="00C16606">
        <w:rPr>
          <w:rFonts w:asciiTheme="majorHAnsi" w:hAnsiTheme="majorHAnsi"/>
          <w:sz w:val="20"/>
          <w:szCs w:val="20"/>
        </w:rPr>
        <w:t>.</w:t>
      </w:r>
      <w:r w:rsidR="005D2E32">
        <w:rPr>
          <w:rFonts w:asciiTheme="majorHAnsi" w:hAnsiTheme="majorHAnsi"/>
          <w:sz w:val="20"/>
          <w:szCs w:val="20"/>
        </w:rPr>
        <w:t xml:space="preserve"> </w:t>
      </w:r>
    </w:p>
    <w:p w14:paraId="51C4F52E" w14:textId="38CCE370" w:rsidR="00EC1261" w:rsidRPr="00A40351" w:rsidRDefault="00C16606" w:rsidP="00D865E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sz w:val="20"/>
          <w:szCs w:val="20"/>
        </w:rPr>
      </w:pPr>
      <w:r w:rsidRPr="00C16606">
        <w:rPr>
          <w:rFonts w:asciiTheme="majorHAnsi" w:hAnsiTheme="majorHAnsi"/>
          <w:sz w:val="20"/>
          <w:szCs w:val="20"/>
        </w:rPr>
        <w:t xml:space="preserve">The State also argues that the petition under study is untimely, </w:t>
      </w:r>
      <w:r>
        <w:rPr>
          <w:rFonts w:asciiTheme="majorHAnsi" w:hAnsiTheme="majorHAnsi"/>
          <w:sz w:val="20"/>
          <w:szCs w:val="20"/>
        </w:rPr>
        <w:t>given the</w:t>
      </w:r>
      <w:r w:rsidRPr="00C16606">
        <w:rPr>
          <w:rFonts w:asciiTheme="majorHAnsi" w:hAnsiTheme="majorHAnsi"/>
          <w:sz w:val="20"/>
          <w:szCs w:val="20"/>
        </w:rPr>
        <w:t xml:space="preserve"> unreasonable and un</w:t>
      </w:r>
      <w:r>
        <w:rPr>
          <w:rFonts w:asciiTheme="majorHAnsi" w:hAnsiTheme="majorHAnsi"/>
          <w:sz w:val="20"/>
          <w:szCs w:val="20"/>
        </w:rPr>
        <w:t>explained</w:t>
      </w:r>
      <w:r w:rsidRPr="00C16606">
        <w:rPr>
          <w:rFonts w:asciiTheme="majorHAnsi" w:hAnsiTheme="majorHAnsi"/>
          <w:sz w:val="20"/>
          <w:szCs w:val="20"/>
        </w:rPr>
        <w:t xml:space="preserve"> lapse of time between the facts </w:t>
      </w:r>
      <w:r>
        <w:rPr>
          <w:rFonts w:asciiTheme="majorHAnsi" w:hAnsiTheme="majorHAnsi"/>
          <w:sz w:val="20"/>
          <w:szCs w:val="20"/>
        </w:rPr>
        <w:t>giving rise to</w:t>
      </w:r>
      <w:r w:rsidRPr="00C16606">
        <w:rPr>
          <w:rFonts w:asciiTheme="majorHAnsi" w:hAnsiTheme="majorHAnsi"/>
          <w:sz w:val="20"/>
          <w:szCs w:val="20"/>
        </w:rPr>
        <w:t xml:space="preserve"> the alleged victims</w:t>
      </w:r>
      <w:r w:rsidR="001C5B2B">
        <w:rPr>
          <w:rFonts w:asciiTheme="majorHAnsi" w:hAnsiTheme="majorHAnsi"/>
          <w:sz w:val="20"/>
          <w:szCs w:val="20"/>
        </w:rPr>
        <w:t>’</w:t>
      </w:r>
      <w:r w:rsidRPr="00C16606">
        <w:rPr>
          <w:rFonts w:asciiTheme="majorHAnsi" w:hAnsiTheme="majorHAnsi"/>
          <w:sz w:val="20"/>
          <w:szCs w:val="20"/>
        </w:rPr>
        <w:t xml:space="preserve"> allegations and the date on which they were </w:t>
      </w:r>
      <w:r w:rsidR="0034429A">
        <w:rPr>
          <w:rFonts w:asciiTheme="majorHAnsi" w:hAnsiTheme="majorHAnsi"/>
          <w:sz w:val="20"/>
          <w:szCs w:val="20"/>
        </w:rPr>
        <w:t>brought</w:t>
      </w:r>
      <w:r w:rsidRPr="00C16606">
        <w:rPr>
          <w:rFonts w:asciiTheme="majorHAnsi" w:hAnsiTheme="majorHAnsi"/>
          <w:sz w:val="20"/>
          <w:szCs w:val="20"/>
        </w:rPr>
        <w:t xml:space="preserve"> before the IACHR. Mr. César Eduardo Piñeros </w:t>
      </w:r>
      <w:r w:rsidR="00B806F7">
        <w:rPr>
          <w:rFonts w:asciiTheme="majorHAnsi" w:hAnsiTheme="majorHAnsi"/>
          <w:sz w:val="20"/>
          <w:szCs w:val="20"/>
        </w:rPr>
        <w:t>was allegedly kidnapped</w:t>
      </w:r>
      <w:r w:rsidRPr="00C16606">
        <w:rPr>
          <w:rFonts w:asciiTheme="majorHAnsi" w:hAnsiTheme="majorHAnsi"/>
          <w:sz w:val="20"/>
          <w:szCs w:val="20"/>
        </w:rPr>
        <w:t xml:space="preserve"> in June 1990 and </w:t>
      </w:r>
      <w:r w:rsidR="00B806F7">
        <w:rPr>
          <w:rFonts w:asciiTheme="majorHAnsi" w:hAnsiTheme="majorHAnsi"/>
          <w:sz w:val="20"/>
          <w:szCs w:val="20"/>
        </w:rPr>
        <w:t>forcibly displaced</w:t>
      </w:r>
      <w:r w:rsidRPr="00C16606">
        <w:rPr>
          <w:rFonts w:asciiTheme="majorHAnsi" w:hAnsiTheme="majorHAnsi"/>
          <w:sz w:val="20"/>
          <w:szCs w:val="20"/>
        </w:rPr>
        <w:t xml:space="preserve"> a year and a half after his kidnapping. </w:t>
      </w:r>
      <w:r w:rsidR="00B806F7">
        <w:rPr>
          <w:rFonts w:asciiTheme="majorHAnsi" w:hAnsiTheme="majorHAnsi"/>
          <w:sz w:val="20"/>
          <w:szCs w:val="20"/>
        </w:rPr>
        <w:t>This</w:t>
      </w:r>
      <w:r w:rsidRPr="00C16606">
        <w:rPr>
          <w:rFonts w:asciiTheme="majorHAnsi" w:hAnsiTheme="majorHAnsi"/>
          <w:sz w:val="20"/>
          <w:szCs w:val="20"/>
        </w:rPr>
        <w:t xml:space="preserve"> petition was filed on June 24, 2014, that is, </w:t>
      </w:r>
      <w:r w:rsidR="00B806F7">
        <w:rPr>
          <w:rFonts w:asciiTheme="majorHAnsi" w:hAnsiTheme="majorHAnsi"/>
          <w:sz w:val="20"/>
          <w:szCs w:val="20"/>
        </w:rPr>
        <w:t xml:space="preserve">24 </w:t>
      </w:r>
      <w:r w:rsidRPr="00C16606">
        <w:rPr>
          <w:rFonts w:asciiTheme="majorHAnsi" w:hAnsiTheme="majorHAnsi"/>
          <w:sz w:val="20"/>
          <w:szCs w:val="20"/>
        </w:rPr>
        <w:t xml:space="preserve">years after </w:t>
      </w:r>
      <w:r w:rsidR="00B806F7">
        <w:rPr>
          <w:rFonts w:asciiTheme="majorHAnsi" w:hAnsiTheme="majorHAnsi"/>
          <w:sz w:val="20"/>
          <w:szCs w:val="20"/>
        </w:rPr>
        <w:t>the facts occurred</w:t>
      </w:r>
      <w:r w:rsidRPr="00C16606">
        <w:rPr>
          <w:rFonts w:asciiTheme="majorHAnsi" w:hAnsiTheme="majorHAnsi"/>
          <w:sz w:val="20"/>
          <w:szCs w:val="20"/>
        </w:rPr>
        <w:t xml:space="preserve">. The State </w:t>
      </w:r>
      <w:r w:rsidR="00F90568">
        <w:rPr>
          <w:rFonts w:asciiTheme="majorHAnsi" w:hAnsiTheme="majorHAnsi"/>
          <w:sz w:val="20"/>
          <w:szCs w:val="20"/>
        </w:rPr>
        <w:t>notes</w:t>
      </w:r>
      <w:r w:rsidRPr="00C16606">
        <w:rPr>
          <w:rFonts w:asciiTheme="majorHAnsi" w:hAnsiTheme="majorHAnsi"/>
          <w:sz w:val="20"/>
          <w:szCs w:val="20"/>
        </w:rPr>
        <w:t xml:space="preserve"> that the IACHR, in Inadmissibility Report No. 100/06, considered that the petitioner</w:t>
      </w:r>
      <w:r w:rsidR="001C5B2B">
        <w:rPr>
          <w:rFonts w:asciiTheme="majorHAnsi" w:hAnsiTheme="majorHAnsi"/>
          <w:sz w:val="20"/>
          <w:szCs w:val="20"/>
        </w:rPr>
        <w:t>’</w:t>
      </w:r>
      <w:r w:rsidRPr="00C16606">
        <w:rPr>
          <w:rFonts w:asciiTheme="majorHAnsi" w:hAnsiTheme="majorHAnsi"/>
          <w:sz w:val="20"/>
          <w:szCs w:val="20"/>
        </w:rPr>
        <w:t xml:space="preserve">s </w:t>
      </w:r>
      <w:r w:rsidR="00F90568">
        <w:rPr>
          <w:rFonts w:asciiTheme="majorHAnsi" w:hAnsiTheme="majorHAnsi"/>
          <w:sz w:val="20"/>
          <w:szCs w:val="20"/>
        </w:rPr>
        <w:t xml:space="preserve">seven-year </w:t>
      </w:r>
      <w:r w:rsidRPr="00C16606">
        <w:rPr>
          <w:rFonts w:asciiTheme="majorHAnsi" w:hAnsiTheme="majorHAnsi"/>
          <w:sz w:val="20"/>
          <w:szCs w:val="20"/>
        </w:rPr>
        <w:t xml:space="preserve">delay in </w:t>
      </w:r>
      <w:r w:rsidR="00F90568">
        <w:rPr>
          <w:rFonts w:asciiTheme="majorHAnsi" w:hAnsiTheme="majorHAnsi"/>
          <w:sz w:val="20"/>
          <w:szCs w:val="20"/>
        </w:rPr>
        <w:t>filing</w:t>
      </w:r>
      <w:r w:rsidRPr="00C16606">
        <w:rPr>
          <w:rFonts w:asciiTheme="majorHAnsi" w:hAnsiTheme="majorHAnsi"/>
          <w:sz w:val="20"/>
          <w:szCs w:val="20"/>
        </w:rPr>
        <w:t xml:space="preserve"> the initial petition</w:t>
      </w:r>
      <w:r w:rsidR="00F90568">
        <w:rPr>
          <w:rFonts w:asciiTheme="majorHAnsi" w:hAnsiTheme="majorHAnsi"/>
          <w:sz w:val="20"/>
          <w:szCs w:val="20"/>
        </w:rPr>
        <w:t>—</w:t>
      </w:r>
      <w:r w:rsidRPr="00C16606">
        <w:rPr>
          <w:rFonts w:asciiTheme="majorHAnsi" w:hAnsiTheme="majorHAnsi"/>
          <w:sz w:val="20"/>
          <w:szCs w:val="20"/>
        </w:rPr>
        <w:t>with</w:t>
      </w:r>
      <w:r w:rsidR="00F90568">
        <w:rPr>
          <w:rFonts w:asciiTheme="majorHAnsi" w:hAnsiTheme="majorHAnsi"/>
          <w:sz w:val="20"/>
          <w:szCs w:val="20"/>
        </w:rPr>
        <w:t xml:space="preserve"> no </w:t>
      </w:r>
      <w:r w:rsidRPr="00C16606">
        <w:rPr>
          <w:rFonts w:asciiTheme="majorHAnsi" w:hAnsiTheme="majorHAnsi"/>
          <w:sz w:val="20"/>
          <w:szCs w:val="20"/>
        </w:rPr>
        <w:t xml:space="preserve">explanation as to why it took </w:t>
      </w:r>
      <w:r w:rsidR="00790C27">
        <w:rPr>
          <w:rFonts w:asciiTheme="majorHAnsi" w:hAnsiTheme="majorHAnsi"/>
          <w:sz w:val="20"/>
          <w:szCs w:val="20"/>
        </w:rPr>
        <w:t xml:space="preserve">him </w:t>
      </w:r>
      <w:r w:rsidRPr="00C16606">
        <w:rPr>
          <w:rFonts w:asciiTheme="majorHAnsi" w:hAnsiTheme="majorHAnsi"/>
          <w:sz w:val="20"/>
          <w:szCs w:val="20"/>
        </w:rPr>
        <w:t>so long to go to the Inter-American Commission</w:t>
      </w:r>
      <w:r w:rsidR="00F90568">
        <w:rPr>
          <w:rFonts w:asciiTheme="majorHAnsi" w:hAnsiTheme="majorHAnsi"/>
          <w:sz w:val="20"/>
          <w:szCs w:val="20"/>
        </w:rPr>
        <w:t>—</w:t>
      </w:r>
      <w:r w:rsidRPr="00C16606">
        <w:rPr>
          <w:rFonts w:asciiTheme="majorHAnsi" w:hAnsiTheme="majorHAnsi"/>
          <w:sz w:val="20"/>
          <w:szCs w:val="20"/>
        </w:rPr>
        <w:t>was unreasonable, and therefore</w:t>
      </w:r>
      <w:r w:rsidR="00F90568">
        <w:rPr>
          <w:rFonts w:asciiTheme="majorHAnsi" w:hAnsiTheme="majorHAnsi"/>
          <w:sz w:val="20"/>
          <w:szCs w:val="20"/>
        </w:rPr>
        <w:t xml:space="preserve"> that</w:t>
      </w:r>
      <w:r w:rsidRPr="00C16606">
        <w:rPr>
          <w:rFonts w:asciiTheme="majorHAnsi" w:hAnsiTheme="majorHAnsi"/>
          <w:sz w:val="20"/>
          <w:szCs w:val="20"/>
        </w:rPr>
        <w:t xml:space="preserve"> the petitioner </w:t>
      </w:r>
      <w:r w:rsidR="00F90568">
        <w:rPr>
          <w:rFonts w:asciiTheme="majorHAnsi" w:hAnsiTheme="majorHAnsi"/>
          <w:sz w:val="20"/>
          <w:szCs w:val="20"/>
        </w:rPr>
        <w:t xml:space="preserve">had </w:t>
      </w:r>
      <w:r w:rsidRPr="00C16606">
        <w:rPr>
          <w:rFonts w:asciiTheme="majorHAnsi" w:hAnsiTheme="majorHAnsi"/>
          <w:sz w:val="20"/>
          <w:szCs w:val="20"/>
        </w:rPr>
        <w:t xml:space="preserve">failed to comply with the </w:t>
      </w:r>
      <w:r w:rsidRPr="00A40351">
        <w:rPr>
          <w:rFonts w:asciiTheme="majorHAnsi" w:hAnsiTheme="majorHAnsi"/>
          <w:sz w:val="20"/>
          <w:szCs w:val="20"/>
        </w:rPr>
        <w:t xml:space="preserve">requirement set forth in Article 32.2 of the </w:t>
      </w:r>
      <w:r w:rsidR="00F90568" w:rsidRPr="00A40351">
        <w:rPr>
          <w:rFonts w:asciiTheme="majorHAnsi" w:hAnsiTheme="majorHAnsi"/>
          <w:sz w:val="20"/>
          <w:szCs w:val="20"/>
        </w:rPr>
        <w:t>Commission</w:t>
      </w:r>
      <w:r w:rsidR="001C5B2B">
        <w:rPr>
          <w:rFonts w:asciiTheme="majorHAnsi" w:hAnsiTheme="majorHAnsi"/>
          <w:sz w:val="20"/>
          <w:szCs w:val="20"/>
        </w:rPr>
        <w:t>’</w:t>
      </w:r>
      <w:r w:rsidR="00F90568" w:rsidRPr="00A40351">
        <w:rPr>
          <w:rFonts w:asciiTheme="majorHAnsi" w:hAnsiTheme="majorHAnsi"/>
          <w:sz w:val="20"/>
          <w:szCs w:val="20"/>
        </w:rPr>
        <w:t xml:space="preserve">s </w:t>
      </w:r>
      <w:r w:rsidRPr="00A40351">
        <w:rPr>
          <w:rFonts w:asciiTheme="majorHAnsi" w:hAnsiTheme="majorHAnsi"/>
          <w:sz w:val="20"/>
          <w:szCs w:val="20"/>
        </w:rPr>
        <w:t>Rules of Procedure</w:t>
      </w:r>
      <w:r w:rsidR="00EC1261" w:rsidRPr="00A40351">
        <w:rPr>
          <w:rFonts w:asciiTheme="majorHAnsi" w:hAnsiTheme="majorHAnsi"/>
          <w:sz w:val="20"/>
          <w:szCs w:val="20"/>
        </w:rPr>
        <w:t>.</w:t>
      </w:r>
    </w:p>
    <w:p w14:paraId="1E17957F" w14:textId="7CE27A83" w:rsidR="00EC1261" w:rsidRPr="00A40351" w:rsidRDefault="00A40351" w:rsidP="00D865E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sz w:val="20"/>
          <w:szCs w:val="20"/>
        </w:rPr>
      </w:pPr>
      <w:r w:rsidRPr="00A40351">
        <w:rPr>
          <w:rFonts w:asciiTheme="majorHAnsi" w:hAnsiTheme="majorHAnsi"/>
          <w:sz w:val="20"/>
          <w:szCs w:val="20"/>
        </w:rPr>
        <w:t xml:space="preserve">With respect to domestic remedies, the State </w:t>
      </w:r>
      <w:r>
        <w:rPr>
          <w:rFonts w:asciiTheme="majorHAnsi" w:hAnsiTheme="majorHAnsi"/>
          <w:sz w:val="20"/>
          <w:szCs w:val="20"/>
        </w:rPr>
        <w:t>underscores</w:t>
      </w:r>
      <w:r w:rsidRPr="00A40351">
        <w:rPr>
          <w:rFonts w:asciiTheme="majorHAnsi" w:hAnsiTheme="majorHAnsi"/>
          <w:sz w:val="20"/>
          <w:szCs w:val="20"/>
        </w:rPr>
        <w:t xml:space="preserve"> that the </w:t>
      </w:r>
      <w:r>
        <w:rPr>
          <w:rFonts w:asciiTheme="majorHAnsi" w:hAnsiTheme="majorHAnsi"/>
          <w:sz w:val="20"/>
          <w:szCs w:val="20"/>
        </w:rPr>
        <w:t xml:space="preserve">petitioner in this case failed to exhaust the </w:t>
      </w:r>
      <w:r w:rsidRPr="00A40351">
        <w:rPr>
          <w:rFonts w:asciiTheme="majorHAnsi" w:hAnsiTheme="majorHAnsi"/>
          <w:sz w:val="20"/>
          <w:szCs w:val="20"/>
        </w:rPr>
        <w:t xml:space="preserve">appropriate and effective domestic remedies </w:t>
      </w:r>
      <w:r>
        <w:rPr>
          <w:rFonts w:asciiTheme="majorHAnsi" w:hAnsiTheme="majorHAnsi"/>
          <w:sz w:val="20"/>
          <w:szCs w:val="20"/>
        </w:rPr>
        <w:t>available in the criminal justice system</w:t>
      </w:r>
      <w:r w:rsidR="002F3B8E">
        <w:rPr>
          <w:rFonts w:asciiTheme="majorHAnsi" w:hAnsiTheme="majorHAnsi"/>
          <w:sz w:val="20"/>
          <w:szCs w:val="20"/>
        </w:rPr>
        <w:t>, as t</w:t>
      </w:r>
      <w:r w:rsidRPr="00A40351">
        <w:rPr>
          <w:rFonts w:asciiTheme="majorHAnsi" w:hAnsiTheme="majorHAnsi"/>
          <w:sz w:val="20"/>
          <w:szCs w:val="20"/>
        </w:rPr>
        <w:t xml:space="preserve">he alleged victim </w:t>
      </w:r>
      <w:r w:rsidR="0027798A">
        <w:rPr>
          <w:rFonts w:asciiTheme="majorHAnsi" w:hAnsiTheme="majorHAnsi"/>
          <w:sz w:val="20"/>
          <w:szCs w:val="20"/>
        </w:rPr>
        <w:t>never</w:t>
      </w:r>
      <w:r w:rsidR="002F3B8E">
        <w:rPr>
          <w:rFonts w:asciiTheme="majorHAnsi" w:hAnsiTheme="majorHAnsi"/>
          <w:sz w:val="20"/>
          <w:szCs w:val="20"/>
        </w:rPr>
        <w:t xml:space="preserve"> </w:t>
      </w:r>
      <w:r w:rsidR="002B497F">
        <w:rPr>
          <w:rFonts w:asciiTheme="majorHAnsi" w:hAnsiTheme="majorHAnsi"/>
          <w:sz w:val="20"/>
          <w:szCs w:val="20"/>
        </w:rPr>
        <w:t>report</w:t>
      </w:r>
      <w:r w:rsidR="0027798A">
        <w:rPr>
          <w:rFonts w:asciiTheme="majorHAnsi" w:hAnsiTheme="majorHAnsi"/>
          <w:sz w:val="20"/>
          <w:szCs w:val="20"/>
        </w:rPr>
        <w:t>ed</w:t>
      </w:r>
      <w:r w:rsidRPr="00A40351">
        <w:rPr>
          <w:rFonts w:asciiTheme="majorHAnsi" w:hAnsiTheme="majorHAnsi"/>
          <w:sz w:val="20"/>
          <w:szCs w:val="20"/>
        </w:rPr>
        <w:t xml:space="preserve"> </w:t>
      </w:r>
      <w:r w:rsidR="002B497F" w:rsidRPr="00A40351">
        <w:rPr>
          <w:rFonts w:asciiTheme="majorHAnsi" w:hAnsiTheme="majorHAnsi"/>
          <w:sz w:val="20"/>
          <w:szCs w:val="20"/>
        </w:rPr>
        <w:t xml:space="preserve">his kidnapping </w:t>
      </w:r>
      <w:r w:rsidRPr="00A40351">
        <w:rPr>
          <w:rFonts w:asciiTheme="majorHAnsi" w:hAnsiTheme="majorHAnsi"/>
          <w:sz w:val="20"/>
          <w:szCs w:val="20"/>
        </w:rPr>
        <w:t>to the Office</w:t>
      </w:r>
      <w:r w:rsidR="00973425">
        <w:rPr>
          <w:rFonts w:asciiTheme="majorHAnsi" w:hAnsiTheme="majorHAnsi"/>
          <w:sz w:val="20"/>
          <w:szCs w:val="20"/>
        </w:rPr>
        <w:t xml:space="preserve"> of the Prosecutor General of Colombia</w:t>
      </w:r>
      <w:r w:rsidR="00815165">
        <w:rPr>
          <w:rFonts w:asciiTheme="majorHAnsi" w:hAnsiTheme="majorHAnsi"/>
          <w:sz w:val="20"/>
          <w:szCs w:val="20"/>
        </w:rPr>
        <w:t xml:space="preserve"> (</w:t>
      </w:r>
      <w:r w:rsidR="00815165" w:rsidRPr="00815165">
        <w:rPr>
          <w:rFonts w:asciiTheme="majorHAnsi" w:hAnsiTheme="majorHAnsi"/>
          <w:i/>
          <w:iCs/>
          <w:sz w:val="20"/>
          <w:szCs w:val="20"/>
        </w:rPr>
        <w:t>Fiscalía General de la Nación</w:t>
      </w:r>
      <w:r w:rsidR="00815165">
        <w:rPr>
          <w:rFonts w:asciiTheme="majorHAnsi" w:hAnsiTheme="majorHAnsi"/>
          <w:sz w:val="20"/>
          <w:szCs w:val="20"/>
        </w:rPr>
        <w:t>)</w:t>
      </w:r>
      <w:r w:rsidRPr="00A40351">
        <w:rPr>
          <w:rFonts w:asciiTheme="majorHAnsi" w:hAnsiTheme="majorHAnsi"/>
          <w:sz w:val="20"/>
          <w:szCs w:val="20"/>
        </w:rPr>
        <w:t xml:space="preserve">. </w:t>
      </w:r>
      <w:r w:rsidR="00D10D90">
        <w:rPr>
          <w:rFonts w:asciiTheme="majorHAnsi" w:hAnsiTheme="majorHAnsi"/>
          <w:sz w:val="20"/>
          <w:szCs w:val="20"/>
        </w:rPr>
        <w:t>The</w:t>
      </w:r>
      <w:r w:rsidRPr="00A40351">
        <w:rPr>
          <w:rFonts w:asciiTheme="majorHAnsi" w:hAnsiTheme="majorHAnsi"/>
          <w:sz w:val="20"/>
          <w:szCs w:val="20"/>
        </w:rPr>
        <w:t xml:space="preserve"> </w:t>
      </w:r>
      <w:r w:rsidR="006C2866">
        <w:rPr>
          <w:rFonts w:asciiTheme="majorHAnsi" w:hAnsiTheme="majorHAnsi"/>
          <w:sz w:val="20"/>
          <w:szCs w:val="20"/>
        </w:rPr>
        <w:t xml:space="preserve">right to bring a </w:t>
      </w:r>
      <w:r w:rsidRPr="00A40351">
        <w:rPr>
          <w:rFonts w:asciiTheme="majorHAnsi" w:hAnsiTheme="majorHAnsi"/>
          <w:sz w:val="20"/>
          <w:szCs w:val="20"/>
        </w:rPr>
        <w:t xml:space="preserve">criminal action </w:t>
      </w:r>
      <w:r w:rsidR="006C2866">
        <w:rPr>
          <w:rFonts w:asciiTheme="majorHAnsi" w:hAnsiTheme="majorHAnsi"/>
          <w:sz w:val="20"/>
          <w:szCs w:val="20"/>
        </w:rPr>
        <w:t>had thus been terminated</w:t>
      </w:r>
      <w:r w:rsidR="006D7D64">
        <w:rPr>
          <w:rFonts w:asciiTheme="majorHAnsi" w:hAnsiTheme="majorHAnsi"/>
          <w:sz w:val="20"/>
          <w:szCs w:val="20"/>
        </w:rPr>
        <w:t xml:space="preserve"> </w:t>
      </w:r>
      <w:r w:rsidRPr="00A40351">
        <w:rPr>
          <w:rFonts w:asciiTheme="majorHAnsi" w:hAnsiTheme="majorHAnsi"/>
          <w:sz w:val="20"/>
          <w:szCs w:val="20"/>
        </w:rPr>
        <w:t xml:space="preserve">by 2013, </w:t>
      </w:r>
      <w:r w:rsidR="006D7D64">
        <w:rPr>
          <w:rFonts w:asciiTheme="majorHAnsi" w:hAnsiTheme="majorHAnsi"/>
          <w:sz w:val="20"/>
          <w:szCs w:val="20"/>
        </w:rPr>
        <w:t>when he gave</w:t>
      </w:r>
      <w:r w:rsidRPr="00A40351">
        <w:rPr>
          <w:rFonts w:asciiTheme="majorHAnsi" w:hAnsiTheme="majorHAnsi"/>
          <w:sz w:val="20"/>
          <w:szCs w:val="20"/>
        </w:rPr>
        <w:t xml:space="preserve"> his statement </w:t>
      </w:r>
      <w:r w:rsidR="006D7D64">
        <w:rPr>
          <w:rFonts w:asciiTheme="majorHAnsi" w:hAnsiTheme="majorHAnsi"/>
          <w:sz w:val="20"/>
          <w:szCs w:val="20"/>
        </w:rPr>
        <w:t xml:space="preserve">to </w:t>
      </w:r>
      <w:r w:rsidRPr="00A40351">
        <w:rPr>
          <w:rFonts w:asciiTheme="majorHAnsi" w:hAnsiTheme="majorHAnsi"/>
          <w:sz w:val="20"/>
          <w:szCs w:val="20"/>
        </w:rPr>
        <w:t xml:space="preserve">the </w:t>
      </w:r>
      <w:r w:rsidR="00A078AA" w:rsidRPr="00A078AA">
        <w:rPr>
          <w:rFonts w:asciiTheme="majorHAnsi" w:hAnsiTheme="majorHAnsi"/>
          <w:sz w:val="20"/>
          <w:szCs w:val="20"/>
        </w:rPr>
        <w:t xml:space="preserve">office of the municipal prosecutor </w:t>
      </w:r>
      <w:r w:rsidRPr="00A40351">
        <w:rPr>
          <w:rFonts w:asciiTheme="majorHAnsi" w:hAnsiTheme="majorHAnsi"/>
          <w:sz w:val="20"/>
          <w:szCs w:val="20"/>
        </w:rPr>
        <w:t xml:space="preserve">of Medina, Cundinamarca. In addition, regarding the crime of forced displacement, the alleged victim stated that a year and a half after his kidnapping he </w:t>
      </w:r>
      <w:r w:rsidR="008E2BCB">
        <w:rPr>
          <w:rFonts w:asciiTheme="majorHAnsi" w:hAnsiTheme="majorHAnsi"/>
          <w:sz w:val="20"/>
          <w:szCs w:val="20"/>
        </w:rPr>
        <w:t>received</w:t>
      </w:r>
      <w:r w:rsidRPr="00A40351">
        <w:rPr>
          <w:rFonts w:asciiTheme="majorHAnsi" w:hAnsiTheme="majorHAnsi"/>
          <w:sz w:val="20"/>
          <w:szCs w:val="20"/>
        </w:rPr>
        <w:t xml:space="preserve"> threats that forced him to leave the municip</w:t>
      </w:r>
      <w:r w:rsidR="008E2BCB">
        <w:rPr>
          <w:rFonts w:asciiTheme="majorHAnsi" w:hAnsiTheme="majorHAnsi"/>
          <w:sz w:val="20"/>
          <w:szCs w:val="20"/>
        </w:rPr>
        <w:t xml:space="preserve">io </w:t>
      </w:r>
      <w:r w:rsidRPr="00A40351">
        <w:rPr>
          <w:rFonts w:asciiTheme="majorHAnsi" w:hAnsiTheme="majorHAnsi"/>
          <w:sz w:val="20"/>
          <w:szCs w:val="20"/>
        </w:rPr>
        <w:t xml:space="preserve">of Medina. However, he maintained that </w:t>
      </w:r>
      <w:r w:rsidR="005E5C13">
        <w:rPr>
          <w:rFonts w:asciiTheme="majorHAnsi" w:hAnsiTheme="majorHAnsi"/>
          <w:sz w:val="20"/>
          <w:szCs w:val="20"/>
        </w:rPr>
        <w:t>he experienced constant situations of</w:t>
      </w:r>
      <w:r w:rsidRPr="00A40351">
        <w:rPr>
          <w:rFonts w:asciiTheme="majorHAnsi" w:hAnsiTheme="majorHAnsi"/>
          <w:sz w:val="20"/>
          <w:szCs w:val="20"/>
        </w:rPr>
        <w:t xml:space="preserve"> forced displacement, without establishing </w:t>
      </w:r>
      <w:r w:rsidR="005E5C13">
        <w:rPr>
          <w:rFonts w:asciiTheme="majorHAnsi" w:hAnsiTheme="majorHAnsi"/>
          <w:sz w:val="20"/>
          <w:szCs w:val="20"/>
        </w:rPr>
        <w:t>when</w:t>
      </w:r>
      <w:r w:rsidRPr="00A40351">
        <w:rPr>
          <w:rFonts w:asciiTheme="majorHAnsi" w:hAnsiTheme="majorHAnsi"/>
          <w:sz w:val="20"/>
          <w:szCs w:val="20"/>
        </w:rPr>
        <w:t xml:space="preserve"> these events occurred. In any case, these facts were not brought to the attention of the </w:t>
      </w:r>
      <w:r w:rsidR="006179EA">
        <w:rPr>
          <w:rFonts w:asciiTheme="majorHAnsi" w:hAnsiTheme="majorHAnsi"/>
          <w:sz w:val="20"/>
          <w:szCs w:val="20"/>
        </w:rPr>
        <w:t>Prosecutor</w:t>
      </w:r>
      <w:r w:rsidRPr="00A40351">
        <w:rPr>
          <w:rFonts w:asciiTheme="majorHAnsi" w:hAnsiTheme="majorHAnsi"/>
          <w:sz w:val="20"/>
          <w:szCs w:val="20"/>
        </w:rPr>
        <w:t xml:space="preserve"> General</w:t>
      </w:r>
      <w:r w:rsidR="001C5B2B">
        <w:rPr>
          <w:rFonts w:asciiTheme="majorHAnsi" w:hAnsiTheme="majorHAnsi"/>
          <w:sz w:val="20"/>
          <w:szCs w:val="20"/>
        </w:rPr>
        <w:t>’</w:t>
      </w:r>
      <w:r w:rsidRPr="00A40351">
        <w:rPr>
          <w:rFonts w:asciiTheme="majorHAnsi" w:hAnsiTheme="majorHAnsi"/>
          <w:sz w:val="20"/>
          <w:szCs w:val="20"/>
        </w:rPr>
        <w:t xml:space="preserve">s Office </w:t>
      </w:r>
      <w:r w:rsidR="006179EA">
        <w:rPr>
          <w:rFonts w:asciiTheme="majorHAnsi" w:hAnsiTheme="majorHAnsi"/>
          <w:sz w:val="20"/>
          <w:szCs w:val="20"/>
        </w:rPr>
        <w:t>for</w:t>
      </w:r>
      <w:r w:rsidRPr="00A40351">
        <w:rPr>
          <w:rFonts w:asciiTheme="majorHAnsi" w:hAnsiTheme="majorHAnsi"/>
          <w:sz w:val="20"/>
          <w:szCs w:val="20"/>
        </w:rPr>
        <w:t xml:space="preserve"> the </w:t>
      </w:r>
      <w:r w:rsidR="006179EA">
        <w:rPr>
          <w:rFonts w:asciiTheme="majorHAnsi" w:hAnsiTheme="majorHAnsi"/>
          <w:sz w:val="20"/>
          <w:szCs w:val="20"/>
        </w:rPr>
        <w:t>respective</w:t>
      </w:r>
      <w:r w:rsidRPr="00A40351">
        <w:rPr>
          <w:rFonts w:asciiTheme="majorHAnsi" w:hAnsiTheme="majorHAnsi"/>
          <w:sz w:val="20"/>
          <w:szCs w:val="20"/>
        </w:rPr>
        <w:t xml:space="preserve"> investigation </w:t>
      </w:r>
      <w:r w:rsidR="006179EA">
        <w:rPr>
          <w:rFonts w:asciiTheme="majorHAnsi" w:hAnsiTheme="majorHAnsi"/>
          <w:sz w:val="20"/>
          <w:szCs w:val="20"/>
        </w:rPr>
        <w:t>to be conducted</w:t>
      </w:r>
      <w:r w:rsidRPr="00A40351">
        <w:rPr>
          <w:rFonts w:asciiTheme="majorHAnsi" w:hAnsiTheme="majorHAnsi"/>
          <w:sz w:val="20"/>
          <w:szCs w:val="20"/>
        </w:rPr>
        <w:t xml:space="preserve">. </w:t>
      </w:r>
      <w:r w:rsidR="00814EEF" w:rsidRPr="00814EEF">
        <w:rPr>
          <w:rFonts w:asciiTheme="majorHAnsi" w:hAnsiTheme="majorHAnsi"/>
          <w:sz w:val="20"/>
          <w:szCs w:val="20"/>
        </w:rPr>
        <w:t>If the facts are not reported, the competent authority cannot initiate an investigation, which in any case is carried out on the authority</w:t>
      </w:r>
      <w:r w:rsidR="001C5B2B">
        <w:rPr>
          <w:rFonts w:asciiTheme="majorHAnsi" w:hAnsiTheme="majorHAnsi"/>
          <w:sz w:val="20"/>
          <w:szCs w:val="20"/>
        </w:rPr>
        <w:t>’</w:t>
      </w:r>
      <w:r w:rsidR="00814EEF" w:rsidRPr="00814EEF">
        <w:rPr>
          <w:rFonts w:asciiTheme="majorHAnsi" w:hAnsiTheme="majorHAnsi"/>
          <w:sz w:val="20"/>
          <w:szCs w:val="20"/>
        </w:rPr>
        <w:t>s own initiative once it becomes aware of the possible crime</w:t>
      </w:r>
      <w:r w:rsidR="00EC1261" w:rsidRPr="00A40351">
        <w:rPr>
          <w:rFonts w:asciiTheme="majorHAnsi" w:hAnsiTheme="majorHAnsi"/>
          <w:sz w:val="20"/>
          <w:szCs w:val="20"/>
        </w:rPr>
        <w:t>.</w:t>
      </w:r>
    </w:p>
    <w:p w14:paraId="4ADECDB5" w14:textId="23BFFFE9" w:rsidR="00EC1261" w:rsidRPr="0093209C" w:rsidRDefault="003C0225" w:rsidP="00D865E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sz w:val="20"/>
          <w:szCs w:val="20"/>
        </w:rPr>
      </w:pPr>
      <w:r w:rsidRPr="003C0225">
        <w:rPr>
          <w:rFonts w:asciiTheme="majorHAnsi" w:hAnsiTheme="majorHAnsi"/>
          <w:sz w:val="20"/>
          <w:szCs w:val="20"/>
        </w:rPr>
        <w:t xml:space="preserve">The State also </w:t>
      </w:r>
      <w:r>
        <w:rPr>
          <w:rFonts w:asciiTheme="majorHAnsi" w:hAnsiTheme="majorHAnsi"/>
          <w:sz w:val="20"/>
          <w:szCs w:val="20"/>
        </w:rPr>
        <w:t>alleges the failure to exhaust</w:t>
      </w:r>
      <w:r w:rsidRPr="003C0225">
        <w:rPr>
          <w:rFonts w:asciiTheme="majorHAnsi" w:hAnsiTheme="majorHAnsi"/>
          <w:sz w:val="20"/>
          <w:szCs w:val="20"/>
        </w:rPr>
        <w:t xml:space="preserve"> domestic remedies in relation to the action for direct reparation. </w:t>
      </w:r>
      <w:r w:rsidR="00860EF7" w:rsidRPr="00860EF7">
        <w:rPr>
          <w:rFonts w:asciiTheme="majorHAnsi" w:hAnsiTheme="majorHAnsi"/>
          <w:sz w:val="20"/>
          <w:szCs w:val="20"/>
        </w:rPr>
        <w:t xml:space="preserve">It asserts that an action for direct reparation is the appropriate remedy to establish, if applicable, the responsibility of the State and </w:t>
      </w:r>
      <w:r w:rsidR="00860EF7">
        <w:rPr>
          <w:rFonts w:asciiTheme="majorHAnsi" w:hAnsiTheme="majorHAnsi"/>
          <w:sz w:val="20"/>
          <w:szCs w:val="20"/>
        </w:rPr>
        <w:t>to obtain</w:t>
      </w:r>
      <w:r w:rsidR="00860EF7" w:rsidRPr="00860EF7">
        <w:rPr>
          <w:rFonts w:asciiTheme="majorHAnsi" w:hAnsiTheme="majorHAnsi"/>
          <w:sz w:val="20"/>
          <w:szCs w:val="20"/>
        </w:rPr>
        <w:t xml:space="preserve"> comprehensive reparation for the harm caused; and it contends that the alleged victim has not exhausted this remedy</w:t>
      </w:r>
      <w:r w:rsidR="00EC1261" w:rsidRPr="0093209C">
        <w:rPr>
          <w:rFonts w:asciiTheme="majorHAnsi" w:hAnsiTheme="majorHAnsi"/>
          <w:sz w:val="20"/>
          <w:szCs w:val="20"/>
        </w:rPr>
        <w:t>.</w:t>
      </w:r>
    </w:p>
    <w:p w14:paraId="6444F2EA" w14:textId="4F82B6C3" w:rsidR="00EC1261" w:rsidRPr="0093209C" w:rsidRDefault="00780D0D" w:rsidP="00D865E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sz w:val="20"/>
          <w:szCs w:val="20"/>
        </w:rPr>
      </w:pPr>
      <w:r w:rsidRPr="00780D0D">
        <w:rPr>
          <w:rFonts w:asciiTheme="majorHAnsi" w:hAnsiTheme="majorHAnsi"/>
          <w:sz w:val="20"/>
          <w:szCs w:val="20"/>
        </w:rPr>
        <w:t xml:space="preserve">Finally, Colombia </w:t>
      </w:r>
      <w:r w:rsidR="002D39B7">
        <w:rPr>
          <w:rFonts w:asciiTheme="majorHAnsi" w:hAnsiTheme="majorHAnsi"/>
          <w:sz w:val="20"/>
          <w:szCs w:val="20"/>
        </w:rPr>
        <w:t>argues</w:t>
      </w:r>
      <w:r w:rsidRPr="00780D0D">
        <w:rPr>
          <w:rFonts w:asciiTheme="majorHAnsi" w:hAnsiTheme="majorHAnsi"/>
          <w:sz w:val="20"/>
          <w:szCs w:val="20"/>
        </w:rPr>
        <w:t xml:space="preserve"> that the petitioner</w:t>
      </w:r>
      <w:r w:rsidR="001C5B2B">
        <w:rPr>
          <w:rFonts w:asciiTheme="majorHAnsi" w:hAnsiTheme="majorHAnsi"/>
          <w:sz w:val="20"/>
          <w:szCs w:val="20"/>
        </w:rPr>
        <w:t>’</w:t>
      </w:r>
      <w:r w:rsidRPr="00780D0D">
        <w:rPr>
          <w:rFonts w:asciiTheme="majorHAnsi" w:hAnsiTheme="majorHAnsi"/>
          <w:sz w:val="20"/>
          <w:szCs w:val="20"/>
        </w:rPr>
        <w:t xml:space="preserve">s allegations are manifestly </w:t>
      </w:r>
      <w:r w:rsidR="002D39B7">
        <w:rPr>
          <w:rFonts w:asciiTheme="majorHAnsi" w:hAnsiTheme="majorHAnsi"/>
          <w:sz w:val="20"/>
          <w:szCs w:val="20"/>
        </w:rPr>
        <w:t>groundless</w:t>
      </w:r>
      <w:r w:rsidRPr="00780D0D">
        <w:rPr>
          <w:rFonts w:asciiTheme="majorHAnsi" w:hAnsiTheme="majorHAnsi"/>
          <w:sz w:val="20"/>
          <w:szCs w:val="20"/>
        </w:rPr>
        <w:t xml:space="preserve">, based on the following considerations: (i) the </w:t>
      </w:r>
      <w:r w:rsidR="00D6024E">
        <w:rPr>
          <w:rFonts w:asciiTheme="majorHAnsi" w:hAnsiTheme="majorHAnsi"/>
          <w:sz w:val="20"/>
          <w:szCs w:val="20"/>
        </w:rPr>
        <w:t>acts complained of were</w:t>
      </w:r>
      <w:r w:rsidRPr="00780D0D">
        <w:rPr>
          <w:rFonts w:asciiTheme="majorHAnsi" w:hAnsiTheme="majorHAnsi"/>
          <w:sz w:val="20"/>
          <w:szCs w:val="20"/>
        </w:rPr>
        <w:t xml:space="preserve"> committed by a guerrilla group, the 53rd Front of the FARC; (ii) there is no evidence indicating that the </w:t>
      </w:r>
      <w:r w:rsidR="00D6024E">
        <w:rPr>
          <w:rFonts w:asciiTheme="majorHAnsi" w:hAnsiTheme="majorHAnsi"/>
          <w:sz w:val="20"/>
          <w:szCs w:val="20"/>
        </w:rPr>
        <w:t>perpetrators</w:t>
      </w:r>
      <w:r w:rsidRPr="00780D0D">
        <w:rPr>
          <w:rFonts w:asciiTheme="majorHAnsi" w:hAnsiTheme="majorHAnsi"/>
          <w:sz w:val="20"/>
          <w:szCs w:val="20"/>
        </w:rPr>
        <w:t xml:space="preserve"> acted </w:t>
      </w:r>
      <w:r w:rsidR="00D6024E">
        <w:rPr>
          <w:rFonts w:asciiTheme="majorHAnsi" w:hAnsiTheme="majorHAnsi"/>
          <w:sz w:val="20"/>
          <w:szCs w:val="20"/>
        </w:rPr>
        <w:t>with the complicity</w:t>
      </w:r>
      <w:r w:rsidRPr="00780D0D">
        <w:rPr>
          <w:rFonts w:asciiTheme="majorHAnsi" w:hAnsiTheme="majorHAnsi"/>
          <w:sz w:val="20"/>
          <w:szCs w:val="20"/>
        </w:rPr>
        <w:t>, acquiescence</w:t>
      </w:r>
      <w:r w:rsidR="00D6024E">
        <w:rPr>
          <w:rFonts w:asciiTheme="majorHAnsi" w:hAnsiTheme="majorHAnsi"/>
          <w:sz w:val="20"/>
          <w:szCs w:val="20"/>
        </w:rPr>
        <w:t>,</w:t>
      </w:r>
      <w:r w:rsidRPr="00780D0D">
        <w:rPr>
          <w:rFonts w:asciiTheme="majorHAnsi" w:hAnsiTheme="majorHAnsi"/>
          <w:sz w:val="20"/>
          <w:szCs w:val="20"/>
        </w:rPr>
        <w:t xml:space="preserve"> or tolerance of </w:t>
      </w:r>
      <w:r w:rsidR="00D6024E">
        <w:rPr>
          <w:rFonts w:asciiTheme="majorHAnsi" w:hAnsiTheme="majorHAnsi"/>
          <w:sz w:val="20"/>
          <w:szCs w:val="20"/>
        </w:rPr>
        <w:t>State security forces</w:t>
      </w:r>
      <w:r w:rsidRPr="00780D0D">
        <w:rPr>
          <w:rFonts w:asciiTheme="majorHAnsi" w:hAnsiTheme="majorHAnsi"/>
          <w:sz w:val="20"/>
          <w:szCs w:val="20"/>
        </w:rPr>
        <w:t xml:space="preserve">; and (iii) </w:t>
      </w:r>
      <w:r w:rsidR="00BB3201" w:rsidRPr="00BB3201">
        <w:rPr>
          <w:rFonts w:asciiTheme="majorHAnsi" w:hAnsiTheme="majorHAnsi"/>
          <w:sz w:val="20"/>
          <w:szCs w:val="20"/>
        </w:rPr>
        <w:t xml:space="preserve">there </w:t>
      </w:r>
      <w:r w:rsidR="00BB3201">
        <w:rPr>
          <w:rFonts w:asciiTheme="majorHAnsi" w:hAnsiTheme="majorHAnsi"/>
          <w:sz w:val="20"/>
          <w:szCs w:val="20"/>
        </w:rPr>
        <w:t>had been</w:t>
      </w:r>
      <w:r w:rsidR="00BB3201" w:rsidRPr="00BB3201">
        <w:rPr>
          <w:rFonts w:asciiTheme="majorHAnsi" w:hAnsiTheme="majorHAnsi"/>
          <w:sz w:val="20"/>
          <w:szCs w:val="20"/>
        </w:rPr>
        <w:t xml:space="preserve"> no reports of threats </w:t>
      </w:r>
      <w:r w:rsidR="00BB3201">
        <w:rPr>
          <w:rFonts w:asciiTheme="majorHAnsi" w:hAnsiTheme="majorHAnsi"/>
          <w:sz w:val="20"/>
          <w:szCs w:val="20"/>
        </w:rPr>
        <w:t>to</w:t>
      </w:r>
      <w:r w:rsidR="00BB3201" w:rsidRPr="00BB3201">
        <w:rPr>
          <w:rFonts w:asciiTheme="majorHAnsi" w:hAnsiTheme="majorHAnsi"/>
          <w:sz w:val="20"/>
          <w:szCs w:val="20"/>
        </w:rPr>
        <w:t xml:space="preserve"> the alleged victim and his family group, so the risk </w:t>
      </w:r>
      <w:r w:rsidR="00BB3201">
        <w:rPr>
          <w:rFonts w:asciiTheme="majorHAnsi" w:hAnsiTheme="majorHAnsi"/>
          <w:sz w:val="20"/>
          <w:szCs w:val="20"/>
        </w:rPr>
        <w:t>they</w:t>
      </w:r>
      <w:r w:rsidR="00BB3201" w:rsidRPr="00BB3201">
        <w:rPr>
          <w:rFonts w:asciiTheme="majorHAnsi" w:hAnsiTheme="majorHAnsi"/>
          <w:sz w:val="20"/>
          <w:szCs w:val="20"/>
        </w:rPr>
        <w:t xml:space="preserve"> </w:t>
      </w:r>
      <w:r w:rsidR="00BB3201">
        <w:rPr>
          <w:rFonts w:asciiTheme="majorHAnsi" w:hAnsiTheme="majorHAnsi"/>
          <w:sz w:val="20"/>
          <w:szCs w:val="20"/>
        </w:rPr>
        <w:t xml:space="preserve">faced </w:t>
      </w:r>
      <w:r w:rsidR="00BB3201" w:rsidRPr="00BB3201">
        <w:rPr>
          <w:rFonts w:asciiTheme="majorHAnsi" w:hAnsiTheme="majorHAnsi"/>
          <w:sz w:val="20"/>
          <w:szCs w:val="20"/>
        </w:rPr>
        <w:t>was not foreseeable, real, and immediate</w:t>
      </w:r>
      <w:r w:rsidRPr="00780D0D">
        <w:rPr>
          <w:rFonts w:asciiTheme="majorHAnsi" w:hAnsiTheme="majorHAnsi"/>
          <w:sz w:val="20"/>
          <w:szCs w:val="20"/>
        </w:rPr>
        <w:t xml:space="preserve">. </w:t>
      </w:r>
      <w:r w:rsidR="00D01B2E" w:rsidRPr="00D01B2E">
        <w:rPr>
          <w:rFonts w:asciiTheme="majorHAnsi" w:hAnsiTheme="majorHAnsi"/>
          <w:sz w:val="20"/>
          <w:szCs w:val="20"/>
        </w:rPr>
        <w:t>Thus, the outcome cannot be attributed to the State on the grounds of an alleged lack of diligence</w:t>
      </w:r>
      <w:r w:rsidR="00EC1261" w:rsidRPr="0093209C">
        <w:rPr>
          <w:rFonts w:asciiTheme="majorHAnsi" w:hAnsiTheme="majorHAnsi"/>
          <w:sz w:val="20"/>
          <w:szCs w:val="20"/>
        </w:rPr>
        <w:t>.</w:t>
      </w:r>
    </w:p>
    <w:p w14:paraId="6B466593" w14:textId="48E9400F" w:rsidR="00B83158" w:rsidRPr="0093209C" w:rsidRDefault="00B83158" w:rsidP="00D865E1">
      <w:pPr>
        <w:spacing w:after="240"/>
        <w:ind w:firstLine="720"/>
        <w:jc w:val="both"/>
        <w:rPr>
          <w:rFonts w:asciiTheme="majorHAnsi" w:hAnsiTheme="majorHAnsi"/>
          <w:sz w:val="20"/>
          <w:szCs w:val="20"/>
        </w:rPr>
      </w:pPr>
      <w:r w:rsidRPr="0093209C">
        <w:rPr>
          <w:rFonts w:asciiTheme="majorHAnsi" w:hAnsiTheme="majorHAnsi"/>
          <w:b/>
          <w:sz w:val="20"/>
          <w:szCs w:val="20"/>
        </w:rPr>
        <w:t xml:space="preserve">VI. </w:t>
      </w:r>
      <w:r w:rsidRPr="0093209C">
        <w:rPr>
          <w:rFonts w:asciiTheme="majorHAnsi" w:hAnsiTheme="majorHAnsi"/>
          <w:b/>
          <w:sz w:val="20"/>
          <w:szCs w:val="20"/>
        </w:rPr>
        <w:tab/>
      </w:r>
      <w:r w:rsidRPr="0093209C">
        <w:rPr>
          <w:rFonts w:asciiTheme="majorHAnsi" w:hAnsiTheme="majorHAnsi"/>
          <w:b/>
          <w:bCs/>
          <w:sz w:val="20"/>
          <w:szCs w:val="20"/>
        </w:rPr>
        <w:t>A</w:t>
      </w:r>
      <w:r w:rsidR="005D5A73" w:rsidRPr="005D5A73">
        <w:rPr>
          <w:rFonts w:asciiTheme="majorHAnsi" w:hAnsiTheme="majorHAnsi"/>
          <w:b/>
          <w:bCs/>
          <w:sz w:val="20"/>
          <w:szCs w:val="20"/>
        </w:rPr>
        <w:t xml:space="preserve">NALYSIS OF EXHAUSTION OF DOMESTIC REMEDIES AND TIMELINESS OF THE PETITION </w:t>
      </w:r>
    </w:p>
    <w:p w14:paraId="4246EDE2" w14:textId="7878EC08" w:rsidR="00EB21CB" w:rsidRPr="0093209C" w:rsidRDefault="005559D6" w:rsidP="00D865E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rPr>
      </w:pPr>
      <w:r w:rsidRPr="005559D6">
        <w:rPr>
          <w:sz w:val="20"/>
          <w:szCs w:val="20"/>
        </w:rPr>
        <w:t xml:space="preserve">The IACHR </w:t>
      </w:r>
      <w:r w:rsidRPr="00921E57">
        <w:rPr>
          <w:sz w:val="20"/>
          <w:szCs w:val="20"/>
        </w:rPr>
        <w:t>notes that the main purpose of th</w:t>
      </w:r>
      <w:r w:rsidR="006573AC" w:rsidRPr="00921E57">
        <w:rPr>
          <w:sz w:val="20"/>
          <w:szCs w:val="20"/>
        </w:rPr>
        <w:t>is</w:t>
      </w:r>
      <w:r w:rsidRPr="00921E57">
        <w:rPr>
          <w:sz w:val="20"/>
          <w:szCs w:val="20"/>
        </w:rPr>
        <w:t xml:space="preserve"> petition is to </w:t>
      </w:r>
      <w:r w:rsidR="0020159F" w:rsidRPr="00921E57">
        <w:rPr>
          <w:sz w:val="20"/>
          <w:szCs w:val="20"/>
        </w:rPr>
        <w:t>condemn</w:t>
      </w:r>
      <w:r w:rsidRPr="00921E57">
        <w:rPr>
          <w:sz w:val="20"/>
          <w:szCs w:val="20"/>
        </w:rPr>
        <w:t xml:space="preserve"> the kidnapping</w:t>
      </w:r>
      <w:r w:rsidRPr="005559D6">
        <w:rPr>
          <w:sz w:val="20"/>
          <w:szCs w:val="20"/>
        </w:rPr>
        <w:t xml:space="preserve"> and forced displacement of César Eduardo Piñeros Beltrán </w:t>
      </w:r>
      <w:r w:rsidR="0020159F">
        <w:rPr>
          <w:sz w:val="20"/>
          <w:szCs w:val="20"/>
        </w:rPr>
        <w:t>by</w:t>
      </w:r>
      <w:r w:rsidRPr="005559D6">
        <w:rPr>
          <w:sz w:val="20"/>
          <w:szCs w:val="20"/>
        </w:rPr>
        <w:t xml:space="preserve"> FARC guerrillas, as well as the lack of </w:t>
      </w:r>
      <w:r w:rsidR="005E5C62">
        <w:rPr>
          <w:sz w:val="20"/>
          <w:szCs w:val="20"/>
        </w:rPr>
        <w:t xml:space="preserve">an </w:t>
      </w:r>
      <w:r w:rsidRPr="005559D6">
        <w:rPr>
          <w:sz w:val="20"/>
          <w:szCs w:val="20"/>
        </w:rPr>
        <w:t>investigation and reparations for the events described</w:t>
      </w:r>
      <w:r w:rsidR="00EB21CB" w:rsidRPr="0093209C">
        <w:rPr>
          <w:sz w:val="20"/>
          <w:szCs w:val="20"/>
        </w:rPr>
        <w:t>.</w:t>
      </w:r>
      <w:r w:rsidR="006573AC">
        <w:rPr>
          <w:sz w:val="20"/>
          <w:szCs w:val="20"/>
        </w:rPr>
        <w:t xml:space="preserve"> </w:t>
      </w:r>
    </w:p>
    <w:p w14:paraId="3620C866" w14:textId="2D522DF8" w:rsidR="00EB21CB" w:rsidRPr="0093209C" w:rsidRDefault="006F27A4" w:rsidP="00D865E1">
      <w:pPr>
        <w:pStyle w:val="ListParagraph"/>
        <w:widowControl w:val="0"/>
        <w:numPr>
          <w:ilvl w:val="0"/>
          <w:numId w:val="59"/>
        </w:numPr>
        <w:autoSpaceDE w:val="0"/>
        <w:autoSpaceDN w:val="0"/>
        <w:spacing w:after="240"/>
        <w:ind w:left="0" w:firstLine="720"/>
        <w:jc w:val="both"/>
        <w:rPr>
          <w:sz w:val="20"/>
          <w:szCs w:val="20"/>
        </w:rPr>
      </w:pPr>
      <w:r w:rsidRPr="006F27A4">
        <w:rPr>
          <w:sz w:val="20"/>
          <w:szCs w:val="20"/>
        </w:rPr>
        <w:t xml:space="preserve">The Commission notes that the petitioner is </w:t>
      </w:r>
      <w:r w:rsidR="008F1904">
        <w:rPr>
          <w:sz w:val="20"/>
          <w:szCs w:val="20"/>
        </w:rPr>
        <w:t>vague</w:t>
      </w:r>
      <w:r>
        <w:rPr>
          <w:sz w:val="20"/>
          <w:szCs w:val="20"/>
        </w:rPr>
        <w:t xml:space="preserve"> about</w:t>
      </w:r>
      <w:r w:rsidRPr="006F27A4">
        <w:rPr>
          <w:sz w:val="20"/>
          <w:szCs w:val="20"/>
        </w:rPr>
        <w:t xml:space="preserve"> the dates of the</w:t>
      </w:r>
      <w:r>
        <w:rPr>
          <w:sz w:val="20"/>
          <w:szCs w:val="20"/>
        </w:rPr>
        <w:t xml:space="preserve"> alleged </w:t>
      </w:r>
      <w:r w:rsidRPr="006F27A4">
        <w:rPr>
          <w:sz w:val="20"/>
          <w:szCs w:val="20"/>
        </w:rPr>
        <w:t xml:space="preserve">kidnapping and forced displacement. Although he </w:t>
      </w:r>
      <w:r w:rsidR="00BD369C">
        <w:rPr>
          <w:sz w:val="20"/>
          <w:szCs w:val="20"/>
        </w:rPr>
        <w:t>states</w:t>
      </w:r>
      <w:r w:rsidRPr="006F27A4">
        <w:rPr>
          <w:sz w:val="20"/>
          <w:szCs w:val="20"/>
        </w:rPr>
        <w:t xml:space="preserve"> that the kidnapping took place in June 1990, he does not </w:t>
      </w:r>
      <w:r w:rsidR="00BD369C">
        <w:rPr>
          <w:sz w:val="20"/>
          <w:szCs w:val="20"/>
        </w:rPr>
        <w:t>provide</w:t>
      </w:r>
      <w:r w:rsidRPr="006F27A4">
        <w:rPr>
          <w:sz w:val="20"/>
          <w:szCs w:val="20"/>
        </w:rPr>
        <w:t xml:space="preserve"> </w:t>
      </w:r>
      <w:r w:rsidRPr="006F27A4">
        <w:rPr>
          <w:sz w:val="20"/>
          <w:szCs w:val="20"/>
        </w:rPr>
        <w:lastRenderedPageBreak/>
        <w:t xml:space="preserve">specific dates </w:t>
      </w:r>
      <w:r w:rsidR="00BD369C">
        <w:rPr>
          <w:sz w:val="20"/>
          <w:szCs w:val="20"/>
        </w:rPr>
        <w:t>for</w:t>
      </w:r>
      <w:r w:rsidRPr="006F27A4">
        <w:rPr>
          <w:sz w:val="20"/>
          <w:szCs w:val="20"/>
        </w:rPr>
        <w:t xml:space="preserve"> the forced displacement</w:t>
      </w:r>
      <w:r w:rsidR="00BD369C">
        <w:rPr>
          <w:sz w:val="20"/>
          <w:szCs w:val="20"/>
        </w:rPr>
        <w:t>;</w:t>
      </w:r>
      <w:r w:rsidRPr="006F27A4">
        <w:rPr>
          <w:sz w:val="20"/>
          <w:szCs w:val="20"/>
        </w:rPr>
        <w:t xml:space="preserve"> nor does he clarify whether the alleged victim </w:t>
      </w:r>
      <w:r w:rsidR="00BD369C">
        <w:rPr>
          <w:sz w:val="20"/>
          <w:szCs w:val="20"/>
        </w:rPr>
        <w:t>experienced</w:t>
      </w:r>
      <w:r w:rsidRPr="006F27A4">
        <w:rPr>
          <w:sz w:val="20"/>
          <w:szCs w:val="20"/>
        </w:rPr>
        <w:t xml:space="preserve"> several displacements</w:t>
      </w:r>
      <w:r w:rsidR="00BD369C">
        <w:rPr>
          <w:sz w:val="20"/>
          <w:szCs w:val="20"/>
        </w:rPr>
        <w:t>,</w:t>
      </w:r>
      <w:r w:rsidRPr="006F27A4">
        <w:rPr>
          <w:sz w:val="20"/>
          <w:szCs w:val="20"/>
        </w:rPr>
        <w:t xml:space="preserve"> or the order of the displacements. The </w:t>
      </w:r>
      <w:r w:rsidR="00BD369C">
        <w:rPr>
          <w:sz w:val="20"/>
          <w:szCs w:val="20"/>
        </w:rPr>
        <w:t>limited</w:t>
      </w:r>
      <w:r w:rsidRPr="006F27A4">
        <w:rPr>
          <w:sz w:val="20"/>
          <w:szCs w:val="20"/>
        </w:rPr>
        <w:t xml:space="preserve"> information indicates that the alleged victim left h</w:t>
      </w:r>
      <w:r w:rsidR="00BD369C">
        <w:rPr>
          <w:sz w:val="20"/>
          <w:szCs w:val="20"/>
        </w:rPr>
        <w:t>is</w:t>
      </w:r>
      <w:r w:rsidRPr="006F27A4">
        <w:rPr>
          <w:sz w:val="20"/>
          <w:szCs w:val="20"/>
        </w:rPr>
        <w:t xml:space="preserve"> place of origin to live in the capital, but there is no information </w:t>
      </w:r>
      <w:r w:rsidR="00BD369C">
        <w:rPr>
          <w:sz w:val="20"/>
          <w:szCs w:val="20"/>
        </w:rPr>
        <w:t>as to</w:t>
      </w:r>
      <w:r w:rsidRPr="006F27A4">
        <w:rPr>
          <w:sz w:val="20"/>
          <w:szCs w:val="20"/>
        </w:rPr>
        <w:t xml:space="preserve"> whether </w:t>
      </w:r>
      <w:r w:rsidR="00BD369C">
        <w:rPr>
          <w:sz w:val="20"/>
          <w:szCs w:val="20"/>
        </w:rPr>
        <w:t>he is referring to</w:t>
      </w:r>
      <w:r w:rsidRPr="006F27A4">
        <w:rPr>
          <w:sz w:val="20"/>
          <w:szCs w:val="20"/>
        </w:rPr>
        <w:t xml:space="preserve"> the national capital or a provincial capital</w:t>
      </w:r>
      <w:r w:rsidR="00BD369C">
        <w:rPr>
          <w:sz w:val="20"/>
          <w:szCs w:val="20"/>
        </w:rPr>
        <w:t>. There</w:t>
      </w:r>
      <w:r w:rsidRPr="006F27A4">
        <w:rPr>
          <w:sz w:val="20"/>
          <w:szCs w:val="20"/>
        </w:rPr>
        <w:t xml:space="preserve"> is also information </w:t>
      </w:r>
      <w:r w:rsidR="00BD369C">
        <w:rPr>
          <w:sz w:val="20"/>
          <w:szCs w:val="20"/>
        </w:rPr>
        <w:t>to indicate that</w:t>
      </w:r>
      <w:r w:rsidRPr="006F27A4">
        <w:rPr>
          <w:sz w:val="20"/>
          <w:szCs w:val="20"/>
        </w:rPr>
        <w:t xml:space="preserve"> </w:t>
      </w:r>
      <w:r w:rsidR="00FD50E5">
        <w:rPr>
          <w:sz w:val="20"/>
          <w:szCs w:val="20"/>
        </w:rPr>
        <w:t xml:space="preserve">the alleged victim went to </w:t>
      </w:r>
      <w:r w:rsidRPr="006F27A4">
        <w:rPr>
          <w:sz w:val="20"/>
          <w:szCs w:val="20"/>
        </w:rPr>
        <w:t xml:space="preserve">Medina, Cundinamarca, after </w:t>
      </w:r>
      <w:r w:rsidR="00FD50E5">
        <w:rPr>
          <w:sz w:val="20"/>
          <w:szCs w:val="20"/>
        </w:rPr>
        <w:t>being displaced</w:t>
      </w:r>
      <w:r>
        <w:rPr>
          <w:sz w:val="20"/>
          <w:szCs w:val="20"/>
        </w:rPr>
        <w:t>.</w:t>
      </w:r>
    </w:p>
    <w:p w14:paraId="3C98A2DF" w14:textId="69F6FD0B" w:rsidR="00F30007" w:rsidRPr="0093209C" w:rsidRDefault="00FC3C3C" w:rsidP="00D865E1">
      <w:pPr>
        <w:pStyle w:val="ListParagraph"/>
        <w:widowControl w:val="0"/>
        <w:numPr>
          <w:ilvl w:val="0"/>
          <w:numId w:val="59"/>
        </w:numPr>
        <w:autoSpaceDE w:val="0"/>
        <w:autoSpaceDN w:val="0"/>
        <w:spacing w:after="240"/>
        <w:ind w:left="0" w:firstLine="720"/>
        <w:jc w:val="both"/>
        <w:rPr>
          <w:sz w:val="20"/>
          <w:szCs w:val="20"/>
        </w:rPr>
      </w:pPr>
      <w:r w:rsidRPr="00FC3C3C">
        <w:rPr>
          <w:sz w:val="20"/>
          <w:szCs w:val="20"/>
        </w:rPr>
        <w:t xml:space="preserve">The IACHR considers, as it has done on other occasions, that the </w:t>
      </w:r>
      <w:r w:rsidR="005624E1">
        <w:rPr>
          <w:sz w:val="20"/>
          <w:szCs w:val="20"/>
        </w:rPr>
        <w:t>suitable</w:t>
      </w:r>
      <w:r w:rsidRPr="00FC3C3C">
        <w:rPr>
          <w:sz w:val="20"/>
          <w:szCs w:val="20"/>
        </w:rPr>
        <w:t xml:space="preserve"> remedy to exhaust </w:t>
      </w:r>
      <w:r w:rsidR="005624E1">
        <w:rPr>
          <w:sz w:val="20"/>
          <w:szCs w:val="20"/>
        </w:rPr>
        <w:t>in cases involving</w:t>
      </w:r>
      <w:r w:rsidRPr="00FC3C3C">
        <w:rPr>
          <w:sz w:val="20"/>
          <w:szCs w:val="20"/>
        </w:rPr>
        <w:t xml:space="preserve"> the crimes of kidnapping</w:t>
      </w:r>
      <w:r w:rsidRPr="00FC3C3C">
        <w:rPr>
          <w:rStyle w:val="FootnoteReference"/>
          <w:sz w:val="20"/>
          <w:szCs w:val="20"/>
        </w:rPr>
        <w:footnoteReference w:id="7"/>
      </w:r>
      <w:r w:rsidRPr="00FC3C3C">
        <w:rPr>
          <w:rFonts w:asciiTheme="majorHAnsi" w:hAnsiTheme="majorHAnsi"/>
          <w:sz w:val="20"/>
          <w:szCs w:val="20"/>
        </w:rPr>
        <w:t xml:space="preserve"> and forced displacement</w:t>
      </w:r>
      <w:r w:rsidRPr="00FC3C3C">
        <w:rPr>
          <w:rStyle w:val="FootnoteReference"/>
          <w:sz w:val="20"/>
          <w:szCs w:val="20"/>
        </w:rPr>
        <w:footnoteReference w:id="8"/>
      </w:r>
      <w:r w:rsidRPr="00FC3C3C">
        <w:rPr>
          <w:sz w:val="20"/>
          <w:szCs w:val="20"/>
        </w:rPr>
        <w:t xml:space="preserve"> is criminal </w:t>
      </w:r>
      <w:r w:rsidR="005624E1">
        <w:rPr>
          <w:sz w:val="20"/>
          <w:szCs w:val="20"/>
        </w:rPr>
        <w:t>proceedings</w:t>
      </w:r>
      <w:r w:rsidRPr="00FC3C3C">
        <w:rPr>
          <w:sz w:val="20"/>
          <w:szCs w:val="20"/>
        </w:rPr>
        <w:t xml:space="preserve">. According to the facts </w:t>
      </w:r>
      <w:r w:rsidR="00887249">
        <w:rPr>
          <w:sz w:val="20"/>
          <w:szCs w:val="20"/>
        </w:rPr>
        <w:t>alleged</w:t>
      </w:r>
      <w:r w:rsidRPr="00FC3C3C">
        <w:rPr>
          <w:sz w:val="20"/>
          <w:szCs w:val="20"/>
        </w:rPr>
        <w:t xml:space="preserve">, the petitioner did not report </w:t>
      </w:r>
      <w:r w:rsidR="00887249">
        <w:rPr>
          <w:sz w:val="20"/>
          <w:szCs w:val="20"/>
        </w:rPr>
        <w:t xml:space="preserve">his </w:t>
      </w:r>
      <w:r w:rsidRPr="00FC3C3C">
        <w:rPr>
          <w:sz w:val="20"/>
          <w:szCs w:val="20"/>
        </w:rPr>
        <w:t>kidnapping or forced displacement to the police or the Prosecutor</w:t>
      </w:r>
      <w:r w:rsidR="00887249">
        <w:rPr>
          <w:sz w:val="20"/>
          <w:szCs w:val="20"/>
        </w:rPr>
        <w:t xml:space="preserve"> General</w:t>
      </w:r>
      <w:r w:rsidR="001C5B2B">
        <w:rPr>
          <w:sz w:val="20"/>
          <w:szCs w:val="20"/>
        </w:rPr>
        <w:t>’</w:t>
      </w:r>
      <w:r w:rsidRPr="00FC3C3C">
        <w:rPr>
          <w:sz w:val="20"/>
          <w:szCs w:val="20"/>
        </w:rPr>
        <w:t xml:space="preserve">s Office. Mr. Piñeros alleges that he did not file a complaint because of a law that allowed </w:t>
      </w:r>
      <w:r w:rsidR="00887249">
        <w:rPr>
          <w:sz w:val="20"/>
          <w:szCs w:val="20"/>
        </w:rPr>
        <w:t xml:space="preserve">for </w:t>
      </w:r>
      <w:r w:rsidRPr="00FC3C3C">
        <w:rPr>
          <w:sz w:val="20"/>
          <w:szCs w:val="20"/>
        </w:rPr>
        <w:t xml:space="preserve">the confiscation of </w:t>
      </w:r>
      <w:r w:rsidR="00887249">
        <w:rPr>
          <w:sz w:val="20"/>
          <w:szCs w:val="20"/>
        </w:rPr>
        <w:t xml:space="preserve">the </w:t>
      </w:r>
      <w:r w:rsidR="00887249" w:rsidRPr="00FC3C3C">
        <w:rPr>
          <w:sz w:val="20"/>
          <w:szCs w:val="20"/>
        </w:rPr>
        <w:t>property</w:t>
      </w:r>
      <w:r w:rsidR="00887249">
        <w:rPr>
          <w:sz w:val="20"/>
          <w:szCs w:val="20"/>
        </w:rPr>
        <w:t xml:space="preserve"> of a</w:t>
      </w:r>
      <w:r w:rsidRPr="00FC3C3C">
        <w:rPr>
          <w:sz w:val="20"/>
          <w:szCs w:val="20"/>
        </w:rPr>
        <w:t xml:space="preserve"> kidnapped person</w:t>
      </w:r>
      <w:r w:rsidR="001C5B2B">
        <w:rPr>
          <w:sz w:val="20"/>
          <w:szCs w:val="20"/>
        </w:rPr>
        <w:t>’</w:t>
      </w:r>
      <w:r w:rsidRPr="00FC3C3C">
        <w:rPr>
          <w:sz w:val="20"/>
          <w:szCs w:val="20"/>
        </w:rPr>
        <w:t xml:space="preserve">s family to </w:t>
      </w:r>
      <w:r w:rsidR="00887249">
        <w:rPr>
          <w:sz w:val="20"/>
          <w:szCs w:val="20"/>
        </w:rPr>
        <w:t>prevent</w:t>
      </w:r>
      <w:r w:rsidRPr="00FC3C3C">
        <w:rPr>
          <w:sz w:val="20"/>
          <w:szCs w:val="20"/>
        </w:rPr>
        <w:t xml:space="preserve"> the payment of ransom, which </w:t>
      </w:r>
      <w:r w:rsidR="00887249">
        <w:rPr>
          <w:sz w:val="20"/>
          <w:szCs w:val="20"/>
        </w:rPr>
        <w:t>caused his</w:t>
      </w:r>
      <w:r w:rsidRPr="00FC3C3C">
        <w:rPr>
          <w:sz w:val="20"/>
          <w:szCs w:val="20"/>
        </w:rPr>
        <w:t xml:space="preserve"> family members </w:t>
      </w:r>
      <w:r w:rsidR="00887249">
        <w:rPr>
          <w:sz w:val="20"/>
          <w:szCs w:val="20"/>
        </w:rPr>
        <w:t>to fear</w:t>
      </w:r>
      <w:r w:rsidRPr="00FC3C3C">
        <w:rPr>
          <w:sz w:val="20"/>
          <w:szCs w:val="20"/>
        </w:rPr>
        <w:t xml:space="preserve"> losing their property and not being able to negotiate the ransom; however, he does not </w:t>
      </w:r>
      <w:r w:rsidR="00887249">
        <w:rPr>
          <w:sz w:val="20"/>
          <w:szCs w:val="20"/>
        </w:rPr>
        <w:t>explain</w:t>
      </w:r>
      <w:r w:rsidRPr="00FC3C3C">
        <w:rPr>
          <w:sz w:val="20"/>
          <w:szCs w:val="20"/>
        </w:rPr>
        <w:t xml:space="preserve"> which law he is referring to. Mr. Piñeros </w:t>
      </w:r>
      <w:r w:rsidR="00887249">
        <w:rPr>
          <w:sz w:val="20"/>
          <w:szCs w:val="20"/>
        </w:rPr>
        <w:t xml:space="preserve">further </w:t>
      </w:r>
      <w:r w:rsidRPr="00FC3C3C">
        <w:rPr>
          <w:sz w:val="20"/>
          <w:szCs w:val="20"/>
        </w:rPr>
        <w:t xml:space="preserve">alleges that he informed the State </w:t>
      </w:r>
      <w:r w:rsidR="00887249">
        <w:rPr>
          <w:sz w:val="20"/>
          <w:szCs w:val="20"/>
        </w:rPr>
        <w:t>of</w:t>
      </w:r>
      <w:r w:rsidRPr="00FC3C3C">
        <w:rPr>
          <w:sz w:val="20"/>
          <w:szCs w:val="20"/>
        </w:rPr>
        <w:t xml:space="preserve"> the kidnapping and forced displacement only on May 9, 2013, in </w:t>
      </w:r>
      <w:r w:rsidR="00887249">
        <w:rPr>
          <w:sz w:val="20"/>
          <w:szCs w:val="20"/>
        </w:rPr>
        <w:t xml:space="preserve">a </w:t>
      </w:r>
      <w:r w:rsidRPr="00FC3C3C">
        <w:rPr>
          <w:sz w:val="20"/>
          <w:szCs w:val="20"/>
        </w:rPr>
        <w:t>communication to the municipal</w:t>
      </w:r>
      <w:r w:rsidR="00887249">
        <w:rPr>
          <w:sz w:val="20"/>
          <w:szCs w:val="20"/>
        </w:rPr>
        <w:t xml:space="preserve"> prosecutor</w:t>
      </w:r>
      <w:r w:rsidRPr="00FC3C3C">
        <w:rPr>
          <w:sz w:val="20"/>
          <w:szCs w:val="20"/>
        </w:rPr>
        <w:t xml:space="preserve"> of Medina.</w:t>
      </w:r>
    </w:p>
    <w:p w14:paraId="22B4CDF8" w14:textId="5EFF6765" w:rsidR="00EB21CB" w:rsidRPr="0093209C" w:rsidRDefault="00357E60" w:rsidP="00D865E1">
      <w:pPr>
        <w:pStyle w:val="ListParagraph"/>
        <w:widowControl w:val="0"/>
        <w:numPr>
          <w:ilvl w:val="0"/>
          <w:numId w:val="59"/>
        </w:numPr>
        <w:autoSpaceDE w:val="0"/>
        <w:autoSpaceDN w:val="0"/>
        <w:spacing w:after="240"/>
        <w:ind w:left="0" w:firstLine="720"/>
        <w:jc w:val="both"/>
        <w:rPr>
          <w:sz w:val="20"/>
          <w:szCs w:val="20"/>
        </w:rPr>
      </w:pPr>
      <w:r w:rsidRPr="00357E60">
        <w:rPr>
          <w:sz w:val="20"/>
          <w:szCs w:val="20"/>
        </w:rPr>
        <w:t xml:space="preserve">The Colombian State, for its part, highlights the failure to </w:t>
      </w:r>
      <w:r w:rsidR="00704E8B">
        <w:rPr>
          <w:sz w:val="20"/>
          <w:szCs w:val="20"/>
        </w:rPr>
        <w:t>file a complaint with</w:t>
      </w:r>
      <w:r w:rsidRPr="00357E60">
        <w:rPr>
          <w:sz w:val="20"/>
          <w:szCs w:val="20"/>
        </w:rPr>
        <w:t xml:space="preserve"> the </w:t>
      </w:r>
      <w:r w:rsidR="00704E8B" w:rsidRPr="00FC3C3C">
        <w:rPr>
          <w:sz w:val="20"/>
          <w:szCs w:val="20"/>
        </w:rPr>
        <w:t>Prosecutor</w:t>
      </w:r>
      <w:r w:rsidR="00704E8B">
        <w:rPr>
          <w:sz w:val="20"/>
          <w:szCs w:val="20"/>
        </w:rPr>
        <w:t xml:space="preserve"> General</w:t>
      </w:r>
      <w:r w:rsidR="001C5B2B">
        <w:rPr>
          <w:sz w:val="20"/>
          <w:szCs w:val="20"/>
        </w:rPr>
        <w:t>’</w:t>
      </w:r>
      <w:r w:rsidR="00704E8B" w:rsidRPr="00FC3C3C">
        <w:rPr>
          <w:sz w:val="20"/>
          <w:szCs w:val="20"/>
        </w:rPr>
        <w:t>s Office</w:t>
      </w:r>
      <w:r w:rsidRPr="00357E60">
        <w:rPr>
          <w:sz w:val="20"/>
          <w:szCs w:val="20"/>
        </w:rPr>
        <w:t xml:space="preserve">. </w:t>
      </w:r>
      <w:r w:rsidR="00704E8B">
        <w:rPr>
          <w:sz w:val="20"/>
          <w:szCs w:val="20"/>
        </w:rPr>
        <w:t>It</w:t>
      </w:r>
      <w:r w:rsidRPr="00357E60">
        <w:rPr>
          <w:sz w:val="20"/>
          <w:szCs w:val="20"/>
        </w:rPr>
        <w:t xml:space="preserve"> reports that the alleged victim </w:t>
      </w:r>
      <w:r w:rsidR="00704E8B">
        <w:rPr>
          <w:sz w:val="20"/>
          <w:szCs w:val="20"/>
        </w:rPr>
        <w:t>gave</w:t>
      </w:r>
      <w:r w:rsidRPr="00357E60">
        <w:rPr>
          <w:sz w:val="20"/>
          <w:szCs w:val="20"/>
        </w:rPr>
        <w:t xml:space="preserve"> a statement on </w:t>
      </w:r>
      <w:r w:rsidR="00704E8B">
        <w:rPr>
          <w:sz w:val="20"/>
          <w:szCs w:val="20"/>
        </w:rPr>
        <w:t>his</w:t>
      </w:r>
      <w:r w:rsidRPr="00357E60">
        <w:rPr>
          <w:sz w:val="20"/>
          <w:szCs w:val="20"/>
        </w:rPr>
        <w:t xml:space="preserve"> forced displacement </w:t>
      </w:r>
      <w:r w:rsidR="00704E8B">
        <w:rPr>
          <w:sz w:val="20"/>
          <w:szCs w:val="20"/>
        </w:rPr>
        <w:t>to</w:t>
      </w:r>
      <w:r w:rsidRPr="00357E60">
        <w:rPr>
          <w:sz w:val="20"/>
          <w:szCs w:val="20"/>
        </w:rPr>
        <w:t xml:space="preserve"> the </w:t>
      </w:r>
      <w:r w:rsidR="00704E8B">
        <w:rPr>
          <w:sz w:val="20"/>
          <w:szCs w:val="20"/>
        </w:rPr>
        <w:t xml:space="preserve">office of the municipal prosecutor of </w:t>
      </w:r>
      <w:r w:rsidRPr="00357E60">
        <w:rPr>
          <w:sz w:val="20"/>
          <w:szCs w:val="20"/>
        </w:rPr>
        <w:t xml:space="preserve">Medina, Cundinamarca, on November 20, 2010, </w:t>
      </w:r>
      <w:r w:rsidR="00704E8B">
        <w:rPr>
          <w:sz w:val="20"/>
          <w:szCs w:val="20"/>
        </w:rPr>
        <w:t>some</w:t>
      </w:r>
      <w:r w:rsidRPr="00357E60">
        <w:rPr>
          <w:sz w:val="20"/>
          <w:szCs w:val="20"/>
        </w:rPr>
        <w:t xml:space="preserve"> twenty years after the kidnapping and eighteen years after the threats. </w:t>
      </w:r>
      <w:r w:rsidR="00347DEF">
        <w:rPr>
          <w:sz w:val="20"/>
          <w:szCs w:val="20"/>
        </w:rPr>
        <w:t>The</w:t>
      </w:r>
      <w:r w:rsidRPr="00357E60">
        <w:rPr>
          <w:sz w:val="20"/>
          <w:szCs w:val="20"/>
        </w:rPr>
        <w:t xml:space="preserve"> petitioner </w:t>
      </w:r>
      <w:r w:rsidR="00347DEF">
        <w:rPr>
          <w:sz w:val="20"/>
          <w:szCs w:val="20"/>
        </w:rPr>
        <w:t>provide</w:t>
      </w:r>
      <w:r w:rsidR="00297367">
        <w:rPr>
          <w:sz w:val="20"/>
          <w:szCs w:val="20"/>
        </w:rPr>
        <w:t>s no</w:t>
      </w:r>
      <w:r w:rsidR="00347DEF">
        <w:rPr>
          <w:sz w:val="20"/>
          <w:szCs w:val="20"/>
        </w:rPr>
        <w:t xml:space="preserve"> explanation for the lengthy period</w:t>
      </w:r>
      <w:r w:rsidRPr="00357E60">
        <w:rPr>
          <w:sz w:val="20"/>
          <w:szCs w:val="20"/>
        </w:rPr>
        <w:t xml:space="preserve"> between the alleged kidnapping and forced displacement and the date of his statements </w:t>
      </w:r>
      <w:r w:rsidR="007A7BF6">
        <w:rPr>
          <w:sz w:val="20"/>
          <w:szCs w:val="20"/>
        </w:rPr>
        <w:t>to</w:t>
      </w:r>
      <w:r w:rsidRPr="00357E60">
        <w:rPr>
          <w:sz w:val="20"/>
          <w:szCs w:val="20"/>
        </w:rPr>
        <w:t xml:space="preserve"> the municipal </w:t>
      </w:r>
      <w:r>
        <w:rPr>
          <w:sz w:val="20"/>
          <w:szCs w:val="20"/>
        </w:rPr>
        <w:t>prosecutor</w:t>
      </w:r>
      <w:r w:rsidR="001C5B2B">
        <w:rPr>
          <w:sz w:val="20"/>
          <w:szCs w:val="20"/>
        </w:rPr>
        <w:t>’</w:t>
      </w:r>
      <w:r w:rsidRPr="00357E60">
        <w:rPr>
          <w:sz w:val="20"/>
          <w:szCs w:val="20"/>
        </w:rPr>
        <w:t>s office</w:t>
      </w:r>
      <w:r w:rsidR="00F30007" w:rsidRPr="0093209C">
        <w:rPr>
          <w:sz w:val="20"/>
          <w:szCs w:val="20"/>
        </w:rPr>
        <w:t>.</w:t>
      </w:r>
      <w:r w:rsidR="00347DEF">
        <w:rPr>
          <w:sz w:val="20"/>
          <w:szCs w:val="20"/>
        </w:rPr>
        <w:t xml:space="preserve"> </w:t>
      </w:r>
    </w:p>
    <w:p w14:paraId="031745A0" w14:textId="20DBE60D" w:rsidR="00AD7D27" w:rsidRPr="0093209C" w:rsidRDefault="005D3A4C" w:rsidP="00D865E1">
      <w:pPr>
        <w:pStyle w:val="ListParagraph"/>
        <w:widowControl w:val="0"/>
        <w:numPr>
          <w:ilvl w:val="0"/>
          <w:numId w:val="59"/>
        </w:numPr>
        <w:autoSpaceDE w:val="0"/>
        <w:autoSpaceDN w:val="0"/>
        <w:spacing w:after="240"/>
        <w:ind w:left="0" w:firstLine="720"/>
        <w:jc w:val="both"/>
        <w:rPr>
          <w:sz w:val="20"/>
          <w:szCs w:val="20"/>
        </w:rPr>
      </w:pPr>
      <w:r>
        <w:rPr>
          <w:sz w:val="20"/>
          <w:szCs w:val="20"/>
        </w:rPr>
        <w:t>The</w:t>
      </w:r>
      <w:r w:rsidRPr="005D3A4C">
        <w:rPr>
          <w:sz w:val="20"/>
          <w:szCs w:val="20"/>
        </w:rPr>
        <w:t xml:space="preserve"> Commission finds that the lack of specific information about the circumstances of the kidnapping, and </w:t>
      </w:r>
      <w:r>
        <w:rPr>
          <w:sz w:val="20"/>
          <w:szCs w:val="20"/>
        </w:rPr>
        <w:t>especially</w:t>
      </w:r>
      <w:r w:rsidRPr="005D3A4C">
        <w:rPr>
          <w:sz w:val="20"/>
          <w:szCs w:val="20"/>
        </w:rPr>
        <w:t xml:space="preserve"> of the forced displacement, makes it difficult to analyze whether the petition </w:t>
      </w:r>
      <w:r>
        <w:rPr>
          <w:sz w:val="20"/>
          <w:szCs w:val="20"/>
        </w:rPr>
        <w:t>meets</w:t>
      </w:r>
      <w:r w:rsidRPr="005D3A4C">
        <w:rPr>
          <w:sz w:val="20"/>
          <w:szCs w:val="20"/>
        </w:rPr>
        <w:t xml:space="preserve"> the requirement of prior exhaustion of domestic remedies. </w:t>
      </w:r>
      <w:r>
        <w:rPr>
          <w:sz w:val="20"/>
          <w:szCs w:val="20"/>
        </w:rPr>
        <w:t>It would also be difficult to determine whether the petition presents a colorable claim.</w:t>
      </w:r>
      <w:r w:rsidRPr="005D3A4C">
        <w:rPr>
          <w:sz w:val="20"/>
          <w:szCs w:val="20"/>
        </w:rPr>
        <w:t xml:space="preserve"> In any case, the existing information is sufficient to conclude that the </w:t>
      </w:r>
      <w:r>
        <w:rPr>
          <w:sz w:val="20"/>
          <w:szCs w:val="20"/>
        </w:rPr>
        <w:t xml:space="preserve">petitioner failed to timely pursue the </w:t>
      </w:r>
      <w:r w:rsidRPr="005D3A4C">
        <w:rPr>
          <w:sz w:val="20"/>
          <w:szCs w:val="20"/>
        </w:rPr>
        <w:t xml:space="preserve">appropriate domestic remedy for the investigation and punishment of the crimes, </w:t>
      </w:r>
      <w:r>
        <w:rPr>
          <w:sz w:val="20"/>
          <w:szCs w:val="20"/>
        </w:rPr>
        <w:t>and that he</w:t>
      </w:r>
      <w:r w:rsidRPr="005D3A4C">
        <w:rPr>
          <w:sz w:val="20"/>
          <w:szCs w:val="20"/>
        </w:rPr>
        <w:t xml:space="preserve"> did not present </w:t>
      </w:r>
      <w:r>
        <w:rPr>
          <w:sz w:val="20"/>
          <w:szCs w:val="20"/>
        </w:rPr>
        <w:t xml:space="preserve">a </w:t>
      </w:r>
      <w:r w:rsidRPr="005D3A4C">
        <w:rPr>
          <w:sz w:val="20"/>
          <w:szCs w:val="20"/>
        </w:rPr>
        <w:t xml:space="preserve">sufficient </w:t>
      </w:r>
      <w:r>
        <w:rPr>
          <w:sz w:val="20"/>
          <w:szCs w:val="20"/>
        </w:rPr>
        <w:t>explanation for</w:t>
      </w:r>
      <w:r w:rsidRPr="005D3A4C">
        <w:rPr>
          <w:sz w:val="20"/>
          <w:szCs w:val="20"/>
        </w:rPr>
        <w:t xml:space="preserve"> the lack of action</w:t>
      </w:r>
      <w:r w:rsidR="00EB21CB" w:rsidRPr="0093209C">
        <w:rPr>
          <w:sz w:val="20"/>
          <w:szCs w:val="20"/>
        </w:rPr>
        <w:t xml:space="preserve">. </w:t>
      </w:r>
    </w:p>
    <w:p w14:paraId="0D4E5F90" w14:textId="715CF2F3" w:rsidR="00EB21CB" w:rsidRPr="0093209C" w:rsidRDefault="00E03D57" w:rsidP="00D865E1">
      <w:pPr>
        <w:pStyle w:val="ListParagraph"/>
        <w:widowControl w:val="0"/>
        <w:numPr>
          <w:ilvl w:val="0"/>
          <w:numId w:val="59"/>
        </w:numPr>
        <w:autoSpaceDE w:val="0"/>
        <w:autoSpaceDN w:val="0"/>
        <w:spacing w:after="240"/>
        <w:ind w:left="0" w:firstLine="720"/>
        <w:jc w:val="both"/>
        <w:rPr>
          <w:sz w:val="20"/>
          <w:szCs w:val="20"/>
        </w:rPr>
      </w:pPr>
      <w:r w:rsidRPr="00E03D57">
        <w:rPr>
          <w:sz w:val="20"/>
          <w:szCs w:val="20"/>
        </w:rPr>
        <w:t>Consequently, the Inter-American Commission concludes that the petition does not meet the requirement of Article 46</w:t>
      </w:r>
      <w:r>
        <w:rPr>
          <w:sz w:val="20"/>
          <w:szCs w:val="20"/>
        </w:rPr>
        <w:t>.1</w:t>
      </w:r>
      <w:r w:rsidRPr="00E03D57">
        <w:rPr>
          <w:sz w:val="20"/>
          <w:szCs w:val="20"/>
        </w:rPr>
        <w:t>(a) of the American Convention</w:t>
      </w:r>
      <w:r w:rsidR="00261FA7" w:rsidRPr="0093209C">
        <w:rPr>
          <w:sz w:val="20"/>
          <w:szCs w:val="20"/>
        </w:rPr>
        <w:t>.</w:t>
      </w:r>
    </w:p>
    <w:p w14:paraId="40DABB4D" w14:textId="44C2F2CE" w:rsidR="006E3BAD" w:rsidRPr="0093209C" w:rsidRDefault="00C9124E" w:rsidP="00D865E1">
      <w:pPr>
        <w:pStyle w:val="ListParagraph"/>
        <w:spacing w:after="240"/>
        <w:ind w:left="758"/>
        <w:jc w:val="both"/>
        <w:rPr>
          <w:rFonts w:asciiTheme="majorHAnsi" w:hAnsiTheme="majorHAnsi"/>
          <w:b/>
          <w:color w:val="auto"/>
          <w:sz w:val="20"/>
          <w:szCs w:val="20"/>
        </w:rPr>
      </w:pPr>
      <w:r w:rsidRPr="0093209C">
        <w:rPr>
          <w:rFonts w:asciiTheme="majorHAnsi" w:hAnsiTheme="majorHAnsi"/>
          <w:b/>
          <w:color w:val="auto"/>
          <w:sz w:val="20"/>
          <w:szCs w:val="20"/>
        </w:rPr>
        <w:t>VI</w:t>
      </w:r>
      <w:r w:rsidR="00FB3FA9">
        <w:rPr>
          <w:rFonts w:asciiTheme="majorHAnsi" w:hAnsiTheme="majorHAnsi"/>
          <w:b/>
          <w:color w:val="auto"/>
          <w:sz w:val="20"/>
          <w:szCs w:val="20"/>
        </w:rPr>
        <w:t>I</w:t>
      </w:r>
      <w:r w:rsidRPr="0093209C">
        <w:rPr>
          <w:rFonts w:asciiTheme="majorHAnsi" w:hAnsiTheme="majorHAnsi"/>
          <w:b/>
          <w:color w:val="auto"/>
          <w:sz w:val="20"/>
          <w:szCs w:val="20"/>
        </w:rPr>
        <w:t xml:space="preserve">I. </w:t>
      </w:r>
      <w:r w:rsidRPr="0093209C">
        <w:rPr>
          <w:rFonts w:asciiTheme="majorHAnsi" w:hAnsiTheme="majorHAnsi"/>
          <w:b/>
          <w:color w:val="auto"/>
          <w:sz w:val="20"/>
          <w:szCs w:val="20"/>
        </w:rPr>
        <w:tab/>
      </w:r>
      <w:r w:rsidR="006E3BAD" w:rsidRPr="0093209C">
        <w:rPr>
          <w:rFonts w:asciiTheme="majorHAnsi" w:hAnsiTheme="majorHAnsi"/>
          <w:b/>
          <w:bCs/>
          <w:color w:val="auto"/>
          <w:sz w:val="20"/>
          <w:szCs w:val="20"/>
        </w:rPr>
        <w:t>DECISI</w:t>
      </w:r>
      <w:r w:rsidR="005D5A73">
        <w:rPr>
          <w:rFonts w:asciiTheme="majorHAnsi" w:hAnsiTheme="majorHAnsi"/>
          <w:b/>
          <w:bCs/>
          <w:color w:val="auto"/>
          <w:sz w:val="20"/>
          <w:szCs w:val="20"/>
        </w:rPr>
        <w:t>O</w:t>
      </w:r>
      <w:r w:rsidR="006E3BAD" w:rsidRPr="0093209C">
        <w:rPr>
          <w:rFonts w:asciiTheme="majorHAnsi" w:hAnsiTheme="majorHAnsi"/>
          <w:b/>
          <w:bCs/>
          <w:color w:val="auto"/>
          <w:sz w:val="20"/>
          <w:szCs w:val="20"/>
        </w:rPr>
        <w:t>N</w:t>
      </w:r>
    </w:p>
    <w:p w14:paraId="15C58DEE" w14:textId="627D47E4" w:rsidR="00E9667E" w:rsidRPr="0093209C" w:rsidRDefault="005D5A73" w:rsidP="00D865E1">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09"/>
        <w:jc w:val="both"/>
        <w:rPr>
          <w:rFonts w:asciiTheme="majorHAnsi" w:hAnsiTheme="majorHAnsi"/>
          <w:sz w:val="20"/>
          <w:szCs w:val="20"/>
        </w:rPr>
      </w:pPr>
      <w:r>
        <w:rPr>
          <w:rFonts w:asciiTheme="majorHAnsi" w:hAnsiTheme="majorHAnsi"/>
          <w:sz w:val="20"/>
          <w:szCs w:val="20"/>
        </w:rPr>
        <w:t>To find the instant petition inadmissible</w:t>
      </w:r>
      <w:r w:rsidR="00B67AAB">
        <w:rPr>
          <w:rFonts w:asciiTheme="majorHAnsi" w:hAnsiTheme="majorHAnsi"/>
          <w:sz w:val="20"/>
          <w:szCs w:val="20"/>
        </w:rPr>
        <w:t>.</w:t>
      </w:r>
    </w:p>
    <w:p w14:paraId="245C05A6" w14:textId="22CCAA3C" w:rsidR="006E3BAD" w:rsidRDefault="005D5A73" w:rsidP="00D865E1">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09"/>
        <w:jc w:val="both"/>
        <w:rPr>
          <w:rFonts w:asciiTheme="majorHAnsi" w:hAnsiTheme="majorHAnsi"/>
          <w:sz w:val="20"/>
          <w:szCs w:val="20"/>
        </w:rPr>
      </w:pPr>
      <w:r>
        <w:rPr>
          <w:rFonts w:asciiTheme="majorHAnsi" w:hAnsiTheme="majorHAnsi"/>
          <w:sz w:val="20"/>
          <w:szCs w:val="20"/>
        </w:rPr>
        <w:t xml:space="preserve">To </w:t>
      </w:r>
      <w:r w:rsidRPr="005D5A73">
        <w:rPr>
          <w:rFonts w:asciiTheme="majorHAnsi" w:hAnsiTheme="majorHAnsi"/>
          <w:sz w:val="20"/>
          <w:szCs w:val="20"/>
        </w:rPr>
        <w:t>notify the parties of this decision</w:t>
      </w:r>
      <w:r w:rsidR="008E6709" w:rsidRPr="0093209C">
        <w:rPr>
          <w:rFonts w:asciiTheme="majorHAnsi" w:hAnsiTheme="majorHAnsi"/>
          <w:sz w:val="20"/>
          <w:szCs w:val="20"/>
        </w:rPr>
        <w:t>,</w:t>
      </w:r>
      <w:r w:rsidR="00E9667E" w:rsidRPr="0093209C">
        <w:rPr>
          <w:rFonts w:asciiTheme="majorHAnsi" w:hAnsiTheme="majorHAnsi"/>
          <w:sz w:val="20"/>
          <w:szCs w:val="20"/>
        </w:rPr>
        <w:t xml:space="preserve"> </w:t>
      </w:r>
      <w:r w:rsidRPr="005D5A73">
        <w:rPr>
          <w:rFonts w:asciiTheme="majorHAnsi" w:hAnsiTheme="majorHAnsi"/>
          <w:sz w:val="20"/>
          <w:szCs w:val="20"/>
        </w:rPr>
        <w:t>and to publish this decision and include it in its Annual Report to the General Assembly of the Organization of American States</w:t>
      </w:r>
      <w:r w:rsidR="00E9667E" w:rsidRPr="0093209C">
        <w:rPr>
          <w:rFonts w:asciiTheme="majorHAnsi" w:hAnsiTheme="majorHAnsi"/>
          <w:sz w:val="20"/>
          <w:szCs w:val="20"/>
        </w:rPr>
        <w:t>.</w:t>
      </w:r>
    </w:p>
    <w:p w14:paraId="2DF8D754" w14:textId="77777777" w:rsidR="00B67AAB" w:rsidRPr="00E258B2" w:rsidRDefault="00B67AAB" w:rsidP="00B67AAB">
      <w:pPr>
        <w:suppressAutoHyphens/>
        <w:spacing w:after="240"/>
        <w:ind w:firstLine="720"/>
        <w:jc w:val="both"/>
        <w:rPr>
          <w:rFonts w:ascii="Cambria" w:hAnsi="Cambria"/>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5</w:t>
      </w:r>
      <w:r w:rsidRPr="0062740F">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December,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44ED5301" w14:textId="77777777" w:rsidR="00B67AAB" w:rsidRPr="0093209C" w:rsidRDefault="00B67AAB" w:rsidP="00B67AA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709"/>
        <w:jc w:val="both"/>
        <w:rPr>
          <w:rFonts w:asciiTheme="majorHAnsi" w:hAnsiTheme="majorHAnsi"/>
          <w:sz w:val="20"/>
          <w:szCs w:val="20"/>
        </w:rPr>
      </w:pPr>
    </w:p>
    <w:sectPr w:rsidR="00B67AAB" w:rsidRPr="0093209C" w:rsidSect="00FB6223">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F35BD" w14:textId="77777777" w:rsidR="00683899" w:rsidRDefault="00683899">
      <w:r>
        <w:separator/>
      </w:r>
    </w:p>
  </w:endnote>
  <w:endnote w:type="continuationSeparator" w:id="0">
    <w:p w14:paraId="70CB2C5E" w14:textId="77777777" w:rsidR="00683899" w:rsidRDefault="0068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BC7669B" w14:textId="77777777" w:rsidR="005F5354" w:rsidRPr="006311DA" w:rsidRDefault="005F5354">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sdtContent>
  </w:sdt>
  <w:p w14:paraId="5BB83CBF" w14:textId="77777777" w:rsidR="005F5354" w:rsidRDefault="005F5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01A2" w14:textId="77777777" w:rsidR="005F5354" w:rsidRDefault="005F5354">
    <w:pPr>
      <w:pStyle w:val="Footer"/>
      <w:jc w:val="center"/>
    </w:pPr>
  </w:p>
  <w:p w14:paraId="5825A21B" w14:textId="77777777" w:rsidR="005F5354" w:rsidRDefault="005F53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0C880" w14:textId="77777777" w:rsidR="00683899" w:rsidRPr="000F35ED" w:rsidRDefault="0068389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877BCAE" w14:textId="77777777" w:rsidR="00683899" w:rsidRPr="000F35ED" w:rsidRDefault="00683899" w:rsidP="000F35ED">
      <w:pPr>
        <w:rPr>
          <w:rFonts w:asciiTheme="majorHAnsi" w:hAnsiTheme="majorHAnsi"/>
          <w:sz w:val="16"/>
          <w:szCs w:val="16"/>
        </w:rPr>
      </w:pPr>
      <w:r w:rsidRPr="000F35ED">
        <w:rPr>
          <w:rFonts w:asciiTheme="majorHAnsi" w:hAnsiTheme="majorHAnsi"/>
          <w:sz w:val="16"/>
          <w:szCs w:val="16"/>
        </w:rPr>
        <w:separator/>
      </w:r>
    </w:p>
    <w:p w14:paraId="048E39F4" w14:textId="77777777" w:rsidR="00683899" w:rsidRPr="000F35ED" w:rsidRDefault="0068389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69DE7C4" w14:textId="77777777" w:rsidR="00683899" w:rsidRPr="000F35ED" w:rsidRDefault="0068389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3416E62" w14:textId="41DFAA9A" w:rsidR="003E565C" w:rsidRPr="00457C1A" w:rsidRDefault="003E565C" w:rsidP="00246839">
      <w:pPr>
        <w:pStyle w:val="FootnoteText"/>
        <w:tabs>
          <w:tab w:val="left" w:pos="360"/>
        </w:tabs>
        <w:ind w:firstLine="709"/>
        <w:jc w:val="both"/>
        <w:rPr>
          <w:rFonts w:asciiTheme="majorHAnsi" w:hAnsiTheme="majorHAnsi"/>
          <w:sz w:val="16"/>
          <w:szCs w:val="16"/>
        </w:rPr>
      </w:pPr>
      <w:r w:rsidRPr="00246839">
        <w:rPr>
          <w:rStyle w:val="FootnoteReference"/>
          <w:rFonts w:asciiTheme="majorHAnsi" w:hAnsiTheme="majorHAnsi"/>
          <w:sz w:val="16"/>
          <w:szCs w:val="16"/>
        </w:rPr>
        <w:footnoteRef/>
      </w:r>
      <w:r w:rsidRPr="00457C1A">
        <w:rPr>
          <w:rFonts w:asciiTheme="majorHAnsi" w:hAnsiTheme="majorHAnsi"/>
          <w:sz w:val="16"/>
          <w:szCs w:val="16"/>
        </w:rPr>
        <w:t xml:space="preserve"> The alleged victim, Mr. César Eduardo Piñeros Beltrán, filed the initial petition on his own behalf. </w:t>
      </w:r>
      <w:r w:rsidR="0056295B" w:rsidRPr="00457C1A">
        <w:rPr>
          <w:rFonts w:asciiTheme="majorHAnsi" w:hAnsiTheme="majorHAnsi"/>
          <w:sz w:val="16"/>
          <w:szCs w:val="16"/>
        </w:rPr>
        <w:t>He</w:t>
      </w:r>
      <w:r w:rsidRPr="00457C1A">
        <w:rPr>
          <w:rFonts w:asciiTheme="majorHAnsi" w:hAnsiTheme="majorHAnsi"/>
          <w:sz w:val="16"/>
          <w:szCs w:val="16"/>
        </w:rPr>
        <w:t xml:space="preserve"> was </w:t>
      </w:r>
      <w:r w:rsidR="0056295B" w:rsidRPr="00457C1A">
        <w:rPr>
          <w:rFonts w:asciiTheme="majorHAnsi" w:hAnsiTheme="majorHAnsi"/>
          <w:sz w:val="16"/>
          <w:szCs w:val="16"/>
        </w:rPr>
        <w:t xml:space="preserve">later </w:t>
      </w:r>
      <w:r w:rsidRPr="00457C1A">
        <w:rPr>
          <w:rFonts w:asciiTheme="majorHAnsi" w:hAnsiTheme="majorHAnsi"/>
          <w:sz w:val="16"/>
          <w:szCs w:val="16"/>
        </w:rPr>
        <w:t xml:space="preserve">represented by Mr. Yecid Chequemarca García, as </w:t>
      </w:r>
      <w:r w:rsidR="0056295B" w:rsidRPr="00457C1A">
        <w:rPr>
          <w:rFonts w:asciiTheme="majorHAnsi" w:hAnsiTheme="majorHAnsi"/>
          <w:sz w:val="16"/>
          <w:szCs w:val="16"/>
        </w:rPr>
        <w:t>stated</w:t>
      </w:r>
      <w:r w:rsidRPr="00457C1A">
        <w:rPr>
          <w:rFonts w:asciiTheme="majorHAnsi" w:hAnsiTheme="majorHAnsi"/>
          <w:sz w:val="16"/>
          <w:szCs w:val="16"/>
        </w:rPr>
        <w:t xml:space="preserve"> in the petitioner</w:t>
      </w:r>
      <w:r w:rsidR="001C5B2B" w:rsidRPr="00457C1A">
        <w:rPr>
          <w:rFonts w:asciiTheme="majorHAnsi" w:hAnsiTheme="majorHAnsi"/>
          <w:sz w:val="16"/>
          <w:szCs w:val="16"/>
        </w:rPr>
        <w:t>’</w:t>
      </w:r>
      <w:r w:rsidRPr="00457C1A">
        <w:rPr>
          <w:rFonts w:asciiTheme="majorHAnsi" w:hAnsiTheme="majorHAnsi"/>
          <w:sz w:val="16"/>
          <w:szCs w:val="16"/>
        </w:rPr>
        <w:t xml:space="preserve">s brief of March 25, 2019. However, he </w:t>
      </w:r>
      <w:r w:rsidR="0056295B" w:rsidRPr="00457C1A">
        <w:rPr>
          <w:rFonts w:asciiTheme="majorHAnsi" w:hAnsiTheme="majorHAnsi"/>
          <w:sz w:val="16"/>
          <w:szCs w:val="16"/>
        </w:rPr>
        <w:t>subsequently</w:t>
      </w:r>
      <w:r w:rsidRPr="00457C1A">
        <w:rPr>
          <w:rFonts w:asciiTheme="majorHAnsi" w:hAnsiTheme="majorHAnsi"/>
          <w:sz w:val="16"/>
          <w:szCs w:val="16"/>
        </w:rPr>
        <w:t xml:space="preserve"> </w:t>
      </w:r>
      <w:r w:rsidR="0056295B" w:rsidRPr="00457C1A">
        <w:rPr>
          <w:rFonts w:asciiTheme="majorHAnsi" w:hAnsiTheme="majorHAnsi"/>
          <w:sz w:val="16"/>
          <w:szCs w:val="16"/>
        </w:rPr>
        <w:t>named</w:t>
      </w:r>
      <w:r w:rsidRPr="00457C1A">
        <w:rPr>
          <w:rFonts w:asciiTheme="majorHAnsi" w:hAnsiTheme="majorHAnsi"/>
          <w:sz w:val="16"/>
          <w:szCs w:val="16"/>
        </w:rPr>
        <w:t xml:space="preserve"> Mr. Jaime Moreno Ramírez</w:t>
      </w:r>
      <w:r w:rsidR="0056295B" w:rsidRPr="00457C1A">
        <w:rPr>
          <w:rFonts w:asciiTheme="majorHAnsi" w:hAnsiTheme="majorHAnsi"/>
          <w:sz w:val="16"/>
          <w:szCs w:val="16"/>
        </w:rPr>
        <w:t xml:space="preserve"> as his new representative</w:t>
      </w:r>
      <w:r w:rsidRPr="00457C1A">
        <w:rPr>
          <w:rFonts w:asciiTheme="majorHAnsi" w:hAnsiTheme="majorHAnsi"/>
          <w:sz w:val="16"/>
          <w:szCs w:val="16"/>
        </w:rPr>
        <w:t>, according to a brief dated July 3, 2024.</w:t>
      </w:r>
    </w:p>
  </w:footnote>
  <w:footnote w:id="3">
    <w:p w14:paraId="5C94EFFF" w14:textId="3CA0AA64" w:rsidR="003E565C" w:rsidRPr="00457C1A" w:rsidRDefault="003E565C" w:rsidP="00246839">
      <w:pPr>
        <w:pStyle w:val="FootnoteText"/>
        <w:tabs>
          <w:tab w:val="left" w:pos="360"/>
        </w:tabs>
        <w:ind w:firstLine="709"/>
        <w:jc w:val="both"/>
        <w:rPr>
          <w:rFonts w:asciiTheme="majorHAnsi" w:hAnsiTheme="majorHAnsi"/>
          <w:sz w:val="16"/>
          <w:szCs w:val="16"/>
        </w:rPr>
      </w:pPr>
      <w:r w:rsidRPr="00246839">
        <w:rPr>
          <w:rStyle w:val="FootnoteReference"/>
          <w:rFonts w:asciiTheme="majorHAnsi" w:hAnsiTheme="majorHAnsi"/>
          <w:sz w:val="16"/>
          <w:szCs w:val="16"/>
        </w:rPr>
        <w:footnoteRef/>
      </w:r>
      <w:r w:rsidRPr="00457C1A">
        <w:rPr>
          <w:rFonts w:asciiTheme="majorHAnsi" w:hAnsiTheme="majorHAnsi"/>
          <w:sz w:val="16"/>
          <w:szCs w:val="16"/>
        </w:rPr>
        <w:t xml:space="preserve"> </w:t>
      </w:r>
      <w:r w:rsidR="00897EDC" w:rsidRPr="00457C1A">
        <w:rPr>
          <w:rFonts w:asciiTheme="majorHAnsi" w:hAnsiTheme="majorHAnsi"/>
          <w:sz w:val="16"/>
          <w:szCs w:val="16"/>
        </w:rPr>
        <w:t>In keeping with Article 17.2(a) of the Commission</w:t>
      </w:r>
      <w:r w:rsidR="001C5B2B" w:rsidRPr="00457C1A">
        <w:rPr>
          <w:rFonts w:asciiTheme="majorHAnsi" w:hAnsiTheme="majorHAnsi"/>
          <w:sz w:val="16"/>
          <w:szCs w:val="16"/>
        </w:rPr>
        <w:t>’</w:t>
      </w:r>
      <w:r w:rsidR="00897EDC" w:rsidRPr="00457C1A">
        <w:rPr>
          <w:rFonts w:asciiTheme="majorHAnsi" w:hAnsiTheme="majorHAnsi"/>
          <w:sz w:val="16"/>
          <w:szCs w:val="16"/>
        </w:rPr>
        <w:t>s Rules of Procedure, Commissioner Carlos Bernal Pulido, a Colombian national, did not participate in the deliberations or in the decision in this case</w:t>
      </w:r>
      <w:r w:rsidRPr="00457C1A">
        <w:rPr>
          <w:rFonts w:asciiTheme="majorHAnsi" w:hAnsiTheme="majorHAnsi"/>
          <w:sz w:val="16"/>
          <w:szCs w:val="16"/>
        </w:rPr>
        <w:t>.</w:t>
      </w:r>
    </w:p>
  </w:footnote>
  <w:footnote w:id="4">
    <w:p w14:paraId="3CC4CAA2" w14:textId="7AB58D00" w:rsidR="003E565C" w:rsidRPr="00457C1A" w:rsidRDefault="003E565C" w:rsidP="00246839">
      <w:pPr>
        <w:pStyle w:val="FootnoteText"/>
        <w:tabs>
          <w:tab w:val="left" w:pos="360"/>
        </w:tabs>
        <w:ind w:firstLine="709"/>
        <w:jc w:val="both"/>
        <w:rPr>
          <w:rFonts w:asciiTheme="majorHAnsi" w:hAnsiTheme="majorHAnsi"/>
          <w:color w:val="auto"/>
          <w:sz w:val="16"/>
          <w:szCs w:val="16"/>
        </w:rPr>
      </w:pPr>
      <w:r w:rsidRPr="00246839">
        <w:rPr>
          <w:rStyle w:val="FootnoteReference"/>
          <w:rFonts w:asciiTheme="majorHAnsi" w:hAnsiTheme="majorHAnsi"/>
          <w:sz w:val="16"/>
          <w:szCs w:val="16"/>
        </w:rPr>
        <w:footnoteRef/>
      </w:r>
      <w:r w:rsidRPr="00457C1A">
        <w:rPr>
          <w:rFonts w:asciiTheme="majorHAnsi" w:hAnsiTheme="majorHAnsi"/>
          <w:sz w:val="16"/>
          <w:szCs w:val="16"/>
        </w:rPr>
        <w:t xml:space="preserve"> Hereinafter </w:t>
      </w:r>
      <w:r w:rsidR="001C5B2B" w:rsidRPr="00457C1A">
        <w:rPr>
          <w:rFonts w:asciiTheme="majorHAnsi" w:hAnsiTheme="majorHAnsi"/>
          <w:sz w:val="16"/>
          <w:szCs w:val="16"/>
        </w:rPr>
        <w:t>“</w:t>
      </w:r>
      <w:r w:rsidRPr="00457C1A">
        <w:rPr>
          <w:rFonts w:asciiTheme="majorHAnsi" w:hAnsiTheme="majorHAnsi"/>
          <w:sz w:val="16"/>
          <w:szCs w:val="16"/>
        </w:rPr>
        <w:t xml:space="preserve">the </w:t>
      </w:r>
      <w:r w:rsidRPr="00457C1A">
        <w:rPr>
          <w:rFonts w:asciiTheme="majorHAnsi" w:hAnsiTheme="majorHAnsi"/>
          <w:color w:val="auto"/>
          <w:sz w:val="16"/>
          <w:szCs w:val="16"/>
        </w:rPr>
        <w:t>American Convention</w:t>
      </w:r>
      <w:r w:rsidR="001C5B2B" w:rsidRPr="00457C1A">
        <w:rPr>
          <w:rFonts w:asciiTheme="majorHAnsi" w:hAnsiTheme="majorHAnsi"/>
          <w:color w:val="auto"/>
          <w:sz w:val="16"/>
          <w:szCs w:val="16"/>
        </w:rPr>
        <w:t>”</w:t>
      </w:r>
      <w:r w:rsidRPr="00457C1A">
        <w:rPr>
          <w:rFonts w:asciiTheme="majorHAnsi" w:hAnsiTheme="majorHAnsi"/>
          <w:color w:val="auto"/>
          <w:sz w:val="16"/>
          <w:szCs w:val="16"/>
        </w:rPr>
        <w:t xml:space="preserve"> or </w:t>
      </w:r>
      <w:r w:rsidR="001C5B2B" w:rsidRPr="00457C1A">
        <w:rPr>
          <w:rFonts w:asciiTheme="majorHAnsi" w:hAnsiTheme="majorHAnsi"/>
          <w:color w:val="auto"/>
          <w:sz w:val="16"/>
          <w:szCs w:val="16"/>
        </w:rPr>
        <w:t>“</w:t>
      </w:r>
      <w:r w:rsidRPr="00457C1A">
        <w:rPr>
          <w:rFonts w:asciiTheme="majorHAnsi" w:hAnsiTheme="majorHAnsi"/>
          <w:color w:val="auto"/>
          <w:sz w:val="16"/>
          <w:szCs w:val="16"/>
        </w:rPr>
        <w:t>the Convention</w:t>
      </w:r>
      <w:r w:rsidR="00897EDC" w:rsidRPr="00457C1A">
        <w:rPr>
          <w:rFonts w:asciiTheme="majorHAnsi" w:hAnsiTheme="majorHAnsi"/>
          <w:color w:val="auto"/>
          <w:sz w:val="16"/>
          <w:szCs w:val="16"/>
        </w:rPr>
        <w:t>.</w:t>
      </w:r>
      <w:r w:rsidR="001C5B2B" w:rsidRPr="00457C1A">
        <w:rPr>
          <w:rFonts w:asciiTheme="majorHAnsi" w:hAnsiTheme="majorHAnsi"/>
          <w:color w:val="auto"/>
          <w:sz w:val="16"/>
          <w:szCs w:val="16"/>
        </w:rPr>
        <w:t>”</w:t>
      </w:r>
    </w:p>
  </w:footnote>
  <w:footnote w:id="5">
    <w:p w14:paraId="4A9F6283" w14:textId="21EF2E91" w:rsidR="003825B8" w:rsidRPr="00457C1A" w:rsidRDefault="003825B8" w:rsidP="00246839">
      <w:pPr>
        <w:pStyle w:val="FootnoteText"/>
        <w:tabs>
          <w:tab w:val="left" w:pos="360"/>
        </w:tabs>
        <w:ind w:firstLine="709"/>
        <w:jc w:val="both"/>
        <w:rPr>
          <w:rFonts w:asciiTheme="majorHAnsi" w:hAnsiTheme="majorHAnsi"/>
          <w:sz w:val="16"/>
          <w:szCs w:val="16"/>
        </w:rPr>
      </w:pPr>
      <w:r w:rsidRPr="00246839">
        <w:rPr>
          <w:rStyle w:val="FootnoteReference"/>
          <w:rFonts w:asciiTheme="majorHAnsi" w:hAnsiTheme="majorHAnsi"/>
          <w:color w:val="auto"/>
          <w:sz w:val="16"/>
          <w:szCs w:val="16"/>
        </w:rPr>
        <w:footnoteRef/>
      </w:r>
      <w:r w:rsidRPr="00457C1A">
        <w:rPr>
          <w:rFonts w:asciiTheme="majorHAnsi" w:hAnsiTheme="majorHAnsi"/>
          <w:color w:val="auto"/>
          <w:sz w:val="16"/>
          <w:szCs w:val="16"/>
        </w:rPr>
        <w:t xml:space="preserve"> </w:t>
      </w:r>
      <w:r w:rsidR="00897EDC" w:rsidRPr="00457C1A">
        <w:rPr>
          <w:rFonts w:asciiTheme="majorHAnsi" w:hAnsiTheme="majorHAnsi"/>
          <w:sz w:val="16"/>
          <w:szCs w:val="16"/>
        </w:rPr>
        <w:t>The observations submitted by each party were duly considered and transmitted to the opposing party</w:t>
      </w:r>
      <w:r w:rsidRPr="00457C1A">
        <w:rPr>
          <w:rFonts w:asciiTheme="majorHAnsi" w:hAnsiTheme="majorHAnsi"/>
          <w:color w:val="auto"/>
          <w:sz w:val="16"/>
          <w:szCs w:val="16"/>
        </w:rPr>
        <w:t xml:space="preserve">. In its letter of August 21, 2024, the petitioner expressed </w:t>
      </w:r>
      <w:r w:rsidR="00897EDC" w:rsidRPr="00457C1A">
        <w:rPr>
          <w:rFonts w:asciiTheme="majorHAnsi" w:hAnsiTheme="majorHAnsi"/>
          <w:color w:val="auto"/>
          <w:sz w:val="16"/>
          <w:szCs w:val="16"/>
        </w:rPr>
        <w:t>his</w:t>
      </w:r>
      <w:r w:rsidRPr="00457C1A">
        <w:rPr>
          <w:rFonts w:asciiTheme="majorHAnsi" w:hAnsiTheme="majorHAnsi"/>
          <w:color w:val="auto"/>
          <w:sz w:val="16"/>
          <w:szCs w:val="16"/>
        </w:rPr>
        <w:t xml:space="preserve"> intention to initiate a friendly settlement process; however, by communication of October 17, 2024, the Colombian State </w:t>
      </w:r>
      <w:r w:rsidR="00C83FD6" w:rsidRPr="00457C1A">
        <w:rPr>
          <w:rFonts w:asciiTheme="majorHAnsi" w:hAnsiTheme="majorHAnsi"/>
          <w:color w:val="auto"/>
          <w:sz w:val="16"/>
          <w:szCs w:val="16"/>
        </w:rPr>
        <w:t>asserted</w:t>
      </w:r>
      <w:r w:rsidRPr="00457C1A">
        <w:rPr>
          <w:rFonts w:asciiTheme="majorHAnsi" w:hAnsiTheme="majorHAnsi"/>
          <w:color w:val="auto"/>
          <w:sz w:val="16"/>
          <w:szCs w:val="16"/>
        </w:rPr>
        <w:t xml:space="preserve"> that it was not feasible to initiate such a process at th</w:t>
      </w:r>
      <w:r w:rsidR="00C83FD6" w:rsidRPr="00457C1A">
        <w:rPr>
          <w:rFonts w:asciiTheme="majorHAnsi" w:hAnsiTheme="majorHAnsi"/>
          <w:color w:val="auto"/>
          <w:sz w:val="16"/>
          <w:szCs w:val="16"/>
        </w:rPr>
        <w:t>at</w:t>
      </w:r>
      <w:r w:rsidRPr="00457C1A">
        <w:rPr>
          <w:rFonts w:asciiTheme="majorHAnsi" w:hAnsiTheme="majorHAnsi"/>
          <w:color w:val="auto"/>
          <w:sz w:val="16"/>
          <w:szCs w:val="16"/>
        </w:rPr>
        <w:t xml:space="preserve"> time.</w:t>
      </w:r>
    </w:p>
  </w:footnote>
  <w:footnote w:id="6">
    <w:p w14:paraId="1C8A7C7A" w14:textId="6FDA2400" w:rsidR="00C302A9" w:rsidRPr="00457C1A" w:rsidRDefault="00C302A9" w:rsidP="00246839">
      <w:pPr>
        <w:pStyle w:val="FootnoteText"/>
        <w:tabs>
          <w:tab w:val="left" w:pos="360"/>
        </w:tabs>
        <w:ind w:firstLine="709"/>
        <w:jc w:val="both"/>
      </w:pPr>
      <w:r w:rsidRPr="00246839">
        <w:rPr>
          <w:rStyle w:val="FootnoteReference"/>
          <w:rFonts w:asciiTheme="majorHAnsi" w:hAnsiTheme="majorHAnsi"/>
          <w:sz w:val="16"/>
          <w:szCs w:val="16"/>
        </w:rPr>
        <w:footnoteRef/>
      </w:r>
      <w:r w:rsidRPr="00457C1A">
        <w:rPr>
          <w:rFonts w:asciiTheme="majorHAnsi" w:hAnsiTheme="majorHAnsi"/>
          <w:sz w:val="16"/>
          <w:szCs w:val="16"/>
        </w:rPr>
        <w:t xml:space="preserve"> Th</w:t>
      </w:r>
      <w:r w:rsidR="00116E10" w:rsidRPr="00457C1A">
        <w:rPr>
          <w:rFonts w:asciiTheme="majorHAnsi" w:hAnsiTheme="majorHAnsi"/>
          <w:sz w:val="16"/>
          <w:szCs w:val="16"/>
        </w:rPr>
        <w:t>is</w:t>
      </w:r>
      <w:r w:rsidRPr="00457C1A">
        <w:rPr>
          <w:rFonts w:asciiTheme="majorHAnsi" w:hAnsiTheme="majorHAnsi"/>
          <w:sz w:val="16"/>
          <w:szCs w:val="16"/>
        </w:rPr>
        <w:t xml:space="preserve"> estimate </w:t>
      </w:r>
      <w:r w:rsidR="00116E10" w:rsidRPr="00457C1A">
        <w:rPr>
          <w:rFonts w:asciiTheme="majorHAnsi" w:hAnsiTheme="majorHAnsi"/>
          <w:sz w:val="16"/>
          <w:szCs w:val="16"/>
        </w:rPr>
        <w:t>is based on the exchange rate o</w:t>
      </w:r>
      <w:r w:rsidRPr="00457C1A">
        <w:rPr>
          <w:rFonts w:asciiTheme="majorHAnsi" w:hAnsiTheme="majorHAnsi"/>
          <w:sz w:val="16"/>
          <w:szCs w:val="16"/>
        </w:rPr>
        <w:t xml:space="preserve">n the date of the compensation payment, June 18, 2014, according to the </w:t>
      </w:r>
      <w:r w:rsidR="00116E10" w:rsidRPr="00457C1A">
        <w:rPr>
          <w:rFonts w:asciiTheme="majorHAnsi" w:hAnsiTheme="majorHAnsi"/>
          <w:sz w:val="16"/>
          <w:szCs w:val="16"/>
        </w:rPr>
        <w:t>w</w:t>
      </w:r>
      <w:r w:rsidRPr="00457C1A">
        <w:rPr>
          <w:rFonts w:asciiTheme="majorHAnsi" w:hAnsiTheme="majorHAnsi"/>
          <w:sz w:val="16"/>
          <w:szCs w:val="16"/>
        </w:rPr>
        <w:t>e</w:t>
      </w:r>
      <w:r w:rsidR="00116E10" w:rsidRPr="00457C1A">
        <w:rPr>
          <w:rFonts w:asciiTheme="majorHAnsi" w:hAnsiTheme="majorHAnsi"/>
          <w:sz w:val="16"/>
          <w:szCs w:val="16"/>
        </w:rPr>
        <w:t xml:space="preserve">bsite </w:t>
      </w:r>
      <w:hyperlink r:id="rId1" w:history="1">
        <w:r w:rsidR="0093209C" w:rsidRPr="00457C1A">
          <w:rPr>
            <w:rStyle w:val="Hyperlink"/>
            <w:rFonts w:asciiTheme="majorHAnsi" w:hAnsiTheme="majorHAnsi"/>
            <w:sz w:val="16"/>
            <w:szCs w:val="16"/>
          </w:rPr>
          <w:t>https://www.exchange-rates.org/exchange-rate-history/cop-usd-2014-06-18</w:t>
        </w:r>
      </w:hyperlink>
      <w:r w:rsidR="00116E10" w:rsidRPr="00457C1A">
        <w:rPr>
          <w:rFonts w:asciiTheme="majorHAnsi" w:hAnsiTheme="majorHAnsi"/>
          <w:sz w:val="16"/>
          <w:szCs w:val="16"/>
        </w:rPr>
        <w:t xml:space="preserve">. </w:t>
      </w:r>
    </w:p>
  </w:footnote>
  <w:footnote w:id="7">
    <w:p w14:paraId="2D1E810F" w14:textId="1EA3FE1A" w:rsidR="00FC3C3C" w:rsidRPr="00457C1A" w:rsidRDefault="00FC3C3C" w:rsidP="00246839">
      <w:pPr>
        <w:pStyle w:val="FootnoteText"/>
        <w:tabs>
          <w:tab w:val="left" w:pos="360"/>
        </w:tabs>
        <w:ind w:firstLine="709"/>
        <w:jc w:val="both"/>
        <w:rPr>
          <w:lang w:val="es-US"/>
        </w:rPr>
      </w:pPr>
      <w:r w:rsidRPr="00246839">
        <w:rPr>
          <w:rStyle w:val="FootnoteReference"/>
          <w:rFonts w:asciiTheme="majorHAnsi" w:hAnsiTheme="majorHAnsi"/>
          <w:sz w:val="16"/>
          <w:szCs w:val="16"/>
        </w:rPr>
        <w:footnoteRef/>
      </w:r>
      <w:r w:rsidRPr="00457C1A">
        <w:rPr>
          <w:rFonts w:asciiTheme="majorHAnsi" w:hAnsiTheme="majorHAnsi"/>
          <w:sz w:val="16"/>
          <w:szCs w:val="16"/>
        </w:rPr>
        <w:t xml:space="preserve"> IACHR, Report No. 321/22. Petition 45-13. Inadmissibility. </w:t>
      </w:r>
      <w:r w:rsidRPr="00457C1A">
        <w:rPr>
          <w:rFonts w:asciiTheme="majorHAnsi" w:hAnsiTheme="majorHAnsi"/>
          <w:sz w:val="16"/>
          <w:szCs w:val="16"/>
          <w:lang w:val="es-US"/>
        </w:rPr>
        <w:t>Vilma Menjívar and Julio Martín Baltodano. Honduras. November 26, 2022, paras. 11-12.</w:t>
      </w:r>
    </w:p>
  </w:footnote>
  <w:footnote w:id="8">
    <w:p w14:paraId="0649EE20" w14:textId="1457E6B7" w:rsidR="00FC3C3C" w:rsidRPr="00457C1A" w:rsidRDefault="00FC3C3C" w:rsidP="00246839">
      <w:pPr>
        <w:pStyle w:val="FootnoteText"/>
        <w:tabs>
          <w:tab w:val="left" w:pos="360"/>
        </w:tabs>
        <w:ind w:firstLine="709"/>
        <w:jc w:val="both"/>
      </w:pPr>
      <w:r w:rsidRPr="00246839">
        <w:rPr>
          <w:rStyle w:val="FootnoteReference"/>
          <w:rFonts w:asciiTheme="majorHAnsi" w:hAnsiTheme="majorHAnsi"/>
          <w:sz w:val="16"/>
          <w:szCs w:val="16"/>
        </w:rPr>
        <w:footnoteRef/>
      </w:r>
      <w:r w:rsidRPr="00457C1A">
        <w:rPr>
          <w:rFonts w:asciiTheme="majorHAnsi" w:hAnsiTheme="majorHAnsi"/>
          <w:sz w:val="16"/>
          <w:szCs w:val="16"/>
          <w:lang w:val="es-US"/>
        </w:rPr>
        <w:t xml:space="preserve"> IACHR, Report No. 11/17. Admissibility. María Hilaria González Sierra et al. </w:t>
      </w:r>
      <w:r w:rsidRPr="00457C1A">
        <w:rPr>
          <w:rFonts w:asciiTheme="majorHAnsi" w:hAnsiTheme="majorHAnsi"/>
          <w:sz w:val="16"/>
          <w:szCs w:val="16"/>
        </w:rPr>
        <w:t>Colombia. January 27, 2017, para. 4; IACHR, Report No. 89/18. Petition 1110-07. Admissibility. Juan Simón Cantillo Raigoza, Keyla Sandrith Cantillo Vides and Family. Colombia. July 27, 2018, para. 10; IACHR, Report No. 44/18. Admissibility. Pijiguay Massacre. Colombia. May 4, 2018, para.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55A" w14:textId="77777777" w:rsidR="005F5354" w:rsidRDefault="005F5354"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B1BF3B7" w14:textId="77777777" w:rsidR="005F5354" w:rsidRDefault="005F53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F404" w14:textId="77777777" w:rsidR="005F5354" w:rsidRDefault="005F5354" w:rsidP="002C1641">
    <w:pPr>
      <w:pStyle w:val="Header"/>
      <w:tabs>
        <w:tab w:val="clear" w:pos="4320"/>
        <w:tab w:val="clear" w:pos="8640"/>
      </w:tabs>
      <w:jc w:val="center"/>
      <w:rPr>
        <w:sz w:val="22"/>
        <w:szCs w:val="22"/>
      </w:rPr>
    </w:pPr>
    <w:r>
      <w:rPr>
        <w:noProof/>
        <w:sz w:val="22"/>
        <w:szCs w:val="22"/>
      </w:rPr>
      <w:drawing>
        <wp:inline distT="0" distB="0" distL="0" distR="0" wp14:anchorId="4ECED094" wp14:editId="6F24A47D">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0D31EEF" w14:textId="77777777" w:rsidR="005F5354" w:rsidRPr="00EC7D62" w:rsidRDefault="00E32C4B" w:rsidP="002C1641">
    <w:pPr>
      <w:pStyle w:val="Header"/>
      <w:tabs>
        <w:tab w:val="clear" w:pos="4320"/>
        <w:tab w:val="clear" w:pos="8640"/>
      </w:tabs>
      <w:jc w:val="center"/>
      <w:rPr>
        <w:sz w:val="22"/>
        <w:szCs w:val="22"/>
      </w:rPr>
    </w:pPr>
    <w:r>
      <w:pict w14:anchorId="60E95E1A">
        <v:rect id="Rectangle 20" o:spid="_x0000_s1026" style="width:468pt;height:1.1pt;visibility:visible;mso-wrap-style:square;mso-left-percent:-10001;mso-top-percent:-10001;mso-position-horizontal:absolute;mso-position-horizontal-relative:char;mso-position-vertical:absolute;mso-position-vertical-relative:line;mso-left-percent:-10001;mso-top-percent:-10001;v-text-anchor:top" filled="f">
          <o:lock v:ext="edit" rotation="t" aspectratio="t" verticies="t" text="t" shapetype="t"/>
          <w10:anchorlock/>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2E1F8F2A" w:rsidR="00A50FCF" w:rsidRDefault="003E565C" w:rsidP="00A50FCF">
    <w:pPr>
      <w:pStyle w:val="Header"/>
      <w:tabs>
        <w:tab w:val="clear" w:pos="4320"/>
        <w:tab w:val="clear" w:pos="8640"/>
      </w:tabs>
      <w:jc w:val="center"/>
      <w:rPr>
        <w:sz w:val="22"/>
        <w:szCs w:val="22"/>
      </w:rPr>
    </w:pPr>
    <w:r>
      <w:rPr>
        <w:noProof/>
        <w:sz w:val="22"/>
        <w:szCs w:val="22"/>
      </w:rPr>
      <w:drawing>
        <wp:inline distT="0" distB="0" distL="0" distR="0" wp14:anchorId="0BC419E6" wp14:editId="7D2245A6">
          <wp:extent cx="2156472" cy="114563"/>
          <wp:effectExtent l="0" t="0" r="0" b="0"/>
          <wp:docPr id="115158419" name="Picture 115158419"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695" cy="117178"/>
                  </a:xfrm>
                  <a:prstGeom prst="rect">
                    <a:avLst/>
                  </a:prstGeom>
                  <a:noFill/>
                  <a:ln>
                    <a:noFill/>
                  </a:ln>
                </pic:spPr>
              </pic:pic>
            </a:graphicData>
          </a:graphic>
        </wp:inline>
      </w:drawing>
    </w:r>
  </w:p>
  <w:p w14:paraId="24BB2C52" w14:textId="77777777" w:rsidR="00040C3A" w:rsidRPr="00EC7D62" w:rsidRDefault="00E32C4B" w:rsidP="00A50FCF">
    <w:pPr>
      <w:pStyle w:val="Header"/>
      <w:tabs>
        <w:tab w:val="clear" w:pos="4320"/>
        <w:tab w:val="clear" w:pos="8640"/>
      </w:tabs>
      <w:jc w:val="center"/>
      <w:rPr>
        <w:sz w:val="22"/>
        <w:szCs w:val="22"/>
      </w:rPr>
    </w:pPr>
    <w:r>
      <w:rPr>
        <w:noProof/>
        <w:sz w:val="22"/>
        <w:szCs w:val="22"/>
        <w:bdr w:val="nil"/>
      </w:rPr>
      <w:pict w14:anchorId="43C7E6AC">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D4E14C0"/>
    <w:multiLevelType w:val="multilevel"/>
    <w:tmpl w:val="A0D6A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2377E0"/>
    <w:multiLevelType w:val="multilevel"/>
    <w:tmpl w:val="47562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306921"/>
    <w:multiLevelType w:val="multilevel"/>
    <w:tmpl w:val="AED2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59"/>
  </w:num>
  <w:num w:numId="4" w16cid:durableId="82342866">
    <w:abstractNumId w:val="22"/>
  </w:num>
  <w:num w:numId="5" w16cid:durableId="1599026591">
    <w:abstractNumId w:val="52"/>
  </w:num>
  <w:num w:numId="6" w16cid:durableId="1795514418">
    <w:abstractNumId w:val="30"/>
  </w:num>
  <w:num w:numId="7" w16cid:durableId="396254">
    <w:abstractNumId w:val="7"/>
  </w:num>
  <w:num w:numId="8" w16cid:durableId="1302268258">
    <w:abstractNumId w:val="17"/>
  </w:num>
  <w:num w:numId="9" w16cid:durableId="669480169">
    <w:abstractNumId w:val="46"/>
  </w:num>
  <w:num w:numId="10" w16cid:durableId="275260533">
    <w:abstractNumId w:val="0"/>
  </w:num>
  <w:num w:numId="11" w16cid:durableId="866258526">
    <w:abstractNumId w:val="41"/>
  </w:num>
  <w:num w:numId="12" w16cid:durableId="171335598">
    <w:abstractNumId w:val="42"/>
  </w:num>
  <w:num w:numId="13" w16cid:durableId="752550714">
    <w:abstractNumId w:val="49"/>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9"/>
  </w:num>
  <w:num w:numId="26" w16cid:durableId="660161155">
    <w:abstractNumId w:val="20"/>
  </w:num>
  <w:num w:numId="27" w16cid:durableId="2016032229">
    <w:abstractNumId w:val="24"/>
  </w:num>
  <w:num w:numId="28" w16cid:durableId="1169757202">
    <w:abstractNumId w:val="25"/>
  </w:num>
  <w:num w:numId="29" w16cid:durableId="1713113596">
    <w:abstractNumId w:val="26"/>
  </w:num>
  <w:num w:numId="30" w16cid:durableId="217321478">
    <w:abstractNumId w:val="28"/>
  </w:num>
  <w:num w:numId="31" w16cid:durableId="2001157105">
    <w:abstractNumId w:val="31"/>
  </w:num>
  <w:num w:numId="32" w16cid:durableId="1680884154">
    <w:abstractNumId w:val="32"/>
  </w:num>
  <w:num w:numId="33" w16cid:durableId="1152284582">
    <w:abstractNumId w:val="33"/>
  </w:num>
  <w:num w:numId="34" w16cid:durableId="676424681">
    <w:abstractNumId w:val="34"/>
  </w:num>
  <w:num w:numId="35" w16cid:durableId="894270057">
    <w:abstractNumId w:val="35"/>
  </w:num>
  <w:num w:numId="36" w16cid:durableId="988172318">
    <w:abstractNumId w:val="37"/>
  </w:num>
  <w:num w:numId="37" w16cid:durableId="550464103">
    <w:abstractNumId w:val="38"/>
  </w:num>
  <w:num w:numId="38" w16cid:durableId="923027620">
    <w:abstractNumId w:val="39"/>
  </w:num>
  <w:num w:numId="39" w16cid:durableId="257376164">
    <w:abstractNumId w:val="43"/>
  </w:num>
  <w:num w:numId="40" w16cid:durableId="1595551088">
    <w:abstractNumId w:val="44"/>
  </w:num>
  <w:num w:numId="41" w16cid:durableId="1901792458">
    <w:abstractNumId w:val="51"/>
  </w:num>
  <w:num w:numId="42" w16cid:durableId="2066679574">
    <w:abstractNumId w:val="53"/>
  </w:num>
  <w:num w:numId="43" w16cid:durableId="1855076713">
    <w:abstractNumId w:val="55"/>
  </w:num>
  <w:num w:numId="44" w16cid:durableId="101000019">
    <w:abstractNumId w:val="57"/>
  </w:num>
  <w:num w:numId="45" w16cid:durableId="1260337889">
    <w:abstractNumId w:val="58"/>
  </w:num>
  <w:num w:numId="46" w16cid:durableId="1866938194">
    <w:abstractNumId w:val="60"/>
  </w:num>
  <w:num w:numId="47" w16cid:durableId="1627587656">
    <w:abstractNumId w:val="61"/>
  </w:num>
  <w:num w:numId="48" w16cid:durableId="43716973">
    <w:abstractNumId w:val="62"/>
  </w:num>
  <w:num w:numId="49" w16cid:durableId="795217068">
    <w:abstractNumId w:val="64"/>
  </w:num>
  <w:num w:numId="50" w16cid:durableId="1981417420">
    <w:abstractNumId w:val="65"/>
  </w:num>
  <w:num w:numId="51" w16cid:durableId="1472405985">
    <w:abstractNumId w:val="21"/>
  </w:num>
  <w:num w:numId="52" w16cid:durableId="1310091464">
    <w:abstractNumId w:val="45"/>
  </w:num>
  <w:num w:numId="53" w16cid:durableId="88084230">
    <w:abstractNumId w:val="56"/>
  </w:num>
  <w:num w:numId="54" w16cid:durableId="1659263601">
    <w:abstractNumId w:val="50"/>
  </w:num>
  <w:num w:numId="55" w16cid:durableId="1823621252">
    <w:abstractNumId w:val="47"/>
  </w:num>
  <w:num w:numId="56" w16cid:durableId="1618171722">
    <w:abstractNumId w:val="29"/>
  </w:num>
  <w:num w:numId="57" w16cid:durableId="979261358">
    <w:abstractNumId w:val="27"/>
  </w:num>
  <w:num w:numId="58" w16cid:durableId="55784951">
    <w:abstractNumId w:val="40"/>
  </w:num>
  <w:num w:numId="59" w16cid:durableId="665792024">
    <w:abstractNumId w:val="63"/>
  </w:num>
  <w:num w:numId="60" w16cid:durableId="712732366">
    <w:abstractNumId w:val="36"/>
  </w:num>
  <w:num w:numId="61" w16cid:durableId="1097671741">
    <w:abstractNumId w:val="48"/>
  </w:num>
  <w:num w:numId="62" w16cid:durableId="1840730130">
    <w:abstractNumId w:val="54"/>
  </w:num>
  <w:num w:numId="63" w16cid:durableId="369187513">
    <w:abstractNumId w:val="3"/>
  </w:num>
  <w:num w:numId="64" w16cid:durableId="46417963">
    <w:abstractNumId w:val="4"/>
  </w:num>
  <w:num w:numId="65" w16cid:durableId="32190905">
    <w:abstractNumId w:val="18"/>
  </w:num>
  <w:num w:numId="66" w16cid:durableId="1375812556">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0CA"/>
    <w:rsid w:val="0000036F"/>
    <w:rsid w:val="00000CDA"/>
    <w:rsid w:val="000015BE"/>
    <w:rsid w:val="00006E1F"/>
    <w:rsid w:val="000070D7"/>
    <w:rsid w:val="00007E23"/>
    <w:rsid w:val="00010E7A"/>
    <w:rsid w:val="00013EA7"/>
    <w:rsid w:val="0001788C"/>
    <w:rsid w:val="00017979"/>
    <w:rsid w:val="00025725"/>
    <w:rsid w:val="0003002B"/>
    <w:rsid w:val="00030ED7"/>
    <w:rsid w:val="00032246"/>
    <w:rsid w:val="000336E7"/>
    <w:rsid w:val="000337EF"/>
    <w:rsid w:val="0004086F"/>
    <w:rsid w:val="00040C3A"/>
    <w:rsid w:val="000419AD"/>
    <w:rsid w:val="00041CEE"/>
    <w:rsid w:val="000433C9"/>
    <w:rsid w:val="000444E7"/>
    <w:rsid w:val="0004514E"/>
    <w:rsid w:val="000472C6"/>
    <w:rsid w:val="00054D01"/>
    <w:rsid w:val="00057379"/>
    <w:rsid w:val="00062E15"/>
    <w:rsid w:val="000630CE"/>
    <w:rsid w:val="00064179"/>
    <w:rsid w:val="00065AB4"/>
    <w:rsid w:val="00066C33"/>
    <w:rsid w:val="00071174"/>
    <w:rsid w:val="000716C0"/>
    <w:rsid w:val="000716C5"/>
    <w:rsid w:val="00075E23"/>
    <w:rsid w:val="000769B9"/>
    <w:rsid w:val="00081F88"/>
    <w:rsid w:val="00091A11"/>
    <w:rsid w:val="00092479"/>
    <w:rsid w:val="0009344A"/>
    <w:rsid w:val="00094203"/>
    <w:rsid w:val="000970F4"/>
    <w:rsid w:val="000A1481"/>
    <w:rsid w:val="000A14D8"/>
    <w:rsid w:val="000A16D0"/>
    <w:rsid w:val="000A392E"/>
    <w:rsid w:val="000A575F"/>
    <w:rsid w:val="000A5D7C"/>
    <w:rsid w:val="000A78E8"/>
    <w:rsid w:val="000B0FA5"/>
    <w:rsid w:val="000B383D"/>
    <w:rsid w:val="000B66F4"/>
    <w:rsid w:val="000B7730"/>
    <w:rsid w:val="000C630A"/>
    <w:rsid w:val="000D05CB"/>
    <w:rsid w:val="000D10DB"/>
    <w:rsid w:val="000D2618"/>
    <w:rsid w:val="000D5714"/>
    <w:rsid w:val="000D5CBC"/>
    <w:rsid w:val="000E177B"/>
    <w:rsid w:val="000E361A"/>
    <w:rsid w:val="000E5EB5"/>
    <w:rsid w:val="000E73F0"/>
    <w:rsid w:val="000F35ED"/>
    <w:rsid w:val="00100CDB"/>
    <w:rsid w:val="00104302"/>
    <w:rsid w:val="0010550C"/>
    <w:rsid w:val="001063FE"/>
    <w:rsid w:val="00107131"/>
    <w:rsid w:val="0010736F"/>
    <w:rsid w:val="0011075B"/>
    <w:rsid w:val="0011085F"/>
    <w:rsid w:val="001112E6"/>
    <w:rsid w:val="0011246E"/>
    <w:rsid w:val="00113F73"/>
    <w:rsid w:val="00116E10"/>
    <w:rsid w:val="0011794D"/>
    <w:rsid w:val="00121583"/>
    <w:rsid w:val="00121CC2"/>
    <w:rsid w:val="00131425"/>
    <w:rsid w:val="001334BA"/>
    <w:rsid w:val="001336FB"/>
    <w:rsid w:val="001339E0"/>
    <w:rsid w:val="00133EE5"/>
    <w:rsid w:val="00136D09"/>
    <w:rsid w:val="0013726D"/>
    <w:rsid w:val="001443F7"/>
    <w:rsid w:val="00147696"/>
    <w:rsid w:val="00150855"/>
    <w:rsid w:val="00156D41"/>
    <w:rsid w:val="001615C0"/>
    <w:rsid w:val="001631C5"/>
    <w:rsid w:val="001633B3"/>
    <w:rsid w:val="00164460"/>
    <w:rsid w:val="00165562"/>
    <w:rsid w:val="00165A08"/>
    <w:rsid w:val="00165CC7"/>
    <w:rsid w:val="00167641"/>
    <w:rsid w:val="00167A34"/>
    <w:rsid w:val="00172C07"/>
    <w:rsid w:val="001741BE"/>
    <w:rsid w:val="001757FF"/>
    <w:rsid w:val="00177297"/>
    <w:rsid w:val="0017734D"/>
    <w:rsid w:val="001912DA"/>
    <w:rsid w:val="00192BE2"/>
    <w:rsid w:val="00197AE7"/>
    <w:rsid w:val="001A02AD"/>
    <w:rsid w:val="001A1420"/>
    <w:rsid w:val="001A1BF2"/>
    <w:rsid w:val="001A462D"/>
    <w:rsid w:val="001A493B"/>
    <w:rsid w:val="001A520D"/>
    <w:rsid w:val="001A5FEE"/>
    <w:rsid w:val="001A6644"/>
    <w:rsid w:val="001A71D6"/>
    <w:rsid w:val="001A7870"/>
    <w:rsid w:val="001A7CC7"/>
    <w:rsid w:val="001A7D7B"/>
    <w:rsid w:val="001B3A00"/>
    <w:rsid w:val="001B3E22"/>
    <w:rsid w:val="001C1B41"/>
    <w:rsid w:val="001C205F"/>
    <w:rsid w:val="001C5023"/>
    <w:rsid w:val="001C5B2B"/>
    <w:rsid w:val="001D02A6"/>
    <w:rsid w:val="001D21C7"/>
    <w:rsid w:val="001D2F0F"/>
    <w:rsid w:val="001D65EF"/>
    <w:rsid w:val="001D79A1"/>
    <w:rsid w:val="001E15E7"/>
    <w:rsid w:val="001E49E7"/>
    <w:rsid w:val="001E6F56"/>
    <w:rsid w:val="001E7268"/>
    <w:rsid w:val="001F44BF"/>
    <w:rsid w:val="001F7201"/>
    <w:rsid w:val="001F7403"/>
    <w:rsid w:val="001F75BF"/>
    <w:rsid w:val="0020159F"/>
    <w:rsid w:val="00203028"/>
    <w:rsid w:val="00203769"/>
    <w:rsid w:val="00203910"/>
    <w:rsid w:val="00203FA8"/>
    <w:rsid w:val="00206C91"/>
    <w:rsid w:val="0020707C"/>
    <w:rsid w:val="002070DE"/>
    <w:rsid w:val="002071AF"/>
    <w:rsid w:val="00210E6D"/>
    <w:rsid w:val="00212D52"/>
    <w:rsid w:val="00212F16"/>
    <w:rsid w:val="00221AD9"/>
    <w:rsid w:val="00223A29"/>
    <w:rsid w:val="002249E7"/>
    <w:rsid w:val="002250A3"/>
    <w:rsid w:val="0022545A"/>
    <w:rsid w:val="002261E0"/>
    <w:rsid w:val="002264B8"/>
    <w:rsid w:val="002312EA"/>
    <w:rsid w:val="00234F71"/>
    <w:rsid w:val="00235217"/>
    <w:rsid w:val="00237C68"/>
    <w:rsid w:val="00240488"/>
    <w:rsid w:val="002410E9"/>
    <w:rsid w:val="002415B1"/>
    <w:rsid w:val="00241B96"/>
    <w:rsid w:val="00246839"/>
    <w:rsid w:val="00246D1F"/>
    <w:rsid w:val="002470A6"/>
    <w:rsid w:val="00247403"/>
    <w:rsid w:val="00247542"/>
    <w:rsid w:val="00247FA5"/>
    <w:rsid w:val="00253993"/>
    <w:rsid w:val="00253A4F"/>
    <w:rsid w:val="00253EBA"/>
    <w:rsid w:val="00253F7B"/>
    <w:rsid w:val="00261578"/>
    <w:rsid w:val="0026174C"/>
    <w:rsid w:val="00261FA7"/>
    <w:rsid w:val="00266B61"/>
    <w:rsid w:val="0026712A"/>
    <w:rsid w:val="002678E1"/>
    <w:rsid w:val="002704DB"/>
    <w:rsid w:val="00270D23"/>
    <w:rsid w:val="002738A4"/>
    <w:rsid w:val="00274B08"/>
    <w:rsid w:val="00274E6D"/>
    <w:rsid w:val="00275865"/>
    <w:rsid w:val="00276D0E"/>
    <w:rsid w:val="0027798A"/>
    <w:rsid w:val="002805FB"/>
    <w:rsid w:val="00280B37"/>
    <w:rsid w:val="00284E46"/>
    <w:rsid w:val="002878D8"/>
    <w:rsid w:val="00291449"/>
    <w:rsid w:val="00291B41"/>
    <w:rsid w:val="00292B66"/>
    <w:rsid w:val="00297367"/>
    <w:rsid w:val="002A0233"/>
    <w:rsid w:val="002A0AAE"/>
    <w:rsid w:val="002A5820"/>
    <w:rsid w:val="002A6870"/>
    <w:rsid w:val="002B1533"/>
    <w:rsid w:val="002B15B4"/>
    <w:rsid w:val="002B497F"/>
    <w:rsid w:val="002C533A"/>
    <w:rsid w:val="002D2B26"/>
    <w:rsid w:val="002D39B7"/>
    <w:rsid w:val="002D7C23"/>
    <w:rsid w:val="002D7EA2"/>
    <w:rsid w:val="002E1798"/>
    <w:rsid w:val="002E187C"/>
    <w:rsid w:val="002E39F7"/>
    <w:rsid w:val="002E5103"/>
    <w:rsid w:val="002E516C"/>
    <w:rsid w:val="002E733F"/>
    <w:rsid w:val="002F3B8E"/>
    <w:rsid w:val="002F3F8C"/>
    <w:rsid w:val="002F5D52"/>
    <w:rsid w:val="002F7694"/>
    <w:rsid w:val="00301241"/>
    <w:rsid w:val="00302733"/>
    <w:rsid w:val="003040AB"/>
    <w:rsid w:val="00304171"/>
    <w:rsid w:val="0030516A"/>
    <w:rsid w:val="00305835"/>
    <w:rsid w:val="00305B00"/>
    <w:rsid w:val="00306F33"/>
    <w:rsid w:val="00314078"/>
    <w:rsid w:val="0031535D"/>
    <w:rsid w:val="003219FD"/>
    <w:rsid w:val="003239B8"/>
    <w:rsid w:val="003248A6"/>
    <w:rsid w:val="00325B3D"/>
    <w:rsid w:val="0033169F"/>
    <w:rsid w:val="00332232"/>
    <w:rsid w:val="00334BF5"/>
    <w:rsid w:val="003362CF"/>
    <w:rsid w:val="00337472"/>
    <w:rsid w:val="0034429A"/>
    <w:rsid w:val="00344977"/>
    <w:rsid w:val="003459D0"/>
    <w:rsid w:val="00346C95"/>
    <w:rsid w:val="00347DEF"/>
    <w:rsid w:val="003523F5"/>
    <w:rsid w:val="00356185"/>
    <w:rsid w:val="003568AD"/>
    <w:rsid w:val="00357269"/>
    <w:rsid w:val="00357E60"/>
    <w:rsid w:val="00360380"/>
    <w:rsid w:val="00363074"/>
    <w:rsid w:val="00371C5B"/>
    <w:rsid w:val="003728C2"/>
    <w:rsid w:val="003744E8"/>
    <w:rsid w:val="0037519E"/>
    <w:rsid w:val="0037725C"/>
    <w:rsid w:val="00380295"/>
    <w:rsid w:val="00380EAF"/>
    <w:rsid w:val="003825B8"/>
    <w:rsid w:val="003827D4"/>
    <w:rsid w:val="003856A9"/>
    <w:rsid w:val="003856CC"/>
    <w:rsid w:val="00386CF0"/>
    <w:rsid w:val="0039052A"/>
    <w:rsid w:val="00390F4E"/>
    <w:rsid w:val="0039307D"/>
    <w:rsid w:val="003A4D4D"/>
    <w:rsid w:val="003B15CE"/>
    <w:rsid w:val="003B22DF"/>
    <w:rsid w:val="003B3829"/>
    <w:rsid w:val="003B70FB"/>
    <w:rsid w:val="003B7105"/>
    <w:rsid w:val="003C0225"/>
    <w:rsid w:val="003C0D9B"/>
    <w:rsid w:val="003C676B"/>
    <w:rsid w:val="003D31E7"/>
    <w:rsid w:val="003D337C"/>
    <w:rsid w:val="003D3BC2"/>
    <w:rsid w:val="003D67A9"/>
    <w:rsid w:val="003E51E9"/>
    <w:rsid w:val="003E565C"/>
    <w:rsid w:val="003E6CA1"/>
    <w:rsid w:val="003F333E"/>
    <w:rsid w:val="003F48E9"/>
    <w:rsid w:val="003F5154"/>
    <w:rsid w:val="004005A5"/>
    <w:rsid w:val="00405F9C"/>
    <w:rsid w:val="004065A8"/>
    <w:rsid w:val="0040784F"/>
    <w:rsid w:val="004078E3"/>
    <w:rsid w:val="00410B10"/>
    <w:rsid w:val="004126E6"/>
    <w:rsid w:val="00412879"/>
    <w:rsid w:val="004156D7"/>
    <w:rsid w:val="004165C2"/>
    <w:rsid w:val="00416A6D"/>
    <w:rsid w:val="0042008A"/>
    <w:rsid w:val="004205D0"/>
    <w:rsid w:val="0042101C"/>
    <w:rsid w:val="00421C77"/>
    <w:rsid w:val="004241A0"/>
    <w:rsid w:val="00425E83"/>
    <w:rsid w:val="00427B38"/>
    <w:rsid w:val="00441827"/>
    <w:rsid w:val="00441ECB"/>
    <w:rsid w:val="00445193"/>
    <w:rsid w:val="004452E4"/>
    <w:rsid w:val="00446865"/>
    <w:rsid w:val="0045796E"/>
    <w:rsid w:val="00457C1A"/>
    <w:rsid w:val="00460D9B"/>
    <w:rsid w:val="00461C5E"/>
    <w:rsid w:val="00462C1B"/>
    <w:rsid w:val="004666EB"/>
    <w:rsid w:val="00467B7E"/>
    <w:rsid w:val="0047083B"/>
    <w:rsid w:val="00472828"/>
    <w:rsid w:val="00473BB4"/>
    <w:rsid w:val="00477592"/>
    <w:rsid w:val="004803DE"/>
    <w:rsid w:val="004809DF"/>
    <w:rsid w:val="00480BD1"/>
    <w:rsid w:val="00486F1C"/>
    <w:rsid w:val="00491587"/>
    <w:rsid w:val="004928E7"/>
    <w:rsid w:val="0049419D"/>
    <w:rsid w:val="00494F22"/>
    <w:rsid w:val="0049602A"/>
    <w:rsid w:val="004A0497"/>
    <w:rsid w:val="004A057B"/>
    <w:rsid w:val="004A1A74"/>
    <w:rsid w:val="004A6A54"/>
    <w:rsid w:val="004B2C41"/>
    <w:rsid w:val="004B421C"/>
    <w:rsid w:val="004B4EDA"/>
    <w:rsid w:val="004B5316"/>
    <w:rsid w:val="004B5553"/>
    <w:rsid w:val="004C20D2"/>
    <w:rsid w:val="004C2312"/>
    <w:rsid w:val="004C2F31"/>
    <w:rsid w:val="004C3A92"/>
    <w:rsid w:val="004C4B62"/>
    <w:rsid w:val="004C54C9"/>
    <w:rsid w:val="004D4ABA"/>
    <w:rsid w:val="004D6025"/>
    <w:rsid w:val="004E013A"/>
    <w:rsid w:val="004E1AB4"/>
    <w:rsid w:val="004E1CB6"/>
    <w:rsid w:val="004E2649"/>
    <w:rsid w:val="004E5C96"/>
    <w:rsid w:val="004E7737"/>
    <w:rsid w:val="004E7D52"/>
    <w:rsid w:val="004F0E6F"/>
    <w:rsid w:val="004F1840"/>
    <w:rsid w:val="004F1B17"/>
    <w:rsid w:val="004F626F"/>
    <w:rsid w:val="004F7A30"/>
    <w:rsid w:val="00501399"/>
    <w:rsid w:val="00502C30"/>
    <w:rsid w:val="005040B1"/>
    <w:rsid w:val="005047ED"/>
    <w:rsid w:val="0050633D"/>
    <w:rsid w:val="00507BC4"/>
    <w:rsid w:val="005128E4"/>
    <w:rsid w:val="005133DB"/>
    <w:rsid w:val="00514504"/>
    <w:rsid w:val="00516EF3"/>
    <w:rsid w:val="00521E1F"/>
    <w:rsid w:val="00525560"/>
    <w:rsid w:val="00531925"/>
    <w:rsid w:val="005330EE"/>
    <w:rsid w:val="00535856"/>
    <w:rsid w:val="00535BE0"/>
    <w:rsid w:val="005403A2"/>
    <w:rsid w:val="005408A2"/>
    <w:rsid w:val="00544626"/>
    <w:rsid w:val="00544C49"/>
    <w:rsid w:val="00544FD7"/>
    <w:rsid w:val="005458E4"/>
    <w:rsid w:val="00546EC1"/>
    <w:rsid w:val="005511FD"/>
    <w:rsid w:val="005516A1"/>
    <w:rsid w:val="005517F8"/>
    <w:rsid w:val="0055373E"/>
    <w:rsid w:val="0055521B"/>
    <w:rsid w:val="005559AB"/>
    <w:rsid w:val="005559D6"/>
    <w:rsid w:val="005559EF"/>
    <w:rsid w:val="00556929"/>
    <w:rsid w:val="00560325"/>
    <w:rsid w:val="00560AE8"/>
    <w:rsid w:val="005621AD"/>
    <w:rsid w:val="005624E1"/>
    <w:rsid w:val="005627DD"/>
    <w:rsid w:val="0056295B"/>
    <w:rsid w:val="00563557"/>
    <w:rsid w:val="00564015"/>
    <w:rsid w:val="00567AF2"/>
    <w:rsid w:val="0057402A"/>
    <w:rsid w:val="005771D0"/>
    <w:rsid w:val="0057750B"/>
    <w:rsid w:val="0058190C"/>
    <w:rsid w:val="00585D5C"/>
    <w:rsid w:val="0059191A"/>
    <w:rsid w:val="005921FF"/>
    <w:rsid w:val="005A23F4"/>
    <w:rsid w:val="005A24ED"/>
    <w:rsid w:val="005A6D0E"/>
    <w:rsid w:val="005A7453"/>
    <w:rsid w:val="005B039F"/>
    <w:rsid w:val="005B2E0D"/>
    <w:rsid w:val="005B52B0"/>
    <w:rsid w:val="005B57B9"/>
    <w:rsid w:val="005B6806"/>
    <w:rsid w:val="005B71BD"/>
    <w:rsid w:val="005C250C"/>
    <w:rsid w:val="005C31B9"/>
    <w:rsid w:val="005C4225"/>
    <w:rsid w:val="005D2E32"/>
    <w:rsid w:val="005D3A4C"/>
    <w:rsid w:val="005D46EA"/>
    <w:rsid w:val="005D5A73"/>
    <w:rsid w:val="005D70AA"/>
    <w:rsid w:val="005E5C13"/>
    <w:rsid w:val="005E5C62"/>
    <w:rsid w:val="005F0DAD"/>
    <w:rsid w:val="005F0F33"/>
    <w:rsid w:val="005F3595"/>
    <w:rsid w:val="005F3F88"/>
    <w:rsid w:val="005F5354"/>
    <w:rsid w:val="00600DEB"/>
    <w:rsid w:val="00603BA0"/>
    <w:rsid w:val="006051A0"/>
    <w:rsid w:val="00606B5E"/>
    <w:rsid w:val="006101A2"/>
    <w:rsid w:val="006114A0"/>
    <w:rsid w:val="006136B1"/>
    <w:rsid w:val="00613F08"/>
    <w:rsid w:val="0061461E"/>
    <w:rsid w:val="006179EA"/>
    <w:rsid w:val="00620C38"/>
    <w:rsid w:val="006210E8"/>
    <w:rsid w:val="00627562"/>
    <w:rsid w:val="00627C9F"/>
    <w:rsid w:val="00630FC5"/>
    <w:rsid w:val="006311E9"/>
    <w:rsid w:val="00632354"/>
    <w:rsid w:val="00635421"/>
    <w:rsid w:val="00635B94"/>
    <w:rsid w:val="00637038"/>
    <w:rsid w:val="00637275"/>
    <w:rsid w:val="006404C3"/>
    <w:rsid w:val="00642810"/>
    <w:rsid w:val="0064403C"/>
    <w:rsid w:val="0065037F"/>
    <w:rsid w:val="00652333"/>
    <w:rsid w:val="00652938"/>
    <w:rsid w:val="00656CE8"/>
    <w:rsid w:val="006573AC"/>
    <w:rsid w:val="00660E83"/>
    <w:rsid w:val="00664052"/>
    <w:rsid w:val="006700A4"/>
    <w:rsid w:val="006714E2"/>
    <w:rsid w:val="00673C7E"/>
    <w:rsid w:val="00676794"/>
    <w:rsid w:val="00676B28"/>
    <w:rsid w:val="0068009E"/>
    <w:rsid w:val="00682474"/>
    <w:rsid w:val="00683899"/>
    <w:rsid w:val="00685450"/>
    <w:rsid w:val="00686178"/>
    <w:rsid w:val="00686EAD"/>
    <w:rsid w:val="00692219"/>
    <w:rsid w:val="00693EB9"/>
    <w:rsid w:val="00694FE8"/>
    <w:rsid w:val="0069595E"/>
    <w:rsid w:val="00696C8C"/>
    <w:rsid w:val="006A17D2"/>
    <w:rsid w:val="006A2CE3"/>
    <w:rsid w:val="006A73E6"/>
    <w:rsid w:val="006B2D5C"/>
    <w:rsid w:val="006C0ECF"/>
    <w:rsid w:val="006C1C8C"/>
    <w:rsid w:val="006C2866"/>
    <w:rsid w:val="006C4EB1"/>
    <w:rsid w:val="006D72EB"/>
    <w:rsid w:val="006D7D64"/>
    <w:rsid w:val="006E0166"/>
    <w:rsid w:val="006E2FFB"/>
    <w:rsid w:val="006E32C5"/>
    <w:rsid w:val="006E3BAD"/>
    <w:rsid w:val="006E77DA"/>
    <w:rsid w:val="006E7B34"/>
    <w:rsid w:val="006F13D7"/>
    <w:rsid w:val="006F27A4"/>
    <w:rsid w:val="006F4383"/>
    <w:rsid w:val="00704E8B"/>
    <w:rsid w:val="00705CFF"/>
    <w:rsid w:val="00706596"/>
    <w:rsid w:val="0070697F"/>
    <w:rsid w:val="007103C4"/>
    <w:rsid w:val="0071185B"/>
    <w:rsid w:val="00712D48"/>
    <w:rsid w:val="00715C19"/>
    <w:rsid w:val="00720931"/>
    <w:rsid w:val="0072199C"/>
    <w:rsid w:val="0072288A"/>
    <w:rsid w:val="00722C9F"/>
    <w:rsid w:val="00723817"/>
    <w:rsid w:val="007253B8"/>
    <w:rsid w:val="00733338"/>
    <w:rsid w:val="0073487D"/>
    <w:rsid w:val="00737314"/>
    <w:rsid w:val="0073741F"/>
    <w:rsid w:val="00737ED2"/>
    <w:rsid w:val="00743CF3"/>
    <w:rsid w:val="00744AE7"/>
    <w:rsid w:val="00747819"/>
    <w:rsid w:val="00747A5C"/>
    <w:rsid w:val="00750BAB"/>
    <w:rsid w:val="0075283E"/>
    <w:rsid w:val="0075590E"/>
    <w:rsid w:val="00761F1B"/>
    <w:rsid w:val="0076643F"/>
    <w:rsid w:val="00766BBA"/>
    <w:rsid w:val="007720FF"/>
    <w:rsid w:val="00774570"/>
    <w:rsid w:val="00777F63"/>
    <w:rsid w:val="00780D0D"/>
    <w:rsid w:val="00783EC3"/>
    <w:rsid w:val="00785B6C"/>
    <w:rsid w:val="00790C27"/>
    <w:rsid w:val="00791DD3"/>
    <w:rsid w:val="0079391D"/>
    <w:rsid w:val="00793F1C"/>
    <w:rsid w:val="007A05F0"/>
    <w:rsid w:val="007A0612"/>
    <w:rsid w:val="007A0A93"/>
    <w:rsid w:val="007A214B"/>
    <w:rsid w:val="007A2194"/>
    <w:rsid w:val="007A5817"/>
    <w:rsid w:val="007A7BF6"/>
    <w:rsid w:val="007B05C4"/>
    <w:rsid w:val="007B44CC"/>
    <w:rsid w:val="007B53DD"/>
    <w:rsid w:val="007B59B3"/>
    <w:rsid w:val="007B60E9"/>
    <w:rsid w:val="007B6595"/>
    <w:rsid w:val="007B6CC3"/>
    <w:rsid w:val="007B76D3"/>
    <w:rsid w:val="007B79D5"/>
    <w:rsid w:val="007C105C"/>
    <w:rsid w:val="007C3334"/>
    <w:rsid w:val="007C55DF"/>
    <w:rsid w:val="007C6179"/>
    <w:rsid w:val="007C6835"/>
    <w:rsid w:val="007C6B54"/>
    <w:rsid w:val="007D1789"/>
    <w:rsid w:val="007D1832"/>
    <w:rsid w:val="007D2B98"/>
    <w:rsid w:val="007D52FE"/>
    <w:rsid w:val="007E054F"/>
    <w:rsid w:val="007E16F7"/>
    <w:rsid w:val="007E21BC"/>
    <w:rsid w:val="007E2215"/>
    <w:rsid w:val="007E31E8"/>
    <w:rsid w:val="007E64CF"/>
    <w:rsid w:val="007E6888"/>
    <w:rsid w:val="007E6F63"/>
    <w:rsid w:val="007E7592"/>
    <w:rsid w:val="007E778E"/>
    <w:rsid w:val="007E7C82"/>
    <w:rsid w:val="007F01D7"/>
    <w:rsid w:val="007F2A55"/>
    <w:rsid w:val="007F2AA1"/>
    <w:rsid w:val="007F4042"/>
    <w:rsid w:val="007F40EF"/>
    <w:rsid w:val="007F588D"/>
    <w:rsid w:val="007F5F18"/>
    <w:rsid w:val="0080345C"/>
    <w:rsid w:val="00803F1C"/>
    <w:rsid w:val="00804774"/>
    <w:rsid w:val="0080600E"/>
    <w:rsid w:val="00814688"/>
    <w:rsid w:val="00814EEF"/>
    <w:rsid w:val="00815165"/>
    <w:rsid w:val="00816E32"/>
    <w:rsid w:val="00817612"/>
    <w:rsid w:val="00817A45"/>
    <w:rsid w:val="008314CE"/>
    <w:rsid w:val="008338A4"/>
    <w:rsid w:val="008345F5"/>
    <w:rsid w:val="00834D49"/>
    <w:rsid w:val="00836982"/>
    <w:rsid w:val="00837C45"/>
    <w:rsid w:val="00841CD0"/>
    <w:rsid w:val="0084236E"/>
    <w:rsid w:val="008431BA"/>
    <w:rsid w:val="0084454F"/>
    <w:rsid w:val="00844730"/>
    <w:rsid w:val="008457C2"/>
    <w:rsid w:val="00847767"/>
    <w:rsid w:val="00857919"/>
    <w:rsid w:val="00857A82"/>
    <w:rsid w:val="00860EF7"/>
    <w:rsid w:val="00861490"/>
    <w:rsid w:val="00861563"/>
    <w:rsid w:val="008710B7"/>
    <w:rsid w:val="00872CBE"/>
    <w:rsid w:val="00873836"/>
    <w:rsid w:val="008778B7"/>
    <w:rsid w:val="00882A97"/>
    <w:rsid w:val="00885737"/>
    <w:rsid w:val="00887249"/>
    <w:rsid w:val="00890650"/>
    <w:rsid w:val="00891115"/>
    <w:rsid w:val="008944DC"/>
    <w:rsid w:val="00895758"/>
    <w:rsid w:val="00895F48"/>
    <w:rsid w:val="00897E12"/>
    <w:rsid w:val="00897EDC"/>
    <w:rsid w:val="008A1721"/>
    <w:rsid w:val="008A38BD"/>
    <w:rsid w:val="008A5C6E"/>
    <w:rsid w:val="008A7E0F"/>
    <w:rsid w:val="008B089E"/>
    <w:rsid w:val="008B12F5"/>
    <w:rsid w:val="008C5E2D"/>
    <w:rsid w:val="008C64F0"/>
    <w:rsid w:val="008D0969"/>
    <w:rsid w:val="008D768D"/>
    <w:rsid w:val="008E1F3D"/>
    <w:rsid w:val="008E2546"/>
    <w:rsid w:val="008E2BCB"/>
    <w:rsid w:val="008E3759"/>
    <w:rsid w:val="008E3BFE"/>
    <w:rsid w:val="008E66C5"/>
    <w:rsid w:val="008E6709"/>
    <w:rsid w:val="008F1904"/>
    <w:rsid w:val="008F1912"/>
    <w:rsid w:val="0090270B"/>
    <w:rsid w:val="009041DC"/>
    <w:rsid w:val="00906AA1"/>
    <w:rsid w:val="00913A84"/>
    <w:rsid w:val="00917B5A"/>
    <w:rsid w:val="00920A58"/>
    <w:rsid w:val="00920A8C"/>
    <w:rsid w:val="00921E57"/>
    <w:rsid w:val="0093209C"/>
    <w:rsid w:val="00934A2C"/>
    <w:rsid w:val="00936139"/>
    <w:rsid w:val="00940CCB"/>
    <w:rsid w:val="00941FC4"/>
    <w:rsid w:val="009457A6"/>
    <w:rsid w:val="0095070E"/>
    <w:rsid w:val="00953A17"/>
    <w:rsid w:val="00955D72"/>
    <w:rsid w:val="00957C0E"/>
    <w:rsid w:val="0096008D"/>
    <w:rsid w:val="0096010E"/>
    <w:rsid w:val="0096706E"/>
    <w:rsid w:val="0096715E"/>
    <w:rsid w:val="009674E4"/>
    <w:rsid w:val="00971F9F"/>
    <w:rsid w:val="00973425"/>
    <w:rsid w:val="00973A6E"/>
    <w:rsid w:val="00973F6A"/>
    <w:rsid w:val="00974312"/>
    <w:rsid w:val="00974491"/>
    <w:rsid w:val="00974931"/>
    <w:rsid w:val="009752A7"/>
    <w:rsid w:val="00975C4E"/>
    <w:rsid w:val="00976C72"/>
    <w:rsid w:val="009773CC"/>
    <w:rsid w:val="009777F6"/>
    <w:rsid w:val="00981FBA"/>
    <w:rsid w:val="00982364"/>
    <w:rsid w:val="00983760"/>
    <w:rsid w:val="009840C7"/>
    <w:rsid w:val="00985E66"/>
    <w:rsid w:val="00986C11"/>
    <w:rsid w:val="0099031C"/>
    <w:rsid w:val="00990F73"/>
    <w:rsid w:val="00997BC5"/>
    <w:rsid w:val="009A3FFF"/>
    <w:rsid w:val="009A4F41"/>
    <w:rsid w:val="009A69A7"/>
    <w:rsid w:val="009B0226"/>
    <w:rsid w:val="009B381B"/>
    <w:rsid w:val="009B7371"/>
    <w:rsid w:val="009B7B09"/>
    <w:rsid w:val="009C009E"/>
    <w:rsid w:val="009D1753"/>
    <w:rsid w:val="009D2D7C"/>
    <w:rsid w:val="009D30CA"/>
    <w:rsid w:val="009D7611"/>
    <w:rsid w:val="009E0907"/>
    <w:rsid w:val="009E0B61"/>
    <w:rsid w:val="009E53DE"/>
    <w:rsid w:val="009E7F46"/>
    <w:rsid w:val="009F244C"/>
    <w:rsid w:val="009F74EF"/>
    <w:rsid w:val="00A004BB"/>
    <w:rsid w:val="00A04DF9"/>
    <w:rsid w:val="00A078AA"/>
    <w:rsid w:val="00A11212"/>
    <w:rsid w:val="00A1150A"/>
    <w:rsid w:val="00A11E44"/>
    <w:rsid w:val="00A123CB"/>
    <w:rsid w:val="00A1421A"/>
    <w:rsid w:val="00A1740A"/>
    <w:rsid w:val="00A21438"/>
    <w:rsid w:val="00A2366E"/>
    <w:rsid w:val="00A2403D"/>
    <w:rsid w:val="00A2648A"/>
    <w:rsid w:val="00A30100"/>
    <w:rsid w:val="00A3063B"/>
    <w:rsid w:val="00A328B3"/>
    <w:rsid w:val="00A3329B"/>
    <w:rsid w:val="00A34797"/>
    <w:rsid w:val="00A40351"/>
    <w:rsid w:val="00A41F0E"/>
    <w:rsid w:val="00A420CA"/>
    <w:rsid w:val="00A42CE5"/>
    <w:rsid w:val="00A50FCF"/>
    <w:rsid w:val="00A528D1"/>
    <w:rsid w:val="00A53688"/>
    <w:rsid w:val="00A54CEE"/>
    <w:rsid w:val="00A610CD"/>
    <w:rsid w:val="00A638A7"/>
    <w:rsid w:val="00A63DCF"/>
    <w:rsid w:val="00A64D2B"/>
    <w:rsid w:val="00A654BB"/>
    <w:rsid w:val="00A729A8"/>
    <w:rsid w:val="00A734DC"/>
    <w:rsid w:val="00A73FD3"/>
    <w:rsid w:val="00A758AA"/>
    <w:rsid w:val="00A80C4B"/>
    <w:rsid w:val="00A84CD7"/>
    <w:rsid w:val="00A87C38"/>
    <w:rsid w:val="00A9343F"/>
    <w:rsid w:val="00A955F6"/>
    <w:rsid w:val="00A95FC1"/>
    <w:rsid w:val="00A96DAD"/>
    <w:rsid w:val="00AA039E"/>
    <w:rsid w:val="00AA09A2"/>
    <w:rsid w:val="00AA7996"/>
    <w:rsid w:val="00AA7EAD"/>
    <w:rsid w:val="00AB17B9"/>
    <w:rsid w:val="00AB3141"/>
    <w:rsid w:val="00AB31DF"/>
    <w:rsid w:val="00AB3F6B"/>
    <w:rsid w:val="00AC01A2"/>
    <w:rsid w:val="00AC09BA"/>
    <w:rsid w:val="00AC154F"/>
    <w:rsid w:val="00AC193B"/>
    <w:rsid w:val="00AC19CB"/>
    <w:rsid w:val="00AC5AE7"/>
    <w:rsid w:val="00AD08BA"/>
    <w:rsid w:val="00AD7D27"/>
    <w:rsid w:val="00AE2696"/>
    <w:rsid w:val="00AE27F4"/>
    <w:rsid w:val="00AE3067"/>
    <w:rsid w:val="00AE3244"/>
    <w:rsid w:val="00AE5488"/>
    <w:rsid w:val="00AE62FC"/>
    <w:rsid w:val="00AE6F91"/>
    <w:rsid w:val="00AF1AF9"/>
    <w:rsid w:val="00AF5571"/>
    <w:rsid w:val="00AF58FC"/>
    <w:rsid w:val="00AF7199"/>
    <w:rsid w:val="00B0247A"/>
    <w:rsid w:val="00B050D2"/>
    <w:rsid w:val="00B06FF5"/>
    <w:rsid w:val="00B07341"/>
    <w:rsid w:val="00B10793"/>
    <w:rsid w:val="00B12D92"/>
    <w:rsid w:val="00B132A5"/>
    <w:rsid w:val="00B2298A"/>
    <w:rsid w:val="00B30539"/>
    <w:rsid w:val="00B30BD1"/>
    <w:rsid w:val="00B314DB"/>
    <w:rsid w:val="00B361F2"/>
    <w:rsid w:val="00B3718B"/>
    <w:rsid w:val="00B3745F"/>
    <w:rsid w:val="00B42C02"/>
    <w:rsid w:val="00B4632A"/>
    <w:rsid w:val="00B530F1"/>
    <w:rsid w:val="00B603D2"/>
    <w:rsid w:val="00B615D0"/>
    <w:rsid w:val="00B67AAB"/>
    <w:rsid w:val="00B72247"/>
    <w:rsid w:val="00B800F2"/>
    <w:rsid w:val="00B806F7"/>
    <w:rsid w:val="00B83158"/>
    <w:rsid w:val="00B8367C"/>
    <w:rsid w:val="00B8394D"/>
    <w:rsid w:val="00B862F9"/>
    <w:rsid w:val="00B87101"/>
    <w:rsid w:val="00B909C7"/>
    <w:rsid w:val="00B90BF7"/>
    <w:rsid w:val="00B93D7F"/>
    <w:rsid w:val="00B9716F"/>
    <w:rsid w:val="00BA2401"/>
    <w:rsid w:val="00BA276C"/>
    <w:rsid w:val="00BA27E4"/>
    <w:rsid w:val="00BA383F"/>
    <w:rsid w:val="00BA7C0E"/>
    <w:rsid w:val="00BB019D"/>
    <w:rsid w:val="00BB27F4"/>
    <w:rsid w:val="00BB306F"/>
    <w:rsid w:val="00BB3201"/>
    <w:rsid w:val="00BB562C"/>
    <w:rsid w:val="00BB66C8"/>
    <w:rsid w:val="00BB6B26"/>
    <w:rsid w:val="00BC31F2"/>
    <w:rsid w:val="00BC3F49"/>
    <w:rsid w:val="00BC4CEA"/>
    <w:rsid w:val="00BD0FF5"/>
    <w:rsid w:val="00BD369C"/>
    <w:rsid w:val="00BD4655"/>
    <w:rsid w:val="00BD4B89"/>
    <w:rsid w:val="00BD53C8"/>
    <w:rsid w:val="00BD5922"/>
    <w:rsid w:val="00BE2FF6"/>
    <w:rsid w:val="00BE4326"/>
    <w:rsid w:val="00BE6E20"/>
    <w:rsid w:val="00BF02CB"/>
    <w:rsid w:val="00BF6FD8"/>
    <w:rsid w:val="00C02B4B"/>
    <w:rsid w:val="00C03680"/>
    <w:rsid w:val="00C054DF"/>
    <w:rsid w:val="00C10E34"/>
    <w:rsid w:val="00C11E79"/>
    <w:rsid w:val="00C16606"/>
    <w:rsid w:val="00C21762"/>
    <w:rsid w:val="00C21FEF"/>
    <w:rsid w:val="00C23BA4"/>
    <w:rsid w:val="00C24543"/>
    <w:rsid w:val="00C256A2"/>
    <w:rsid w:val="00C25ADB"/>
    <w:rsid w:val="00C302A9"/>
    <w:rsid w:val="00C318F3"/>
    <w:rsid w:val="00C3243D"/>
    <w:rsid w:val="00C338EC"/>
    <w:rsid w:val="00C36684"/>
    <w:rsid w:val="00C51515"/>
    <w:rsid w:val="00C51BE0"/>
    <w:rsid w:val="00C53BF8"/>
    <w:rsid w:val="00C5660B"/>
    <w:rsid w:val="00C56831"/>
    <w:rsid w:val="00C64F8D"/>
    <w:rsid w:val="00C66B72"/>
    <w:rsid w:val="00C70619"/>
    <w:rsid w:val="00C720E8"/>
    <w:rsid w:val="00C721DB"/>
    <w:rsid w:val="00C76CAA"/>
    <w:rsid w:val="00C81094"/>
    <w:rsid w:val="00C813A3"/>
    <w:rsid w:val="00C8359E"/>
    <w:rsid w:val="00C83FD6"/>
    <w:rsid w:val="00C866C7"/>
    <w:rsid w:val="00C87AC4"/>
    <w:rsid w:val="00C9124E"/>
    <w:rsid w:val="00C9182E"/>
    <w:rsid w:val="00C91C88"/>
    <w:rsid w:val="00C9206B"/>
    <w:rsid w:val="00C921B0"/>
    <w:rsid w:val="00C92925"/>
    <w:rsid w:val="00C93777"/>
    <w:rsid w:val="00C9567A"/>
    <w:rsid w:val="00C96180"/>
    <w:rsid w:val="00C972D6"/>
    <w:rsid w:val="00CA5A1F"/>
    <w:rsid w:val="00CA6E9E"/>
    <w:rsid w:val="00CB16C7"/>
    <w:rsid w:val="00CB1A41"/>
    <w:rsid w:val="00CB212D"/>
    <w:rsid w:val="00CB22B8"/>
    <w:rsid w:val="00CB23C5"/>
    <w:rsid w:val="00CB2660"/>
    <w:rsid w:val="00CB31A7"/>
    <w:rsid w:val="00CB3F74"/>
    <w:rsid w:val="00CB7424"/>
    <w:rsid w:val="00CC3CE9"/>
    <w:rsid w:val="00CC5E90"/>
    <w:rsid w:val="00CD046C"/>
    <w:rsid w:val="00CD165F"/>
    <w:rsid w:val="00CD443B"/>
    <w:rsid w:val="00CD7E57"/>
    <w:rsid w:val="00CE076C"/>
    <w:rsid w:val="00CE0C66"/>
    <w:rsid w:val="00CE0F8B"/>
    <w:rsid w:val="00CE133B"/>
    <w:rsid w:val="00CE4A5B"/>
    <w:rsid w:val="00CE5199"/>
    <w:rsid w:val="00CE66D5"/>
    <w:rsid w:val="00CE6D5B"/>
    <w:rsid w:val="00CF5E92"/>
    <w:rsid w:val="00CF637A"/>
    <w:rsid w:val="00D01B2E"/>
    <w:rsid w:val="00D02C81"/>
    <w:rsid w:val="00D043B3"/>
    <w:rsid w:val="00D04EC2"/>
    <w:rsid w:val="00D059DE"/>
    <w:rsid w:val="00D05ABD"/>
    <w:rsid w:val="00D10D90"/>
    <w:rsid w:val="00D13321"/>
    <w:rsid w:val="00D13873"/>
    <w:rsid w:val="00D13FCE"/>
    <w:rsid w:val="00D27519"/>
    <w:rsid w:val="00D306D1"/>
    <w:rsid w:val="00D30800"/>
    <w:rsid w:val="00D3121C"/>
    <w:rsid w:val="00D34786"/>
    <w:rsid w:val="00D348CD"/>
    <w:rsid w:val="00D34D00"/>
    <w:rsid w:val="00D37BFC"/>
    <w:rsid w:val="00D41A4E"/>
    <w:rsid w:val="00D46C53"/>
    <w:rsid w:val="00D471A2"/>
    <w:rsid w:val="00D47A8E"/>
    <w:rsid w:val="00D507D0"/>
    <w:rsid w:val="00D51F9B"/>
    <w:rsid w:val="00D52D14"/>
    <w:rsid w:val="00D557CC"/>
    <w:rsid w:val="00D57C4B"/>
    <w:rsid w:val="00D6024E"/>
    <w:rsid w:val="00D6542A"/>
    <w:rsid w:val="00D6739A"/>
    <w:rsid w:val="00D712D3"/>
    <w:rsid w:val="00D71422"/>
    <w:rsid w:val="00D72DC6"/>
    <w:rsid w:val="00D7558D"/>
    <w:rsid w:val="00D77CAD"/>
    <w:rsid w:val="00D80319"/>
    <w:rsid w:val="00D81D92"/>
    <w:rsid w:val="00D844B4"/>
    <w:rsid w:val="00D865E1"/>
    <w:rsid w:val="00D8769D"/>
    <w:rsid w:val="00D876F9"/>
    <w:rsid w:val="00D87AC2"/>
    <w:rsid w:val="00D92F63"/>
    <w:rsid w:val="00D9403D"/>
    <w:rsid w:val="00D958A8"/>
    <w:rsid w:val="00D97CA3"/>
    <w:rsid w:val="00DA3B04"/>
    <w:rsid w:val="00DA647E"/>
    <w:rsid w:val="00DA6616"/>
    <w:rsid w:val="00DA7B5F"/>
    <w:rsid w:val="00DB2530"/>
    <w:rsid w:val="00DB27E3"/>
    <w:rsid w:val="00DB4778"/>
    <w:rsid w:val="00DC11E7"/>
    <w:rsid w:val="00DC24E3"/>
    <w:rsid w:val="00DC466A"/>
    <w:rsid w:val="00DC4D42"/>
    <w:rsid w:val="00DC7023"/>
    <w:rsid w:val="00DC769A"/>
    <w:rsid w:val="00DC7950"/>
    <w:rsid w:val="00DD227E"/>
    <w:rsid w:val="00DD3D86"/>
    <w:rsid w:val="00DD4AD2"/>
    <w:rsid w:val="00DD69E3"/>
    <w:rsid w:val="00DE0A58"/>
    <w:rsid w:val="00DE10D7"/>
    <w:rsid w:val="00DE1C05"/>
    <w:rsid w:val="00DE2862"/>
    <w:rsid w:val="00DE2B30"/>
    <w:rsid w:val="00DF1534"/>
    <w:rsid w:val="00DF1EC4"/>
    <w:rsid w:val="00DF2FFA"/>
    <w:rsid w:val="00DF4D42"/>
    <w:rsid w:val="00DF6877"/>
    <w:rsid w:val="00E017C5"/>
    <w:rsid w:val="00E01C97"/>
    <w:rsid w:val="00E0340B"/>
    <w:rsid w:val="00E0371E"/>
    <w:rsid w:val="00E038D4"/>
    <w:rsid w:val="00E03D57"/>
    <w:rsid w:val="00E04A29"/>
    <w:rsid w:val="00E04A90"/>
    <w:rsid w:val="00E0551F"/>
    <w:rsid w:val="00E06007"/>
    <w:rsid w:val="00E13FEA"/>
    <w:rsid w:val="00E15774"/>
    <w:rsid w:val="00E219C7"/>
    <w:rsid w:val="00E21ED9"/>
    <w:rsid w:val="00E2321A"/>
    <w:rsid w:val="00E247AD"/>
    <w:rsid w:val="00E265E3"/>
    <w:rsid w:val="00E27DF3"/>
    <w:rsid w:val="00E300D7"/>
    <w:rsid w:val="00E313D1"/>
    <w:rsid w:val="00E31E56"/>
    <w:rsid w:val="00E32C4B"/>
    <w:rsid w:val="00E375DF"/>
    <w:rsid w:val="00E40CE4"/>
    <w:rsid w:val="00E40E47"/>
    <w:rsid w:val="00E4118C"/>
    <w:rsid w:val="00E43157"/>
    <w:rsid w:val="00E461CE"/>
    <w:rsid w:val="00E47F04"/>
    <w:rsid w:val="00E5084C"/>
    <w:rsid w:val="00E54FF5"/>
    <w:rsid w:val="00E56336"/>
    <w:rsid w:val="00E573E4"/>
    <w:rsid w:val="00E60A2E"/>
    <w:rsid w:val="00E64C3D"/>
    <w:rsid w:val="00E64E86"/>
    <w:rsid w:val="00E720CA"/>
    <w:rsid w:val="00E765F4"/>
    <w:rsid w:val="00E80CE3"/>
    <w:rsid w:val="00E811FD"/>
    <w:rsid w:val="00E83DD5"/>
    <w:rsid w:val="00E84EB5"/>
    <w:rsid w:val="00E8542A"/>
    <w:rsid w:val="00E85662"/>
    <w:rsid w:val="00E8789F"/>
    <w:rsid w:val="00E9173D"/>
    <w:rsid w:val="00E91BCA"/>
    <w:rsid w:val="00E960F7"/>
    <w:rsid w:val="00E9667E"/>
    <w:rsid w:val="00E97B71"/>
    <w:rsid w:val="00EA1149"/>
    <w:rsid w:val="00EA26F0"/>
    <w:rsid w:val="00EA3D34"/>
    <w:rsid w:val="00EA5E51"/>
    <w:rsid w:val="00EA641E"/>
    <w:rsid w:val="00EB0BBE"/>
    <w:rsid w:val="00EB0D15"/>
    <w:rsid w:val="00EB21CB"/>
    <w:rsid w:val="00EB454D"/>
    <w:rsid w:val="00EB68FB"/>
    <w:rsid w:val="00EB77C7"/>
    <w:rsid w:val="00EC0A0E"/>
    <w:rsid w:val="00EC1261"/>
    <w:rsid w:val="00EC3ADA"/>
    <w:rsid w:val="00EC3C33"/>
    <w:rsid w:val="00EC4045"/>
    <w:rsid w:val="00EC5C31"/>
    <w:rsid w:val="00ED0D11"/>
    <w:rsid w:val="00ED549D"/>
    <w:rsid w:val="00ED5E10"/>
    <w:rsid w:val="00ED76BE"/>
    <w:rsid w:val="00EE00E9"/>
    <w:rsid w:val="00EE34B2"/>
    <w:rsid w:val="00EE36C0"/>
    <w:rsid w:val="00EE3B9E"/>
    <w:rsid w:val="00EE4586"/>
    <w:rsid w:val="00EF0606"/>
    <w:rsid w:val="00EF0623"/>
    <w:rsid w:val="00EF1AAA"/>
    <w:rsid w:val="00EF4ED0"/>
    <w:rsid w:val="00EF619B"/>
    <w:rsid w:val="00EF6401"/>
    <w:rsid w:val="00EF65F4"/>
    <w:rsid w:val="00EF7EB3"/>
    <w:rsid w:val="00F00B55"/>
    <w:rsid w:val="00F00BC5"/>
    <w:rsid w:val="00F01E53"/>
    <w:rsid w:val="00F02AD1"/>
    <w:rsid w:val="00F02F62"/>
    <w:rsid w:val="00F046D0"/>
    <w:rsid w:val="00F06B84"/>
    <w:rsid w:val="00F1008B"/>
    <w:rsid w:val="00F14FC3"/>
    <w:rsid w:val="00F17870"/>
    <w:rsid w:val="00F24A76"/>
    <w:rsid w:val="00F253CC"/>
    <w:rsid w:val="00F26F8C"/>
    <w:rsid w:val="00F30007"/>
    <w:rsid w:val="00F3002B"/>
    <w:rsid w:val="00F3182C"/>
    <w:rsid w:val="00F33C9E"/>
    <w:rsid w:val="00F37106"/>
    <w:rsid w:val="00F40CA7"/>
    <w:rsid w:val="00F44E25"/>
    <w:rsid w:val="00F45B1C"/>
    <w:rsid w:val="00F465C4"/>
    <w:rsid w:val="00F519CF"/>
    <w:rsid w:val="00F51B08"/>
    <w:rsid w:val="00F53F0C"/>
    <w:rsid w:val="00F54511"/>
    <w:rsid w:val="00F54C18"/>
    <w:rsid w:val="00F5577A"/>
    <w:rsid w:val="00F56BA5"/>
    <w:rsid w:val="00F60C89"/>
    <w:rsid w:val="00F60E22"/>
    <w:rsid w:val="00F62F24"/>
    <w:rsid w:val="00F65504"/>
    <w:rsid w:val="00F711C3"/>
    <w:rsid w:val="00F71A7B"/>
    <w:rsid w:val="00F80D59"/>
    <w:rsid w:val="00F81395"/>
    <w:rsid w:val="00F81BB8"/>
    <w:rsid w:val="00F8227D"/>
    <w:rsid w:val="00F85233"/>
    <w:rsid w:val="00F90568"/>
    <w:rsid w:val="00F90926"/>
    <w:rsid w:val="00F90C64"/>
    <w:rsid w:val="00F917D1"/>
    <w:rsid w:val="00F938D3"/>
    <w:rsid w:val="00F93998"/>
    <w:rsid w:val="00F94136"/>
    <w:rsid w:val="00F941B1"/>
    <w:rsid w:val="00F95C17"/>
    <w:rsid w:val="00F9653B"/>
    <w:rsid w:val="00FA572C"/>
    <w:rsid w:val="00FA6AEF"/>
    <w:rsid w:val="00FB3FA9"/>
    <w:rsid w:val="00FB507A"/>
    <w:rsid w:val="00FB50BC"/>
    <w:rsid w:val="00FB6223"/>
    <w:rsid w:val="00FB62CF"/>
    <w:rsid w:val="00FC1EA3"/>
    <w:rsid w:val="00FC2060"/>
    <w:rsid w:val="00FC3C3C"/>
    <w:rsid w:val="00FC4958"/>
    <w:rsid w:val="00FC6136"/>
    <w:rsid w:val="00FC6219"/>
    <w:rsid w:val="00FC66E2"/>
    <w:rsid w:val="00FC7415"/>
    <w:rsid w:val="00FD0F47"/>
    <w:rsid w:val="00FD3C3B"/>
    <w:rsid w:val="00FD4A99"/>
    <w:rsid w:val="00FD50E5"/>
    <w:rsid w:val="00FD6EC9"/>
    <w:rsid w:val="00FE07DD"/>
    <w:rsid w:val="00FE0AF1"/>
    <w:rsid w:val="00FE6060"/>
    <w:rsid w:val="00FE6B45"/>
    <w:rsid w:val="00FF2079"/>
    <w:rsid w:val="00FF396C"/>
    <w:rsid w:val="00FF397E"/>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D13873"/>
  </w:style>
  <w:style w:type="paragraph" w:styleId="Revision">
    <w:name w:val="Revision"/>
    <w:hidden/>
    <w:uiPriority w:val="99"/>
    <w:semiHidden/>
    <w:rsid w:val="00606B5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B67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75709558">
      <w:bodyDiv w:val="1"/>
      <w:marLeft w:val="0"/>
      <w:marRight w:val="0"/>
      <w:marTop w:val="0"/>
      <w:marBottom w:val="0"/>
      <w:divBdr>
        <w:top w:val="none" w:sz="0" w:space="0" w:color="auto"/>
        <w:left w:val="none" w:sz="0" w:space="0" w:color="auto"/>
        <w:bottom w:val="none" w:sz="0" w:space="0" w:color="auto"/>
        <w:right w:val="none" w:sz="0" w:space="0" w:color="auto"/>
      </w:divBdr>
    </w:div>
    <w:div w:id="154807891">
      <w:bodyDiv w:val="1"/>
      <w:marLeft w:val="0"/>
      <w:marRight w:val="0"/>
      <w:marTop w:val="0"/>
      <w:marBottom w:val="0"/>
      <w:divBdr>
        <w:top w:val="none" w:sz="0" w:space="0" w:color="auto"/>
        <w:left w:val="none" w:sz="0" w:space="0" w:color="auto"/>
        <w:bottom w:val="none" w:sz="0" w:space="0" w:color="auto"/>
        <w:right w:val="none" w:sz="0" w:space="0" w:color="auto"/>
      </w:divBdr>
    </w:div>
    <w:div w:id="176580175">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08288114">
      <w:bodyDiv w:val="1"/>
      <w:marLeft w:val="0"/>
      <w:marRight w:val="0"/>
      <w:marTop w:val="0"/>
      <w:marBottom w:val="0"/>
      <w:divBdr>
        <w:top w:val="none" w:sz="0" w:space="0" w:color="auto"/>
        <w:left w:val="none" w:sz="0" w:space="0" w:color="auto"/>
        <w:bottom w:val="none" w:sz="0" w:space="0" w:color="auto"/>
        <w:right w:val="none" w:sz="0" w:space="0" w:color="auto"/>
      </w:divBdr>
    </w:div>
    <w:div w:id="316687188">
      <w:bodyDiv w:val="1"/>
      <w:marLeft w:val="0"/>
      <w:marRight w:val="0"/>
      <w:marTop w:val="0"/>
      <w:marBottom w:val="0"/>
      <w:divBdr>
        <w:top w:val="none" w:sz="0" w:space="0" w:color="auto"/>
        <w:left w:val="none" w:sz="0" w:space="0" w:color="auto"/>
        <w:bottom w:val="none" w:sz="0" w:space="0" w:color="auto"/>
        <w:right w:val="none" w:sz="0" w:space="0" w:color="auto"/>
      </w:divBdr>
    </w:div>
    <w:div w:id="336811393">
      <w:bodyDiv w:val="1"/>
      <w:marLeft w:val="0"/>
      <w:marRight w:val="0"/>
      <w:marTop w:val="0"/>
      <w:marBottom w:val="0"/>
      <w:divBdr>
        <w:top w:val="none" w:sz="0" w:space="0" w:color="auto"/>
        <w:left w:val="none" w:sz="0" w:space="0" w:color="auto"/>
        <w:bottom w:val="none" w:sz="0" w:space="0" w:color="auto"/>
        <w:right w:val="none" w:sz="0" w:space="0" w:color="auto"/>
      </w:divBdr>
    </w:div>
    <w:div w:id="378478270">
      <w:bodyDiv w:val="1"/>
      <w:marLeft w:val="0"/>
      <w:marRight w:val="0"/>
      <w:marTop w:val="0"/>
      <w:marBottom w:val="0"/>
      <w:divBdr>
        <w:top w:val="none" w:sz="0" w:space="0" w:color="auto"/>
        <w:left w:val="none" w:sz="0" w:space="0" w:color="auto"/>
        <w:bottom w:val="none" w:sz="0" w:space="0" w:color="auto"/>
        <w:right w:val="none" w:sz="0" w:space="0" w:color="auto"/>
      </w:divBdr>
    </w:div>
    <w:div w:id="414207451">
      <w:bodyDiv w:val="1"/>
      <w:marLeft w:val="0"/>
      <w:marRight w:val="0"/>
      <w:marTop w:val="0"/>
      <w:marBottom w:val="0"/>
      <w:divBdr>
        <w:top w:val="none" w:sz="0" w:space="0" w:color="auto"/>
        <w:left w:val="none" w:sz="0" w:space="0" w:color="auto"/>
        <w:bottom w:val="none" w:sz="0" w:space="0" w:color="auto"/>
        <w:right w:val="none" w:sz="0" w:space="0" w:color="auto"/>
      </w:divBdr>
    </w:div>
    <w:div w:id="513110012">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663555235">
      <w:bodyDiv w:val="1"/>
      <w:marLeft w:val="0"/>
      <w:marRight w:val="0"/>
      <w:marTop w:val="0"/>
      <w:marBottom w:val="0"/>
      <w:divBdr>
        <w:top w:val="none" w:sz="0" w:space="0" w:color="auto"/>
        <w:left w:val="none" w:sz="0" w:space="0" w:color="auto"/>
        <w:bottom w:val="none" w:sz="0" w:space="0" w:color="auto"/>
        <w:right w:val="none" w:sz="0" w:space="0" w:color="auto"/>
      </w:divBdr>
    </w:div>
    <w:div w:id="887032680">
      <w:bodyDiv w:val="1"/>
      <w:marLeft w:val="0"/>
      <w:marRight w:val="0"/>
      <w:marTop w:val="0"/>
      <w:marBottom w:val="0"/>
      <w:divBdr>
        <w:top w:val="none" w:sz="0" w:space="0" w:color="auto"/>
        <w:left w:val="none" w:sz="0" w:space="0" w:color="auto"/>
        <w:bottom w:val="none" w:sz="0" w:space="0" w:color="auto"/>
        <w:right w:val="none" w:sz="0" w:space="0" w:color="auto"/>
      </w:divBdr>
    </w:div>
    <w:div w:id="947782144">
      <w:bodyDiv w:val="1"/>
      <w:marLeft w:val="0"/>
      <w:marRight w:val="0"/>
      <w:marTop w:val="0"/>
      <w:marBottom w:val="0"/>
      <w:divBdr>
        <w:top w:val="none" w:sz="0" w:space="0" w:color="auto"/>
        <w:left w:val="none" w:sz="0" w:space="0" w:color="auto"/>
        <w:bottom w:val="none" w:sz="0" w:space="0" w:color="auto"/>
        <w:right w:val="none" w:sz="0" w:space="0" w:color="auto"/>
      </w:divBdr>
    </w:div>
    <w:div w:id="1073041734">
      <w:bodyDiv w:val="1"/>
      <w:marLeft w:val="0"/>
      <w:marRight w:val="0"/>
      <w:marTop w:val="0"/>
      <w:marBottom w:val="0"/>
      <w:divBdr>
        <w:top w:val="none" w:sz="0" w:space="0" w:color="auto"/>
        <w:left w:val="none" w:sz="0" w:space="0" w:color="auto"/>
        <w:bottom w:val="none" w:sz="0" w:space="0" w:color="auto"/>
        <w:right w:val="none" w:sz="0" w:space="0" w:color="auto"/>
      </w:divBdr>
    </w:div>
    <w:div w:id="1091506704">
      <w:bodyDiv w:val="1"/>
      <w:marLeft w:val="0"/>
      <w:marRight w:val="0"/>
      <w:marTop w:val="0"/>
      <w:marBottom w:val="0"/>
      <w:divBdr>
        <w:top w:val="none" w:sz="0" w:space="0" w:color="auto"/>
        <w:left w:val="none" w:sz="0" w:space="0" w:color="auto"/>
        <w:bottom w:val="none" w:sz="0" w:space="0" w:color="auto"/>
        <w:right w:val="none" w:sz="0" w:space="0" w:color="auto"/>
      </w:divBdr>
    </w:div>
    <w:div w:id="1130779849">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3084472">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44699032">
      <w:bodyDiv w:val="1"/>
      <w:marLeft w:val="0"/>
      <w:marRight w:val="0"/>
      <w:marTop w:val="0"/>
      <w:marBottom w:val="0"/>
      <w:divBdr>
        <w:top w:val="none" w:sz="0" w:space="0" w:color="auto"/>
        <w:left w:val="none" w:sz="0" w:space="0" w:color="auto"/>
        <w:bottom w:val="none" w:sz="0" w:space="0" w:color="auto"/>
        <w:right w:val="none" w:sz="0" w:space="0" w:color="auto"/>
      </w:divBdr>
    </w:div>
    <w:div w:id="160230042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22716197">
      <w:bodyDiv w:val="1"/>
      <w:marLeft w:val="0"/>
      <w:marRight w:val="0"/>
      <w:marTop w:val="0"/>
      <w:marBottom w:val="0"/>
      <w:divBdr>
        <w:top w:val="none" w:sz="0" w:space="0" w:color="auto"/>
        <w:left w:val="none" w:sz="0" w:space="0" w:color="auto"/>
        <w:bottom w:val="none" w:sz="0" w:space="0" w:color="auto"/>
        <w:right w:val="none" w:sz="0" w:space="0" w:color="auto"/>
      </w:divBdr>
    </w:div>
    <w:div w:id="2119133701">
      <w:bodyDiv w:val="1"/>
      <w:marLeft w:val="0"/>
      <w:marRight w:val="0"/>
      <w:marTop w:val="0"/>
      <w:marBottom w:val="0"/>
      <w:divBdr>
        <w:top w:val="none" w:sz="0" w:space="0" w:color="auto"/>
        <w:left w:val="none" w:sz="0" w:space="0" w:color="auto"/>
        <w:bottom w:val="none" w:sz="0" w:space="0" w:color="auto"/>
        <w:right w:val="none" w:sz="0" w:space="0" w:color="auto"/>
      </w:divBdr>
    </w:div>
    <w:div w:id="2124958977">
      <w:bodyDiv w:val="1"/>
      <w:marLeft w:val="0"/>
      <w:marRight w:val="0"/>
      <w:marTop w:val="0"/>
      <w:marBottom w:val="0"/>
      <w:divBdr>
        <w:top w:val="none" w:sz="0" w:space="0" w:color="auto"/>
        <w:left w:val="none" w:sz="0" w:space="0" w:color="auto"/>
        <w:bottom w:val="none" w:sz="0" w:space="0" w:color="auto"/>
        <w:right w:val="none" w:sz="0" w:space="0" w:color="auto"/>
      </w:divBdr>
    </w:div>
    <w:div w:id="2125492691">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exchange-rates.org/exchange-rate-history/cop-usd-2014-06-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E6A191BF0D194FA439044552DAABE4"/>
        <w:category>
          <w:name w:val="General"/>
          <w:gallery w:val="placeholder"/>
        </w:category>
        <w:types>
          <w:type w:val="bbPlcHdr"/>
        </w:types>
        <w:behaviors>
          <w:behavior w:val="content"/>
        </w:behaviors>
        <w:guid w:val="{941F8462-4ED4-3D45-9CD9-A86062452472}"/>
      </w:docPartPr>
      <w:docPartBody>
        <w:p w:rsidR="005A033E" w:rsidRDefault="00AC3203" w:rsidP="00AC3203">
          <w:pPr>
            <w:pStyle w:val="E5E6A191BF0D194FA439044552DAABE4"/>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754E"/>
    <w:rsid w:val="0008633E"/>
    <w:rsid w:val="000E60FB"/>
    <w:rsid w:val="00200821"/>
    <w:rsid w:val="0025245B"/>
    <w:rsid w:val="00267B52"/>
    <w:rsid w:val="002A3923"/>
    <w:rsid w:val="00394049"/>
    <w:rsid w:val="003B0C71"/>
    <w:rsid w:val="003E4777"/>
    <w:rsid w:val="00497E64"/>
    <w:rsid w:val="004A5EA5"/>
    <w:rsid w:val="004B5BBB"/>
    <w:rsid w:val="004F2DF8"/>
    <w:rsid w:val="00517E2A"/>
    <w:rsid w:val="005438F6"/>
    <w:rsid w:val="00552DD2"/>
    <w:rsid w:val="00560AE8"/>
    <w:rsid w:val="005728EF"/>
    <w:rsid w:val="005A033E"/>
    <w:rsid w:val="006D12AA"/>
    <w:rsid w:val="006F24A1"/>
    <w:rsid w:val="00761F1B"/>
    <w:rsid w:val="00775C63"/>
    <w:rsid w:val="00863B9A"/>
    <w:rsid w:val="00875B8A"/>
    <w:rsid w:val="0093734E"/>
    <w:rsid w:val="00947AAB"/>
    <w:rsid w:val="00995EEB"/>
    <w:rsid w:val="009A261B"/>
    <w:rsid w:val="00A30204"/>
    <w:rsid w:val="00A313FB"/>
    <w:rsid w:val="00A420CA"/>
    <w:rsid w:val="00A62A32"/>
    <w:rsid w:val="00AA2E17"/>
    <w:rsid w:val="00AC15A4"/>
    <w:rsid w:val="00AC3203"/>
    <w:rsid w:val="00B0336C"/>
    <w:rsid w:val="00B15CB6"/>
    <w:rsid w:val="00BB5BCF"/>
    <w:rsid w:val="00BD73DB"/>
    <w:rsid w:val="00C2121D"/>
    <w:rsid w:val="00C570AC"/>
    <w:rsid w:val="00CB23C5"/>
    <w:rsid w:val="00CE6EC1"/>
    <w:rsid w:val="00D241E9"/>
    <w:rsid w:val="00D6237B"/>
    <w:rsid w:val="00D7750D"/>
    <w:rsid w:val="00D97CA3"/>
    <w:rsid w:val="00DB4778"/>
    <w:rsid w:val="00DD52F0"/>
    <w:rsid w:val="00E5073F"/>
    <w:rsid w:val="00E50D65"/>
    <w:rsid w:val="00E9173D"/>
    <w:rsid w:val="00EE3B9E"/>
    <w:rsid w:val="00EF705E"/>
    <w:rsid w:val="00F00D2F"/>
    <w:rsid w:val="00F124B2"/>
    <w:rsid w:val="00F128DF"/>
    <w:rsid w:val="00F300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203"/>
    <w:rPr>
      <w:color w:val="808080"/>
    </w:rPr>
  </w:style>
  <w:style w:type="paragraph" w:customStyle="1" w:styleId="E5E6A191BF0D194FA439044552DAABE4">
    <w:name w:val="E5E6A191BF0D194FA439044552DAABE4"/>
    <w:rsid w:val="00AC320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1948</Words>
  <Characters>11106</Characters>
  <Application>Microsoft Office Word</Application>
  <DocSecurity>0</DocSecurity>
  <Lines>92</Lines>
  <Paragraphs>26</Paragraphs>
  <ScaleCrop>false</ScaleCrop>
  <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2025-02-10T19:39:00Z</dcterms:created>
  <dcterms:modified xsi:type="dcterms:W3CDTF">2025-02-10T19:39:00Z</dcterms:modified>
</cp:coreProperties>
</file>