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43F0EA7B" w:rsidR="00040C3A" w:rsidRPr="00CE0914" w:rsidRDefault="00EC680A"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8479" behindDoc="0" locked="0" layoutInCell="1" allowOverlap="1" wp14:anchorId="0C6055D7" wp14:editId="25690652">
                <wp:simplePos x="0" y="0"/>
                <wp:positionH relativeFrom="column">
                  <wp:posOffset>-335280</wp:posOffset>
                </wp:positionH>
                <wp:positionV relativeFrom="paragraph">
                  <wp:posOffset>-371475</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A18A80" id="Rectangle 1" o:spid="_x0000_s1026" style="position:absolute;margin-left:-26.4pt;margin-top:-29.25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" fillcolor="#67ae3c" stroked="f" strokeweight="2pt"/>
            </w:pict>
          </mc:Fallback>
        </mc:AlternateContent>
      </w:r>
      <w:r w:rsidR="00D306D1">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7A92621B" wp14:editId="075E33A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BBC0AD7" w:rsidR="00CB2660" w:rsidRDefault="00EC680A" w:rsidP="00AE5488">
                            <w:r>
                              <w:rPr>
                                <w:noProof/>
                              </w:rPr>
                              <w:drawing>
                                <wp:inline distT="0" distB="0" distL="0" distR="0" wp14:anchorId="17F88D95" wp14:editId="355C5EC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BBC0AD7" w:rsidR="00CB2660" w:rsidRDefault="00EC680A" w:rsidP="00AE5488">
                      <w:r>
                        <w:rPr>
                          <w:noProof/>
                        </w:rPr>
                        <w:drawing>
                          <wp:inline distT="0" distB="0" distL="0" distR="0" wp14:anchorId="17F88D95" wp14:editId="355C5EC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r w:rsidR="00D306D1">
        <w:rPr>
          <w:rFonts w:asciiTheme="majorHAnsi" w:hAnsiTheme="majorHAnsi"/>
          <w:b/>
          <w:bCs/>
          <w:sz w:val="22"/>
          <w:szCs w:val="22"/>
          <w:lang w:val="en"/>
        </w:rPr>
        <w:t xml:space="preserve">* </w:t>
      </w:r>
    </w:p>
    <w:p w14:paraId="751BC92D" w14:textId="77777777" w:rsidR="00040C3A" w:rsidRPr="00CE0914" w:rsidRDefault="00040C3A" w:rsidP="00040C3A">
      <w:pPr>
        <w:tabs>
          <w:tab w:val="center" w:pos="5400"/>
        </w:tabs>
        <w:suppressAutoHyphens/>
        <w:jc w:val="both"/>
        <w:rPr>
          <w:rFonts w:asciiTheme="majorHAnsi" w:hAnsiTheme="majorHAnsi"/>
          <w:sz w:val="22"/>
          <w:szCs w:val="22"/>
        </w:rPr>
      </w:pPr>
    </w:p>
    <w:p w14:paraId="4601B0E5" w14:textId="77777777" w:rsidR="00040C3A" w:rsidRPr="00CE0914" w:rsidRDefault="00040C3A" w:rsidP="00040C3A">
      <w:pPr>
        <w:tabs>
          <w:tab w:val="center" w:pos="5400"/>
        </w:tabs>
        <w:suppressAutoHyphens/>
        <w:jc w:val="both"/>
        <w:rPr>
          <w:rFonts w:asciiTheme="majorHAnsi" w:hAnsiTheme="majorHAnsi"/>
          <w:sz w:val="22"/>
          <w:szCs w:val="22"/>
        </w:rPr>
      </w:pPr>
    </w:p>
    <w:p w14:paraId="49EC0A3F" w14:textId="77777777" w:rsidR="005128E4" w:rsidRPr="00CE0914" w:rsidRDefault="005128E4" w:rsidP="00040C3A">
      <w:pPr>
        <w:tabs>
          <w:tab w:val="center" w:pos="5400"/>
        </w:tabs>
        <w:suppressAutoHyphens/>
        <w:rPr>
          <w:rFonts w:asciiTheme="majorHAnsi" w:hAnsiTheme="majorHAnsi"/>
          <w:sz w:val="22"/>
          <w:szCs w:val="22"/>
        </w:rPr>
      </w:pPr>
    </w:p>
    <w:p w14:paraId="7F51F08B" w14:textId="77777777" w:rsidR="005128E4" w:rsidRPr="00CE0914" w:rsidRDefault="005128E4" w:rsidP="00040C3A">
      <w:pPr>
        <w:tabs>
          <w:tab w:val="center" w:pos="5400"/>
        </w:tabs>
        <w:suppressAutoHyphens/>
        <w:rPr>
          <w:rFonts w:asciiTheme="majorHAnsi" w:hAnsiTheme="majorHAnsi"/>
          <w:sz w:val="22"/>
          <w:szCs w:val="22"/>
        </w:rPr>
      </w:pPr>
    </w:p>
    <w:p w14:paraId="058606A7" w14:textId="77777777" w:rsidR="005128E4" w:rsidRPr="00CE0914" w:rsidRDefault="005128E4" w:rsidP="00040C3A">
      <w:pPr>
        <w:tabs>
          <w:tab w:val="center" w:pos="5400"/>
        </w:tabs>
        <w:suppressAutoHyphens/>
        <w:rPr>
          <w:rFonts w:asciiTheme="majorHAnsi" w:hAnsiTheme="majorHAnsi"/>
          <w:sz w:val="22"/>
          <w:szCs w:val="22"/>
        </w:rPr>
      </w:pPr>
    </w:p>
    <w:p w14:paraId="01B9D56A" w14:textId="77777777" w:rsidR="00040C3A" w:rsidRPr="00CE0914" w:rsidRDefault="00040C3A" w:rsidP="005128E4">
      <w:pPr>
        <w:tabs>
          <w:tab w:val="center" w:pos="5400"/>
        </w:tabs>
        <w:suppressAutoHyphens/>
        <w:jc w:val="center"/>
        <w:rPr>
          <w:rFonts w:asciiTheme="majorHAnsi" w:hAnsiTheme="majorHAnsi"/>
          <w:sz w:val="22"/>
          <w:szCs w:val="22"/>
        </w:rPr>
      </w:pPr>
    </w:p>
    <w:p w14:paraId="513D0572" w14:textId="77777777" w:rsidR="00040C3A" w:rsidRPr="00CE0914" w:rsidRDefault="00040C3A" w:rsidP="005128E4">
      <w:pPr>
        <w:tabs>
          <w:tab w:val="center" w:pos="5400"/>
        </w:tabs>
        <w:suppressAutoHyphens/>
        <w:jc w:val="center"/>
        <w:rPr>
          <w:rFonts w:asciiTheme="majorHAnsi" w:hAnsiTheme="majorHAnsi"/>
          <w:sz w:val="22"/>
          <w:szCs w:val="22"/>
        </w:rPr>
      </w:pPr>
    </w:p>
    <w:p w14:paraId="2D06BA43" w14:textId="77777777" w:rsidR="005B52B0" w:rsidRPr="00CE0914" w:rsidRDefault="005B52B0" w:rsidP="005128E4">
      <w:pPr>
        <w:tabs>
          <w:tab w:val="center" w:pos="5400"/>
        </w:tabs>
        <w:suppressAutoHyphens/>
        <w:jc w:val="center"/>
        <w:rPr>
          <w:rFonts w:asciiTheme="majorHAnsi" w:hAnsiTheme="majorHAnsi"/>
          <w:sz w:val="22"/>
          <w:szCs w:val="22"/>
        </w:rPr>
      </w:pPr>
    </w:p>
    <w:p w14:paraId="762470A2" w14:textId="77777777" w:rsidR="005B52B0" w:rsidRPr="00CE0914" w:rsidRDefault="005B52B0" w:rsidP="005128E4">
      <w:pPr>
        <w:tabs>
          <w:tab w:val="center" w:pos="5400"/>
        </w:tabs>
        <w:suppressAutoHyphens/>
        <w:jc w:val="center"/>
        <w:rPr>
          <w:rFonts w:asciiTheme="majorHAnsi" w:hAnsiTheme="majorHAnsi"/>
          <w:sz w:val="22"/>
          <w:szCs w:val="22"/>
        </w:rPr>
      </w:pPr>
    </w:p>
    <w:p w14:paraId="6F01DDF3" w14:textId="77777777" w:rsidR="005B52B0" w:rsidRPr="00CE0914" w:rsidRDefault="005B52B0" w:rsidP="005128E4">
      <w:pPr>
        <w:tabs>
          <w:tab w:val="center" w:pos="5400"/>
        </w:tabs>
        <w:suppressAutoHyphens/>
        <w:jc w:val="center"/>
        <w:rPr>
          <w:rFonts w:asciiTheme="majorHAnsi" w:hAnsiTheme="majorHAnsi"/>
          <w:sz w:val="22"/>
          <w:szCs w:val="22"/>
        </w:rPr>
      </w:pPr>
    </w:p>
    <w:p w14:paraId="35ACB115" w14:textId="77777777" w:rsidR="00040C3A" w:rsidRPr="00CE0914" w:rsidRDefault="00040C3A" w:rsidP="00040C3A">
      <w:pPr>
        <w:tabs>
          <w:tab w:val="center" w:pos="5400"/>
        </w:tabs>
        <w:suppressAutoHyphens/>
        <w:jc w:val="center"/>
        <w:rPr>
          <w:rFonts w:asciiTheme="majorHAnsi" w:hAnsiTheme="majorHAnsi"/>
          <w:sz w:val="22"/>
          <w:szCs w:val="22"/>
        </w:rPr>
      </w:pPr>
    </w:p>
    <w:p w14:paraId="3D124B92" w14:textId="77777777" w:rsidR="00040C3A" w:rsidRPr="00CE0914" w:rsidRDefault="00040C3A" w:rsidP="00040C3A">
      <w:pPr>
        <w:tabs>
          <w:tab w:val="center" w:pos="5400"/>
        </w:tabs>
        <w:suppressAutoHyphens/>
        <w:jc w:val="center"/>
        <w:rPr>
          <w:rFonts w:asciiTheme="majorHAnsi" w:hAnsiTheme="majorHAnsi"/>
          <w:sz w:val="22"/>
          <w:szCs w:val="22"/>
        </w:rPr>
      </w:pPr>
    </w:p>
    <w:p w14:paraId="01E9EAD2" w14:textId="77777777" w:rsidR="00040C3A" w:rsidRPr="00CE0914"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6DAC7EE" w:rsidR="005B52B0" w:rsidRPr="00C11CA0"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w:t>
                            </w:r>
                            <w:r w:rsidRPr="00C11CA0">
                              <w:rPr>
                                <w:rFonts w:asciiTheme="majorHAnsi" w:hAnsiTheme="majorHAnsi" w:cs="Arial"/>
                                <w:b/>
                                <w:bCs/>
                                <w:color w:val="0D0D0D" w:themeColor="text1" w:themeTint="F2"/>
                                <w:sz w:val="36"/>
                                <w:szCs w:val="40"/>
                                <w:lang w:val="en"/>
                              </w:rPr>
                              <w:t>o.</w:t>
                            </w:r>
                            <w:r w:rsidRPr="00C11CA0">
                              <w:rPr>
                                <w:rFonts w:asciiTheme="majorHAnsi" w:hAnsiTheme="majorHAnsi" w:cs="Arial"/>
                                <w:b/>
                                <w:bCs/>
                                <w:color w:val="0D0D0D" w:themeColor="text1" w:themeTint="F2"/>
                                <w:sz w:val="36"/>
                                <w:szCs w:val="22"/>
                                <w:lang w:val="en"/>
                              </w:rPr>
                              <w:t xml:space="preserve"> </w:t>
                            </w:r>
                            <w:r w:rsidR="00A602ED">
                              <w:rPr>
                                <w:rFonts w:asciiTheme="majorHAnsi" w:hAnsiTheme="majorHAnsi" w:cs="Arial"/>
                                <w:b/>
                                <w:bCs/>
                                <w:color w:val="0D0D0D" w:themeColor="text1" w:themeTint="F2"/>
                                <w:sz w:val="36"/>
                                <w:szCs w:val="22"/>
                                <w:lang w:val="en"/>
                              </w:rPr>
                              <w:t>126</w:t>
                            </w:r>
                            <w:r w:rsidRPr="00C11CA0">
                              <w:rPr>
                                <w:rFonts w:asciiTheme="majorHAnsi" w:hAnsiTheme="majorHAnsi" w:cs="Arial"/>
                                <w:b/>
                                <w:bCs/>
                                <w:color w:val="0D0D0D" w:themeColor="text1" w:themeTint="F2"/>
                                <w:sz w:val="36"/>
                                <w:szCs w:val="22"/>
                                <w:lang w:val="en"/>
                              </w:rPr>
                              <w:t>/24</w:t>
                            </w:r>
                          </w:p>
                          <w:p w14:paraId="45F30ECA" w14:textId="2F50D3C7" w:rsidR="007B05C4" w:rsidRDefault="005B52B0" w:rsidP="00997BC5">
                            <w:pPr>
                              <w:spacing w:line="276" w:lineRule="auto"/>
                              <w:rPr>
                                <w:rFonts w:asciiTheme="majorHAnsi" w:hAnsiTheme="majorHAnsi" w:cs="Arial"/>
                                <w:b/>
                                <w:color w:val="0D0D0D" w:themeColor="text1" w:themeTint="F2"/>
                                <w:sz w:val="36"/>
                                <w:szCs w:val="22"/>
                              </w:rPr>
                            </w:pPr>
                            <w:r w:rsidRPr="00C11CA0">
                              <w:rPr>
                                <w:rFonts w:asciiTheme="majorHAnsi" w:hAnsiTheme="majorHAnsi" w:cs="Arial"/>
                                <w:b/>
                                <w:bCs/>
                                <w:color w:val="0D0D0D" w:themeColor="text1" w:themeTint="F2"/>
                                <w:sz w:val="36"/>
                                <w:szCs w:val="22"/>
                                <w:lang w:val="en"/>
                              </w:rPr>
                              <w:t>PETITION 834-09</w:t>
                            </w:r>
                            <w:r>
                              <w:rPr>
                                <w:rFonts w:asciiTheme="majorHAnsi" w:hAnsiTheme="majorHAnsi" w:cs="Arial"/>
                                <w:b/>
                                <w:bCs/>
                                <w:color w:val="0D0D0D" w:themeColor="text1" w:themeTint="F2"/>
                                <w:sz w:val="36"/>
                                <w:szCs w:val="22"/>
                                <w:lang w:val="en"/>
                              </w:rPr>
                              <w:t xml:space="preserve"> </w:t>
                            </w:r>
                          </w:p>
                          <w:p w14:paraId="188B4303" w14:textId="4286F213"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INADMISSIBILITY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7D5B42A" w14:textId="78A744E7" w:rsidR="00B72EE8" w:rsidRPr="00FB4AE8" w:rsidRDefault="001F7C46" w:rsidP="00F56ECB">
                            <w:pPr>
                              <w:spacing w:line="276" w:lineRule="auto"/>
                              <w:rPr>
                                <w:rFonts w:asciiTheme="majorHAnsi" w:hAnsiTheme="majorHAnsi" w:cs="Arial"/>
                                <w:bCs/>
                                <w:color w:val="0D0D0D" w:themeColor="text1" w:themeTint="F2"/>
                                <w:szCs w:val="22"/>
                              </w:rPr>
                            </w:pPr>
                            <w:r>
                              <w:rPr>
                                <w:rFonts w:asciiTheme="majorHAnsi" w:hAnsiTheme="majorHAnsi" w:cs="Arial"/>
                                <w:color w:val="0D0D0D" w:themeColor="text1" w:themeTint="F2"/>
                                <w:szCs w:val="22"/>
                                <w:lang w:val="en"/>
                              </w:rPr>
                              <w:t>MANUEL ANTONIO MEDINA NOVA ET AL.</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66DAC7EE" w:rsidR="005B52B0" w:rsidRPr="00C11CA0"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w:t>
                      </w:r>
                      <w:r w:rsidRPr="00C11CA0">
                        <w:rPr>
                          <w:rFonts w:asciiTheme="majorHAnsi" w:hAnsiTheme="majorHAnsi" w:cs="Arial"/>
                          <w:b/>
                          <w:bCs/>
                          <w:color w:val="0D0D0D" w:themeColor="text1" w:themeTint="F2"/>
                          <w:sz w:val="36"/>
                          <w:szCs w:val="40"/>
                          <w:lang w:val="en"/>
                        </w:rPr>
                        <w:t>o.</w:t>
                      </w:r>
                      <w:r w:rsidRPr="00C11CA0">
                        <w:rPr>
                          <w:rFonts w:asciiTheme="majorHAnsi" w:hAnsiTheme="majorHAnsi" w:cs="Arial"/>
                          <w:b/>
                          <w:bCs/>
                          <w:color w:val="0D0D0D" w:themeColor="text1" w:themeTint="F2"/>
                          <w:sz w:val="36"/>
                          <w:szCs w:val="22"/>
                          <w:lang w:val="en"/>
                        </w:rPr>
                        <w:t xml:space="preserve"> </w:t>
                      </w:r>
                      <w:r w:rsidR="00A602ED">
                        <w:rPr>
                          <w:rFonts w:asciiTheme="majorHAnsi" w:hAnsiTheme="majorHAnsi" w:cs="Arial"/>
                          <w:b/>
                          <w:bCs/>
                          <w:color w:val="0D0D0D" w:themeColor="text1" w:themeTint="F2"/>
                          <w:sz w:val="36"/>
                          <w:szCs w:val="22"/>
                          <w:lang w:val="en"/>
                        </w:rPr>
                        <w:t>126</w:t>
                      </w:r>
                      <w:r w:rsidRPr="00C11CA0">
                        <w:rPr>
                          <w:rFonts w:asciiTheme="majorHAnsi" w:hAnsiTheme="majorHAnsi" w:cs="Arial"/>
                          <w:b/>
                          <w:bCs/>
                          <w:color w:val="0D0D0D" w:themeColor="text1" w:themeTint="F2"/>
                          <w:sz w:val="36"/>
                          <w:szCs w:val="22"/>
                          <w:lang w:val="en"/>
                        </w:rPr>
                        <w:t>/24</w:t>
                      </w:r>
                    </w:p>
                    <w:p w14:paraId="45F30ECA" w14:textId="2F50D3C7" w:rsidR="007B05C4" w:rsidRDefault="005B52B0" w:rsidP="00997BC5">
                      <w:pPr>
                        <w:spacing w:line="276" w:lineRule="auto"/>
                        <w:rPr>
                          <w:rFonts w:asciiTheme="majorHAnsi" w:hAnsiTheme="majorHAnsi" w:cs="Arial"/>
                          <w:b/>
                          <w:color w:val="0D0D0D" w:themeColor="text1" w:themeTint="F2"/>
                          <w:sz w:val="36"/>
                          <w:szCs w:val="22"/>
                        </w:rPr>
                      </w:pPr>
                      <w:r w:rsidRPr="00C11CA0">
                        <w:rPr>
                          <w:rFonts w:asciiTheme="majorHAnsi" w:hAnsiTheme="majorHAnsi" w:cs="Arial"/>
                          <w:b/>
                          <w:bCs/>
                          <w:color w:val="0D0D0D" w:themeColor="text1" w:themeTint="F2"/>
                          <w:sz w:val="36"/>
                          <w:szCs w:val="22"/>
                          <w:lang w:val="en"/>
                        </w:rPr>
                        <w:t>PETITION 834-09</w:t>
                      </w:r>
                      <w:r>
                        <w:rPr>
                          <w:rFonts w:asciiTheme="majorHAnsi" w:hAnsiTheme="majorHAnsi" w:cs="Arial"/>
                          <w:b/>
                          <w:bCs/>
                          <w:color w:val="0D0D0D" w:themeColor="text1" w:themeTint="F2"/>
                          <w:sz w:val="36"/>
                          <w:szCs w:val="22"/>
                          <w:lang w:val="en"/>
                        </w:rPr>
                        <w:t xml:space="preserve"> </w:t>
                      </w:r>
                    </w:p>
                    <w:p w14:paraId="188B4303" w14:textId="4286F213"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INADMISSIBILITY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7D5B42A" w14:textId="78A744E7" w:rsidR="00B72EE8" w:rsidRPr="00FB4AE8" w:rsidRDefault="001F7C46" w:rsidP="00F56ECB">
                      <w:pPr>
                        <w:spacing w:line="276" w:lineRule="auto"/>
                        <w:rPr>
                          <w:rFonts w:asciiTheme="majorHAnsi" w:hAnsiTheme="majorHAnsi" w:cs="Arial"/>
                          <w:bCs/>
                          <w:color w:val="0D0D0D" w:themeColor="text1" w:themeTint="F2"/>
                          <w:szCs w:val="22"/>
                        </w:rPr>
                      </w:pPr>
                      <w:r>
                        <w:rPr>
                          <w:rFonts w:asciiTheme="majorHAnsi" w:hAnsiTheme="majorHAnsi" w:cs="Arial"/>
                          <w:color w:val="0D0D0D" w:themeColor="text1" w:themeTint="F2"/>
                          <w:szCs w:val="22"/>
                          <w:lang w:val="en"/>
                        </w:rPr>
                        <w:t>MANUEL ANTONIO MEDINA NOVA ET AL.</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AD938AF" w:rsidR="00627C9F" w:rsidRPr="00760835" w:rsidRDefault="00834D49" w:rsidP="007704F8">
                            <w:pPr>
                              <w:spacing w:line="276" w:lineRule="auto"/>
                              <w:jc w:val="right"/>
                              <w:rPr>
                                <w:rFonts w:asciiTheme="minorHAnsi" w:hAnsiTheme="minorHAnsi"/>
                                <w:color w:val="FFFFFF" w:themeColor="background1"/>
                                <w:sz w:val="22"/>
                              </w:rPr>
                            </w:pPr>
                            <w:r w:rsidRPr="00760835">
                              <w:rPr>
                                <w:rFonts w:asciiTheme="minorHAnsi" w:hAnsiTheme="minorHAnsi"/>
                                <w:color w:val="FFFFFF" w:themeColor="background1"/>
                                <w:sz w:val="22"/>
                              </w:rPr>
                              <w:t>OEA/SER.L/V/II</w:t>
                            </w:r>
                          </w:p>
                          <w:p w14:paraId="71D2D5D2" w14:textId="3879A6BE" w:rsidR="00627C9F" w:rsidRPr="00760835" w:rsidRDefault="00627C9F" w:rsidP="007704F8">
                            <w:pPr>
                              <w:spacing w:line="276" w:lineRule="auto"/>
                              <w:jc w:val="right"/>
                              <w:rPr>
                                <w:rFonts w:asciiTheme="minorHAnsi" w:hAnsiTheme="minorHAnsi"/>
                                <w:color w:val="FFFFFF" w:themeColor="background1"/>
                                <w:sz w:val="22"/>
                              </w:rPr>
                            </w:pPr>
                            <w:r w:rsidRPr="00760835">
                              <w:rPr>
                                <w:rFonts w:asciiTheme="minorHAnsi" w:hAnsiTheme="minorHAnsi"/>
                                <w:color w:val="FFFFFF" w:themeColor="background1"/>
                                <w:sz w:val="22"/>
                              </w:rPr>
                              <w:t xml:space="preserve">Doc. </w:t>
                            </w:r>
                            <w:r w:rsidR="00A602ED" w:rsidRPr="00760835">
                              <w:rPr>
                                <w:rFonts w:asciiTheme="minorHAnsi" w:hAnsiTheme="minorHAnsi"/>
                                <w:color w:val="FFFFFF" w:themeColor="background1"/>
                                <w:sz w:val="22"/>
                              </w:rPr>
                              <w:t>134</w:t>
                            </w:r>
                          </w:p>
                          <w:p w14:paraId="4061DBBD" w14:textId="12DBFC29" w:rsidR="00627C9F" w:rsidRPr="00C11CA0" w:rsidRDefault="0051041B" w:rsidP="007704F8">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 September</w:t>
                            </w:r>
                            <w:r w:rsidR="00627C9F" w:rsidRPr="00C11CA0">
                              <w:rPr>
                                <w:rFonts w:asciiTheme="minorHAnsi" w:hAnsiTheme="minorHAnsi"/>
                                <w:color w:val="FFFFFF" w:themeColor="background1"/>
                                <w:sz w:val="22"/>
                                <w:lang w:val="en"/>
                              </w:rPr>
                              <w:t xml:space="preserve"> 2024</w:t>
                            </w:r>
                          </w:p>
                          <w:p w14:paraId="0537C4A5" w14:textId="0D371C73" w:rsidR="00627C9F" w:rsidRPr="00C25ADB" w:rsidRDefault="00E0340B" w:rsidP="007704F8">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AD938AF" w:rsidR="00627C9F" w:rsidRPr="00760835" w:rsidRDefault="00834D49" w:rsidP="007704F8">
                      <w:pPr>
                        <w:spacing w:line="276" w:lineRule="auto"/>
                        <w:jc w:val="right"/>
                        <w:rPr>
                          <w:rFonts w:asciiTheme="minorHAnsi" w:hAnsiTheme="minorHAnsi"/>
                          <w:color w:val="FFFFFF" w:themeColor="background1"/>
                          <w:sz w:val="22"/>
                        </w:rPr>
                      </w:pPr>
                      <w:r w:rsidRPr="00760835">
                        <w:rPr>
                          <w:rFonts w:asciiTheme="minorHAnsi" w:hAnsiTheme="minorHAnsi"/>
                          <w:color w:val="FFFFFF" w:themeColor="background1"/>
                          <w:sz w:val="22"/>
                        </w:rPr>
                        <w:t>OEA/SER.L/V/II</w:t>
                      </w:r>
                    </w:p>
                    <w:p w14:paraId="71D2D5D2" w14:textId="3879A6BE" w:rsidR="00627C9F" w:rsidRPr="00760835" w:rsidRDefault="00627C9F" w:rsidP="007704F8">
                      <w:pPr>
                        <w:spacing w:line="276" w:lineRule="auto"/>
                        <w:jc w:val="right"/>
                        <w:rPr>
                          <w:rFonts w:asciiTheme="minorHAnsi" w:hAnsiTheme="minorHAnsi"/>
                          <w:color w:val="FFFFFF" w:themeColor="background1"/>
                          <w:sz w:val="22"/>
                        </w:rPr>
                      </w:pPr>
                      <w:r w:rsidRPr="00760835">
                        <w:rPr>
                          <w:rFonts w:asciiTheme="minorHAnsi" w:hAnsiTheme="minorHAnsi"/>
                          <w:color w:val="FFFFFF" w:themeColor="background1"/>
                          <w:sz w:val="22"/>
                        </w:rPr>
                        <w:t xml:space="preserve">Doc. </w:t>
                      </w:r>
                      <w:r w:rsidR="00A602ED" w:rsidRPr="00760835">
                        <w:rPr>
                          <w:rFonts w:asciiTheme="minorHAnsi" w:hAnsiTheme="minorHAnsi"/>
                          <w:color w:val="FFFFFF" w:themeColor="background1"/>
                          <w:sz w:val="22"/>
                        </w:rPr>
                        <w:t>134</w:t>
                      </w:r>
                    </w:p>
                    <w:p w14:paraId="4061DBBD" w14:textId="12DBFC29" w:rsidR="00627C9F" w:rsidRPr="00C11CA0" w:rsidRDefault="0051041B" w:rsidP="007704F8">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 September</w:t>
                      </w:r>
                      <w:r w:rsidR="00627C9F" w:rsidRPr="00C11CA0">
                        <w:rPr>
                          <w:rFonts w:asciiTheme="minorHAnsi" w:hAnsiTheme="minorHAnsi"/>
                          <w:color w:val="FFFFFF" w:themeColor="background1"/>
                          <w:sz w:val="22"/>
                          <w:lang w:val="en"/>
                        </w:rPr>
                        <w:t xml:space="preserve"> 2024</w:t>
                      </w:r>
                    </w:p>
                    <w:p w14:paraId="0537C4A5" w14:textId="0D371C73" w:rsidR="00627C9F" w:rsidRPr="00C25ADB" w:rsidRDefault="00E0340B" w:rsidP="007704F8">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5E23869" w14:textId="77777777" w:rsidR="00040C3A" w:rsidRPr="00CE0914" w:rsidRDefault="00040C3A" w:rsidP="00040C3A">
      <w:pPr>
        <w:tabs>
          <w:tab w:val="center" w:pos="5400"/>
        </w:tabs>
        <w:suppressAutoHyphens/>
        <w:jc w:val="center"/>
        <w:rPr>
          <w:rFonts w:asciiTheme="majorHAnsi" w:hAnsiTheme="majorHAnsi"/>
          <w:sz w:val="22"/>
          <w:szCs w:val="22"/>
        </w:rPr>
      </w:pPr>
    </w:p>
    <w:p w14:paraId="529AB783" w14:textId="77777777" w:rsidR="00040C3A" w:rsidRPr="00CE0914" w:rsidRDefault="00040C3A" w:rsidP="00040C3A">
      <w:pPr>
        <w:tabs>
          <w:tab w:val="center" w:pos="5400"/>
        </w:tabs>
        <w:suppressAutoHyphens/>
        <w:jc w:val="center"/>
        <w:rPr>
          <w:rFonts w:asciiTheme="majorHAnsi" w:hAnsiTheme="majorHAnsi"/>
          <w:sz w:val="22"/>
          <w:szCs w:val="22"/>
        </w:rPr>
      </w:pPr>
    </w:p>
    <w:p w14:paraId="147F033C" w14:textId="77777777" w:rsidR="00040C3A" w:rsidRPr="00CE0914"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CE0914" w:rsidRDefault="00040C3A" w:rsidP="00040C3A">
      <w:pPr>
        <w:tabs>
          <w:tab w:val="center" w:pos="5400"/>
        </w:tabs>
        <w:suppressAutoHyphens/>
        <w:jc w:val="center"/>
        <w:rPr>
          <w:rFonts w:asciiTheme="majorHAnsi" w:hAnsiTheme="majorHAnsi"/>
          <w:sz w:val="22"/>
          <w:szCs w:val="22"/>
        </w:rPr>
      </w:pPr>
    </w:p>
    <w:p w14:paraId="46C4195B" w14:textId="77777777" w:rsidR="00040C3A" w:rsidRPr="00CE0914" w:rsidRDefault="00040C3A" w:rsidP="00040C3A">
      <w:pPr>
        <w:tabs>
          <w:tab w:val="center" w:pos="5400"/>
        </w:tabs>
        <w:suppressAutoHyphens/>
        <w:jc w:val="center"/>
        <w:rPr>
          <w:rFonts w:asciiTheme="majorHAnsi" w:hAnsiTheme="majorHAnsi"/>
          <w:sz w:val="22"/>
          <w:szCs w:val="22"/>
        </w:rPr>
      </w:pPr>
    </w:p>
    <w:p w14:paraId="6C0D9CAF" w14:textId="77777777" w:rsidR="00040C3A" w:rsidRPr="00CE0914" w:rsidRDefault="00040C3A" w:rsidP="00040C3A">
      <w:pPr>
        <w:tabs>
          <w:tab w:val="center" w:pos="5400"/>
        </w:tabs>
        <w:suppressAutoHyphens/>
        <w:jc w:val="center"/>
        <w:rPr>
          <w:rFonts w:asciiTheme="majorHAnsi" w:hAnsiTheme="majorHAnsi"/>
          <w:sz w:val="22"/>
          <w:szCs w:val="22"/>
        </w:rPr>
      </w:pPr>
    </w:p>
    <w:p w14:paraId="6140E39A" w14:textId="77777777" w:rsidR="00040C3A" w:rsidRPr="00CE0914" w:rsidRDefault="00040C3A" w:rsidP="00040C3A">
      <w:pPr>
        <w:tabs>
          <w:tab w:val="center" w:pos="5400"/>
        </w:tabs>
        <w:suppressAutoHyphens/>
        <w:jc w:val="center"/>
        <w:rPr>
          <w:rFonts w:asciiTheme="majorHAnsi" w:hAnsiTheme="majorHAnsi"/>
          <w:sz w:val="22"/>
          <w:szCs w:val="22"/>
        </w:rPr>
      </w:pPr>
    </w:p>
    <w:p w14:paraId="116878DE" w14:textId="77777777" w:rsidR="005128E4" w:rsidRPr="00CE0914" w:rsidRDefault="005128E4" w:rsidP="00040C3A">
      <w:pPr>
        <w:tabs>
          <w:tab w:val="center" w:pos="5400"/>
        </w:tabs>
        <w:suppressAutoHyphens/>
        <w:jc w:val="center"/>
        <w:rPr>
          <w:rFonts w:asciiTheme="majorHAnsi" w:hAnsiTheme="majorHAnsi"/>
          <w:sz w:val="22"/>
          <w:szCs w:val="22"/>
        </w:rPr>
      </w:pPr>
    </w:p>
    <w:p w14:paraId="6FF1A208" w14:textId="77777777" w:rsidR="00040C3A" w:rsidRPr="00CE0914" w:rsidRDefault="00040C3A" w:rsidP="00040C3A">
      <w:pPr>
        <w:tabs>
          <w:tab w:val="center" w:pos="5400"/>
        </w:tabs>
        <w:suppressAutoHyphens/>
        <w:jc w:val="center"/>
        <w:rPr>
          <w:rFonts w:asciiTheme="majorHAnsi" w:hAnsiTheme="majorHAnsi"/>
          <w:sz w:val="22"/>
          <w:szCs w:val="22"/>
        </w:rPr>
      </w:pPr>
    </w:p>
    <w:p w14:paraId="23E1EE64" w14:textId="77777777" w:rsidR="005128E4" w:rsidRPr="00CE0914" w:rsidRDefault="005128E4" w:rsidP="00040C3A">
      <w:pPr>
        <w:tabs>
          <w:tab w:val="center" w:pos="5400"/>
        </w:tabs>
        <w:suppressAutoHyphens/>
        <w:jc w:val="center"/>
        <w:rPr>
          <w:rFonts w:asciiTheme="majorHAnsi" w:hAnsiTheme="majorHAnsi"/>
          <w:sz w:val="22"/>
          <w:szCs w:val="22"/>
        </w:rPr>
      </w:pPr>
    </w:p>
    <w:p w14:paraId="2D8331F2" w14:textId="77777777" w:rsidR="005128E4" w:rsidRPr="00CE0914" w:rsidRDefault="005128E4" w:rsidP="00040C3A">
      <w:pPr>
        <w:tabs>
          <w:tab w:val="center" w:pos="5400"/>
        </w:tabs>
        <w:suppressAutoHyphens/>
        <w:jc w:val="center"/>
        <w:rPr>
          <w:rFonts w:asciiTheme="majorHAnsi" w:hAnsiTheme="majorHAnsi"/>
          <w:sz w:val="22"/>
          <w:szCs w:val="22"/>
        </w:rPr>
      </w:pPr>
    </w:p>
    <w:p w14:paraId="1D1FCC8F" w14:textId="77777777" w:rsidR="005128E4" w:rsidRPr="00CE0914" w:rsidRDefault="005128E4" w:rsidP="00040C3A">
      <w:pPr>
        <w:tabs>
          <w:tab w:val="center" w:pos="5400"/>
        </w:tabs>
        <w:suppressAutoHyphens/>
        <w:jc w:val="center"/>
        <w:rPr>
          <w:rFonts w:asciiTheme="majorHAnsi" w:hAnsiTheme="majorHAnsi"/>
          <w:sz w:val="22"/>
          <w:szCs w:val="22"/>
        </w:rPr>
      </w:pPr>
    </w:p>
    <w:p w14:paraId="67F753E7" w14:textId="77777777" w:rsidR="00040C3A" w:rsidRPr="00CE0914" w:rsidRDefault="00040C3A" w:rsidP="00040C3A">
      <w:pPr>
        <w:tabs>
          <w:tab w:val="center" w:pos="5400"/>
        </w:tabs>
        <w:suppressAutoHyphens/>
        <w:jc w:val="center"/>
        <w:rPr>
          <w:rFonts w:asciiTheme="majorHAnsi" w:hAnsiTheme="majorHAnsi"/>
          <w:sz w:val="22"/>
          <w:szCs w:val="22"/>
        </w:rPr>
      </w:pPr>
    </w:p>
    <w:p w14:paraId="165AA979" w14:textId="77777777" w:rsidR="00040C3A" w:rsidRPr="00CE0914" w:rsidRDefault="00040C3A" w:rsidP="00040C3A">
      <w:pPr>
        <w:tabs>
          <w:tab w:val="center" w:pos="5400"/>
        </w:tabs>
        <w:suppressAutoHyphens/>
        <w:jc w:val="center"/>
        <w:rPr>
          <w:rFonts w:asciiTheme="majorHAnsi" w:hAnsiTheme="majorHAnsi"/>
          <w:sz w:val="22"/>
          <w:szCs w:val="22"/>
        </w:rPr>
      </w:pPr>
    </w:p>
    <w:p w14:paraId="2F2457A8" w14:textId="77777777" w:rsidR="00A50FCF" w:rsidRPr="00CE0914" w:rsidRDefault="00A50FCF" w:rsidP="00040C3A">
      <w:pPr>
        <w:tabs>
          <w:tab w:val="center" w:pos="5400"/>
        </w:tabs>
        <w:suppressAutoHyphens/>
        <w:jc w:val="center"/>
        <w:rPr>
          <w:rFonts w:asciiTheme="majorHAnsi" w:hAnsiTheme="majorHAnsi"/>
          <w:sz w:val="18"/>
          <w:szCs w:val="22"/>
        </w:rPr>
      </w:pPr>
    </w:p>
    <w:p w14:paraId="20439390" w14:textId="77777777" w:rsidR="00A50FCF" w:rsidRPr="00CE0914" w:rsidRDefault="00A50FCF" w:rsidP="00040C3A">
      <w:pPr>
        <w:tabs>
          <w:tab w:val="center" w:pos="5400"/>
        </w:tabs>
        <w:suppressAutoHyphens/>
        <w:jc w:val="center"/>
        <w:rPr>
          <w:rFonts w:asciiTheme="majorHAnsi" w:hAnsiTheme="majorHAnsi"/>
          <w:sz w:val="18"/>
          <w:szCs w:val="22"/>
        </w:rPr>
      </w:pPr>
    </w:p>
    <w:p w14:paraId="5B80B262" w14:textId="77777777" w:rsidR="00A50FCF" w:rsidRPr="00CE0914" w:rsidRDefault="00A50FCF" w:rsidP="00040C3A">
      <w:pPr>
        <w:tabs>
          <w:tab w:val="center" w:pos="5400"/>
        </w:tabs>
        <w:suppressAutoHyphens/>
        <w:jc w:val="center"/>
        <w:rPr>
          <w:rFonts w:asciiTheme="majorHAnsi" w:hAnsiTheme="majorHAnsi"/>
          <w:sz w:val="18"/>
          <w:szCs w:val="22"/>
        </w:rPr>
      </w:pPr>
    </w:p>
    <w:p w14:paraId="734846D8" w14:textId="77777777" w:rsidR="00A50FCF" w:rsidRPr="00CE0914" w:rsidRDefault="00A50FCF" w:rsidP="00040C3A">
      <w:pPr>
        <w:tabs>
          <w:tab w:val="center" w:pos="5400"/>
        </w:tabs>
        <w:suppressAutoHyphens/>
        <w:jc w:val="center"/>
        <w:rPr>
          <w:rFonts w:asciiTheme="majorHAnsi" w:hAnsiTheme="majorHAnsi"/>
          <w:sz w:val="18"/>
          <w:szCs w:val="22"/>
        </w:rPr>
      </w:pPr>
    </w:p>
    <w:p w14:paraId="36D2C63A" w14:textId="77777777" w:rsidR="00A50FCF" w:rsidRPr="00CE0914" w:rsidRDefault="00A50FCF" w:rsidP="00040C3A">
      <w:pPr>
        <w:tabs>
          <w:tab w:val="center" w:pos="5400"/>
        </w:tabs>
        <w:suppressAutoHyphens/>
        <w:jc w:val="center"/>
        <w:rPr>
          <w:rFonts w:asciiTheme="majorHAnsi" w:hAnsiTheme="majorHAnsi"/>
          <w:sz w:val="18"/>
          <w:szCs w:val="22"/>
        </w:rPr>
      </w:pPr>
    </w:p>
    <w:p w14:paraId="4F0B7F5A" w14:textId="77777777" w:rsidR="00A50FCF" w:rsidRPr="00CE0914" w:rsidRDefault="00A50FCF" w:rsidP="00040C3A">
      <w:pPr>
        <w:tabs>
          <w:tab w:val="center" w:pos="5400"/>
        </w:tabs>
        <w:suppressAutoHyphens/>
        <w:jc w:val="center"/>
        <w:rPr>
          <w:rFonts w:asciiTheme="majorHAnsi" w:hAnsiTheme="majorHAnsi"/>
          <w:sz w:val="18"/>
          <w:szCs w:val="22"/>
        </w:rPr>
      </w:pPr>
    </w:p>
    <w:p w14:paraId="07218933" w14:textId="77777777" w:rsidR="00A50FCF" w:rsidRPr="00CE0914" w:rsidRDefault="00A50FCF" w:rsidP="00040C3A">
      <w:pPr>
        <w:tabs>
          <w:tab w:val="center" w:pos="5400"/>
        </w:tabs>
        <w:suppressAutoHyphens/>
        <w:jc w:val="center"/>
        <w:rPr>
          <w:rFonts w:asciiTheme="majorHAnsi" w:hAnsiTheme="majorHAnsi"/>
          <w:sz w:val="18"/>
          <w:szCs w:val="22"/>
        </w:rPr>
      </w:pPr>
    </w:p>
    <w:p w14:paraId="2C99136A" w14:textId="77777777" w:rsidR="00A50FCF" w:rsidRPr="00CE0914" w:rsidRDefault="00A50FCF" w:rsidP="00040C3A">
      <w:pPr>
        <w:tabs>
          <w:tab w:val="center" w:pos="5400"/>
        </w:tabs>
        <w:suppressAutoHyphens/>
        <w:jc w:val="center"/>
        <w:rPr>
          <w:rFonts w:asciiTheme="majorHAnsi" w:hAnsiTheme="majorHAnsi"/>
          <w:sz w:val="18"/>
          <w:szCs w:val="22"/>
        </w:rPr>
      </w:pPr>
    </w:p>
    <w:p w14:paraId="078A9198" w14:textId="77777777" w:rsidR="00A50FCF" w:rsidRPr="00CE0914" w:rsidRDefault="00A50FCF" w:rsidP="00040C3A">
      <w:pPr>
        <w:tabs>
          <w:tab w:val="center" w:pos="5400"/>
        </w:tabs>
        <w:suppressAutoHyphens/>
        <w:jc w:val="center"/>
        <w:rPr>
          <w:rFonts w:asciiTheme="majorHAnsi" w:hAnsiTheme="majorHAnsi"/>
          <w:sz w:val="18"/>
          <w:szCs w:val="22"/>
        </w:rPr>
      </w:pPr>
    </w:p>
    <w:p w14:paraId="6A001DA7" w14:textId="77777777" w:rsidR="00A50FCF" w:rsidRPr="00CE0914" w:rsidRDefault="00A50FCF" w:rsidP="00040C3A">
      <w:pPr>
        <w:tabs>
          <w:tab w:val="center" w:pos="5400"/>
        </w:tabs>
        <w:suppressAutoHyphens/>
        <w:jc w:val="center"/>
        <w:rPr>
          <w:rFonts w:asciiTheme="majorHAnsi" w:hAnsiTheme="majorHAnsi"/>
          <w:sz w:val="18"/>
          <w:szCs w:val="22"/>
        </w:rPr>
      </w:pPr>
    </w:p>
    <w:p w14:paraId="217E7AAB" w14:textId="77777777" w:rsidR="00A50FCF" w:rsidRPr="00CE0914" w:rsidRDefault="00A50FCF" w:rsidP="00040C3A">
      <w:pPr>
        <w:tabs>
          <w:tab w:val="center" w:pos="5400"/>
        </w:tabs>
        <w:suppressAutoHyphens/>
        <w:jc w:val="center"/>
        <w:rPr>
          <w:rFonts w:asciiTheme="majorHAnsi" w:hAnsiTheme="majorHAnsi"/>
          <w:sz w:val="18"/>
          <w:szCs w:val="22"/>
        </w:rPr>
      </w:pPr>
    </w:p>
    <w:p w14:paraId="0C34B449" w14:textId="77777777" w:rsidR="00A50FCF" w:rsidRPr="00CE0914" w:rsidRDefault="00A50FCF" w:rsidP="00040C3A">
      <w:pPr>
        <w:tabs>
          <w:tab w:val="center" w:pos="5400"/>
        </w:tabs>
        <w:suppressAutoHyphens/>
        <w:jc w:val="center"/>
        <w:rPr>
          <w:rFonts w:asciiTheme="majorHAnsi" w:hAnsiTheme="majorHAnsi"/>
          <w:sz w:val="18"/>
          <w:szCs w:val="22"/>
        </w:rPr>
      </w:pPr>
    </w:p>
    <w:p w14:paraId="5CF516E8" w14:textId="77777777" w:rsidR="00A50FCF" w:rsidRPr="00CE0914" w:rsidRDefault="00A50FCF" w:rsidP="00040C3A">
      <w:pPr>
        <w:tabs>
          <w:tab w:val="center" w:pos="5400"/>
        </w:tabs>
        <w:suppressAutoHyphens/>
        <w:jc w:val="center"/>
        <w:rPr>
          <w:rFonts w:asciiTheme="majorHAnsi" w:hAnsiTheme="majorHAnsi"/>
          <w:sz w:val="18"/>
          <w:szCs w:val="22"/>
        </w:rPr>
      </w:pPr>
    </w:p>
    <w:p w14:paraId="417C9993" w14:textId="77777777" w:rsidR="00A50FCF" w:rsidRPr="00CE0914" w:rsidRDefault="00A50FCF" w:rsidP="00040C3A">
      <w:pPr>
        <w:tabs>
          <w:tab w:val="center" w:pos="5400"/>
        </w:tabs>
        <w:suppressAutoHyphens/>
        <w:jc w:val="center"/>
        <w:rPr>
          <w:rFonts w:asciiTheme="majorHAnsi" w:hAnsiTheme="majorHAnsi"/>
          <w:sz w:val="18"/>
          <w:szCs w:val="22"/>
        </w:rPr>
      </w:pPr>
    </w:p>
    <w:p w14:paraId="641C6754" w14:textId="77777777" w:rsidR="00A50FCF" w:rsidRPr="00CE0914"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2D5127E" w:rsidR="00DD3D86" w:rsidRPr="00663F10" w:rsidRDefault="008B121B"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lectronic</w:t>
                            </w:r>
                            <w:r w:rsidR="00DD3D86" w:rsidRPr="003D3B5A">
                              <w:rPr>
                                <w:rFonts w:asciiTheme="majorHAnsi" w:hAnsiTheme="majorHAnsi"/>
                                <w:color w:val="0D0D0D" w:themeColor="text1" w:themeTint="F2"/>
                                <w:sz w:val="18"/>
                                <w:szCs w:val="22"/>
                                <w:lang w:val="en"/>
                              </w:rPr>
                              <w:t xml:space="preserve">ally by the Commission on </w:t>
                            </w:r>
                            <w:r w:rsidR="0051041B">
                              <w:rPr>
                                <w:rFonts w:asciiTheme="majorHAnsi" w:hAnsiTheme="majorHAnsi"/>
                                <w:color w:val="0D0D0D" w:themeColor="text1" w:themeTint="F2"/>
                                <w:sz w:val="18"/>
                                <w:szCs w:val="22"/>
                                <w:lang w:val="en"/>
                              </w:rPr>
                              <w:t>September 2,</w:t>
                            </w:r>
                            <w:r w:rsidR="00DD3D86" w:rsidRPr="003D3B5A">
                              <w:rPr>
                                <w:rFonts w:asciiTheme="majorHAnsi" w:hAnsiTheme="majorHAnsi"/>
                                <w:color w:val="0D0D0D" w:themeColor="text1" w:themeTint="F2"/>
                                <w:sz w:val="18"/>
                                <w:szCs w:val="22"/>
                                <w:lang w:val="en"/>
                              </w:rPr>
                              <w:t xml:space="preserve"> 2024</w:t>
                            </w:r>
                            <w:r w:rsidRPr="003D3B5A">
                              <w:rPr>
                                <w:rFonts w:asciiTheme="majorHAnsi" w:hAnsiTheme="majorHAnsi"/>
                                <w:color w:val="0D0D0D" w:themeColor="text1" w:themeTint="F2"/>
                                <w:sz w:val="18"/>
                                <w:szCs w:val="22"/>
                                <w:lang w:val="en"/>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2D5127E" w:rsidR="00DD3D86" w:rsidRPr="00663F10" w:rsidRDefault="008B121B"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lectronic</w:t>
                      </w:r>
                      <w:r w:rsidR="00DD3D86" w:rsidRPr="003D3B5A">
                        <w:rPr>
                          <w:rFonts w:asciiTheme="majorHAnsi" w:hAnsiTheme="majorHAnsi"/>
                          <w:color w:val="0D0D0D" w:themeColor="text1" w:themeTint="F2"/>
                          <w:sz w:val="18"/>
                          <w:szCs w:val="22"/>
                          <w:lang w:val="en"/>
                        </w:rPr>
                        <w:t xml:space="preserve">ally by the Commission on </w:t>
                      </w:r>
                      <w:r w:rsidR="0051041B">
                        <w:rPr>
                          <w:rFonts w:asciiTheme="majorHAnsi" w:hAnsiTheme="majorHAnsi"/>
                          <w:color w:val="0D0D0D" w:themeColor="text1" w:themeTint="F2"/>
                          <w:sz w:val="18"/>
                          <w:szCs w:val="22"/>
                          <w:lang w:val="en"/>
                        </w:rPr>
                        <w:t>September 2,</w:t>
                      </w:r>
                      <w:r w:rsidR="00DD3D86" w:rsidRPr="003D3B5A">
                        <w:rPr>
                          <w:rFonts w:asciiTheme="majorHAnsi" w:hAnsiTheme="majorHAnsi"/>
                          <w:color w:val="0D0D0D" w:themeColor="text1" w:themeTint="F2"/>
                          <w:sz w:val="18"/>
                          <w:szCs w:val="22"/>
                          <w:lang w:val="en"/>
                        </w:rPr>
                        <w:t xml:space="preserve"> 2024</w:t>
                      </w:r>
                      <w:r w:rsidRPr="003D3B5A">
                        <w:rPr>
                          <w:rFonts w:asciiTheme="majorHAnsi" w:hAnsiTheme="majorHAnsi"/>
                          <w:color w:val="0D0D0D" w:themeColor="text1" w:themeTint="F2"/>
                          <w:sz w:val="18"/>
                          <w:szCs w:val="22"/>
                          <w:lang w:val="en"/>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CE0914" w:rsidRDefault="00A50FCF" w:rsidP="00040C3A">
      <w:pPr>
        <w:tabs>
          <w:tab w:val="center" w:pos="5400"/>
        </w:tabs>
        <w:suppressAutoHyphens/>
        <w:jc w:val="center"/>
        <w:rPr>
          <w:rFonts w:asciiTheme="majorHAnsi" w:hAnsiTheme="majorHAnsi"/>
          <w:sz w:val="18"/>
          <w:szCs w:val="22"/>
        </w:rPr>
      </w:pPr>
    </w:p>
    <w:p w14:paraId="28FED950" w14:textId="77777777" w:rsidR="00A50FCF" w:rsidRPr="00CE0914" w:rsidRDefault="00A50FCF" w:rsidP="00040C3A">
      <w:pPr>
        <w:tabs>
          <w:tab w:val="center" w:pos="5400"/>
        </w:tabs>
        <w:suppressAutoHyphens/>
        <w:jc w:val="center"/>
        <w:rPr>
          <w:rFonts w:asciiTheme="majorHAnsi" w:hAnsiTheme="majorHAnsi"/>
          <w:sz w:val="18"/>
          <w:szCs w:val="22"/>
        </w:rPr>
      </w:pPr>
    </w:p>
    <w:p w14:paraId="53E3A276" w14:textId="77777777" w:rsidR="00A50FCF" w:rsidRPr="00CE0914" w:rsidRDefault="00A50FCF" w:rsidP="00040C3A">
      <w:pPr>
        <w:tabs>
          <w:tab w:val="center" w:pos="5400"/>
        </w:tabs>
        <w:suppressAutoHyphens/>
        <w:jc w:val="center"/>
        <w:rPr>
          <w:rFonts w:asciiTheme="majorHAnsi" w:hAnsiTheme="majorHAnsi"/>
          <w:sz w:val="18"/>
          <w:szCs w:val="22"/>
        </w:rPr>
      </w:pPr>
    </w:p>
    <w:p w14:paraId="5EDC5EE2" w14:textId="0AFEAE96" w:rsidR="00A50FCF" w:rsidRPr="00CE0914" w:rsidRDefault="0030729D"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E1456" w14:textId="2F14FAF0" w:rsidR="00B95AA3" w:rsidRDefault="00113F73" w:rsidP="00113F73">
                            <w:pPr>
                              <w:spacing w:line="276" w:lineRule="auto"/>
                              <w:rPr>
                                <w:rFonts w:asciiTheme="majorHAnsi" w:hAnsiTheme="majorHAnsi"/>
                                <w:color w:val="595959" w:themeColor="text1" w:themeTint="A6"/>
                                <w:sz w:val="18"/>
                                <w:szCs w:val="18"/>
                                <w:lang w:val="es-ES"/>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w:t>
                            </w:r>
                            <w:r w:rsidRPr="003D3B5A">
                              <w:rPr>
                                <w:rFonts w:asciiTheme="majorHAnsi" w:hAnsiTheme="majorHAnsi"/>
                                <w:color w:val="595959" w:themeColor="text1" w:themeTint="A6"/>
                                <w:sz w:val="18"/>
                                <w:szCs w:val="18"/>
                                <w:lang w:val="en"/>
                              </w:rPr>
                              <w:t xml:space="preserve">eport No. </w:t>
                            </w:r>
                            <w:r w:rsidR="00D83DEE">
                              <w:rPr>
                                <w:rFonts w:asciiTheme="majorHAnsi" w:hAnsiTheme="majorHAnsi"/>
                                <w:color w:val="595959" w:themeColor="text1" w:themeTint="A6"/>
                                <w:sz w:val="18"/>
                                <w:szCs w:val="18"/>
                                <w:lang w:val="en"/>
                              </w:rPr>
                              <w:t>126</w:t>
                            </w:r>
                            <w:r w:rsidRPr="003D3B5A">
                              <w:rPr>
                                <w:rFonts w:asciiTheme="majorHAnsi" w:hAnsiTheme="majorHAnsi"/>
                                <w:color w:val="595959" w:themeColor="text1" w:themeTint="A6"/>
                                <w:sz w:val="18"/>
                                <w:szCs w:val="18"/>
                                <w:lang w:val="en"/>
                              </w:rPr>
                              <w:t xml:space="preserve">/24. </w:t>
                            </w:r>
                            <w:r w:rsidRPr="00760835">
                              <w:rPr>
                                <w:rFonts w:asciiTheme="majorHAnsi" w:hAnsiTheme="majorHAnsi"/>
                                <w:color w:val="595959" w:themeColor="text1" w:themeTint="A6"/>
                                <w:sz w:val="18"/>
                                <w:szCs w:val="18"/>
                              </w:rPr>
                              <w:t xml:space="preserve">Petition 834-09. </w:t>
                            </w:r>
                            <w:r w:rsidRPr="003D3B5A">
                              <w:rPr>
                                <w:rFonts w:asciiTheme="majorHAnsi" w:hAnsiTheme="majorHAnsi"/>
                                <w:color w:val="595959" w:themeColor="text1" w:themeTint="A6"/>
                                <w:sz w:val="18"/>
                                <w:szCs w:val="18"/>
                                <w:lang w:val="es-ES"/>
                              </w:rPr>
                              <w:t xml:space="preserve">Inadmissibility. </w:t>
                            </w:r>
                          </w:p>
                          <w:p w14:paraId="7FD77785" w14:textId="4C790CA3" w:rsidR="00113F73" w:rsidRPr="00964B7B" w:rsidRDefault="00113F73" w:rsidP="00113F73">
                            <w:pPr>
                              <w:spacing w:line="276" w:lineRule="auto"/>
                              <w:rPr>
                                <w:rFonts w:asciiTheme="majorHAnsi" w:hAnsiTheme="majorHAnsi"/>
                                <w:bCs/>
                                <w:color w:val="595959" w:themeColor="text1" w:themeTint="A6"/>
                                <w:sz w:val="18"/>
                                <w:szCs w:val="18"/>
                              </w:rPr>
                            </w:pPr>
                            <w:r w:rsidRPr="003D3B5A">
                              <w:rPr>
                                <w:rFonts w:asciiTheme="majorHAnsi" w:hAnsiTheme="majorHAnsi"/>
                                <w:color w:val="595959" w:themeColor="text1" w:themeTint="A6"/>
                                <w:sz w:val="18"/>
                                <w:szCs w:val="18"/>
                                <w:lang w:val="es-ES"/>
                              </w:rPr>
                              <w:t xml:space="preserve">Manuel Antonio Medina Nova et al. </w:t>
                            </w:r>
                            <w:r w:rsidRPr="003D3B5A">
                              <w:rPr>
                                <w:rFonts w:asciiTheme="majorHAnsi" w:hAnsiTheme="majorHAnsi"/>
                                <w:color w:val="595959" w:themeColor="text1" w:themeTint="A6"/>
                                <w:sz w:val="18"/>
                                <w:szCs w:val="18"/>
                                <w:lang w:val="en"/>
                              </w:rPr>
                              <w:t xml:space="preserve">Colombia. </w:t>
                            </w:r>
                            <w:r w:rsidR="00D83DEE">
                              <w:rPr>
                                <w:rFonts w:asciiTheme="majorHAnsi" w:hAnsiTheme="majorHAnsi"/>
                                <w:color w:val="595959" w:themeColor="text1" w:themeTint="A6"/>
                                <w:sz w:val="18"/>
                                <w:szCs w:val="18"/>
                                <w:lang w:val="en"/>
                              </w:rPr>
                              <w:t>September 2, 2024</w:t>
                            </w:r>
                            <w:r w:rsidRPr="003D3B5A">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C5E1456" w14:textId="2F14FAF0" w:rsidR="00B95AA3" w:rsidRDefault="00113F73" w:rsidP="00113F73">
                      <w:pPr>
                        <w:spacing w:line="276" w:lineRule="auto"/>
                        <w:rPr>
                          <w:rFonts w:asciiTheme="majorHAnsi" w:hAnsiTheme="majorHAnsi"/>
                          <w:color w:val="595959" w:themeColor="text1" w:themeTint="A6"/>
                          <w:sz w:val="18"/>
                          <w:szCs w:val="18"/>
                          <w:lang w:val="es-ES"/>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w:t>
                      </w:r>
                      <w:r w:rsidRPr="003D3B5A">
                        <w:rPr>
                          <w:rFonts w:asciiTheme="majorHAnsi" w:hAnsiTheme="majorHAnsi"/>
                          <w:color w:val="595959" w:themeColor="text1" w:themeTint="A6"/>
                          <w:sz w:val="18"/>
                          <w:szCs w:val="18"/>
                          <w:lang w:val="en"/>
                        </w:rPr>
                        <w:t xml:space="preserve">eport No. </w:t>
                      </w:r>
                      <w:r w:rsidR="00D83DEE">
                        <w:rPr>
                          <w:rFonts w:asciiTheme="majorHAnsi" w:hAnsiTheme="majorHAnsi"/>
                          <w:color w:val="595959" w:themeColor="text1" w:themeTint="A6"/>
                          <w:sz w:val="18"/>
                          <w:szCs w:val="18"/>
                          <w:lang w:val="en"/>
                        </w:rPr>
                        <w:t>126</w:t>
                      </w:r>
                      <w:r w:rsidRPr="003D3B5A">
                        <w:rPr>
                          <w:rFonts w:asciiTheme="majorHAnsi" w:hAnsiTheme="majorHAnsi"/>
                          <w:color w:val="595959" w:themeColor="text1" w:themeTint="A6"/>
                          <w:sz w:val="18"/>
                          <w:szCs w:val="18"/>
                          <w:lang w:val="en"/>
                        </w:rPr>
                        <w:t xml:space="preserve">/24. </w:t>
                      </w:r>
                      <w:r w:rsidRPr="00760835">
                        <w:rPr>
                          <w:rFonts w:asciiTheme="majorHAnsi" w:hAnsiTheme="majorHAnsi"/>
                          <w:color w:val="595959" w:themeColor="text1" w:themeTint="A6"/>
                          <w:sz w:val="18"/>
                          <w:szCs w:val="18"/>
                        </w:rPr>
                        <w:t xml:space="preserve">Petition 834-09. </w:t>
                      </w:r>
                      <w:r w:rsidRPr="003D3B5A">
                        <w:rPr>
                          <w:rFonts w:asciiTheme="majorHAnsi" w:hAnsiTheme="majorHAnsi"/>
                          <w:color w:val="595959" w:themeColor="text1" w:themeTint="A6"/>
                          <w:sz w:val="18"/>
                          <w:szCs w:val="18"/>
                          <w:lang w:val="es-ES"/>
                        </w:rPr>
                        <w:t xml:space="preserve">Inadmissibility. </w:t>
                      </w:r>
                    </w:p>
                    <w:p w14:paraId="7FD77785" w14:textId="4C790CA3" w:rsidR="00113F73" w:rsidRPr="00964B7B" w:rsidRDefault="00113F73" w:rsidP="00113F73">
                      <w:pPr>
                        <w:spacing w:line="276" w:lineRule="auto"/>
                        <w:rPr>
                          <w:rFonts w:asciiTheme="majorHAnsi" w:hAnsiTheme="majorHAnsi"/>
                          <w:bCs/>
                          <w:color w:val="595959" w:themeColor="text1" w:themeTint="A6"/>
                          <w:sz w:val="18"/>
                          <w:szCs w:val="18"/>
                        </w:rPr>
                      </w:pPr>
                      <w:r w:rsidRPr="003D3B5A">
                        <w:rPr>
                          <w:rFonts w:asciiTheme="majorHAnsi" w:hAnsiTheme="majorHAnsi"/>
                          <w:color w:val="595959" w:themeColor="text1" w:themeTint="A6"/>
                          <w:sz w:val="18"/>
                          <w:szCs w:val="18"/>
                          <w:lang w:val="es-ES"/>
                        </w:rPr>
                        <w:t xml:space="preserve">Manuel Antonio Medina Nova et al. </w:t>
                      </w:r>
                      <w:r w:rsidRPr="003D3B5A">
                        <w:rPr>
                          <w:rFonts w:asciiTheme="majorHAnsi" w:hAnsiTheme="majorHAnsi"/>
                          <w:color w:val="595959" w:themeColor="text1" w:themeTint="A6"/>
                          <w:sz w:val="18"/>
                          <w:szCs w:val="18"/>
                          <w:lang w:val="en"/>
                        </w:rPr>
                        <w:t xml:space="preserve">Colombia. </w:t>
                      </w:r>
                      <w:r w:rsidR="00D83DEE">
                        <w:rPr>
                          <w:rFonts w:asciiTheme="majorHAnsi" w:hAnsiTheme="majorHAnsi"/>
                          <w:color w:val="595959" w:themeColor="text1" w:themeTint="A6"/>
                          <w:sz w:val="18"/>
                          <w:szCs w:val="18"/>
                          <w:lang w:val="en"/>
                        </w:rPr>
                        <w:t>September 2, 2024</w:t>
                      </w:r>
                      <w:r w:rsidRPr="003D3B5A">
                        <w:rPr>
                          <w:rFonts w:asciiTheme="majorHAnsi" w:hAnsiTheme="majorHAnsi"/>
                          <w:color w:val="595959" w:themeColor="text1" w:themeTint="A6"/>
                          <w:sz w:val="18"/>
                          <w:szCs w:val="18"/>
                          <w:lang w:val="en"/>
                        </w:rPr>
                        <w:t>.</w:t>
                      </w:r>
                    </w:p>
                  </w:txbxContent>
                </v:textbox>
              </v:shape>
            </w:pict>
          </mc:Fallback>
        </mc:AlternateContent>
      </w:r>
    </w:p>
    <w:p w14:paraId="4730F205" w14:textId="43AE2643" w:rsidR="00A50FCF" w:rsidRPr="00CE0914" w:rsidRDefault="00A50FCF" w:rsidP="00040C3A">
      <w:pPr>
        <w:tabs>
          <w:tab w:val="center" w:pos="5400"/>
        </w:tabs>
        <w:suppressAutoHyphens/>
        <w:jc w:val="center"/>
        <w:rPr>
          <w:rFonts w:asciiTheme="majorHAnsi" w:hAnsiTheme="majorHAnsi"/>
          <w:sz w:val="18"/>
          <w:szCs w:val="22"/>
        </w:rPr>
      </w:pPr>
    </w:p>
    <w:p w14:paraId="3BC19590" w14:textId="77777777" w:rsidR="00A50FCF" w:rsidRPr="00CE0914" w:rsidRDefault="00A50FCF" w:rsidP="00040C3A">
      <w:pPr>
        <w:tabs>
          <w:tab w:val="center" w:pos="5400"/>
        </w:tabs>
        <w:suppressAutoHyphens/>
        <w:jc w:val="center"/>
        <w:rPr>
          <w:rFonts w:asciiTheme="majorHAnsi" w:hAnsiTheme="majorHAnsi"/>
          <w:sz w:val="18"/>
          <w:szCs w:val="22"/>
        </w:rPr>
      </w:pPr>
    </w:p>
    <w:p w14:paraId="0C9396CC" w14:textId="4ABD95C6" w:rsidR="0090270B" w:rsidRPr="00CE0914" w:rsidRDefault="00D306D1" w:rsidP="005516A1">
      <w:pPr>
        <w:tabs>
          <w:tab w:val="center" w:pos="5400"/>
        </w:tabs>
        <w:suppressAutoHyphens/>
        <w:jc w:val="center"/>
        <w:rPr>
          <w:rFonts w:asciiTheme="majorHAnsi" w:hAnsiTheme="majorHAnsi"/>
          <w:b/>
          <w:sz w:val="20"/>
        </w:rPr>
      </w:pPr>
      <w:r>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0645BF6" w:rsidR="00D72DC6" w:rsidRPr="00D72DC6" w:rsidRDefault="00EC680A" w:rsidP="00F02AD1">
                            <w:pPr>
                              <w:rPr>
                                <w:color w:val="FFFFFF" w:themeColor="background1"/>
                                <w14:textFill>
                                  <w14:noFill/>
                                </w14:textFill>
                              </w:rPr>
                            </w:pPr>
                            <w:r>
                              <w:rPr>
                                <w:noProof/>
                              </w:rPr>
                              <w:drawing>
                                <wp:inline distT="0" distB="0" distL="0" distR="0" wp14:anchorId="6528CEBF" wp14:editId="6990622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40645BF6" w:rsidR="00D72DC6" w:rsidRPr="00D72DC6" w:rsidRDefault="00EC680A" w:rsidP="00F02AD1">
                      <w:pPr>
                        <w:rPr>
                          <w:color w:val="FFFFFF" w:themeColor="background1"/>
                          <w14:textFill>
                            <w14:noFill/>
                          </w14:textFill>
                        </w:rPr>
                      </w:pPr>
                      <w:r>
                        <w:rPr>
                          <w:noProof/>
                        </w:rPr>
                        <w:drawing>
                          <wp:inline distT="0" distB="0" distL="0" distR="0" wp14:anchorId="6528CEBF" wp14:editId="6990622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150CCFA7" w14:textId="6627B886" w:rsidR="0070697F" w:rsidRPr="00CE0914" w:rsidRDefault="00D83DEE" w:rsidP="005516A1">
      <w:pPr>
        <w:tabs>
          <w:tab w:val="center" w:pos="5400"/>
        </w:tabs>
        <w:suppressAutoHyphens/>
        <w:jc w:val="center"/>
        <w:rPr>
          <w:rFonts w:asciiTheme="majorHAnsi" w:hAnsiTheme="majorHAnsi"/>
          <w:b/>
          <w:sz w:val="20"/>
        </w:rPr>
        <w:sectPr w:rsidR="0070697F" w:rsidRPr="00CE0914" w:rsidSect="001B3DE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4BBB9917" wp14:editId="67362F0B">
                <wp:simplePos x="0" y="0"/>
                <wp:positionH relativeFrom="column">
                  <wp:posOffset>-236855</wp:posOffset>
                </wp:positionH>
                <wp:positionV relativeFrom="paragraph">
                  <wp:posOffset>661507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69ED0D2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D83DEE">
                              <w:rPr>
                                <w:rFonts w:asciiTheme="minorHAnsi" w:hAnsiTheme="minorHAnsi"/>
                                <w:b/>
                                <w:bCs/>
                                <w:color w:val="FFFFFF" w:themeColor="background1"/>
                                <w:lang w:val="en"/>
                              </w:rPr>
                              <w:t>cidh</w:t>
                            </w:r>
                            <w:r w:rsidR="00EC680A">
                              <w:rPr>
                                <w:rFonts w:asciiTheme="minorHAnsi" w:hAnsiTheme="minorHAnsi"/>
                                <w:b/>
                                <w:bCs/>
                                <w:color w:val="FFFFFF" w:themeColor="background1"/>
                                <w:lang w:val="en"/>
                              </w:rPr>
                              <w:t>.</w:t>
                            </w:r>
                            <w:r>
                              <w:rPr>
                                <w:rFonts w:asciiTheme="minorHAnsi" w:hAnsiTheme="minorHAnsi"/>
                                <w:b/>
                                <w:bCs/>
                                <w:color w:val="FFFFFF" w:themeColor="background1"/>
                                <w:lang w:val="en"/>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8.65pt;margin-top:52.1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" filled="f" stroked="f" strokeweight=".5pt">
                <v:textbox>
                  <w:txbxContent>
                    <w:p w14:paraId="76991772" w14:textId="69ED0D27"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D83DEE">
                        <w:rPr>
                          <w:rFonts w:asciiTheme="minorHAnsi" w:hAnsiTheme="minorHAnsi"/>
                          <w:b/>
                          <w:bCs/>
                          <w:color w:val="FFFFFF" w:themeColor="background1"/>
                          <w:lang w:val="en"/>
                        </w:rPr>
                        <w:t>cidh</w:t>
                      </w:r>
                      <w:r w:rsidR="00EC680A">
                        <w:rPr>
                          <w:rFonts w:asciiTheme="minorHAnsi" w:hAnsiTheme="minorHAnsi"/>
                          <w:b/>
                          <w:bCs/>
                          <w:color w:val="FFFFFF" w:themeColor="background1"/>
                          <w:lang w:val="en"/>
                        </w:rPr>
                        <w:t>.</w:t>
                      </w:r>
                      <w:r>
                        <w:rPr>
                          <w:rFonts w:asciiTheme="minorHAnsi" w:hAnsiTheme="minorHAnsi"/>
                          <w:b/>
                          <w:bCs/>
                          <w:color w:val="FFFFFF" w:themeColor="background1"/>
                          <w:lang w:val="en"/>
                        </w:rPr>
                        <w:t>org</w:t>
                      </w:r>
                    </w:p>
                  </w:txbxContent>
                </v:textbox>
              </v:shape>
            </w:pict>
          </mc:Fallback>
        </mc:AlternateContent>
      </w:r>
      <w:r w:rsidR="004A6A54">
        <w:rPr>
          <w:b/>
          <w:bCs/>
          <w:lang w:val="en"/>
        </w:rPr>
        <w:tab/>
      </w:r>
    </w:p>
    <w:p w14:paraId="2786EE58" w14:textId="77777777" w:rsidR="003239B8" w:rsidRPr="00CE0914"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E0914" w14:paraId="6B58C8A4" w14:textId="77777777" w:rsidTr="00EC680A">
        <w:tc>
          <w:tcPr>
            <w:tcW w:w="3600" w:type="dxa"/>
            <w:tcBorders>
              <w:top w:val="single" w:sz="4" w:space="0" w:color="auto"/>
              <w:bottom w:val="single" w:sz="6" w:space="0" w:color="auto"/>
            </w:tcBorders>
            <w:shd w:val="clear" w:color="auto" w:fill="67AE3C"/>
            <w:vAlign w:val="center"/>
          </w:tcPr>
          <w:p w14:paraId="7E72740A" w14:textId="77777777" w:rsidR="003239B8" w:rsidRPr="00CE091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647" w:type="dxa"/>
            <w:vAlign w:val="center"/>
          </w:tcPr>
          <w:p w14:paraId="07DAAE2E" w14:textId="7EB2AD38" w:rsidR="003239B8" w:rsidRPr="00CE0914" w:rsidRDefault="001F7C46" w:rsidP="002F7768">
            <w:pPr>
              <w:jc w:val="both"/>
              <w:rPr>
                <w:rFonts w:ascii="Cambria" w:hAnsi="Cambria"/>
                <w:bCs/>
                <w:sz w:val="20"/>
                <w:szCs w:val="20"/>
              </w:rPr>
            </w:pPr>
            <w:r>
              <w:rPr>
                <w:rFonts w:ascii="Cambria" w:hAnsi="Cambria"/>
                <w:sz w:val="20"/>
                <w:szCs w:val="20"/>
                <w:lang w:val="en"/>
              </w:rPr>
              <w:t>Luis Alirio Torres Barreto</w:t>
            </w:r>
          </w:p>
        </w:tc>
      </w:tr>
      <w:tr w:rsidR="003239B8" w:rsidRPr="00DE1486" w14:paraId="0D7F9389" w14:textId="77777777" w:rsidTr="00EC680A">
        <w:tc>
          <w:tcPr>
            <w:tcW w:w="3600" w:type="dxa"/>
            <w:tcBorders>
              <w:top w:val="single" w:sz="6" w:space="0" w:color="auto"/>
              <w:bottom w:val="single" w:sz="6" w:space="0" w:color="auto"/>
            </w:tcBorders>
            <w:shd w:val="clear" w:color="auto" w:fill="67AE3C"/>
            <w:vAlign w:val="center"/>
          </w:tcPr>
          <w:p w14:paraId="481622AE" w14:textId="67429B65" w:rsidR="003239B8" w:rsidRPr="00CE0914" w:rsidRDefault="00836FD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05C66">
                  <w:rPr>
                    <w:rFonts w:ascii="Cambria" w:hAnsi="Cambria"/>
                    <w:b/>
                    <w:bCs/>
                    <w:color w:val="FFFFFF" w:themeColor="background1"/>
                    <w:sz w:val="20"/>
                    <w:szCs w:val="20"/>
                    <w:lang w:val="en"/>
                  </w:rPr>
                  <w:t>Alleged victims</w:t>
                </w:r>
              </w:sdtContent>
            </w:sdt>
            <w:r w:rsidR="00405C66">
              <w:rPr>
                <w:rFonts w:ascii="Cambria" w:hAnsi="Cambria"/>
                <w:b/>
                <w:bCs/>
                <w:color w:val="FFFFFF" w:themeColor="background1"/>
                <w:sz w:val="20"/>
                <w:szCs w:val="20"/>
                <w:lang w:val="en"/>
              </w:rPr>
              <w:t>:</w:t>
            </w:r>
          </w:p>
        </w:tc>
        <w:tc>
          <w:tcPr>
            <w:tcW w:w="5647" w:type="dxa"/>
            <w:vAlign w:val="center"/>
          </w:tcPr>
          <w:p w14:paraId="143D44A8" w14:textId="623A18D3" w:rsidR="003239B8" w:rsidRPr="00DE1486" w:rsidRDefault="00E4389F" w:rsidP="008D2290">
            <w:pPr>
              <w:jc w:val="both"/>
              <w:rPr>
                <w:rFonts w:ascii="Cambria" w:hAnsi="Cambria"/>
                <w:bCs/>
                <w:sz w:val="20"/>
                <w:szCs w:val="20"/>
                <w:lang w:val="es-ES"/>
              </w:rPr>
            </w:pPr>
            <w:r w:rsidRPr="00DE1486">
              <w:rPr>
                <w:rFonts w:ascii="Cambria" w:hAnsi="Cambria"/>
                <w:sz w:val="20"/>
                <w:szCs w:val="20"/>
                <w:lang w:val="es-ES"/>
              </w:rPr>
              <w:t>Manuel Antonio Medina Nova et al.</w:t>
            </w:r>
            <w:r>
              <w:rPr>
                <w:rStyle w:val="FootnoteReference"/>
                <w:rFonts w:ascii="Cambria" w:hAnsi="Cambria"/>
                <w:sz w:val="20"/>
                <w:szCs w:val="20"/>
                <w:lang w:val="en"/>
              </w:rPr>
              <w:footnoteReference w:id="2"/>
            </w:r>
          </w:p>
        </w:tc>
      </w:tr>
      <w:tr w:rsidR="003239B8" w:rsidRPr="00CE0914" w14:paraId="19F69F82" w14:textId="77777777" w:rsidTr="00EC680A">
        <w:tc>
          <w:tcPr>
            <w:tcW w:w="3600" w:type="dxa"/>
            <w:tcBorders>
              <w:top w:val="single" w:sz="6" w:space="0" w:color="auto"/>
              <w:bottom w:val="single" w:sz="6" w:space="0" w:color="auto"/>
            </w:tcBorders>
            <w:shd w:val="clear" w:color="auto" w:fill="67AE3C"/>
            <w:vAlign w:val="center"/>
          </w:tcPr>
          <w:p w14:paraId="724BB294" w14:textId="77777777" w:rsidR="003239B8" w:rsidRPr="00CE091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647" w:type="dxa"/>
            <w:vAlign w:val="center"/>
          </w:tcPr>
          <w:p w14:paraId="5D0EC05D" w14:textId="074B658E" w:rsidR="003239B8" w:rsidRPr="00CE0914" w:rsidRDefault="00263908" w:rsidP="008D2290">
            <w:pPr>
              <w:jc w:val="both"/>
              <w:rPr>
                <w:rFonts w:ascii="Cambria" w:hAnsi="Cambria"/>
                <w:bCs/>
                <w:sz w:val="20"/>
                <w:szCs w:val="20"/>
              </w:rPr>
            </w:pPr>
            <w:r>
              <w:rPr>
                <w:rFonts w:ascii="Cambria" w:hAnsi="Cambria"/>
                <w:sz w:val="20"/>
                <w:szCs w:val="20"/>
                <w:lang w:val="en"/>
              </w:rPr>
              <w:t>Colombia</w:t>
            </w:r>
            <w:r>
              <w:rPr>
                <w:rStyle w:val="FootnoteReference"/>
                <w:rFonts w:ascii="Cambria" w:hAnsi="Cambria"/>
                <w:sz w:val="20"/>
                <w:szCs w:val="20"/>
                <w:lang w:val="en"/>
              </w:rPr>
              <w:footnoteReference w:id="3"/>
            </w:r>
          </w:p>
        </w:tc>
      </w:tr>
      <w:tr w:rsidR="00223A29" w:rsidRPr="000E0467" w14:paraId="256E66EF" w14:textId="77777777" w:rsidTr="00EC680A">
        <w:tc>
          <w:tcPr>
            <w:tcW w:w="3600" w:type="dxa"/>
            <w:tcBorders>
              <w:top w:val="single" w:sz="6" w:space="0" w:color="auto"/>
              <w:bottom w:val="single" w:sz="6" w:space="0" w:color="auto"/>
            </w:tcBorders>
            <w:shd w:val="clear" w:color="auto" w:fill="67AE3C"/>
            <w:vAlign w:val="center"/>
          </w:tcPr>
          <w:p w14:paraId="2551EB09" w14:textId="77777777" w:rsidR="00223A29" w:rsidRPr="00CE091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647" w:type="dxa"/>
            <w:vAlign w:val="center"/>
          </w:tcPr>
          <w:p w14:paraId="52B28392" w14:textId="1C32BE64" w:rsidR="00223A29" w:rsidRPr="00CE0914" w:rsidRDefault="002B7DF4" w:rsidP="008D2290">
            <w:pPr>
              <w:jc w:val="both"/>
              <w:rPr>
                <w:rFonts w:ascii="Cambria" w:hAnsi="Cambria"/>
                <w:bCs/>
                <w:sz w:val="20"/>
                <w:szCs w:val="20"/>
              </w:rPr>
            </w:pPr>
            <w:r>
              <w:rPr>
                <w:rFonts w:ascii="Cambria" w:hAnsi="Cambria"/>
                <w:sz w:val="20"/>
                <w:szCs w:val="20"/>
                <w:lang w:val="en"/>
              </w:rPr>
              <w:t>Articles 4 (life), 5 (humane treatment), 7 (personal liberty), 8 (judicial guarantees), 10 (compensation), 24 (equal protection) and 25 (judicial protection) of the American Convention on Human Rights</w:t>
            </w:r>
            <w:r>
              <w:rPr>
                <w:rStyle w:val="FootnoteReference"/>
                <w:rFonts w:ascii="Cambria" w:hAnsi="Cambria"/>
                <w:sz w:val="20"/>
                <w:szCs w:val="20"/>
                <w:lang w:val="en"/>
              </w:rPr>
              <w:footnoteReference w:id="4"/>
            </w:r>
          </w:p>
        </w:tc>
      </w:tr>
    </w:tbl>
    <w:p w14:paraId="176FB213" w14:textId="77777777" w:rsidR="003239B8" w:rsidRPr="00CE0914"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Cambria" w:hAnsi="Cambria"/>
          <w:b/>
          <w:bCs/>
          <w:sz w:val="20"/>
          <w:szCs w:val="20"/>
          <w:lang w:val="en"/>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CE0914" w14:paraId="1D831514" w14:textId="77777777" w:rsidTr="00EC680A">
        <w:tc>
          <w:tcPr>
            <w:tcW w:w="3600" w:type="dxa"/>
            <w:tcBorders>
              <w:top w:val="single" w:sz="6" w:space="0" w:color="auto"/>
              <w:bottom w:val="single" w:sz="6" w:space="0" w:color="auto"/>
            </w:tcBorders>
            <w:shd w:val="clear" w:color="auto" w:fill="67AE3C"/>
            <w:vAlign w:val="center"/>
          </w:tcPr>
          <w:p w14:paraId="330F2ED0" w14:textId="77777777" w:rsidR="0013241C" w:rsidRPr="00CE0914" w:rsidRDefault="0013241C" w:rsidP="0013241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647" w:type="dxa"/>
            <w:vAlign w:val="center"/>
          </w:tcPr>
          <w:p w14:paraId="6883A5F8" w14:textId="2B11C9FD" w:rsidR="0013241C" w:rsidRPr="00CE0914" w:rsidRDefault="00372D88" w:rsidP="0013241C">
            <w:pPr>
              <w:jc w:val="both"/>
              <w:rPr>
                <w:rFonts w:ascii="Cambria" w:hAnsi="Cambria"/>
                <w:bCs/>
                <w:sz w:val="20"/>
                <w:szCs w:val="20"/>
              </w:rPr>
            </w:pPr>
            <w:r>
              <w:rPr>
                <w:rFonts w:ascii="Cambria" w:hAnsi="Cambria"/>
                <w:sz w:val="20"/>
                <w:szCs w:val="20"/>
                <w:lang w:val="en"/>
              </w:rPr>
              <w:t>July 8, 2009</w:t>
            </w:r>
          </w:p>
        </w:tc>
      </w:tr>
      <w:tr w:rsidR="00287CEB" w:rsidRPr="00CE0914" w14:paraId="3AD49FBE" w14:textId="77777777" w:rsidTr="00EC680A">
        <w:tc>
          <w:tcPr>
            <w:tcW w:w="3600" w:type="dxa"/>
            <w:tcBorders>
              <w:top w:val="single" w:sz="6" w:space="0" w:color="auto"/>
              <w:bottom w:val="single" w:sz="6" w:space="0" w:color="auto"/>
            </w:tcBorders>
            <w:shd w:val="clear" w:color="auto" w:fill="67AE3C"/>
            <w:vAlign w:val="center"/>
          </w:tcPr>
          <w:p w14:paraId="15CE464F" w14:textId="37D8BA56" w:rsidR="00287CEB" w:rsidRPr="00CE0914" w:rsidRDefault="00287CEB" w:rsidP="00287CEB">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information received at the review stage:</w:t>
            </w:r>
          </w:p>
        </w:tc>
        <w:tc>
          <w:tcPr>
            <w:tcW w:w="5647" w:type="dxa"/>
            <w:vAlign w:val="center"/>
          </w:tcPr>
          <w:p w14:paraId="256BFCF9" w14:textId="50396535" w:rsidR="002D2752" w:rsidRPr="00CE0914" w:rsidRDefault="00372D88" w:rsidP="00287CEB">
            <w:pPr>
              <w:jc w:val="both"/>
              <w:rPr>
                <w:rFonts w:ascii="Cambria" w:hAnsi="Cambria"/>
                <w:bCs/>
                <w:sz w:val="20"/>
                <w:szCs w:val="20"/>
              </w:rPr>
            </w:pPr>
            <w:r>
              <w:rPr>
                <w:rFonts w:ascii="Cambria" w:hAnsi="Cambria"/>
                <w:sz w:val="20"/>
                <w:szCs w:val="20"/>
                <w:lang w:val="en"/>
              </w:rPr>
              <w:t>May 23, 2023</w:t>
            </w:r>
          </w:p>
        </w:tc>
      </w:tr>
      <w:tr w:rsidR="002D2752" w:rsidRPr="00CE0914" w14:paraId="6A9025D9" w14:textId="77777777" w:rsidTr="00EC680A">
        <w:tc>
          <w:tcPr>
            <w:tcW w:w="3600" w:type="dxa"/>
            <w:tcBorders>
              <w:top w:val="single" w:sz="6" w:space="0" w:color="auto"/>
              <w:bottom w:val="single" w:sz="6" w:space="0" w:color="auto"/>
            </w:tcBorders>
            <w:shd w:val="clear" w:color="auto" w:fill="67AE3C"/>
            <w:vAlign w:val="center"/>
          </w:tcPr>
          <w:p w14:paraId="01B3581F" w14:textId="77777777" w:rsidR="002D2752" w:rsidRPr="00CE0914" w:rsidRDefault="002D2752" w:rsidP="002D2752">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647" w:type="dxa"/>
            <w:vAlign w:val="center"/>
          </w:tcPr>
          <w:p w14:paraId="58485921" w14:textId="51561F46" w:rsidR="002D2752" w:rsidRPr="00CE0914" w:rsidRDefault="00372D88" w:rsidP="002D2752">
            <w:pPr>
              <w:jc w:val="both"/>
              <w:rPr>
                <w:rFonts w:ascii="Cambria" w:hAnsi="Cambria"/>
                <w:bCs/>
                <w:sz w:val="20"/>
                <w:szCs w:val="20"/>
              </w:rPr>
            </w:pPr>
            <w:r>
              <w:rPr>
                <w:rFonts w:ascii="Cambria" w:hAnsi="Cambria"/>
                <w:sz w:val="20"/>
                <w:szCs w:val="20"/>
                <w:lang w:val="en"/>
              </w:rPr>
              <w:t>August 8, 2023</w:t>
            </w:r>
          </w:p>
        </w:tc>
      </w:tr>
      <w:tr w:rsidR="002D2752" w:rsidRPr="00CE0914" w14:paraId="6266A45B" w14:textId="77777777" w:rsidTr="00EC680A">
        <w:tc>
          <w:tcPr>
            <w:tcW w:w="3600" w:type="dxa"/>
            <w:tcBorders>
              <w:top w:val="single" w:sz="6" w:space="0" w:color="auto"/>
              <w:bottom w:val="single" w:sz="6" w:space="0" w:color="auto"/>
            </w:tcBorders>
            <w:shd w:val="clear" w:color="auto" w:fill="67AE3C"/>
            <w:vAlign w:val="center"/>
          </w:tcPr>
          <w:p w14:paraId="6B5AE69D" w14:textId="1ADECC27" w:rsidR="002D2752" w:rsidRPr="00CE0914" w:rsidRDefault="002D2752" w:rsidP="002D2752">
            <w:pPr>
              <w:jc w:val="center"/>
              <w:rPr>
                <w:rFonts w:ascii="Cambria" w:hAnsi="Cambria"/>
                <w:b/>
                <w:color w:val="FFFFFF" w:themeColor="background1"/>
                <w:sz w:val="20"/>
                <w:szCs w:val="20"/>
              </w:rPr>
            </w:pPr>
            <w:r>
              <w:rPr>
                <w:rFonts w:ascii="Cambria" w:hAnsi="Cambria"/>
                <w:b/>
                <w:bCs/>
                <w:color w:val="FFFFFF" w:themeColor="background1"/>
                <w:sz w:val="20"/>
                <w:szCs w:val="20"/>
                <w:lang w:val="en"/>
              </w:rPr>
              <w:t>State’s first response:</w:t>
            </w:r>
          </w:p>
        </w:tc>
        <w:tc>
          <w:tcPr>
            <w:tcW w:w="5647" w:type="dxa"/>
            <w:vAlign w:val="center"/>
          </w:tcPr>
          <w:p w14:paraId="194E0D73" w14:textId="3A55D4A7" w:rsidR="002D2752" w:rsidRPr="00CE0914" w:rsidRDefault="00372D88" w:rsidP="002D2752">
            <w:pPr>
              <w:jc w:val="both"/>
              <w:rPr>
                <w:rFonts w:ascii="Cambria" w:hAnsi="Cambria"/>
                <w:bCs/>
                <w:sz w:val="20"/>
                <w:szCs w:val="20"/>
              </w:rPr>
            </w:pPr>
            <w:r>
              <w:rPr>
                <w:rFonts w:ascii="Cambria" w:hAnsi="Cambria"/>
                <w:sz w:val="20"/>
                <w:szCs w:val="20"/>
                <w:lang w:val="en"/>
              </w:rPr>
              <w:t>January 26, 2024</w:t>
            </w:r>
          </w:p>
        </w:tc>
      </w:tr>
      <w:tr w:rsidR="002D2752" w:rsidRPr="00CE0914" w14:paraId="4461743C" w14:textId="77777777" w:rsidTr="00EC680A">
        <w:tc>
          <w:tcPr>
            <w:tcW w:w="3600" w:type="dxa"/>
            <w:tcBorders>
              <w:top w:val="single" w:sz="6" w:space="0" w:color="auto"/>
              <w:bottom w:val="single" w:sz="6" w:space="0" w:color="auto"/>
            </w:tcBorders>
            <w:shd w:val="clear" w:color="auto" w:fill="67AE3C"/>
            <w:vAlign w:val="center"/>
          </w:tcPr>
          <w:p w14:paraId="43725DA3" w14:textId="5E363190" w:rsidR="002D2752" w:rsidRPr="00CE0914" w:rsidRDefault="002D2752" w:rsidP="002D2752">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possible archiving of the petition:</w:t>
            </w:r>
          </w:p>
        </w:tc>
        <w:tc>
          <w:tcPr>
            <w:tcW w:w="5647" w:type="dxa"/>
            <w:vAlign w:val="center"/>
          </w:tcPr>
          <w:p w14:paraId="157F014C" w14:textId="2E5482EA" w:rsidR="002D2752" w:rsidRPr="00CE0914" w:rsidRDefault="00E81B6B" w:rsidP="002D2752">
            <w:pPr>
              <w:jc w:val="both"/>
              <w:rPr>
                <w:rFonts w:ascii="Cambria" w:hAnsi="Cambria"/>
                <w:bCs/>
                <w:sz w:val="20"/>
                <w:szCs w:val="20"/>
              </w:rPr>
            </w:pPr>
            <w:r>
              <w:rPr>
                <w:rFonts w:ascii="Cambria" w:hAnsi="Cambria"/>
                <w:sz w:val="20"/>
                <w:szCs w:val="20"/>
                <w:lang w:val="en"/>
              </w:rPr>
              <w:t>May 16, 2023</w:t>
            </w:r>
          </w:p>
        </w:tc>
      </w:tr>
      <w:tr w:rsidR="00942843" w:rsidRPr="00CE0914" w14:paraId="4A951B2F" w14:textId="77777777" w:rsidTr="00EC680A">
        <w:tc>
          <w:tcPr>
            <w:tcW w:w="3600" w:type="dxa"/>
            <w:tcBorders>
              <w:top w:val="single" w:sz="6" w:space="0" w:color="auto"/>
              <w:bottom w:val="single" w:sz="6" w:space="0" w:color="auto"/>
            </w:tcBorders>
            <w:shd w:val="clear" w:color="auto" w:fill="67AE3C"/>
            <w:vAlign w:val="center"/>
          </w:tcPr>
          <w:p w14:paraId="0B805070" w14:textId="6AF306EB" w:rsidR="00942843" w:rsidRPr="00CE0914" w:rsidRDefault="00942843" w:rsidP="00942843">
            <w:pPr>
              <w:jc w:val="center"/>
              <w:rPr>
                <w:rFonts w:ascii="Cambria" w:hAnsi="Cambria"/>
                <w:b/>
                <w:bCs/>
                <w:color w:val="FFFFFF" w:themeColor="background1"/>
                <w:sz w:val="19"/>
                <w:szCs w:val="19"/>
              </w:rPr>
            </w:pPr>
            <w:r>
              <w:rPr>
                <w:rFonts w:ascii="Cambria" w:hAnsi="Cambria"/>
                <w:b/>
                <w:bCs/>
                <w:color w:val="FFFFFF" w:themeColor="background1"/>
                <w:sz w:val="19"/>
                <w:szCs w:val="19"/>
                <w:lang w:val="en"/>
              </w:rPr>
              <w:t>Petitioner’s response to the notification regarding the possible archiving of the petition:</w:t>
            </w:r>
          </w:p>
        </w:tc>
        <w:tc>
          <w:tcPr>
            <w:tcW w:w="5647" w:type="dxa"/>
            <w:vAlign w:val="center"/>
          </w:tcPr>
          <w:p w14:paraId="549A9D65" w14:textId="3C4189BA" w:rsidR="00942843" w:rsidRPr="00CE0914" w:rsidRDefault="00942843" w:rsidP="00942843">
            <w:pPr>
              <w:jc w:val="both"/>
              <w:rPr>
                <w:rFonts w:ascii="Cambria" w:hAnsi="Cambria"/>
                <w:bCs/>
                <w:sz w:val="20"/>
                <w:szCs w:val="20"/>
              </w:rPr>
            </w:pPr>
            <w:r>
              <w:rPr>
                <w:rFonts w:ascii="Cambria" w:hAnsi="Cambria"/>
                <w:sz w:val="20"/>
                <w:szCs w:val="20"/>
                <w:lang w:val="en"/>
              </w:rPr>
              <w:t>May 23, 2023</w:t>
            </w:r>
          </w:p>
        </w:tc>
      </w:tr>
    </w:tbl>
    <w:p w14:paraId="0FC6E9E8" w14:textId="77777777" w:rsidR="003239B8" w:rsidRPr="00CE0914"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E0914" w14:paraId="7D299FC7" w14:textId="77777777" w:rsidTr="00EC680A">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CE0914"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760" w:type="dxa"/>
            <w:vAlign w:val="center"/>
          </w:tcPr>
          <w:p w14:paraId="1E494D5D" w14:textId="58526B09" w:rsidR="003239B8" w:rsidRPr="00CE0914" w:rsidRDefault="003F7558" w:rsidP="008D2290">
            <w:pPr>
              <w:rPr>
                <w:rFonts w:ascii="Cambria" w:hAnsi="Cambria"/>
                <w:bCs/>
                <w:sz w:val="20"/>
                <w:szCs w:val="20"/>
              </w:rPr>
            </w:pPr>
            <w:r>
              <w:rPr>
                <w:rFonts w:ascii="Cambria" w:hAnsi="Cambria"/>
                <w:sz w:val="20"/>
                <w:szCs w:val="20"/>
                <w:lang w:val="en"/>
              </w:rPr>
              <w:t>Yes</w:t>
            </w:r>
          </w:p>
        </w:tc>
      </w:tr>
      <w:tr w:rsidR="003239B8" w:rsidRPr="00CE0914" w14:paraId="54503A4F" w14:textId="77777777" w:rsidTr="00EC680A">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CE091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760" w:type="dxa"/>
            <w:vAlign w:val="center"/>
          </w:tcPr>
          <w:p w14:paraId="77C8256A" w14:textId="1C5BA74B" w:rsidR="003239B8" w:rsidRPr="00CE0914" w:rsidRDefault="003F7558" w:rsidP="008D2290">
            <w:pPr>
              <w:rPr>
                <w:rFonts w:ascii="Cambria" w:hAnsi="Cambria"/>
                <w:bCs/>
                <w:sz w:val="20"/>
                <w:szCs w:val="20"/>
              </w:rPr>
            </w:pPr>
            <w:r>
              <w:rPr>
                <w:rFonts w:ascii="Cambria" w:hAnsi="Cambria"/>
                <w:sz w:val="20"/>
                <w:szCs w:val="20"/>
                <w:lang w:val="en"/>
              </w:rPr>
              <w:t>Yes</w:t>
            </w:r>
          </w:p>
        </w:tc>
      </w:tr>
      <w:tr w:rsidR="003239B8" w:rsidRPr="00CE0914" w14:paraId="6618D96A" w14:textId="77777777" w:rsidTr="00EC680A">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CE091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760" w:type="dxa"/>
            <w:vAlign w:val="center"/>
          </w:tcPr>
          <w:p w14:paraId="523F6BD6" w14:textId="07E41812" w:rsidR="003239B8" w:rsidRPr="00CE0914" w:rsidRDefault="003F7558" w:rsidP="008D2290">
            <w:pPr>
              <w:rPr>
                <w:rFonts w:ascii="Cambria" w:hAnsi="Cambria"/>
                <w:bCs/>
                <w:sz w:val="20"/>
                <w:szCs w:val="20"/>
              </w:rPr>
            </w:pPr>
            <w:r>
              <w:rPr>
                <w:rFonts w:ascii="Cambria" w:hAnsi="Cambria"/>
                <w:sz w:val="20"/>
                <w:szCs w:val="20"/>
                <w:lang w:val="en"/>
              </w:rPr>
              <w:t>Yes</w:t>
            </w:r>
          </w:p>
        </w:tc>
      </w:tr>
      <w:tr w:rsidR="003239B8" w:rsidRPr="000E0467" w14:paraId="34C2A0A9" w14:textId="77777777" w:rsidTr="00EC680A">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CE091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760" w:type="dxa"/>
            <w:vAlign w:val="center"/>
          </w:tcPr>
          <w:p w14:paraId="257C8337" w14:textId="3384A0E3" w:rsidR="003239B8" w:rsidRPr="00CE0914" w:rsidRDefault="003F7558" w:rsidP="008D2290">
            <w:pPr>
              <w:jc w:val="both"/>
              <w:rPr>
                <w:rFonts w:ascii="Cambria" w:hAnsi="Cambria"/>
                <w:bCs/>
                <w:sz w:val="20"/>
                <w:szCs w:val="20"/>
              </w:rPr>
            </w:pPr>
            <w:r>
              <w:rPr>
                <w:rFonts w:ascii="Cambria" w:hAnsi="Cambria"/>
                <w:sz w:val="20"/>
                <w:szCs w:val="20"/>
                <w:lang w:val="en"/>
              </w:rPr>
              <w:t xml:space="preserve">Yes, American Convention (ratification instrument deposited on July 31, 1973) </w:t>
            </w:r>
          </w:p>
        </w:tc>
      </w:tr>
    </w:tbl>
    <w:p w14:paraId="299A3868" w14:textId="6EF36770" w:rsidR="003239B8" w:rsidRPr="00CE0914" w:rsidRDefault="003239B8" w:rsidP="00DD131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E0914" w14:paraId="161C8568" w14:textId="77777777" w:rsidTr="00EC680A">
        <w:trPr>
          <w:cantSplit/>
        </w:trPr>
        <w:tc>
          <w:tcPr>
            <w:tcW w:w="3565" w:type="dxa"/>
            <w:tcBorders>
              <w:top w:val="single" w:sz="4" w:space="0" w:color="auto"/>
              <w:bottom w:val="single" w:sz="6" w:space="0" w:color="auto"/>
            </w:tcBorders>
            <w:shd w:val="clear" w:color="auto" w:fill="67AE3C"/>
            <w:vAlign w:val="center"/>
          </w:tcPr>
          <w:p w14:paraId="1C72AC6C" w14:textId="77777777" w:rsidR="00EE00E9" w:rsidRPr="00CE0914"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677" w:type="dxa"/>
            <w:vAlign w:val="center"/>
          </w:tcPr>
          <w:p w14:paraId="764D7F60" w14:textId="05828C6E" w:rsidR="00EE00E9" w:rsidRPr="00CE0914" w:rsidRDefault="003A5C21" w:rsidP="008D2290">
            <w:pPr>
              <w:jc w:val="both"/>
              <w:rPr>
                <w:rFonts w:ascii="Cambria" w:hAnsi="Cambria"/>
                <w:bCs/>
                <w:sz w:val="20"/>
                <w:szCs w:val="20"/>
              </w:rPr>
            </w:pPr>
            <w:r>
              <w:rPr>
                <w:rFonts w:ascii="Cambria" w:hAnsi="Cambria"/>
                <w:sz w:val="20"/>
                <w:szCs w:val="20"/>
                <w:lang w:val="en"/>
              </w:rPr>
              <w:t>No</w:t>
            </w:r>
          </w:p>
        </w:tc>
      </w:tr>
      <w:tr w:rsidR="00F866C0" w:rsidRPr="00CE0914" w14:paraId="3ED57BF3" w14:textId="77777777" w:rsidTr="00EC680A">
        <w:trPr>
          <w:cantSplit/>
        </w:trPr>
        <w:tc>
          <w:tcPr>
            <w:tcW w:w="3565" w:type="dxa"/>
            <w:tcBorders>
              <w:top w:val="single" w:sz="4" w:space="0" w:color="auto"/>
              <w:bottom w:val="single" w:sz="6" w:space="0" w:color="auto"/>
            </w:tcBorders>
            <w:shd w:val="clear" w:color="auto" w:fill="67AE3C"/>
            <w:vAlign w:val="center"/>
          </w:tcPr>
          <w:p w14:paraId="5F36A040" w14:textId="77777777" w:rsidR="00F866C0" w:rsidRPr="00CE0914" w:rsidRDefault="00F866C0" w:rsidP="00F866C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677" w:type="dxa"/>
            <w:shd w:val="clear" w:color="auto" w:fill="auto"/>
            <w:vAlign w:val="center"/>
          </w:tcPr>
          <w:p w14:paraId="4DAE9D4D" w14:textId="57D79987" w:rsidR="000B55D2" w:rsidRPr="00CE0914" w:rsidRDefault="00C61C08" w:rsidP="00F866C0">
            <w:pPr>
              <w:jc w:val="both"/>
              <w:rPr>
                <w:rFonts w:asciiTheme="majorHAnsi" w:hAnsiTheme="majorHAnsi"/>
                <w:bCs/>
                <w:sz w:val="20"/>
                <w:szCs w:val="20"/>
              </w:rPr>
            </w:pPr>
            <w:r>
              <w:rPr>
                <w:rFonts w:asciiTheme="majorHAnsi" w:hAnsiTheme="majorHAnsi"/>
                <w:sz w:val="20"/>
                <w:szCs w:val="20"/>
                <w:lang w:val="en"/>
              </w:rPr>
              <w:t>None</w:t>
            </w:r>
          </w:p>
        </w:tc>
      </w:tr>
      <w:tr w:rsidR="00F866C0" w:rsidRPr="000E0467" w14:paraId="5702249F" w14:textId="77777777" w:rsidTr="00EC680A">
        <w:trPr>
          <w:cantSplit/>
        </w:trPr>
        <w:tc>
          <w:tcPr>
            <w:tcW w:w="3565" w:type="dxa"/>
            <w:tcBorders>
              <w:top w:val="single" w:sz="6" w:space="0" w:color="auto"/>
              <w:bottom w:val="single" w:sz="6" w:space="0" w:color="auto"/>
            </w:tcBorders>
            <w:shd w:val="clear" w:color="auto" w:fill="67AE3C"/>
            <w:vAlign w:val="center"/>
          </w:tcPr>
          <w:p w14:paraId="1F00DF1D" w14:textId="77777777" w:rsidR="00F866C0" w:rsidRPr="00CE0914" w:rsidRDefault="00F866C0" w:rsidP="00F866C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applicability of an exception to the rule:</w:t>
            </w:r>
          </w:p>
        </w:tc>
        <w:tc>
          <w:tcPr>
            <w:tcW w:w="5677" w:type="dxa"/>
            <w:vAlign w:val="center"/>
          </w:tcPr>
          <w:p w14:paraId="7F7C1A19" w14:textId="3F13D5A3" w:rsidR="00F866C0" w:rsidRPr="00CE0914" w:rsidRDefault="006C6B92" w:rsidP="00F866C0">
            <w:pPr>
              <w:rPr>
                <w:rFonts w:ascii="Cambria" w:hAnsi="Cambria"/>
                <w:bCs/>
                <w:sz w:val="20"/>
                <w:szCs w:val="20"/>
              </w:rPr>
            </w:pPr>
            <w:r>
              <w:rPr>
                <w:rFonts w:ascii="Cambria" w:hAnsi="Cambria"/>
                <w:sz w:val="20"/>
                <w:szCs w:val="20"/>
                <w:lang w:val="en"/>
              </w:rPr>
              <w:t>Yes, on February 26, 2009</w:t>
            </w:r>
          </w:p>
        </w:tc>
      </w:tr>
      <w:tr w:rsidR="00F866C0" w:rsidRPr="000E0467" w14:paraId="7A101B89" w14:textId="77777777" w:rsidTr="00EC680A">
        <w:trPr>
          <w:cantSplit/>
        </w:trPr>
        <w:tc>
          <w:tcPr>
            <w:tcW w:w="3565" w:type="dxa"/>
            <w:tcBorders>
              <w:top w:val="single" w:sz="6" w:space="0" w:color="auto"/>
              <w:bottom w:val="single" w:sz="6" w:space="0" w:color="auto"/>
            </w:tcBorders>
            <w:shd w:val="clear" w:color="auto" w:fill="67AE3C"/>
            <w:vAlign w:val="center"/>
          </w:tcPr>
          <w:p w14:paraId="0843C533" w14:textId="77777777" w:rsidR="00F866C0" w:rsidRPr="00CE0914" w:rsidRDefault="00F866C0" w:rsidP="00F866C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677" w:type="dxa"/>
            <w:vAlign w:val="center"/>
          </w:tcPr>
          <w:p w14:paraId="2AF0FC69" w14:textId="624D4E61" w:rsidR="00F866C0" w:rsidRPr="00CE0914" w:rsidRDefault="006C6B92" w:rsidP="00F866C0">
            <w:pPr>
              <w:rPr>
                <w:rFonts w:ascii="Cambria" w:hAnsi="Cambria"/>
                <w:bCs/>
                <w:sz w:val="20"/>
                <w:szCs w:val="20"/>
              </w:rPr>
            </w:pPr>
            <w:r>
              <w:rPr>
                <w:rFonts w:ascii="Cambria" w:hAnsi="Cambria"/>
                <w:sz w:val="20"/>
                <w:szCs w:val="20"/>
                <w:lang w:val="en"/>
              </w:rPr>
              <w:t>Yes, on July 8, 2009</w:t>
            </w:r>
          </w:p>
        </w:tc>
      </w:tr>
    </w:tbl>
    <w:p w14:paraId="4A80A008" w14:textId="2FB63B7F" w:rsidR="009F3EDF" w:rsidRPr="00CE0914" w:rsidRDefault="00152ECD" w:rsidP="00AF2616">
      <w:pPr>
        <w:spacing w:after="240"/>
        <w:ind w:firstLine="720"/>
        <w:rPr>
          <w:rFonts w:asciiTheme="majorHAnsi" w:hAnsiTheme="majorHAnsi"/>
          <w:b/>
          <w:sz w:val="20"/>
          <w:szCs w:val="20"/>
        </w:rPr>
      </w:pPr>
      <w:r>
        <w:rPr>
          <w:rFonts w:asciiTheme="majorHAnsi" w:hAnsiTheme="majorHAnsi"/>
          <w:sz w:val="20"/>
          <w:szCs w:val="20"/>
          <w:lang w:val="en"/>
        </w:rPr>
        <w:br w:type="page"/>
      </w:r>
      <w:r>
        <w:rPr>
          <w:rFonts w:asciiTheme="majorHAnsi" w:hAnsiTheme="majorHAnsi"/>
          <w:b/>
          <w:bCs/>
          <w:sz w:val="20"/>
          <w:szCs w:val="20"/>
          <w:lang w:val="en"/>
        </w:rPr>
        <w:lastRenderedPageBreak/>
        <w:t xml:space="preserve">V. </w:t>
      </w:r>
      <w:r>
        <w:rPr>
          <w:rFonts w:asciiTheme="majorHAnsi" w:hAnsiTheme="majorHAnsi"/>
          <w:b/>
          <w:bCs/>
          <w:sz w:val="20"/>
          <w:szCs w:val="20"/>
          <w:lang w:val="en"/>
        </w:rPr>
        <w:tab/>
        <w:t xml:space="preserve">FACTS ALLEGED </w:t>
      </w:r>
    </w:p>
    <w:p w14:paraId="22A4B0A4" w14:textId="503A4F17" w:rsidR="00073736" w:rsidRPr="00CE0914" w:rsidRDefault="005B44E5" w:rsidP="00AF2616">
      <w:pPr>
        <w:pStyle w:val="ListParagraph"/>
        <w:spacing w:after="240"/>
        <w:ind w:left="709"/>
        <w:jc w:val="both"/>
        <w:rPr>
          <w:rFonts w:asciiTheme="majorHAnsi" w:hAnsiTheme="majorHAnsi"/>
          <w:bCs/>
          <w:i/>
          <w:iCs/>
          <w:sz w:val="20"/>
          <w:szCs w:val="20"/>
        </w:rPr>
      </w:pPr>
      <w:r>
        <w:rPr>
          <w:rFonts w:asciiTheme="majorHAnsi" w:hAnsiTheme="majorHAnsi"/>
          <w:i/>
          <w:iCs/>
          <w:sz w:val="20"/>
          <w:szCs w:val="20"/>
          <w:lang w:val="en"/>
        </w:rPr>
        <w:t>The petitioner</w:t>
      </w:r>
    </w:p>
    <w:p w14:paraId="60ED20BB" w14:textId="51F483B3" w:rsidR="00A40F01" w:rsidRPr="00CE0914" w:rsidRDefault="00BD020D" w:rsidP="00AF2616">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The petitioner alleges Colombia is internationally responsible for a failure to provide administrative reparations to the next of kin of Andr</w:t>
      </w:r>
      <w:r w:rsidR="00A10922">
        <w:rPr>
          <w:rFonts w:asciiTheme="majorHAnsi" w:hAnsiTheme="majorHAnsi"/>
          <w:sz w:val="20"/>
          <w:szCs w:val="20"/>
          <w:lang w:val="en"/>
        </w:rPr>
        <w:t>e</w:t>
      </w:r>
      <w:r>
        <w:rPr>
          <w:rFonts w:asciiTheme="majorHAnsi" w:hAnsiTheme="majorHAnsi"/>
          <w:sz w:val="20"/>
          <w:szCs w:val="20"/>
          <w:lang w:val="en"/>
        </w:rPr>
        <w:t>s Felipe V</w:t>
      </w:r>
      <w:r w:rsidR="00DE1486">
        <w:rPr>
          <w:rFonts w:asciiTheme="majorHAnsi" w:hAnsiTheme="majorHAnsi"/>
          <w:sz w:val="20"/>
          <w:szCs w:val="20"/>
          <w:lang w:val="en"/>
        </w:rPr>
        <w:t>e</w:t>
      </w:r>
      <w:r>
        <w:rPr>
          <w:rFonts w:asciiTheme="majorHAnsi" w:hAnsiTheme="majorHAnsi"/>
          <w:sz w:val="20"/>
          <w:szCs w:val="20"/>
          <w:lang w:val="en"/>
        </w:rPr>
        <w:t>lez Medina, Manuel Antonio Medina Novoa, and Sulima Medina Novoa, whose deaths were caused by the detonation of an explosive device allegedly belonging to the National Army.</w:t>
      </w:r>
    </w:p>
    <w:p w14:paraId="4ECE2676" w14:textId="106D6184" w:rsidR="00EB5111" w:rsidRPr="00CE0914" w:rsidRDefault="00624F29" w:rsidP="00AF2616">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The petition states that in March 1998, the National Army allegedly abandoned an explosive device in the village of Tarqui in the municipality of Gu</w:t>
      </w:r>
      <w:r w:rsidR="00DE1486">
        <w:rPr>
          <w:rFonts w:asciiTheme="majorHAnsi" w:hAnsiTheme="majorHAnsi"/>
          <w:sz w:val="20"/>
          <w:szCs w:val="20"/>
          <w:lang w:val="en"/>
        </w:rPr>
        <w:t>a</w:t>
      </w:r>
      <w:r>
        <w:rPr>
          <w:rFonts w:asciiTheme="majorHAnsi" w:hAnsiTheme="majorHAnsi"/>
          <w:sz w:val="20"/>
          <w:szCs w:val="20"/>
          <w:lang w:val="en"/>
        </w:rPr>
        <w:t>tica, department of Risaralda. A local resident subsequently removed it and brought it inside his home. On June 6, 1998, inside the house, an individual took the explosive device and placed it in his waistband, causing it to detonate. The explosion caused the death of Andr</w:t>
      </w:r>
      <w:r w:rsidR="00DE1486">
        <w:rPr>
          <w:rFonts w:asciiTheme="majorHAnsi" w:hAnsiTheme="majorHAnsi"/>
          <w:sz w:val="20"/>
          <w:szCs w:val="20"/>
          <w:lang w:val="en"/>
        </w:rPr>
        <w:t>e</w:t>
      </w:r>
      <w:r>
        <w:rPr>
          <w:rFonts w:asciiTheme="majorHAnsi" w:hAnsiTheme="majorHAnsi"/>
          <w:sz w:val="20"/>
          <w:szCs w:val="20"/>
          <w:lang w:val="en"/>
        </w:rPr>
        <w:t>s Felipe V</w:t>
      </w:r>
      <w:r w:rsidR="00DE1486">
        <w:rPr>
          <w:rFonts w:asciiTheme="majorHAnsi" w:hAnsiTheme="majorHAnsi"/>
          <w:sz w:val="20"/>
          <w:szCs w:val="20"/>
          <w:lang w:val="en"/>
        </w:rPr>
        <w:t>e</w:t>
      </w:r>
      <w:r>
        <w:rPr>
          <w:rFonts w:asciiTheme="majorHAnsi" w:hAnsiTheme="majorHAnsi"/>
          <w:sz w:val="20"/>
          <w:szCs w:val="20"/>
          <w:lang w:val="en"/>
        </w:rPr>
        <w:t xml:space="preserve">lez Medina, Manuel Antonio Medina Novoa, and Sulima Medina Novoa (hereinafter, the "deceased children"), all three minors. </w:t>
      </w:r>
    </w:p>
    <w:p w14:paraId="68639DBD" w14:textId="78EE546D" w:rsidR="00431024" w:rsidRPr="00CE0914" w:rsidRDefault="00431024" w:rsidP="00AF2616">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The petitioner indicates that several villagers informed the police and the army about the presence of the device so that they would come to remove it because of the risk it posed, but they reportedly did not do so. According to the petitioner the device was engraved with the inscription: "</w:t>
      </w:r>
      <w:r w:rsidRPr="00DE1486">
        <w:rPr>
          <w:rFonts w:asciiTheme="majorHAnsi" w:hAnsiTheme="majorHAnsi"/>
          <w:i/>
          <w:iCs/>
          <w:sz w:val="20"/>
          <w:szCs w:val="20"/>
          <w:lang w:val="en"/>
        </w:rPr>
        <w:t>Batallón San Mateo Pereira Contraguerrilla No. 8 Quimbaya</w:t>
      </w:r>
      <w:r>
        <w:rPr>
          <w:rFonts w:asciiTheme="majorHAnsi" w:hAnsiTheme="majorHAnsi"/>
          <w:sz w:val="20"/>
          <w:szCs w:val="20"/>
          <w:lang w:val="en"/>
        </w:rPr>
        <w:t>."</w:t>
      </w:r>
    </w:p>
    <w:p w14:paraId="788092BE" w14:textId="5FB7BD2E" w:rsidR="00861B5C" w:rsidRPr="00CE0914" w:rsidRDefault="005B2DEB" w:rsidP="00AF2616">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In July 1998, the families of the victims of the explosion filed two lawsuits for direct reparations against the Army and the National Police before the Adversarial Administrative Court of Risaralda. The first lawsuit was filed over the death of child Andrés Felipe V</w:t>
      </w:r>
      <w:r w:rsidR="00CF440C">
        <w:rPr>
          <w:rFonts w:asciiTheme="majorHAnsi" w:hAnsiTheme="majorHAnsi"/>
          <w:sz w:val="20"/>
          <w:szCs w:val="20"/>
          <w:lang w:val="en"/>
        </w:rPr>
        <w:t>e</w:t>
      </w:r>
      <w:r>
        <w:rPr>
          <w:rFonts w:asciiTheme="majorHAnsi" w:hAnsiTheme="majorHAnsi"/>
          <w:sz w:val="20"/>
          <w:szCs w:val="20"/>
          <w:lang w:val="en"/>
        </w:rPr>
        <w:t>lez Medina under case file 1998-484; and the second was filed over the death of the siblings Manuel Antonio Medina Novoa and Sulima Medina Novoa under case file 1998-485. Both lawsuits were admitted on September 2, 1998, and in an order dated December 16, 1998, the court joined both proceedings. In a judgment of June 30, 2000, the Adversarial Administrative Court of Risaralda denied the claims, arguing, among other things, that it was not possible to prove the causal link between the deaths of the minors and a possible State liability, particularly due to the active or omissive conduct of members of Security Forces.</w:t>
      </w:r>
    </w:p>
    <w:p w14:paraId="449CBA6A" w14:textId="030A752A" w:rsidR="00073736" w:rsidRPr="00CE0914" w:rsidRDefault="00073736" w:rsidP="00AF2616">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 xml:space="preserve">On July 21, 2000, the relatives of the deceased children filed an appeal of the decision before the Council of State. However, on February 26, 2009, the Adversarial-Administrative Chamber, Third Section of the Council of State, upheld the appealed decision, establishing, mainly, the following: </w:t>
      </w:r>
    </w:p>
    <w:p w14:paraId="5D1A8376" w14:textId="7856068C" w:rsidR="003C2680" w:rsidRPr="00CE0914" w:rsidRDefault="003C2680" w:rsidP="00AF2616">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18"/>
          <w:szCs w:val="18"/>
          <w:u w:color="000000"/>
        </w:rPr>
      </w:pPr>
      <w:r>
        <w:rPr>
          <w:rFonts w:asciiTheme="majorHAnsi" w:eastAsia="MS Mincho" w:hAnsiTheme="majorHAnsi" w:cstheme="minorHAnsi"/>
          <w:color w:val="000000" w:themeColor="text1"/>
          <w:sz w:val="18"/>
          <w:szCs w:val="18"/>
          <w:u w:color="000000"/>
          <w:lang w:val="en"/>
        </w:rPr>
        <w:t>The declarant [...], indicated that he had heard that [...] he took the explosive device and recklessly handed it over to a third party, instead of going to the competent authorities with it, as acknowledged in his voluntary statement. The latter also indicated that his brother recklessly set about showing it to others, causing his own death and that of the three minors. It is therefore possible to conclude that the reckless conduct of a third party caused the damage.</w:t>
      </w:r>
    </w:p>
    <w:p w14:paraId="026575D4" w14:textId="1AF5FDE9" w:rsidR="00D75DBC" w:rsidRPr="00CE0914" w:rsidRDefault="00D75DBC" w:rsidP="00AF2616">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18"/>
          <w:szCs w:val="18"/>
          <w:u w:color="000000"/>
        </w:rPr>
      </w:pPr>
      <w:r>
        <w:rPr>
          <w:rFonts w:asciiTheme="majorHAnsi" w:eastAsia="MS Mincho" w:hAnsiTheme="majorHAnsi" w:cstheme="minorHAnsi"/>
          <w:color w:val="000000" w:themeColor="text1"/>
          <w:sz w:val="18"/>
          <w:szCs w:val="18"/>
          <w:u w:color="000000"/>
          <w:lang w:val="en"/>
        </w:rPr>
        <w:t>In this context, for the Court, it is clearly impossible to assign blame to the State, since the damage is not attributable to any government conduct because the actions of a third party exempt the State from legal responsibility, pursuant to the terms of an analysis of article 90 of the Political Constitution.</w:t>
      </w:r>
    </w:p>
    <w:p w14:paraId="0965FCF1" w14:textId="099B0046" w:rsidR="00D75DBC" w:rsidRPr="00CE0914" w:rsidRDefault="00D75DBC" w:rsidP="00AF2616">
      <w:pPr>
        <w:pBdr>
          <w:left w:val="none" w:sz="0" w:space="0" w:color="auto"/>
          <w:bottom w:val="none" w:sz="0" w:space="0" w:color="auto"/>
          <w:right w:val="none" w:sz="0" w:space="0" w:color="auto"/>
          <w:between w:val="none" w:sz="0" w:space="0" w:color="auto"/>
          <w:bar w:val="none" w:sz="0" w:color="auto"/>
        </w:pBdr>
        <w:tabs>
          <w:tab w:val="left" w:pos="1440"/>
        </w:tabs>
        <w:spacing w:after="240"/>
        <w:ind w:left="720" w:right="720"/>
        <w:jc w:val="both"/>
        <w:rPr>
          <w:rFonts w:asciiTheme="majorHAnsi" w:eastAsia="MS Mincho" w:hAnsiTheme="majorHAnsi" w:cstheme="minorHAnsi"/>
          <w:color w:val="000000" w:themeColor="text1"/>
          <w:sz w:val="18"/>
          <w:szCs w:val="18"/>
          <w:u w:color="000000"/>
        </w:rPr>
      </w:pPr>
      <w:r>
        <w:rPr>
          <w:rFonts w:asciiTheme="majorHAnsi" w:eastAsia="MS Mincho" w:hAnsiTheme="majorHAnsi" w:cstheme="minorHAnsi"/>
          <w:color w:val="000000" w:themeColor="text1"/>
          <w:sz w:val="18"/>
          <w:szCs w:val="18"/>
          <w:u w:color="000000"/>
          <w:lang w:val="en"/>
        </w:rPr>
        <w:t>Consequently, from the evidence in the case file, for the Court, there is no question that even when harm has been caused in violation of the law, there is no connection between that harm and the conduct of the agent. It is therefore not attributable to the government, and the government shall not provide monetary compensation for it.</w:t>
      </w:r>
    </w:p>
    <w:p w14:paraId="6EF83FA5" w14:textId="3390F688" w:rsidR="00654725" w:rsidRPr="00CE0914" w:rsidRDefault="00654725" w:rsidP="00AF2616">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shd w:val="clear" w:color="auto" w:fill="FFFFFF" w:themeFill="background1"/>
          <w:lang w:val="en"/>
        </w:rPr>
        <w:t xml:space="preserve">In a communication subsequent to the initial petition, the petitioner argues that the object of the petition is precisely the failure to grant compensation to the alleged victims. </w:t>
      </w:r>
      <w:r>
        <w:rPr>
          <w:rFonts w:asciiTheme="majorHAnsi" w:hAnsiTheme="majorHAnsi"/>
          <w:sz w:val="20"/>
          <w:szCs w:val="20"/>
          <w:lang w:val="en"/>
        </w:rPr>
        <w:t xml:space="preserve">He confirms this insofar as he argues that the domestic remedies available for securing economic compensation for a failure or lack of public service—especially with respect to the actions of the Colombian National Police and Army—have been exhausted. In addition, as part of the claims in his international petition, he asks that the IACHR order the State to pay US$100,000 to each of the relatives of the deceased children. In addition, he indicates that the appeals </w:t>
      </w:r>
      <w:r>
        <w:rPr>
          <w:rFonts w:asciiTheme="majorHAnsi" w:hAnsiTheme="majorHAnsi"/>
          <w:sz w:val="20"/>
          <w:szCs w:val="20"/>
          <w:lang w:val="en"/>
        </w:rPr>
        <w:lastRenderedPageBreak/>
        <w:t xml:space="preserve">court judgment was notified on February 26, 2009. He also indicates that the appeals court definitively closed the adversarial-administrative process and that no other </w:t>
      </w:r>
      <w:r>
        <w:rPr>
          <w:rFonts w:asciiTheme="majorHAnsi" w:hAnsiTheme="majorHAnsi"/>
          <w:color w:val="auto"/>
          <w:sz w:val="20"/>
          <w:szCs w:val="20"/>
          <w:lang w:val="en"/>
        </w:rPr>
        <w:t>remedies</w:t>
      </w:r>
      <w:r>
        <w:rPr>
          <w:rFonts w:asciiTheme="majorHAnsi" w:hAnsiTheme="majorHAnsi"/>
          <w:sz w:val="20"/>
          <w:szCs w:val="20"/>
          <w:lang w:val="en"/>
        </w:rPr>
        <w:t xml:space="preserve"> can be brought against it. </w:t>
      </w:r>
    </w:p>
    <w:p w14:paraId="0109A163" w14:textId="10CF465B" w:rsidR="00EE0E17" w:rsidRPr="00CE0914" w:rsidRDefault="0093245C" w:rsidP="00AF2616">
      <w:pPr>
        <w:pStyle w:val="ListParagraph"/>
        <w:spacing w:after="240"/>
        <w:ind w:left="709"/>
        <w:jc w:val="both"/>
        <w:rPr>
          <w:rFonts w:asciiTheme="majorHAnsi" w:hAnsiTheme="majorHAnsi"/>
          <w:i/>
          <w:iCs/>
          <w:sz w:val="20"/>
          <w:szCs w:val="20"/>
        </w:rPr>
      </w:pPr>
      <w:r>
        <w:rPr>
          <w:rFonts w:asciiTheme="majorHAnsi" w:hAnsiTheme="majorHAnsi"/>
          <w:i/>
          <w:iCs/>
          <w:sz w:val="20"/>
          <w:szCs w:val="20"/>
          <w:lang w:val="en"/>
        </w:rPr>
        <w:t>T</w:t>
      </w:r>
      <w:r w:rsidR="00111E23">
        <w:rPr>
          <w:rFonts w:asciiTheme="majorHAnsi" w:hAnsiTheme="majorHAnsi"/>
          <w:i/>
          <w:iCs/>
          <w:sz w:val="20"/>
          <w:szCs w:val="20"/>
          <w:lang w:val="en"/>
        </w:rPr>
        <w:t>he Colombian State</w:t>
      </w:r>
    </w:p>
    <w:p w14:paraId="11BEFCD8" w14:textId="76F0C1F9" w:rsidR="002C5275" w:rsidRPr="00CE0914" w:rsidRDefault="00CF16A9" w:rsidP="00AF2616">
      <w:pPr>
        <w:pStyle w:val="ListParagraph"/>
        <w:numPr>
          <w:ilvl w:val="0"/>
          <w:numId w:val="56"/>
        </w:numPr>
        <w:spacing w:after="240"/>
        <w:ind w:left="0" w:firstLine="709"/>
        <w:jc w:val="both"/>
        <w:rPr>
          <w:rFonts w:asciiTheme="majorHAnsi" w:hAnsiTheme="majorHAnsi"/>
          <w:bCs/>
          <w:sz w:val="20"/>
          <w:szCs w:val="20"/>
        </w:rPr>
      </w:pPr>
      <w:r>
        <w:rPr>
          <w:rFonts w:asciiTheme="majorHAnsi" w:hAnsiTheme="majorHAnsi"/>
          <w:sz w:val="20"/>
          <w:szCs w:val="20"/>
          <w:lang w:val="en"/>
        </w:rPr>
        <w:t>For its part, Colombia confirms how the adversarial-administrative process launched with regard to the deaths of the minors took place, corroborated in the rulings issued in the trial and appeals courts in the framework of the contentious-administrative process.</w:t>
      </w:r>
    </w:p>
    <w:p w14:paraId="08120D66" w14:textId="4FA313CC" w:rsidR="00BD020D" w:rsidRPr="00CE0914" w:rsidRDefault="00863E66" w:rsidP="00AF2616">
      <w:pPr>
        <w:pStyle w:val="ListParagraph"/>
        <w:numPr>
          <w:ilvl w:val="0"/>
          <w:numId w:val="56"/>
        </w:numPr>
        <w:spacing w:after="240"/>
        <w:ind w:left="0" w:firstLine="709"/>
        <w:jc w:val="both"/>
        <w:rPr>
          <w:rFonts w:asciiTheme="majorHAnsi" w:hAnsiTheme="majorHAnsi"/>
          <w:b/>
          <w:bCs/>
          <w:sz w:val="20"/>
          <w:szCs w:val="20"/>
        </w:rPr>
      </w:pPr>
      <w:r>
        <w:rPr>
          <w:rFonts w:asciiTheme="majorHAnsi" w:hAnsiTheme="majorHAnsi"/>
          <w:sz w:val="20"/>
          <w:szCs w:val="20"/>
          <w:lang w:val="en"/>
        </w:rPr>
        <w:t>It then argues that the petitioner is trying the use the IACHR as a court of appeal, given that the contentious-administrative process took place with full respect for the rights to judicial guarantees and judicial protection. In the State’s opinion, the petitioner’s claims for reparations brought before the inter-American system were already heard and ruled upon definitively at the domestic level. Colombia maintains that the petitioner has not identified violations of international treaties during the contentious-administrative process, and that he simply seeks for the Commission to reevaluate the evidence because he disagrees with the judgments made by domestic authorities.</w:t>
      </w:r>
    </w:p>
    <w:p w14:paraId="408CC84A" w14:textId="727EE930" w:rsidR="00C06D85" w:rsidRPr="00CE0914" w:rsidRDefault="003239B8" w:rsidP="00AF2616">
      <w:pPr>
        <w:spacing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31888CE6" w14:textId="1292B210" w:rsidR="00863E66" w:rsidRPr="00CE0914" w:rsidRDefault="005C1714" w:rsidP="00AF261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 xml:space="preserve">The IACHR notes that the central object of the petition is the failure to provide pecuniary reparations to the relatives of the three deceased children whose deaths were caused by the detonation of an explosive device on June 6, 1998. </w:t>
      </w:r>
    </w:p>
    <w:p w14:paraId="3161D7F5" w14:textId="022A97BF" w:rsidR="00F96BB6" w:rsidRPr="00CE0914" w:rsidRDefault="00E7207B" w:rsidP="00AF261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 xml:space="preserve">In this regard, the case file indicates that the children’s relatives filed two lawsuits for direct reparations alleging the Colombian State was responsible for their deaths. The two cases were joined by an order dated December 16, 1998. In a judgment of June 30, 2000, the Adversarial Administrative Court of Risaralda denied the claims on the grounds that it was not possible to prove the causal link between the deaths of the minors and a possible State liability, particularly due to the active or omissive conduct of members of Security Forces. This decision was appealed, and on February 26, 2009, the Adversarial Administrative Chamber, Third Section of the Council of State, upheld it. </w:t>
      </w:r>
    </w:p>
    <w:p w14:paraId="00BD698A" w14:textId="23D2CD4C" w:rsidR="00916FFC" w:rsidRPr="00CE0914" w:rsidRDefault="00916FFC" w:rsidP="00AF2616">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lang w:val="en"/>
        </w:rPr>
        <w:t>For the purposes of assessing the suitability of the remedies available in the domestic legal system, the Commission usually establishes the specific claim that has been made and then identifies the judicial remedies provided by the domestic legal system that were available and adequate to air that particular claim.</w:t>
      </w:r>
      <w:r>
        <w:rPr>
          <w:rStyle w:val="FootnoteReference"/>
          <w:rFonts w:asciiTheme="majorHAnsi" w:hAnsiTheme="majorHAnsi"/>
          <w:sz w:val="20"/>
          <w:szCs w:val="20"/>
          <w:lang w:val="en"/>
        </w:rPr>
        <w:footnoteReference w:id="6"/>
      </w:r>
      <w:r>
        <w:rPr>
          <w:rFonts w:asciiTheme="majorHAnsi" w:hAnsiTheme="majorHAnsi"/>
          <w:sz w:val="20"/>
          <w:szCs w:val="20"/>
          <w:lang w:val="en"/>
        </w:rPr>
        <w:t xml:space="preserve"> In this case, the main object of the petition is the claim over the failure to provide compensation for the deaths of three children due to the detonation of an explosive device; in this regard, the Commission considers that the requirement established in Article 46(1)(a) of the American Convention was fulfilled with the decision of the Council of State that definitively closed the ordinary domestic adversarial-administrative remedy by upholding the rejection of the claim for direct reparations.</w:t>
      </w:r>
    </w:p>
    <w:p w14:paraId="089AD931" w14:textId="65DDCFBE" w:rsidR="000E47CB" w:rsidRPr="00CE0914" w:rsidRDefault="00916FFC" w:rsidP="00AF2616">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lang w:val="en"/>
        </w:rPr>
        <w:t>Regarding the deadline for filing the petition, the petitioner has indicated that the final decision of the Administrative Chamber of the Council of State was notified to the relatives of the deceased children on February 26, 2009. Thus, taking into account that the petition was received at the IACHR on July 8, 2009, the Commission concludes that it complies with the deadline established in Article 46(1)(b) of the American Convention. The State does not question the exhaustion of domestic remedies or compliance with the filing deadline requirement.</w:t>
      </w:r>
    </w:p>
    <w:p w14:paraId="50CEFEA8" w14:textId="6C3CF0F6" w:rsidR="006A0FCC" w:rsidRPr="00CE0914" w:rsidRDefault="008212A4" w:rsidP="00AF2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sz w:val="20"/>
          <w:szCs w:val="20"/>
          <w:lang w:val="en"/>
        </w:rPr>
        <w:tab/>
      </w:r>
      <w:r>
        <w:rPr>
          <w:rFonts w:asciiTheme="majorHAnsi" w:hAnsiTheme="majorHAnsi"/>
          <w:b/>
          <w:bCs/>
          <w:sz w:val="20"/>
          <w:szCs w:val="20"/>
          <w:lang w:val="en"/>
        </w:rPr>
        <w:t xml:space="preserve">ANALYSIS DE COLORABLE CLAIM </w:t>
      </w:r>
    </w:p>
    <w:p w14:paraId="65561A24" w14:textId="453197F0" w:rsidR="00486C53" w:rsidRPr="00CE0914" w:rsidRDefault="00B221ED" w:rsidP="00AF2616">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lang w:val="en"/>
        </w:rPr>
        <w:t>The object of the petition is the failure of the adversarial-administrative process to grant compensation for the unfortunate death of children Andr</w:t>
      </w:r>
      <w:r w:rsidR="00935B04">
        <w:rPr>
          <w:rFonts w:asciiTheme="majorHAnsi" w:hAnsiTheme="majorHAnsi"/>
          <w:sz w:val="20"/>
          <w:szCs w:val="20"/>
          <w:lang w:val="en"/>
        </w:rPr>
        <w:t>e</w:t>
      </w:r>
      <w:r>
        <w:rPr>
          <w:rFonts w:asciiTheme="majorHAnsi" w:hAnsiTheme="majorHAnsi"/>
          <w:sz w:val="20"/>
          <w:szCs w:val="20"/>
          <w:lang w:val="en"/>
        </w:rPr>
        <w:t>s Felipe V</w:t>
      </w:r>
      <w:r w:rsidR="00923304">
        <w:rPr>
          <w:rFonts w:asciiTheme="majorHAnsi" w:hAnsiTheme="majorHAnsi"/>
          <w:sz w:val="20"/>
          <w:szCs w:val="20"/>
          <w:lang w:val="en"/>
        </w:rPr>
        <w:t>e</w:t>
      </w:r>
      <w:r>
        <w:rPr>
          <w:rFonts w:asciiTheme="majorHAnsi" w:hAnsiTheme="majorHAnsi"/>
          <w:sz w:val="20"/>
          <w:szCs w:val="20"/>
          <w:lang w:val="en"/>
        </w:rPr>
        <w:t xml:space="preserve">lez Medina, Manuel Antonio Medina Novoa </w:t>
      </w:r>
      <w:r>
        <w:rPr>
          <w:rFonts w:asciiTheme="majorHAnsi" w:hAnsiTheme="majorHAnsi"/>
          <w:sz w:val="20"/>
          <w:szCs w:val="20"/>
          <w:lang w:val="en"/>
        </w:rPr>
        <w:lastRenderedPageBreak/>
        <w:t>and Sulima Medina Novoa. The plaintiff fundamentally argued that the device was for the exclusive use of the armed forces, meaning, in his opinion, the State was responsible. Colombia argues that the petitioner intends to use the IACHR as an international court of appeal to review the decisions adopted in the framework of the adversarial-administrative process, despite the fact that its decisions were adopted in observance of the judicial guarantees enshrined in the American Convention.</w:t>
      </w:r>
    </w:p>
    <w:p w14:paraId="3335BBDC" w14:textId="282C59DC" w:rsidR="00486C53" w:rsidRPr="00CE0914" w:rsidRDefault="007677D2" w:rsidP="00AF261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 xml:space="preserve">Along these lines, the IACHR notes that the petitioner has argued that the grounds or rationale given by the domestic judges were incorrect in light of the evidence presented in these proceedings. Therefore, it asks the Commission to review this process and order the Colombian State to pay the corresponding compensation, suggesting that it should amount to one hundred thousand US dollars per family member. Beyond these assertions, the Commission notes that the petitioner has not presented real arguments or evidence aimed at showing the State may have violated the provisions of the American Convention in the framework of this adversarial-administrative proceeding. In fact, considering the domestic process as a whole, and without entering into considerations of substance, the Commission notes that the domestic courts analyzed the claim brought by the victims' relatives by means of reasoned judgments, in which it was established that the explosion of the device was due to the reckless action of third parties who handled the device clumsily and on their own initiative. </w:t>
      </w:r>
    </w:p>
    <w:p w14:paraId="2917586D" w14:textId="0496D929" w:rsidR="00486C53" w:rsidRPr="00CE0914" w:rsidRDefault="00486C53" w:rsidP="00AF2616">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lang w:val="en"/>
        </w:rPr>
        <w:t>The Commission reiterates that, for purposes of admissibility, it must decide whether the facts alleged tend to establish a violation of rights, as provided for in Article 47(b) of the American Convention, or whether the petition is “manifestly groundless” or “obviously out of order,” as per Article 47(c). The criterion for the evaluation of these requirements differs from those used to issue an opinion on the merits of a case. In this regard, the Commission reiterates that it is not competent to review judgments handed down by national courts acting within the sphere of their competence and apply due process and judicial guarantees.</w:t>
      </w:r>
    </w:p>
    <w:p w14:paraId="6BF31F6D" w14:textId="2241374D" w:rsidR="00486C53" w:rsidRPr="00CE0914" w:rsidRDefault="00486C53" w:rsidP="00AF2616">
      <w:pPr>
        <w:pStyle w:val="ListParagraph"/>
        <w:numPr>
          <w:ilvl w:val="0"/>
          <w:numId w:val="56"/>
        </w:numPr>
        <w:spacing w:after="240"/>
        <w:ind w:left="0" w:firstLine="709"/>
        <w:jc w:val="both"/>
        <w:rPr>
          <w:rFonts w:asciiTheme="majorHAnsi" w:hAnsiTheme="majorHAnsi"/>
          <w:b/>
          <w:sz w:val="20"/>
          <w:szCs w:val="20"/>
        </w:rPr>
      </w:pPr>
      <w:r>
        <w:rPr>
          <w:rFonts w:asciiTheme="majorHAnsi" w:hAnsiTheme="majorHAnsi"/>
          <w:sz w:val="20"/>
          <w:szCs w:val="20"/>
          <w:bdr w:val="none" w:sz="0" w:space="0" w:color="auto"/>
          <w:lang w:val="en"/>
        </w:rPr>
        <w:t xml:space="preserve">In this regard, the Commission recalls that </w:t>
      </w:r>
      <w:r>
        <w:rPr>
          <w:rFonts w:asciiTheme="majorHAnsi" w:hAnsiTheme="majorHAnsi"/>
          <w:sz w:val="20"/>
          <w:szCs w:val="20"/>
          <w:lang w:val="en"/>
        </w:rPr>
        <w:t>just because petitioners disagree with an interpretation that the domestic courts have made of the relevant legal norms is not sufficient to establish violations of the Convention. The interpretation of the law, the relevant procedure, and the weighing of evidence are, among other things, the exercise of a function that falls to domestic jurisdictions and they cannot be performed by the IACHR.</w:t>
      </w:r>
      <w:r>
        <w:rPr>
          <w:rStyle w:val="FootnoteReference"/>
          <w:rFonts w:asciiTheme="majorHAnsi" w:hAnsiTheme="majorHAnsi"/>
          <w:sz w:val="20"/>
          <w:szCs w:val="20"/>
          <w:lang w:val="en"/>
        </w:rPr>
        <w:footnoteReference w:id="7"/>
      </w:r>
      <w:r>
        <w:rPr>
          <w:rFonts w:asciiTheme="majorHAnsi" w:hAnsiTheme="majorHAnsi"/>
          <w:sz w:val="20"/>
          <w:szCs w:val="20"/>
          <w:lang w:val="en"/>
        </w:rPr>
        <w:t xml:space="preserve"> In this sense, the Commission's role is to ensure compliance with the obligations assumed by the States parties to the American Convention, but it cannot act as a court of appeal to examine alleged errors of law or fact that may have been committed by national courts acting within the limits of their competence.</w:t>
      </w:r>
      <w:r>
        <w:rPr>
          <w:rStyle w:val="FootnoteReference"/>
          <w:rFonts w:asciiTheme="majorHAnsi" w:hAnsiTheme="majorHAnsi"/>
          <w:sz w:val="20"/>
          <w:szCs w:val="20"/>
          <w:lang w:val="en"/>
        </w:rPr>
        <w:footnoteReference w:id="8"/>
      </w:r>
      <w:r>
        <w:rPr>
          <w:rFonts w:asciiTheme="majorHAnsi" w:hAnsiTheme="majorHAnsi"/>
          <w:sz w:val="20"/>
          <w:szCs w:val="20"/>
          <w:lang w:val="en"/>
        </w:rPr>
        <w:t xml:space="preserve">  </w:t>
      </w:r>
    </w:p>
    <w:p w14:paraId="16BBEA4D" w14:textId="023935AB" w:rsidR="006A0FCC" w:rsidRPr="00CE0914" w:rsidRDefault="00486C53" w:rsidP="00AF2616">
      <w:pPr>
        <w:pStyle w:val="ListParagraph"/>
        <w:numPr>
          <w:ilvl w:val="0"/>
          <w:numId w:val="56"/>
        </w:numPr>
        <w:spacing w:after="240"/>
        <w:ind w:left="0" w:firstLine="709"/>
        <w:jc w:val="both"/>
        <w:rPr>
          <w:rFonts w:asciiTheme="majorHAnsi" w:hAnsiTheme="majorHAnsi"/>
          <w:sz w:val="20"/>
          <w:szCs w:val="20"/>
        </w:rPr>
      </w:pPr>
      <w:r>
        <w:rPr>
          <w:rFonts w:asciiTheme="majorHAnsi" w:hAnsiTheme="majorHAnsi"/>
          <w:sz w:val="20"/>
          <w:szCs w:val="20"/>
          <w:lang w:val="en"/>
        </w:rPr>
        <w:t>Therefore, the Commission concludes, as it has in similar precedents,</w:t>
      </w:r>
      <w:r>
        <w:rPr>
          <w:rStyle w:val="FootnoteReference"/>
          <w:rFonts w:asciiTheme="majorHAnsi" w:hAnsiTheme="majorHAnsi"/>
          <w:sz w:val="20"/>
          <w:szCs w:val="20"/>
          <w:lang w:val="en"/>
        </w:rPr>
        <w:footnoteReference w:id="9"/>
      </w:r>
      <w:r>
        <w:rPr>
          <w:rFonts w:asciiTheme="majorHAnsi" w:hAnsiTheme="majorHAnsi"/>
          <w:sz w:val="20"/>
          <w:szCs w:val="20"/>
          <w:lang w:val="en"/>
        </w:rPr>
        <w:t xml:space="preserve">—including inadmissibility report 241/22 regarding a petition filed by the same petitioner with respect to the material damages caused by the detonation of the aforementioned device in March 1998—that this petition is inadmissible based on Article 47(b) of the American Convention. </w:t>
      </w:r>
    </w:p>
    <w:p w14:paraId="445BF42E" w14:textId="440C4568" w:rsidR="003239B8" w:rsidRPr="00CE0914" w:rsidRDefault="00143E58" w:rsidP="00AF2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rPr>
      </w:pPr>
      <w:r>
        <w:rPr>
          <w:rFonts w:asciiTheme="majorHAnsi" w:hAnsiTheme="majorHAnsi"/>
          <w:b/>
          <w:bCs/>
          <w:sz w:val="20"/>
          <w:szCs w:val="20"/>
          <w:lang w:val="en"/>
        </w:rPr>
        <w:t>VI</w:t>
      </w:r>
      <w:r w:rsidR="006D3057">
        <w:rPr>
          <w:rFonts w:asciiTheme="majorHAnsi" w:hAnsiTheme="majorHAnsi"/>
          <w:b/>
          <w:bCs/>
          <w:sz w:val="20"/>
          <w:szCs w:val="20"/>
          <w:lang w:val="en"/>
        </w:rPr>
        <w:t>I</w:t>
      </w:r>
      <w:r>
        <w:rPr>
          <w:rFonts w:asciiTheme="majorHAnsi" w:hAnsiTheme="majorHAnsi"/>
          <w:b/>
          <w:bCs/>
          <w:sz w:val="20"/>
          <w:szCs w:val="20"/>
          <w:lang w:val="en"/>
        </w:rPr>
        <w:t xml:space="preserve">I. </w:t>
      </w:r>
      <w:r>
        <w:rPr>
          <w:rFonts w:asciiTheme="majorHAnsi" w:hAnsiTheme="majorHAnsi"/>
          <w:sz w:val="20"/>
          <w:szCs w:val="20"/>
          <w:lang w:val="en"/>
        </w:rPr>
        <w:tab/>
      </w:r>
      <w:r>
        <w:rPr>
          <w:rFonts w:asciiTheme="majorHAnsi" w:hAnsiTheme="majorHAnsi"/>
          <w:b/>
          <w:bCs/>
          <w:sz w:val="20"/>
          <w:szCs w:val="20"/>
          <w:lang w:val="en"/>
        </w:rPr>
        <w:t>DECISION</w:t>
      </w:r>
    </w:p>
    <w:p w14:paraId="5423EC45" w14:textId="319A00A3" w:rsidR="00165AC3" w:rsidRPr="00CE0914" w:rsidRDefault="00165AC3" w:rsidP="00AF26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declare this petition inadmissible based on Articles 47(</w:t>
      </w:r>
      <w:r w:rsidR="005010DD">
        <w:rPr>
          <w:rFonts w:asciiTheme="majorHAnsi" w:hAnsiTheme="majorHAnsi"/>
          <w:sz w:val="20"/>
          <w:szCs w:val="20"/>
          <w:lang w:val="en"/>
        </w:rPr>
        <w:t>b</w:t>
      </w:r>
      <w:r>
        <w:rPr>
          <w:rFonts w:asciiTheme="majorHAnsi" w:hAnsiTheme="majorHAnsi"/>
          <w:sz w:val="20"/>
          <w:szCs w:val="20"/>
          <w:lang w:val="en"/>
        </w:rPr>
        <w:t>) of the American Convention and 34(b) of the Commission's Rules of Procedure</w:t>
      </w:r>
      <w:r w:rsidR="006D3057">
        <w:rPr>
          <w:rFonts w:asciiTheme="majorHAnsi" w:hAnsiTheme="majorHAnsi"/>
          <w:sz w:val="20"/>
          <w:szCs w:val="20"/>
          <w:lang w:val="en"/>
        </w:rPr>
        <w:t>.</w:t>
      </w:r>
    </w:p>
    <w:p w14:paraId="012BF06E" w14:textId="77777777" w:rsidR="00165AC3" w:rsidRPr="00CE0914" w:rsidRDefault="00165AC3" w:rsidP="00AF26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and to publish this decision and include it in its Annual Report to the General Assembly of the Organization of American States.</w:t>
      </w:r>
    </w:p>
    <w:p w14:paraId="70FB9684" w14:textId="0C875D2A" w:rsidR="00B46746" w:rsidRDefault="00B46746" w:rsidP="00B46746">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w:t>
      </w:r>
      <w:r w:rsidRPr="00B46746">
        <w:rPr>
          <w:rFonts w:ascii="Cambria" w:hAnsi="Cambria"/>
          <w:spacing w:val="-2"/>
          <w:sz w:val="20"/>
          <w:vertAlign w:val="superscript"/>
        </w:rPr>
        <w:t>nd</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0915B3">
        <w:rPr>
          <w:rFonts w:ascii="Cambria" w:hAnsi="Cambria"/>
          <w:spacing w:val="-2"/>
          <w:sz w:val="20"/>
        </w:rPr>
        <w:t>September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220B3B14" w14:textId="0AD775AA" w:rsidR="006014B5" w:rsidRPr="00CE0914" w:rsidRDefault="00AF61D5" w:rsidP="00760835">
      <w:pPr>
        <w:spacing w:after="240"/>
        <w:jc w:val="center"/>
        <w:rPr>
          <w:rFonts w:asciiTheme="majorHAnsi" w:hAnsiTheme="majorHAnsi"/>
          <w:b/>
          <w:bCs/>
          <w:sz w:val="20"/>
          <w:szCs w:val="20"/>
        </w:rPr>
      </w:pPr>
      <w:r>
        <w:rPr>
          <w:rFonts w:asciiTheme="majorHAnsi" w:hAnsiTheme="majorHAnsi"/>
          <w:sz w:val="20"/>
          <w:szCs w:val="20"/>
          <w:lang w:val="en"/>
        </w:rPr>
        <w:br w:type="page"/>
      </w:r>
      <w:r>
        <w:rPr>
          <w:rFonts w:asciiTheme="majorHAnsi" w:hAnsiTheme="majorHAnsi"/>
          <w:b/>
          <w:bCs/>
          <w:sz w:val="20"/>
          <w:szCs w:val="20"/>
          <w:lang w:val="en"/>
        </w:rPr>
        <w:lastRenderedPageBreak/>
        <w:t>ANNEX</w:t>
      </w:r>
    </w:p>
    <w:p w14:paraId="1EE1038D" w14:textId="746AF7E6" w:rsidR="00AF61D5" w:rsidRDefault="00AF61D5" w:rsidP="00AF2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Theme="majorHAnsi" w:hAnsiTheme="majorHAnsi"/>
          <w:b/>
          <w:bCs/>
          <w:sz w:val="19"/>
          <w:szCs w:val="19"/>
          <w:lang w:val="en"/>
        </w:rPr>
      </w:pPr>
      <w:r>
        <w:rPr>
          <w:rFonts w:asciiTheme="majorHAnsi" w:hAnsiTheme="majorHAnsi"/>
          <w:b/>
          <w:bCs/>
          <w:sz w:val="19"/>
          <w:szCs w:val="19"/>
          <w:lang w:val="en"/>
        </w:rPr>
        <w:t>List of the alleged victims.</w:t>
      </w:r>
    </w:p>
    <w:p w14:paraId="26F33B00" w14:textId="77777777" w:rsidR="00B679C5" w:rsidRPr="00C45E07" w:rsidRDefault="00B679C5" w:rsidP="00AF26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Theme="majorHAnsi" w:hAnsiTheme="majorHAnsi"/>
          <w:b/>
          <w:bCs/>
          <w:sz w:val="19"/>
          <w:szCs w:val="19"/>
        </w:rPr>
      </w:pPr>
    </w:p>
    <w:p w14:paraId="20101286" w14:textId="7FF94AFC"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Andrés Felipe Vélez Medina (deceased as a result of the explosion, 1 year old at the time of the facts)</w:t>
      </w:r>
    </w:p>
    <w:p w14:paraId="047A082F" w14:textId="48BEC5A2"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 xml:space="preserve"> Manuel Antonio Medina Novoa (deceased as a result of the explosion, 17 years old at the time of the facts)</w:t>
      </w:r>
    </w:p>
    <w:p w14:paraId="2D96336C" w14:textId="4A3AC02B" w:rsidR="009F45B7" w:rsidRPr="00C45E07" w:rsidRDefault="00156EC9"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Andrés Felipe Vélez Medina (deceased as a result of the explosion, 12 year old at the time of the facts)</w:t>
      </w:r>
    </w:p>
    <w:p w14:paraId="7113B98E" w14:textId="77777777"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Kelly Yohana Medina Nova</w:t>
      </w:r>
    </w:p>
    <w:p w14:paraId="158FCD25" w14:textId="77777777"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María Stella Nova Molina</w:t>
      </w:r>
    </w:p>
    <w:p w14:paraId="4F0DDA15" w14:textId="77777777" w:rsidR="009F45B7"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Rigoberto Medina Hoyos</w:t>
      </w:r>
    </w:p>
    <w:p w14:paraId="7764B2CA"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Angela María Medina Nova</w:t>
      </w:r>
    </w:p>
    <w:p w14:paraId="589FCF0B"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Jacquelin Medina Nova</w:t>
      </w:r>
    </w:p>
    <w:p w14:paraId="0881E652"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César Augusto Vélez Espinosa</w:t>
      </w:r>
    </w:p>
    <w:p w14:paraId="406E7D61"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Cecilia Espinosa de Vélez</w:t>
      </w:r>
    </w:p>
    <w:p w14:paraId="7DA18C57" w14:textId="77777777" w:rsidR="00156EC9" w:rsidRPr="00C45E07"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rPr>
      </w:pPr>
      <w:r>
        <w:rPr>
          <w:sz w:val="19"/>
          <w:szCs w:val="19"/>
          <w:lang w:val="en"/>
        </w:rPr>
        <w:t>Jorge Luis Vélez Vargas</w:t>
      </w:r>
    </w:p>
    <w:p w14:paraId="317FE19B" w14:textId="0D3D242D" w:rsidR="00AF61D5" w:rsidRPr="00DE1486" w:rsidRDefault="009F45B7" w:rsidP="00AF26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077" w:hanging="357"/>
        <w:jc w:val="both"/>
        <w:rPr>
          <w:sz w:val="19"/>
          <w:szCs w:val="19"/>
          <w:lang w:val="es-ES"/>
        </w:rPr>
      </w:pPr>
      <w:r w:rsidRPr="00DE1486">
        <w:rPr>
          <w:sz w:val="19"/>
          <w:szCs w:val="19"/>
          <w:lang w:val="es-ES"/>
        </w:rPr>
        <w:t>María Francisca Hoyos de Medina.</w:t>
      </w:r>
    </w:p>
    <w:sectPr w:rsidR="00AF61D5" w:rsidRPr="00DE1486"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1860" w14:textId="77777777" w:rsidR="00B92692" w:rsidRDefault="00B92692">
      <w:r>
        <w:separator/>
      </w:r>
    </w:p>
  </w:endnote>
  <w:endnote w:type="continuationSeparator" w:id="0">
    <w:p w14:paraId="7F79A2DE" w14:textId="77777777" w:rsidR="00B92692" w:rsidRDefault="00B9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544E" w14:textId="77777777" w:rsidR="00B92692" w:rsidRPr="000F35ED" w:rsidRDefault="00B92692">
      <w:pPr>
        <w:rPr>
          <w:rFonts w:asciiTheme="majorHAnsi" w:hAnsiTheme="majorHAnsi"/>
          <w:sz w:val="16"/>
          <w:szCs w:val="16"/>
        </w:rPr>
      </w:pPr>
      <w:r>
        <w:rPr>
          <w:rFonts w:asciiTheme="majorHAnsi" w:hAnsiTheme="majorHAnsi"/>
          <w:sz w:val="16"/>
          <w:szCs w:val="16"/>
        </w:rPr>
        <w:separator/>
      </w:r>
    </w:p>
  </w:footnote>
  <w:footnote w:type="continuationSeparator" w:id="0">
    <w:p w14:paraId="30D1D7DF" w14:textId="77777777" w:rsidR="00B92692" w:rsidRPr="000F35ED" w:rsidRDefault="00B92692" w:rsidP="000F35ED">
      <w:pPr>
        <w:rPr>
          <w:rFonts w:asciiTheme="majorHAnsi" w:hAnsiTheme="majorHAnsi"/>
          <w:sz w:val="16"/>
          <w:szCs w:val="16"/>
        </w:rPr>
      </w:pPr>
      <w:r>
        <w:rPr>
          <w:rFonts w:asciiTheme="majorHAnsi" w:hAnsiTheme="majorHAnsi"/>
          <w:sz w:val="16"/>
          <w:szCs w:val="16"/>
        </w:rPr>
        <w:separator/>
      </w:r>
    </w:p>
    <w:p w14:paraId="7D53470C" w14:textId="77777777" w:rsidR="00B92692" w:rsidRPr="000F35ED" w:rsidRDefault="00B92692"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7AA9D74D" w14:textId="77777777" w:rsidR="00B92692" w:rsidRPr="000F35ED" w:rsidRDefault="00B92692" w:rsidP="000F35ED">
      <w:pPr>
        <w:jc w:val="right"/>
        <w:rPr>
          <w:rFonts w:asciiTheme="majorHAnsi" w:hAnsiTheme="majorHAnsi"/>
          <w:sz w:val="16"/>
          <w:szCs w:val="16"/>
        </w:rPr>
      </w:pPr>
      <w:r>
        <w:rPr>
          <w:rFonts w:asciiTheme="majorHAnsi" w:hAnsiTheme="majorHAnsi"/>
          <w:sz w:val="16"/>
          <w:szCs w:val="16"/>
        </w:rPr>
        <w:t>[continúa…]</w:t>
      </w:r>
    </w:p>
  </w:footnote>
  <w:footnote w:id="2">
    <w:p w14:paraId="144D8E65" w14:textId="0B28591D" w:rsidR="00375701" w:rsidRPr="00190CF4" w:rsidRDefault="00375701" w:rsidP="003A5B5F">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The names of the deceased children, as well as those of their relatives, are listed in the annex to the petition.</w:t>
      </w:r>
    </w:p>
  </w:footnote>
  <w:footnote w:id="3">
    <w:p w14:paraId="7283A9A9" w14:textId="259A2AD2" w:rsidR="00130DC3" w:rsidRPr="007C3638" w:rsidRDefault="00130DC3" w:rsidP="007C3638">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Commissioner Carlos Bernal Pulido, of Colombian nationality, did not participate in the deliberations nor in the decision in this matter, in keeping with the provisions of Article 17(2)(a) of the Rules of Procedure of the Commission.</w:t>
      </w:r>
    </w:p>
  </w:footnote>
  <w:footnote w:id="4">
    <w:p w14:paraId="1FBA21A0" w14:textId="628301B8" w:rsidR="008D59E1" w:rsidRPr="00D67A28" w:rsidRDefault="008D59E1" w:rsidP="008D59E1">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Hereinafter "the American Convention" or "the Convention." </w:t>
      </w:r>
    </w:p>
  </w:footnote>
  <w:footnote w:id="5">
    <w:p w14:paraId="1AFEF3B0" w14:textId="3833F7F2" w:rsidR="008E3BFE" w:rsidRPr="007C3638" w:rsidRDefault="008E3BFE" w:rsidP="007C3638">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presented by each party were duly transmitted to the opposing party. </w:t>
      </w:r>
    </w:p>
  </w:footnote>
  <w:footnote w:id="6">
    <w:p w14:paraId="4D7B807F" w14:textId="77777777" w:rsidR="00916FFC" w:rsidRPr="00C11CA0" w:rsidRDefault="00916FFC" w:rsidP="00916FFC">
      <w:pPr>
        <w:pStyle w:val="FootnoteText"/>
        <w:ind w:firstLine="720"/>
        <w:jc w:val="both"/>
        <w:rPr>
          <w:rFonts w:asciiTheme="majorHAnsi" w:hAnsiTheme="majorHAnsi"/>
          <w:lang w:val="en"/>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279/21. Petition 2106-12. Admissibility. Huitosachi, Mogótavo and Bacajípare communities of the Rarámuri indigenous people. </w:t>
      </w:r>
      <w:r w:rsidRPr="00C11CA0">
        <w:rPr>
          <w:rFonts w:asciiTheme="majorHAnsi" w:hAnsiTheme="majorHAnsi"/>
          <w:sz w:val="16"/>
          <w:szCs w:val="16"/>
          <w:lang w:val="en"/>
        </w:rPr>
        <w:t>Mexico. October 29, 2021, para. 29.</w:t>
      </w:r>
    </w:p>
  </w:footnote>
  <w:footnote w:id="7">
    <w:p w14:paraId="3D5618CB" w14:textId="77777777" w:rsidR="00486C53" w:rsidRPr="00D22112" w:rsidRDefault="00486C53" w:rsidP="00486C53">
      <w:pPr>
        <w:pStyle w:val="FootnoteText"/>
        <w:ind w:firstLine="720"/>
        <w:jc w:val="both"/>
        <w:rPr>
          <w:rFonts w:ascii="Cambria" w:hAnsi="Cambria"/>
          <w:sz w:val="16"/>
          <w:szCs w:val="16"/>
        </w:rPr>
      </w:pPr>
      <w:r>
        <w:rPr>
          <w:rStyle w:val="FootnoteReference"/>
          <w:rFonts w:ascii="Cambria" w:hAnsi="Cambria"/>
          <w:sz w:val="16"/>
          <w:szCs w:val="16"/>
          <w:lang w:val="en"/>
        </w:rPr>
        <w:footnoteRef/>
      </w:r>
      <w:r w:rsidRPr="00C11CA0">
        <w:rPr>
          <w:rFonts w:ascii="Cambria" w:hAnsi="Cambria"/>
          <w:sz w:val="16"/>
          <w:szCs w:val="16"/>
          <w:lang w:val="en"/>
        </w:rPr>
        <w:t xml:space="preserve"> IACHR Report No. 83/05. Petition 644-00. Inadmissibility. Carlos Alberto López Urquía. </w:t>
      </w:r>
      <w:r>
        <w:rPr>
          <w:rFonts w:ascii="Cambria" w:hAnsi="Cambria"/>
          <w:sz w:val="16"/>
          <w:szCs w:val="16"/>
          <w:lang w:val="en"/>
        </w:rPr>
        <w:t>Honduras. October 24, 2005, para. 72.</w:t>
      </w:r>
    </w:p>
  </w:footnote>
  <w:footnote w:id="8">
    <w:p w14:paraId="2B02047B" w14:textId="77777777" w:rsidR="00486C53" w:rsidRPr="00D22112" w:rsidRDefault="00486C53" w:rsidP="00486C53">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70/08. Petition 12,242. Admissibility. Pediatric Clinic of the Lake Region. Brazil. October 16, 2008, para. 47.</w:t>
      </w:r>
    </w:p>
  </w:footnote>
  <w:footnote w:id="9">
    <w:p w14:paraId="0772A945" w14:textId="77777777" w:rsidR="00486C53" w:rsidRPr="008A6F4F" w:rsidRDefault="00486C53" w:rsidP="00486C53">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428/21. Petition 419-12. Inadmissibility. Wilder González Ocampo and family. Colombia</w:t>
      </w:r>
      <w:r>
        <w:rPr>
          <w:rFonts w:asciiTheme="majorHAnsi" w:hAnsiTheme="majorHAnsi"/>
          <w:i/>
          <w:iCs/>
          <w:sz w:val="16"/>
          <w:szCs w:val="16"/>
          <w:lang w:val="en"/>
        </w:rPr>
        <w:t>.</w:t>
      </w:r>
      <w:r>
        <w:rPr>
          <w:rFonts w:asciiTheme="majorHAnsi" w:hAnsiTheme="majorHAnsi"/>
          <w:sz w:val="16"/>
          <w:szCs w:val="16"/>
          <w:lang w:val="en"/>
        </w:rPr>
        <w:t xml:space="preserve"> December 19, 2021; IACHR, Report 365/21. Petition 125-12. Inadmissibility. Relatives of José Ancizar Ferreira Cedeño. Colombia</w:t>
      </w:r>
      <w:r>
        <w:rPr>
          <w:rFonts w:asciiTheme="majorHAnsi" w:hAnsiTheme="majorHAnsi"/>
          <w:i/>
          <w:iCs/>
          <w:sz w:val="16"/>
          <w:szCs w:val="16"/>
          <w:lang w:val="en"/>
        </w:rPr>
        <w:t>.</w:t>
      </w:r>
      <w:r>
        <w:rPr>
          <w:rFonts w:asciiTheme="majorHAnsi" w:hAnsiTheme="majorHAnsi"/>
          <w:sz w:val="16"/>
          <w:szCs w:val="16"/>
          <w:lang w:val="en"/>
        </w:rPr>
        <w:t xml:space="preserve"> December 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343C0168" w:rsidR="00A50FCF" w:rsidRDefault="00EC680A" w:rsidP="00A50FCF">
    <w:pPr>
      <w:pStyle w:val="Header"/>
      <w:tabs>
        <w:tab w:val="clear" w:pos="4320"/>
        <w:tab w:val="clear" w:pos="8640"/>
      </w:tabs>
      <w:jc w:val="center"/>
      <w:rPr>
        <w:sz w:val="22"/>
        <w:szCs w:val="22"/>
      </w:rPr>
    </w:pPr>
    <w:r>
      <w:rPr>
        <w:noProof/>
        <w:sz w:val="22"/>
        <w:szCs w:val="22"/>
      </w:rPr>
      <w:drawing>
        <wp:inline distT="0" distB="0" distL="0" distR="0" wp14:anchorId="7D0EC7E5" wp14:editId="3B17A99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836FD1" w:rsidP="00A50FCF">
    <w:pPr>
      <w:pStyle w:val="Header"/>
      <w:tabs>
        <w:tab w:val="clear" w:pos="4320"/>
        <w:tab w:val="clear" w:pos="8640"/>
      </w:tabs>
      <w:jc w:val="center"/>
      <w:rPr>
        <w:sz w:val="22"/>
        <w:szCs w:val="22"/>
      </w:rPr>
    </w:pPr>
    <w:r>
      <w:rPr>
        <w:noProof/>
        <w:sz w:val="22"/>
        <w:szCs w:val="22"/>
        <w:bdr w:val="nil"/>
        <w:lang w:val="en"/>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C431E6"/>
    <w:multiLevelType w:val="hybridMultilevel"/>
    <w:tmpl w:val="8AAED3D4"/>
    <w:lvl w:ilvl="0" w:tplc="3FD08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4"/>
  </w:num>
  <w:num w:numId="4" w16cid:durableId="813720965">
    <w:abstractNumId w:val="22"/>
  </w:num>
  <w:num w:numId="5" w16cid:durableId="543521502">
    <w:abstractNumId w:val="48"/>
  </w:num>
  <w:num w:numId="6" w16cid:durableId="1416895160">
    <w:abstractNumId w:val="27"/>
  </w:num>
  <w:num w:numId="7" w16cid:durableId="792089935">
    <w:abstractNumId w:val="7"/>
  </w:num>
  <w:num w:numId="8" w16cid:durableId="334387340">
    <w:abstractNumId w:val="17"/>
  </w:num>
  <w:num w:numId="9" w16cid:durableId="562789159">
    <w:abstractNumId w:val="43"/>
  </w:num>
  <w:num w:numId="10" w16cid:durableId="1482111721">
    <w:abstractNumId w:val="1"/>
  </w:num>
  <w:num w:numId="11" w16cid:durableId="493229967">
    <w:abstractNumId w:val="38"/>
  </w:num>
  <w:num w:numId="12" w16cid:durableId="176848097">
    <w:abstractNumId w:val="39"/>
  </w:num>
  <w:num w:numId="13" w16cid:durableId="1738236996">
    <w:abstractNumId w:val="45"/>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40"/>
  </w:num>
  <w:num w:numId="40" w16cid:durableId="1448426413">
    <w:abstractNumId w:val="41"/>
  </w:num>
  <w:num w:numId="41" w16cid:durableId="1162702796">
    <w:abstractNumId w:val="47"/>
  </w:num>
  <w:num w:numId="42" w16cid:durableId="1273168790">
    <w:abstractNumId w:val="49"/>
  </w:num>
  <w:num w:numId="43" w16cid:durableId="1795174724">
    <w:abstractNumId w:val="50"/>
  </w:num>
  <w:num w:numId="44" w16cid:durableId="1196889647">
    <w:abstractNumId w:val="52"/>
  </w:num>
  <w:num w:numId="45" w16cid:durableId="785808614">
    <w:abstractNumId w:val="53"/>
  </w:num>
  <w:num w:numId="46" w16cid:durableId="1840346395">
    <w:abstractNumId w:val="55"/>
  </w:num>
  <w:num w:numId="47" w16cid:durableId="504442851">
    <w:abstractNumId w:val="56"/>
  </w:num>
  <w:num w:numId="48" w16cid:durableId="684749100">
    <w:abstractNumId w:val="57"/>
  </w:num>
  <w:num w:numId="49" w16cid:durableId="2087722164">
    <w:abstractNumId w:val="58"/>
  </w:num>
  <w:num w:numId="50" w16cid:durableId="593632494">
    <w:abstractNumId w:val="59"/>
  </w:num>
  <w:num w:numId="51" w16cid:durableId="1644500032">
    <w:abstractNumId w:val="21"/>
  </w:num>
  <w:num w:numId="52" w16cid:durableId="1147160342">
    <w:abstractNumId w:val="42"/>
  </w:num>
  <w:num w:numId="53" w16cid:durableId="855924870">
    <w:abstractNumId w:val="51"/>
  </w:num>
  <w:num w:numId="54" w16cid:durableId="1437945587">
    <w:abstractNumId w:val="46"/>
  </w:num>
  <w:num w:numId="55" w16cid:durableId="890535656">
    <w:abstractNumId w:val="44"/>
  </w:num>
  <w:num w:numId="56" w16cid:durableId="1107702184">
    <w:abstractNumId w:val="32"/>
  </w:num>
  <w:num w:numId="57" w16cid:durableId="139617298">
    <w:abstractNumId w:val="5"/>
  </w:num>
  <w:num w:numId="58" w16cid:durableId="411510779">
    <w:abstractNumId w:val="20"/>
  </w:num>
  <w:num w:numId="59" w16cid:durableId="1599866101">
    <w:abstractNumId w:val="0"/>
  </w:num>
  <w:num w:numId="60" w16cid:durableId="1831292203">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2B3F"/>
    <w:rsid w:val="00002ED4"/>
    <w:rsid w:val="0000314E"/>
    <w:rsid w:val="0000323B"/>
    <w:rsid w:val="00003A40"/>
    <w:rsid w:val="00003C40"/>
    <w:rsid w:val="000050DA"/>
    <w:rsid w:val="0000539E"/>
    <w:rsid w:val="00005CEE"/>
    <w:rsid w:val="00006DB3"/>
    <w:rsid w:val="00006E1F"/>
    <w:rsid w:val="000070D7"/>
    <w:rsid w:val="0000774F"/>
    <w:rsid w:val="0000780D"/>
    <w:rsid w:val="00007B76"/>
    <w:rsid w:val="00010323"/>
    <w:rsid w:val="00010803"/>
    <w:rsid w:val="00010FF1"/>
    <w:rsid w:val="00011113"/>
    <w:rsid w:val="000116AA"/>
    <w:rsid w:val="000119EC"/>
    <w:rsid w:val="00011AA6"/>
    <w:rsid w:val="000127D2"/>
    <w:rsid w:val="000128EE"/>
    <w:rsid w:val="00013C5B"/>
    <w:rsid w:val="00014AF0"/>
    <w:rsid w:val="00015803"/>
    <w:rsid w:val="0001598E"/>
    <w:rsid w:val="00015EAE"/>
    <w:rsid w:val="00015F3F"/>
    <w:rsid w:val="000176D1"/>
    <w:rsid w:val="0001788C"/>
    <w:rsid w:val="00017DDF"/>
    <w:rsid w:val="000200E6"/>
    <w:rsid w:val="00020CF7"/>
    <w:rsid w:val="00021350"/>
    <w:rsid w:val="000228AB"/>
    <w:rsid w:val="00022A5E"/>
    <w:rsid w:val="0002475A"/>
    <w:rsid w:val="000248F1"/>
    <w:rsid w:val="00024CD1"/>
    <w:rsid w:val="00024E81"/>
    <w:rsid w:val="000253D3"/>
    <w:rsid w:val="00025962"/>
    <w:rsid w:val="00025C52"/>
    <w:rsid w:val="0002652E"/>
    <w:rsid w:val="00026B18"/>
    <w:rsid w:val="00030314"/>
    <w:rsid w:val="000307CB"/>
    <w:rsid w:val="000318C6"/>
    <w:rsid w:val="0003246E"/>
    <w:rsid w:val="000337EF"/>
    <w:rsid w:val="00033FBF"/>
    <w:rsid w:val="00036490"/>
    <w:rsid w:val="00037320"/>
    <w:rsid w:val="000375C0"/>
    <w:rsid w:val="00037F9A"/>
    <w:rsid w:val="00040C3A"/>
    <w:rsid w:val="00040DE5"/>
    <w:rsid w:val="00041676"/>
    <w:rsid w:val="000419AD"/>
    <w:rsid w:val="00042B34"/>
    <w:rsid w:val="00042CBD"/>
    <w:rsid w:val="00042D64"/>
    <w:rsid w:val="000433C9"/>
    <w:rsid w:val="00044139"/>
    <w:rsid w:val="00044397"/>
    <w:rsid w:val="000446DD"/>
    <w:rsid w:val="00045342"/>
    <w:rsid w:val="00045693"/>
    <w:rsid w:val="00045DF3"/>
    <w:rsid w:val="000462A6"/>
    <w:rsid w:val="00047212"/>
    <w:rsid w:val="0004752D"/>
    <w:rsid w:val="00050080"/>
    <w:rsid w:val="00050D61"/>
    <w:rsid w:val="00051651"/>
    <w:rsid w:val="00052F58"/>
    <w:rsid w:val="00054B7C"/>
    <w:rsid w:val="00054E56"/>
    <w:rsid w:val="000560CB"/>
    <w:rsid w:val="00056103"/>
    <w:rsid w:val="00056B15"/>
    <w:rsid w:val="00056F3D"/>
    <w:rsid w:val="000579C4"/>
    <w:rsid w:val="00060295"/>
    <w:rsid w:val="00060C06"/>
    <w:rsid w:val="00060D7E"/>
    <w:rsid w:val="00060E37"/>
    <w:rsid w:val="0006137C"/>
    <w:rsid w:val="000613D0"/>
    <w:rsid w:val="0006183B"/>
    <w:rsid w:val="00063260"/>
    <w:rsid w:val="00063C68"/>
    <w:rsid w:val="00063FD8"/>
    <w:rsid w:val="000656BF"/>
    <w:rsid w:val="000706DB"/>
    <w:rsid w:val="00071174"/>
    <w:rsid w:val="000716C5"/>
    <w:rsid w:val="00071E0A"/>
    <w:rsid w:val="0007299E"/>
    <w:rsid w:val="00073564"/>
    <w:rsid w:val="00073736"/>
    <w:rsid w:val="000743EB"/>
    <w:rsid w:val="0007450B"/>
    <w:rsid w:val="000745E6"/>
    <w:rsid w:val="00074985"/>
    <w:rsid w:val="00075181"/>
    <w:rsid w:val="00075820"/>
    <w:rsid w:val="00075BD2"/>
    <w:rsid w:val="00075E23"/>
    <w:rsid w:val="00075E70"/>
    <w:rsid w:val="00076E93"/>
    <w:rsid w:val="000771D2"/>
    <w:rsid w:val="00077CE3"/>
    <w:rsid w:val="00077F37"/>
    <w:rsid w:val="00082000"/>
    <w:rsid w:val="000828C0"/>
    <w:rsid w:val="00082A79"/>
    <w:rsid w:val="000835D5"/>
    <w:rsid w:val="00083844"/>
    <w:rsid w:val="00083FA3"/>
    <w:rsid w:val="0008421B"/>
    <w:rsid w:val="000843F8"/>
    <w:rsid w:val="00084DF1"/>
    <w:rsid w:val="00085846"/>
    <w:rsid w:val="00085D24"/>
    <w:rsid w:val="00086AF2"/>
    <w:rsid w:val="00086C5C"/>
    <w:rsid w:val="00086D22"/>
    <w:rsid w:val="00086F15"/>
    <w:rsid w:val="00087272"/>
    <w:rsid w:val="000873FE"/>
    <w:rsid w:val="00087948"/>
    <w:rsid w:val="0008799A"/>
    <w:rsid w:val="00087B89"/>
    <w:rsid w:val="00087C98"/>
    <w:rsid w:val="00087E16"/>
    <w:rsid w:val="00090248"/>
    <w:rsid w:val="000906AB"/>
    <w:rsid w:val="00090BA0"/>
    <w:rsid w:val="00090C85"/>
    <w:rsid w:val="000915B3"/>
    <w:rsid w:val="00091750"/>
    <w:rsid w:val="00091C85"/>
    <w:rsid w:val="00091DE5"/>
    <w:rsid w:val="00092BA6"/>
    <w:rsid w:val="00092BE8"/>
    <w:rsid w:val="0009344A"/>
    <w:rsid w:val="00093525"/>
    <w:rsid w:val="00093A30"/>
    <w:rsid w:val="00093D64"/>
    <w:rsid w:val="000940B2"/>
    <w:rsid w:val="00094853"/>
    <w:rsid w:val="00095015"/>
    <w:rsid w:val="000951B9"/>
    <w:rsid w:val="00097302"/>
    <w:rsid w:val="000977FE"/>
    <w:rsid w:val="000A0257"/>
    <w:rsid w:val="000A05AE"/>
    <w:rsid w:val="000A1743"/>
    <w:rsid w:val="000A20B0"/>
    <w:rsid w:val="000A236E"/>
    <w:rsid w:val="000A25E9"/>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0E5"/>
    <w:rsid w:val="000B356D"/>
    <w:rsid w:val="000B3A6E"/>
    <w:rsid w:val="000B3A90"/>
    <w:rsid w:val="000B448D"/>
    <w:rsid w:val="000B4559"/>
    <w:rsid w:val="000B55D2"/>
    <w:rsid w:val="000B5856"/>
    <w:rsid w:val="000B608A"/>
    <w:rsid w:val="000B6796"/>
    <w:rsid w:val="000B72DE"/>
    <w:rsid w:val="000B77CD"/>
    <w:rsid w:val="000B7E35"/>
    <w:rsid w:val="000C0589"/>
    <w:rsid w:val="000C0930"/>
    <w:rsid w:val="000C2481"/>
    <w:rsid w:val="000C2BBE"/>
    <w:rsid w:val="000C38A3"/>
    <w:rsid w:val="000C3E07"/>
    <w:rsid w:val="000C6996"/>
    <w:rsid w:val="000D0196"/>
    <w:rsid w:val="000D0296"/>
    <w:rsid w:val="000D02FF"/>
    <w:rsid w:val="000D05CB"/>
    <w:rsid w:val="000D0857"/>
    <w:rsid w:val="000D1090"/>
    <w:rsid w:val="000D10DB"/>
    <w:rsid w:val="000D12C9"/>
    <w:rsid w:val="000D1452"/>
    <w:rsid w:val="000D161C"/>
    <w:rsid w:val="000D1E84"/>
    <w:rsid w:val="000D2152"/>
    <w:rsid w:val="000D29DC"/>
    <w:rsid w:val="000D2C95"/>
    <w:rsid w:val="000D2EFC"/>
    <w:rsid w:val="000D302D"/>
    <w:rsid w:val="000D396D"/>
    <w:rsid w:val="000D450A"/>
    <w:rsid w:val="000D580C"/>
    <w:rsid w:val="000D6200"/>
    <w:rsid w:val="000E0079"/>
    <w:rsid w:val="000E0467"/>
    <w:rsid w:val="000E0AA9"/>
    <w:rsid w:val="000E0C28"/>
    <w:rsid w:val="000E15AF"/>
    <w:rsid w:val="000E1F6F"/>
    <w:rsid w:val="000E2DDA"/>
    <w:rsid w:val="000E2F89"/>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21C4"/>
    <w:rsid w:val="000F35ED"/>
    <w:rsid w:val="000F3986"/>
    <w:rsid w:val="000F3C7D"/>
    <w:rsid w:val="000F506A"/>
    <w:rsid w:val="000F6292"/>
    <w:rsid w:val="000F771F"/>
    <w:rsid w:val="00100410"/>
    <w:rsid w:val="001004FE"/>
    <w:rsid w:val="00100BB3"/>
    <w:rsid w:val="00100F9E"/>
    <w:rsid w:val="00101641"/>
    <w:rsid w:val="001021F1"/>
    <w:rsid w:val="00102ABF"/>
    <w:rsid w:val="00102B87"/>
    <w:rsid w:val="001032BC"/>
    <w:rsid w:val="00103EC9"/>
    <w:rsid w:val="001044C0"/>
    <w:rsid w:val="00104758"/>
    <w:rsid w:val="00106DBD"/>
    <w:rsid w:val="00106F74"/>
    <w:rsid w:val="00107131"/>
    <w:rsid w:val="0010736F"/>
    <w:rsid w:val="0010763C"/>
    <w:rsid w:val="001114DE"/>
    <w:rsid w:val="00111E23"/>
    <w:rsid w:val="001127CC"/>
    <w:rsid w:val="001128AE"/>
    <w:rsid w:val="00112CB4"/>
    <w:rsid w:val="00113F73"/>
    <w:rsid w:val="00114D7F"/>
    <w:rsid w:val="0011508E"/>
    <w:rsid w:val="00115515"/>
    <w:rsid w:val="00116527"/>
    <w:rsid w:val="00116B94"/>
    <w:rsid w:val="00116C40"/>
    <w:rsid w:val="001174EF"/>
    <w:rsid w:val="001175B7"/>
    <w:rsid w:val="00121CC2"/>
    <w:rsid w:val="00121D21"/>
    <w:rsid w:val="00122D96"/>
    <w:rsid w:val="00123566"/>
    <w:rsid w:val="00124397"/>
    <w:rsid w:val="00124521"/>
    <w:rsid w:val="00124C61"/>
    <w:rsid w:val="00126D51"/>
    <w:rsid w:val="001275EE"/>
    <w:rsid w:val="00127F9D"/>
    <w:rsid w:val="00130987"/>
    <w:rsid w:val="00130DC3"/>
    <w:rsid w:val="00131425"/>
    <w:rsid w:val="001316CD"/>
    <w:rsid w:val="001318DC"/>
    <w:rsid w:val="00131F22"/>
    <w:rsid w:val="001321A2"/>
    <w:rsid w:val="0013241C"/>
    <w:rsid w:val="001328DC"/>
    <w:rsid w:val="00132C12"/>
    <w:rsid w:val="00132F4A"/>
    <w:rsid w:val="00133E42"/>
    <w:rsid w:val="00133EE5"/>
    <w:rsid w:val="00134405"/>
    <w:rsid w:val="00134B6F"/>
    <w:rsid w:val="00135119"/>
    <w:rsid w:val="00135560"/>
    <w:rsid w:val="00137D11"/>
    <w:rsid w:val="00137D1F"/>
    <w:rsid w:val="00137F4B"/>
    <w:rsid w:val="001418EE"/>
    <w:rsid w:val="00142700"/>
    <w:rsid w:val="0014285C"/>
    <w:rsid w:val="00143B3A"/>
    <w:rsid w:val="00143E58"/>
    <w:rsid w:val="00144F63"/>
    <w:rsid w:val="00144F6A"/>
    <w:rsid w:val="0014532D"/>
    <w:rsid w:val="00145996"/>
    <w:rsid w:val="0014688A"/>
    <w:rsid w:val="00146F94"/>
    <w:rsid w:val="00150B78"/>
    <w:rsid w:val="001513D3"/>
    <w:rsid w:val="00151D17"/>
    <w:rsid w:val="0015248B"/>
    <w:rsid w:val="00152CBE"/>
    <w:rsid w:val="00152ECD"/>
    <w:rsid w:val="00152F46"/>
    <w:rsid w:val="00155D52"/>
    <w:rsid w:val="0015673A"/>
    <w:rsid w:val="00156B4A"/>
    <w:rsid w:val="00156EC9"/>
    <w:rsid w:val="00157209"/>
    <w:rsid w:val="0015783D"/>
    <w:rsid w:val="00157A6E"/>
    <w:rsid w:val="001601B8"/>
    <w:rsid w:val="001616AA"/>
    <w:rsid w:val="00162F0B"/>
    <w:rsid w:val="0016332D"/>
    <w:rsid w:val="00163E18"/>
    <w:rsid w:val="00164628"/>
    <w:rsid w:val="00165196"/>
    <w:rsid w:val="00165617"/>
    <w:rsid w:val="0016575F"/>
    <w:rsid w:val="00165AC3"/>
    <w:rsid w:val="00166360"/>
    <w:rsid w:val="0016726C"/>
    <w:rsid w:val="0016740F"/>
    <w:rsid w:val="00167A34"/>
    <w:rsid w:val="00170A4A"/>
    <w:rsid w:val="00170B55"/>
    <w:rsid w:val="00170BFA"/>
    <w:rsid w:val="00171525"/>
    <w:rsid w:val="00171812"/>
    <w:rsid w:val="00173E89"/>
    <w:rsid w:val="00174DA2"/>
    <w:rsid w:val="001757ED"/>
    <w:rsid w:val="00175809"/>
    <w:rsid w:val="00175E7D"/>
    <w:rsid w:val="0017604E"/>
    <w:rsid w:val="00176376"/>
    <w:rsid w:val="00177246"/>
    <w:rsid w:val="00177F55"/>
    <w:rsid w:val="00181A97"/>
    <w:rsid w:val="00182141"/>
    <w:rsid w:val="00182B1B"/>
    <w:rsid w:val="00182BC1"/>
    <w:rsid w:val="00183274"/>
    <w:rsid w:val="00183CF6"/>
    <w:rsid w:val="00183E47"/>
    <w:rsid w:val="00185BCA"/>
    <w:rsid w:val="0018632D"/>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CB8"/>
    <w:rsid w:val="001A38A8"/>
    <w:rsid w:val="001A3908"/>
    <w:rsid w:val="001A3E07"/>
    <w:rsid w:val="001A485F"/>
    <w:rsid w:val="001A520D"/>
    <w:rsid w:val="001A5BAA"/>
    <w:rsid w:val="001A5EC9"/>
    <w:rsid w:val="001A6A3D"/>
    <w:rsid w:val="001A6F0A"/>
    <w:rsid w:val="001A7870"/>
    <w:rsid w:val="001A7D18"/>
    <w:rsid w:val="001A7F1E"/>
    <w:rsid w:val="001B1134"/>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717D"/>
    <w:rsid w:val="001B742E"/>
    <w:rsid w:val="001B7534"/>
    <w:rsid w:val="001C04F2"/>
    <w:rsid w:val="001C12E0"/>
    <w:rsid w:val="001C1A5A"/>
    <w:rsid w:val="001C1B41"/>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11A6"/>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1C96"/>
    <w:rsid w:val="001E21E8"/>
    <w:rsid w:val="001E284C"/>
    <w:rsid w:val="001E29E7"/>
    <w:rsid w:val="001E2F2C"/>
    <w:rsid w:val="001E3B4C"/>
    <w:rsid w:val="001E49E7"/>
    <w:rsid w:val="001E6403"/>
    <w:rsid w:val="001E6F19"/>
    <w:rsid w:val="001E74BE"/>
    <w:rsid w:val="001E74F5"/>
    <w:rsid w:val="001E7AA8"/>
    <w:rsid w:val="001F0DDF"/>
    <w:rsid w:val="001F0F65"/>
    <w:rsid w:val="001F1243"/>
    <w:rsid w:val="001F1358"/>
    <w:rsid w:val="001F1EDF"/>
    <w:rsid w:val="001F1EEA"/>
    <w:rsid w:val="001F21D0"/>
    <w:rsid w:val="001F3090"/>
    <w:rsid w:val="001F32A1"/>
    <w:rsid w:val="001F34DF"/>
    <w:rsid w:val="001F3535"/>
    <w:rsid w:val="001F3B6F"/>
    <w:rsid w:val="001F3EA5"/>
    <w:rsid w:val="001F519D"/>
    <w:rsid w:val="001F667D"/>
    <w:rsid w:val="001F7145"/>
    <w:rsid w:val="001F7201"/>
    <w:rsid w:val="001F76CF"/>
    <w:rsid w:val="001F794B"/>
    <w:rsid w:val="001F7961"/>
    <w:rsid w:val="001F7AC1"/>
    <w:rsid w:val="001F7C46"/>
    <w:rsid w:val="0020135C"/>
    <w:rsid w:val="0020160B"/>
    <w:rsid w:val="0020232C"/>
    <w:rsid w:val="002029A1"/>
    <w:rsid w:val="0020303F"/>
    <w:rsid w:val="00203367"/>
    <w:rsid w:val="002036B4"/>
    <w:rsid w:val="0020373C"/>
    <w:rsid w:val="00203F46"/>
    <w:rsid w:val="002053E9"/>
    <w:rsid w:val="002073E4"/>
    <w:rsid w:val="00210BBD"/>
    <w:rsid w:val="00212EC7"/>
    <w:rsid w:val="002139DE"/>
    <w:rsid w:val="00213CF3"/>
    <w:rsid w:val="002156D4"/>
    <w:rsid w:val="00215D0A"/>
    <w:rsid w:val="0021636B"/>
    <w:rsid w:val="002168EA"/>
    <w:rsid w:val="00220521"/>
    <w:rsid w:val="00221D38"/>
    <w:rsid w:val="0022247C"/>
    <w:rsid w:val="002227F5"/>
    <w:rsid w:val="00222CBB"/>
    <w:rsid w:val="002231FB"/>
    <w:rsid w:val="0022380B"/>
    <w:rsid w:val="00223A29"/>
    <w:rsid w:val="002250A3"/>
    <w:rsid w:val="00226D5D"/>
    <w:rsid w:val="0023056F"/>
    <w:rsid w:val="00230617"/>
    <w:rsid w:val="00230819"/>
    <w:rsid w:val="002309CE"/>
    <w:rsid w:val="00230CB4"/>
    <w:rsid w:val="0023119E"/>
    <w:rsid w:val="002318DE"/>
    <w:rsid w:val="00232279"/>
    <w:rsid w:val="00232726"/>
    <w:rsid w:val="002327D0"/>
    <w:rsid w:val="0023335B"/>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3F78"/>
    <w:rsid w:val="00244241"/>
    <w:rsid w:val="00245139"/>
    <w:rsid w:val="00246110"/>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57C74"/>
    <w:rsid w:val="00260601"/>
    <w:rsid w:val="00260F64"/>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5528"/>
    <w:rsid w:val="00275DC8"/>
    <w:rsid w:val="0027618C"/>
    <w:rsid w:val="00276DB8"/>
    <w:rsid w:val="0027793D"/>
    <w:rsid w:val="0028103A"/>
    <w:rsid w:val="00281698"/>
    <w:rsid w:val="00281738"/>
    <w:rsid w:val="00281765"/>
    <w:rsid w:val="00282134"/>
    <w:rsid w:val="002822CC"/>
    <w:rsid w:val="0028347B"/>
    <w:rsid w:val="002839E2"/>
    <w:rsid w:val="00283F06"/>
    <w:rsid w:val="00284554"/>
    <w:rsid w:val="00285A15"/>
    <w:rsid w:val="0028747A"/>
    <w:rsid w:val="00287CEB"/>
    <w:rsid w:val="0029011A"/>
    <w:rsid w:val="00290C28"/>
    <w:rsid w:val="002917B3"/>
    <w:rsid w:val="00291993"/>
    <w:rsid w:val="00291A46"/>
    <w:rsid w:val="00291BBD"/>
    <w:rsid w:val="00291F27"/>
    <w:rsid w:val="002932FC"/>
    <w:rsid w:val="00294188"/>
    <w:rsid w:val="00294950"/>
    <w:rsid w:val="0029521F"/>
    <w:rsid w:val="002959DE"/>
    <w:rsid w:val="00295BE2"/>
    <w:rsid w:val="00296315"/>
    <w:rsid w:val="002965C1"/>
    <w:rsid w:val="00296AB4"/>
    <w:rsid w:val="00297E1E"/>
    <w:rsid w:val="002A0AAE"/>
    <w:rsid w:val="002A0E63"/>
    <w:rsid w:val="002A0E9B"/>
    <w:rsid w:val="002A2860"/>
    <w:rsid w:val="002A3458"/>
    <w:rsid w:val="002A3FF3"/>
    <w:rsid w:val="002A49D6"/>
    <w:rsid w:val="002A4ECD"/>
    <w:rsid w:val="002A5664"/>
    <w:rsid w:val="002A5820"/>
    <w:rsid w:val="002A61AD"/>
    <w:rsid w:val="002A6D65"/>
    <w:rsid w:val="002A73BF"/>
    <w:rsid w:val="002A7628"/>
    <w:rsid w:val="002B1110"/>
    <w:rsid w:val="002B199D"/>
    <w:rsid w:val="002B1C3C"/>
    <w:rsid w:val="002B2021"/>
    <w:rsid w:val="002B2814"/>
    <w:rsid w:val="002B29A4"/>
    <w:rsid w:val="002B39FC"/>
    <w:rsid w:val="002B3D1D"/>
    <w:rsid w:val="002B455F"/>
    <w:rsid w:val="002B4C44"/>
    <w:rsid w:val="002B4D6C"/>
    <w:rsid w:val="002B4E39"/>
    <w:rsid w:val="002B6423"/>
    <w:rsid w:val="002B72DF"/>
    <w:rsid w:val="002B749C"/>
    <w:rsid w:val="002B7DF4"/>
    <w:rsid w:val="002C00AF"/>
    <w:rsid w:val="002C08AF"/>
    <w:rsid w:val="002C1447"/>
    <w:rsid w:val="002C3549"/>
    <w:rsid w:val="002C500E"/>
    <w:rsid w:val="002C5172"/>
    <w:rsid w:val="002C5275"/>
    <w:rsid w:val="002C5600"/>
    <w:rsid w:val="002C5C2E"/>
    <w:rsid w:val="002C678F"/>
    <w:rsid w:val="002C6BD4"/>
    <w:rsid w:val="002C6DAC"/>
    <w:rsid w:val="002D0A26"/>
    <w:rsid w:val="002D0E88"/>
    <w:rsid w:val="002D1262"/>
    <w:rsid w:val="002D1C23"/>
    <w:rsid w:val="002D20BB"/>
    <w:rsid w:val="002D2752"/>
    <w:rsid w:val="002D2B26"/>
    <w:rsid w:val="002D3A7B"/>
    <w:rsid w:val="002D44FF"/>
    <w:rsid w:val="002D6727"/>
    <w:rsid w:val="002D7CED"/>
    <w:rsid w:val="002D7EA2"/>
    <w:rsid w:val="002E0123"/>
    <w:rsid w:val="002E01EA"/>
    <w:rsid w:val="002E03D9"/>
    <w:rsid w:val="002E05B6"/>
    <w:rsid w:val="002E1600"/>
    <w:rsid w:val="002E187C"/>
    <w:rsid w:val="002E1929"/>
    <w:rsid w:val="002E19AB"/>
    <w:rsid w:val="002E2215"/>
    <w:rsid w:val="002E37B1"/>
    <w:rsid w:val="002E4106"/>
    <w:rsid w:val="002E460D"/>
    <w:rsid w:val="002E4889"/>
    <w:rsid w:val="002E5C75"/>
    <w:rsid w:val="002E5F96"/>
    <w:rsid w:val="002E654A"/>
    <w:rsid w:val="002E711B"/>
    <w:rsid w:val="002E78E1"/>
    <w:rsid w:val="002E7FED"/>
    <w:rsid w:val="002F115D"/>
    <w:rsid w:val="002F1A6A"/>
    <w:rsid w:val="002F3389"/>
    <w:rsid w:val="002F4DA9"/>
    <w:rsid w:val="002F7027"/>
    <w:rsid w:val="002F703B"/>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678"/>
    <w:rsid w:val="00306747"/>
    <w:rsid w:val="00306A58"/>
    <w:rsid w:val="00306F33"/>
    <w:rsid w:val="0030729D"/>
    <w:rsid w:val="003110D6"/>
    <w:rsid w:val="00311905"/>
    <w:rsid w:val="00311AB3"/>
    <w:rsid w:val="00311FFA"/>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45"/>
    <w:rsid w:val="003239B8"/>
    <w:rsid w:val="00324C33"/>
    <w:rsid w:val="00325721"/>
    <w:rsid w:val="003264F8"/>
    <w:rsid w:val="003277CC"/>
    <w:rsid w:val="003309DA"/>
    <w:rsid w:val="00330DE8"/>
    <w:rsid w:val="0033169F"/>
    <w:rsid w:val="003317F5"/>
    <w:rsid w:val="003324EF"/>
    <w:rsid w:val="00332B95"/>
    <w:rsid w:val="003331D3"/>
    <w:rsid w:val="003333FC"/>
    <w:rsid w:val="00334131"/>
    <w:rsid w:val="0033438C"/>
    <w:rsid w:val="00335236"/>
    <w:rsid w:val="00336312"/>
    <w:rsid w:val="00337571"/>
    <w:rsid w:val="00337E9D"/>
    <w:rsid w:val="00340031"/>
    <w:rsid w:val="00340B9A"/>
    <w:rsid w:val="003412B1"/>
    <w:rsid w:val="0034136F"/>
    <w:rsid w:val="00341DE1"/>
    <w:rsid w:val="00341FB8"/>
    <w:rsid w:val="003422A8"/>
    <w:rsid w:val="003434D5"/>
    <w:rsid w:val="00344977"/>
    <w:rsid w:val="00344CEB"/>
    <w:rsid w:val="003456A9"/>
    <w:rsid w:val="003465A5"/>
    <w:rsid w:val="00346A0D"/>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88"/>
    <w:rsid w:val="00372DF9"/>
    <w:rsid w:val="003730F8"/>
    <w:rsid w:val="003747E4"/>
    <w:rsid w:val="00374D1F"/>
    <w:rsid w:val="0037506A"/>
    <w:rsid w:val="0037519E"/>
    <w:rsid w:val="00375701"/>
    <w:rsid w:val="003757F7"/>
    <w:rsid w:val="00377322"/>
    <w:rsid w:val="00377F09"/>
    <w:rsid w:val="003819A5"/>
    <w:rsid w:val="00381BDB"/>
    <w:rsid w:val="00382997"/>
    <w:rsid w:val="00383260"/>
    <w:rsid w:val="00384756"/>
    <w:rsid w:val="00385516"/>
    <w:rsid w:val="003856F3"/>
    <w:rsid w:val="00385FA4"/>
    <w:rsid w:val="00386666"/>
    <w:rsid w:val="00386CF0"/>
    <w:rsid w:val="00387B58"/>
    <w:rsid w:val="0039114A"/>
    <w:rsid w:val="00391474"/>
    <w:rsid w:val="003914D3"/>
    <w:rsid w:val="003915F9"/>
    <w:rsid w:val="00391865"/>
    <w:rsid w:val="003918D1"/>
    <w:rsid w:val="00391C4F"/>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F38"/>
    <w:rsid w:val="003A3214"/>
    <w:rsid w:val="003A41F0"/>
    <w:rsid w:val="003A53E2"/>
    <w:rsid w:val="003A54DD"/>
    <w:rsid w:val="003A5B5F"/>
    <w:rsid w:val="003A5C21"/>
    <w:rsid w:val="003A6EFB"/>
    <w:rsid w:val="003A766C"/>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F9B"/>
    <w:rsid w:val="003B70FB"/>
    <w:rsid w:val="003B7148"/>
    <w:rsid w:val="003C04FD"/>
    <w:rsid w:val="003C0B67"/>
    <w:rsid w:val="003C0CC3"/>
    <w:rsid w:val="003C1265"/>
    <w:rsid w:val="003C1698"/>
    <w:rsid w:val="003C2195"/>
    <w:rsid w:val="003C234C"/>
    <w:rsid w:val="003C24E3"/>
    <w:rsid w:val="003C25EC"/>
    <w:rsid w:val="003C2680"/>
    <w:rsid w:val="003C2B13"/>
    <w:rsid w:val="003C3092"/>
    <w:rsid w:val="003C392D"/>
    <w:rsid w:val="003C57B9"/>
    <w:rsid w:val="003C57BA"/>
    <w:rsid w:val="003C594F"/>
    <w:rsid w:val="003C5FEB"/>
    <w:rsid w:val="003C63B8"/>
    <w:rsid w:val="003C676B"/>
    <w:rsid w:val="003C6AE3"/>
    <w:rsid w:val="003C7AD6"/>
    <w:rsid w:val="003D1116"/>
    <w:rsid w:val="003D12C0"/>
    <w:rsid w:val="003D2446"/>
    <w:rsid w:val="003D3B5A"/>
    <w:rsid w:val="003D3BC2"/>
    <w:rsid w:val="003D4FE6"/>
    <w:rsid w:val="003D5D63"/>
    <w:rsid w:val="003D6023"/>
    <w:rsid w:val="003D6E2C"/>
    <w:rsid w:val="003E037A"/>
    <w:rsid w:val="003E0489"/>
    <w:rsid w:val="003E156A"/>
    <w:rsid w:val="003E1931"/>
    <w:rsid w:val="003E2BB9"/>
    <w:rsid w:val="003E37EE"/>
    <w:rsid w:val="003E38CE"/>
    <w:rsid w:val="003E428B"/>
    <w:rsid w:val="003E44EC"/>
    <w:rsid w:val="003E4B12"/>
    <w:rsid w:val="003E4B46"/>
    <w:rsid w:val="003E524E"/>
    <w:rsid w:val="003E6CA1"/>
    <w:rsid w:val="003E6CF7"/>
    <w:rsid w:val="003E769D"/>
    <w:rsid w:val="003F0AD2"/>
    <w:rsid w:val="003F1050"/>
    <w:rsid w:val="003F3FBE"/>
    <w:rsid w:val="003F40A5"/>
    <w:rsid w:val="003F5038"/>
    <w:rsid w:val="003F5154"/>
    <w:rsid w:val="003F5306"/>
    <w:rsid w:val="003F5492"/>
    <w:rsid w:val="003F6409"/>
    <w:rsid w:val="003F676E"/>
    <w:rsid w:val="003F6AD3"/>
    <w:rsid w:val="003F7558"/>
    <w:rsid w:val="003F7660"/>
    <w:rsid w:val="00400C96"/>
    <w:rsid w:val="0040250F"/>
    <w:rsid w:val="004027C8"/>
    <w:rsid w:val="00402966"/>
    <w:rsid w:val="00403F92"/>
    <w:rsid w:val="004048E3"/>
    <w:rsid w:val="00405186"/>
    <w:rsid w:val="004054F6"/>
    <w:rsid w:val="004058E6"/>
    <w:rsid w:val="004059CF"/>
    <w:rsid w:val="00405C66"/>
    <w:rsid w:val="00405F9C"/>
    <w:rsid w:val="00406234"/>
    <w:rsid w:val="004065A8"/>
    <w:rsid w:val="004116B0"/>
    <w:rsid w:val="00414363"/>
    <w:rsid w:val="0041469E"/>
    <w:rsid w:val="00414748"/>
    <w:rsid w:val="00414B71"/>
    <w:rsid w:val="00415105"/>
    <w:rsid w:val="00416564"/>
    <w:rsid w:val="004165C2"/>
    <w:rsid w:val="00416910"/>
    <w:rsid w:val="00416940"/>
    <w:rsid w:val="00420379"/>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30846"/>
    <w:rsid w:val="00431024"/>
    <w:rsid w:val="004313A9"/>
    <w:rsid w:val="00431B8F"/>
    <w:rsid w:val="004324A8"/>
    <w:rsid w:val="00432EC4"/>
    <w:rsid w:val="00433231"/>
    <w:rsid w:val="00433875"/>
    <w:rsid w:val="00434458"/>
    <w:rsid w:val="0043562E"/>
    <w:rsid w:val="0043577D"/>
    <w:rsid w:val="00435BD9"/>
    <w:rsid w:val="00435FE5"/>
    <w:rsid w:val="004368F2"/>
    <w:rsid w:val="00437029"/>
    <w:rsid w:val="004376BE"/>
    <w:rsid w:val="00437D83"/>
    <w:rsid w:val="004407F8"/>
    <w:rsid w:val="004415B2"/>
    <w:rsid w:val="00441ECB"/>
    <w:rsid w:val="0044218F"/>
    <w:rsid w:val="004423ED"/>
    <w:rsid w:val="00442B0B"/>
    <w:rsid w:val="00442F2E"/>
    <w:rsid w:val="0044379D"/>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4A34"/>
    <w:rsid w:val="00455562"/>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D56"/>
    <w:rsid w:val="004672A7"/>
    <w:rsid w:val="00467989"/>
    <w:rsid w:val="00467B7E"/>
    <w:rsid w:val="004703C2"/>
    <w:rsid w:val="00471B1D"/>
    <w:rsid w:val="004725E0"/>
    <w:rsid w:val="004729B2"/>
    <w:rsid w:val="00473BB4"/>
    <w:rsid w:val="00473E8B"/>
    <w:rsid w:val="00474165"/>
    <w:rsid w:val="004762F3"/>
    <w:rsid w:val="00477018"/>
    <w:rsid w:val="00477592"/>
    <w:rsid w:val="004801F9"/>
    <w:rsid w:val="00480C2D"/>
    <w:rsid w:val="004817B6"/>
    <w:rsid w:val="004818B0"/>
    <w:rsid w:val="00482A2C"/>
    <w:rsid w:val="004834E7"/>
    <w:rsid w:val="0048476D"/>
    <w:rsid w:val="00484887"/>
    <w:rsid w:val="004865C5"/>
    <w:rsid w:val="00486C53"/>
    <w:rsid w:val="00486F1C"/>
    <w:rsid w:val="00487518"/>
    <w:rsid w:val="004877B5"/>
    <w:rsid w:val="00487F2B"/>
    <w:rsid w:val="00490FC7"/>
    <w:rsid w:val="0049161E"/>
    <w:rsid w:val="0049329B"/>
    <w:rsid w:val="004933FA"/>
    <w:rsid w:val="0049419D"/>
    <w:rsid w:val="00494886"/>
    <w:rsid w:val="00495052"/>
    <w:rsid w:val="004954E8"/>
    <w:rsid w:val="00495677"/>
    <w:rsid w:val="00495A12"/>
    <w:rsid w:val="00496601"/>
    <w:rsid w:val="00496692"/>
    <w:rsid w:val="00497455"/>
    <w:rsid w:val="004976DC"/>
    <w:rsid w:val="00497CBA"/>
    <w:rsid w:val="004A057B"/>
    <w:rsid w:val="004A0A14"/>
    <w:rsid w:val="004A0F1E"/>
    <w:rsid w:val="004A0FDC"/>
    <w:rsid w:val="004A1112"/>
    <w:rsid w:val="004A1A2A"/>
    <w:rsid w:val="004A1AB5"/>
    <w:rsid w:val="004A1D20"/>
    <w:rsid w:val="004A34F4"/>
    <w:rsid w:val="004A36CD"/>
    <w:rsid w:val="004A3A0B"/>
    <w:rsid w:val="004A3B4C"/>
    <w:rsid w:val="004A4748"/>
    <w:rsid w:val="004A483E"/>
    <w:rsid w:val="004A4D82"/>
    <w:rsid w:val="004A531E"/>
    <w:rsid w:val="004A5A50"/>
    <w:rsid w:val="004A6585"/>
    <w:rsid w:val="004A6A54"/>
    <w:rsid w:val="004B0586"/>
    <w:rsid w:val="004B0663"/>
    <w:rsid w:val="004B1216"/>
    <w:rsid w:val="004B21B1"/>
    <w:rsid w:val="004B3787"/>
    <w:rsid w:val="004B421C"/>
    <w:rsid w:val="004B4C7C"/>
    <w:rsid w:val="004B4FE1"/>
    <w:rsid w:val="004B648D"/>
    <w:rsid w:val="004B64A9"/>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797B"/>
    <w:rsid w:val="004D0440"/>
    <w:rsid w:val="004D06A5"/>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817"/>
    <w:rsid w:val="004E3D07"/>
    <w:rsid w:val="004E43C4"/>
    <w:rsid w:val="004E46FF"/>
    <w:rsid w:val="004E4C99"/>
    <w:rsid w:val="004E7169"/>
    <w:rsid w:val="004E781E"/>
    <w:rsid w:val="004E7BAC"/>
    <w:rsid w:val="004F07F8"/>
    <w:rsid w:val="004F0F76"/>
    <w:rsid w:val="004F1598"/>
    <w:rsid w:val="004F16DA"/>
    <w:rsid w:val="004F1883"/>
    <w:rsid w:val="004F1F2E"/>
    <w:rsid w:val="004F2D85"/>
    <w:rsid w:val="004F48F1"/>
    <w:rsid w:val="004F4904"/>
    <w:rsid w:val="004F57DE"/>
    <w:rsid w:val="004F5C6C"/>
    <w:rsid w:val="004F626F"/>
    <w:rsid w:val="004F63BF"/>
    <w:rsid w:val="004F6E77"/>
    <w:rsid w:val="004F6EEC"/>
    <w:rsid w:val="004F7384"/>
    <w:rsid w:val="004F74E1"/>
    <w:rsid w:val="004F7545"/>
    <w:rsid w:val="004F77E6"/>
    <w:rsid w:val="004F788B"/>
    <w:rsid w:val="004F7AEE"/>
    <w:rsid w:val="005001E1"/>
    <w:rsid w:val="005008FB"/>
    <w:rsid w:val="005010DD"/>
    <w:rsid w:val="00501399"/>
    <w:rsid w:val="005015EB"/>
    <w:rsid w:val="0050476B"/>
    <w:rsid w:val="005047ED"/>
    <w:rsid w:val="00504C5D"/>
    <w:rsid w:val="0050633D"/>
    <w:rsid w:val="00506FB0"/>
    <w:rsid w:val="0050796A"/>
    <w:rsid w:val="00507BC4"/>
    <w:rsid w:val="00510024"/>
    <w:rsid w:val="0051041B"/>
    <w:rsid w:val="005109A9"/>
    <w:rsid w:val="005118D3"/>
    <w:rsid w:val="00511F04"/>
    <w:rsid w:val="005128E4"/>
    <w:rsid w:val="00512B38"/>
    <w:rsid w:val="005133DB"/>
    <w:rsid w:val="005135F0"/>
    <w:rsid w:val="005144C1"/>
    <w:rsid w:val="00514504"/>
    <w:rsid w:val="00516580"/>
    <w:rsid w:val="00516C99"/>
    <w:rsid w:val="00516E6D"/>
    <w:rsid w:val="00517439"/>
    <w:rsid w:val="00517A24"/>
    <w:rsid w:val="0052142F"/>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709E"/>
    <w:rsid w:val="00537737"/>
    <w:rsid w:val="0053784F"/>
    <w:rsid w:val="0053787F"/>
    <w:rsid w:val="00537CF0"/>
    <w:rsid w:val="00537F78"/>
    <w:rsid w:val="00540150"/>
    <w:rsid w:val="00542214"/>
    <w:rsid w:val="005428F1"/>
    <w:rsid w:val="00542D49"/>
    <w:rsid w:val="005438C4"/>
    <w:rsid w:val="00544BF3"/>
    <w:rsid w:val="00544C49"/>
    <w:rsid w:val="00545313"/>
    <w:rsid w:val="00545932"/>
    <w:rsid w:val="00545BCA"/>
    <w:rsid w:val="005462BF"/>
    <w:rsid w:val="00550F6F"/>
    <w:rsid w:val="005516A1"/>
    <w:rsid w:val="00551E77"/>
    <w:rsid w:val="0055270C"/>
    <w:rsid w:val="005531B6"/>
    <w:rsid w:val="00553297"/>
    <w:rsid w:val="00553A06"/>
    <w:rsid w:val="00553E0C"/>
    <w:rsid w:val="00554820"/>
    <w:rsid w:val="005555D0"/>
    <w:rsid w:val="005559EF"/>
    <w:rsid w:val="00555AE1"/>
    <w:rsid w:val="0055601C"/>
    <w:rsid w:val="00556325"/>
    <w:rsid w:val="00556940"/>
    <w:rsid w:val="00556AFA"/>
    <w:rsid w:val="00557247"/>
    <w:rsid w:val="00557786"/>
    <w:rsid w:val="00560271"/>
    <w:rsid w:val="005618B5"/>
    <w:rsid w:val="005618BF"/>
    <w:rsid w:val="00561F26"/>
    <w:rsid w:val="00562054"/>
    <w:rsid w:val="005629FD"/>
    <w:rsid w:val="00563557"/>
    <w:rsid w:val="00563FE9"/>
    <w:rsid w:val="00564952"/>
    <w:rsid w:val="00565A6D"/>
    <w:rsid w:val="00565D76"/>
    <w:rsid w:val="00570074"/>
    <w:rsid w:val="00570339"/>
    <w:rsid w:val="005704CE"/>
    <w:rsid w:val="005709AD"/>
    <w:rsid w:val="00570B69"/>
    <w:rsid w:val="00570EB3"/>
    <w:rsid w:val="00571671"/>
    <w:rsid w:val="005718FB"/>
    <w:rsid w:val="0057207E"/>
    <w:rsid w:val="005724AA"/>
    <w:rsid w:val="00573022"/>
    <w:rsid w:val="0057368D"/>
    <w:rsid w:val="0057402A"/>
    <w:rsid w:val="005746C6"/>
    <w:rsid w:val="00574E2B"/>
    <w:rsid w:val="00574E59"/>
    <w:rsid w:val="00575FDB"/>
    <w:rsid w:val="00576806"/>
    <w:rsid w:val="00576FCD"/>
    <w:rsid w:val="005771D0"/>
    <w:rsid w:val="00577F04"/>
    <w:rsid w:val="00580018"/>
    <w:rsid w:val="00580EF3"/>
    <w:rsid w:val="00581F53"/>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91A"/>
    <w:rsid w:val="0059195C"/>
    <w:rsid w:val="005921FF"/>
    <w:rsid w:val="00592AD5"/>
    <w:rsid w:val="00594A46"/>
    <w:rsid w:val="005955CF"/>
    <w:rsid w:val="005977B7"/>
    <w:rsid w:val="005A2427"/>
    <w:rsid w:val="005A24ED"/>
    <w:rsid w:val="005A3FE8"/>
    <w:rsid w:val="005A4126"/>
    <w:rsid w:val="005A484E"/>
    <w:rsid w:val="005A48F1"/>
    <w:rsid w:val="005A4915"/>
    <w:rsid w:val="005A49C1"/>
    <w:rsid w:val="005A52DB"/>
    <w:rsid w:val="005A5A2A"/>
    <w:rsid w:val="005A6D0E"/>
    <w:rsid w:val="005A7D0D"/>
    <w:rsid w:val="005B0249"/>
    <w:rsid w:val="005B1208"/>
    <w:rsid w:val="005B1635"/>
    <w:rsid w:val="005B2237"/>
    <w:rsid w:val="005B2DEB"/>
    <w:rsid w:val="005B3581"/>
    <w:rsid w:val="005B44E5"/>
    <w:rsid w:val="005B4FFE"/>
    <w:rsid w:val="005B52B0"/>
    <w:rsid w:val="005B5B52"/>
    <w:rsid w:val="005B6806"/>
    <w:rsid w:val="005B70CD"/>
    <w:rsid w:val="005B71B5"/>
    <w:rsid w:val="005B797A"/>
    <w:rsid w:val="005B7B02"/>
    <w:rsid w:val="005C03CF"/>
    <w:rsid w:val="005C0CDB"/>
    <w:rsid w:val="005C1523"/>
    <w:rsid w:val="005C1714"/>
    <w:rsid w:val="005C4225"/>
    <w:rsid w:val="005C4ECE"/>
    <w:rsid w:val="005C5706"/>
    <w:rsid w:val="005C6828"/>
    <w:rsid w:val="005C687D"/>
    <w:rsid w:val="005C7E6F"/>
    <w:rsid w:val="005D002D"/>
    <w:rsid w:val="005D1FB2"/>
    <w:rsid w:val="005D1FD9"/>
    <w:rsid w:val="005D2254"/>
    <w:rsid w:val="005D2A20"/>
    <w:rsid w:val="005D2C96"/>
    <w:rsid w:val="005D358B"/>
    <w:rsid w:val="005D57D9"/>
    <w:rsid w:val="005D586E"/>
    <w:rsid w:val="005D5EE9"/>
    <w:rsid w:val="005D6218"/>
    <w:rsid w:val="005D6539"/>
    <w:rsid w:val="005D68EC"/>
    <w:rsid w:val="005D694F"/>
    <w:rsid w:val="005D7A23"/>
    <w:rsid w:val="005E0C61"/>
    <w:rsid w:val="005E0DDE"/>
    <w:rsid w:val="005E1064"/>
    <w:rsid w:val="005E12BD"/>
    <w:rsid w:val="005E152A"/>
    <w:rsid w:val="005E16A3"/>
    <w:rsid w:val="005E1B4D"/>
    <w:rsid w:val="005E1E82"/>
    <w:rsid w:val="005E28B7"/>
    <w:rsid w:val="005E3385"/>
    <w:rsid w:val="005E3529"/>
    <w:rsid w:val="005E41F3"/>
    <w:rsid w:val="005E45A9"/>
    <w:rsid w:val="005E5570"/>
    <w:rsid w:val="005E6DF4"/>
    <w:rsid w:val="005E7274"/>
    <w:rsid w:val="005E7D95"/>
    <w:rsid w:val="005E7F24"/>
    <w:rsid w:val="005E7FF3"/>
    <w:rsid w:val="005F0DAD"/>
    <w:rsid w:val="005F0F33"/>
    <w:rsid w:val="005F196E"/>
    <w:rsid w:val="005F1B28"/>
    <w:rsid w:val="005F2173"/>
    <w:rsid w:val="005F3122"/>
    <w:rsid w:val="005F3A4D"/>
    <w:rsid w:val="005F3D39"/>
    <w:rsid w:val="005F4318"/>
    <w:rsid w:val="005F4787"/>
    <w:rsid w:val="005F4B2A"/>
    <w:rsid w:val="005F7227"/>
    <w:rsid w:val="005F7C2F"/>
    <w:rsid w:val="00600DEB"/>
    <w:rsid w:val="00600F23"/>
    <w:rsid w:val="006014B5"/>
    <w:rsid w:val="006015C7"/>
    <w:rsid w:val="00602190"/>
    <w:rsid w:val="00602B74"/>
    <w:rsid w:val="00602F31"/>
    <w:rsid w:val="0060351A"/>
    <w:rsid w:val="00603AB3"/>
    <w:rsid w:val="00604960"/>
    <w:rsid w:val="00605742"/>
    <w:rsid w:val="0060731A"/>
    <w:rsid w:val="00607A63"/>
    <w:rsid w:val="00607CB2"/>
    <w:rsid w:val="00610A20"/>
    <w:rsid w:val="00610BBF"/>
    <w:rsid w:val="00610E4C"/>
    <w:rsid w:val="00611801"/>
    <w:rsid w:val="00611E03"/>
    <w:rsid w:val="00612323"/>
    <w:rsid w:val="00612A1A"/>
    <w:rsid w:val="00613186"/>
    <w:rsid w:val="00613ADF"/>
    <w:rsid w:val="00614788"/>
    <w:rsid w:val="00614DBE"/>
    <w:rsid w:val="00614FA4"/>
    <w:rsid w:val="00614FF6"/>
    <w:rsid w:val="0061521E"/>
    <w:rsid w:val="00616B85"/>
    <w:rsid w:val="00616EA1"/>
    <w:rsid w:val="00616FDB"/>
    <w:rsid w:val="00617A57"/>
    <w:rsid w:val="00617A8B"/>
    <w:rsid w:val="006201E9"/>
    <w:rsid w:val="00620953"/>
    <w:rsid w:val="00621125"/>
    <w:rsid w:val="00621611"/>
    <w:rsid w:val="00622069"/>
    <w:rsid w:val="00622D45"/>
    <w:rsid w:val="006232FA"/>
    <w:rsid w:val="00623549"/>
    <w:rsid w:val="00623BA8"/>
    <w:rsid w:val="00624A9A"/>
    <w:rsid w:val="00624F29"/>
    <w:rsid w:val="00625408"/>
    <w:rsid w:val="00627A9E"/>
    <w:rsid w:val="00627C9F"/>
    <w:rsid w:val="00627DE8"/>
    <w:rsid w:val="0063003C"/>
    <w:rsid w:val="0063050E"/>
    <w:rsid w:val="00630622"/>
    <w:rsid w:val="00630805"/>
    <w:rsid w:val="006308AB"/>
    <w:rsid w:val="006311E9"/>
    <w:rsid w:val="00632354"/>
    <w:rsid w:val="006325FF"/>
    <w:rsid w:val="0063272B"/>
    <w:rsid w:val="00632F52"/>
    <w:rsid w:val="006330EC"/>
    <w:rsid w:val="006343AE"/>
    <w:rsid w:val="00634747"/>
    <w:rsid w:val="006347C8"/>
    <w:rsid w:val="00635212"/>
    <w:rsid w:val="00635421"/>
    <w:rsid w:val="006354FA"/>
    <w:rsid w:val="00635C96"/>
    <w:rsid w:val="006373F9"/>
    <w:rsid w:val="006374E1"/>
    <w:rsid w:val="00637C4A"/>
    <w:rsid w:val="00640915"/>
    <w:rsid w:val="00641AB5"/>
    <w:rsid w:val="00641E25"/>
    <w:rsid w:val="00642810"/>
    <w:rsid w:val="00643455"/>
    <w:rsid w:val="00644223"/>
    <w:rsid w:val="006445BD"/>
    <w:rsid w:val="00644CC8"/>
    <w:rsid w:val="00645577"/>
    <w:rsid w:val="0064560F"/>
    <w:rsid w:val="00646C52"/>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4725"/>
    <w:rsid w:val="006553E2"/>
    <w:rsid w:val="00655885"/>
    <w:rsid w:val="00656098"/>
    <w:rsid w:val="00656677"/>
    <w:rsid w:val="006567A9"/>
    <w:rsid w:val="00656EA4"/>
    <w:rsid w:val="00657163"/>
    <w:rsid w:val="006574AB"/>
    <w:rsid w:val="00657A4A"/>
    <w:rsid w:val="006609D4"/>
    <w:rsid w:val="0066106F"/>
    <w:rsid w:val="00661F98"/>
    <w:rsid w:val="00662C56"/>
    <w:rsid w:val="0066375A"/>
    <w:rsid w:val="00663F10"/>
    <w:rsid w:val="00664D7F"/>
    <w:rsid w:val="00664F56"/>
    <w:rsid w:val="00665DF4"/>
    <w:rsid w:val="0066622F"/>
    <w:rsid w:val="0066641F"/>
    <w:rsid w:val="0066663E"/>
    <w:rsid w:val="00667C05"/>
    <w:rsid w:val="00667CE2"/>
    <w:rsid w:val="00670626"/>
    <w:rsid w:val="0067086F"/>
    <w:rsid w:val="00670AF8"/>
    <w:rsid w:val="00671EDD"/>
    <w:rsid w:val="00672083"/>
    <w:rsid w:val="006723D3"/>
    <w:rsid w:val="00673A6A"/>
    <w:rsid w:val="006747B5"/>
    <w:rsid w:val="00675171"/>
    <w:rsid w:val="00676ACF"/>
    <w:rsid w:val="0068009E"/>
    <w:rsid w:val="00680962"/>
    <w:rsid w:val="006812DD"/>
    <w:rsid w:val="0068206A"/>
    <w:rsid w:val="0068219D"/>
    <w:rsid w:val="00682920"/>
    <w:rsid w:val="00682DC4"/>
    <w:rsid w:val="0068400B"/>
    <w:rsid w:val="00684515"/>
    <w:rsid w:val="00684669"/>
    <w:rsid w:val="00684F46"/>
    <w:rsid w:val="00685760"/>
    <w:rsid w:val="0068591F"/>
    <w:rsid w:val="00685CC9"/>
    <w:rsid w:val="006860CB"/>
    <w:rsid w:val="00686F4F"/>
    <w:rsid w:val="00687C4F"/>
    <w:rsid w:val="00692219"/>
    <w:rsid w:val="006929E0"/>
    <w:rsid w:val="00692FE4"/>
    <w:rsid w:val="00694A71"/>
    <w:rsid w:val="00694F5F"/>
    <w:rsid w:val="006950DC"/>
    <w:rsid w:val="00696160"/>
    <w:rsid w:val="00696452"/>
    <w:rsid w:val="00696473"/>
    <w:rsid w:val="006972A9"/>
    <w:rsid w:val="00697F05"/>
    <w:rsid w:val="006A046E"/>
    <w:rsid w:val="006A062E"/>
    <w:rsid w:val="006A0CE5"/>
    <w:rsid w:val="006A0FCC"/>
    <w:rsid w:val="006A17D2"/>
    <w:rsid w:val="006A4738"/>
    <w:rsid w:val="006A49CF"/>
    <w:rsid w:val="006A4C91"/>
    <w:rsid w:val="006A5B99"/>
    <w:rsid w:val="006A6012"/>
    <w:rsid w:val="006A602C"/>
    <w:rsid w:val="006A708C"/>
    <w:rsid w:val="006A70F3"/>
    <w:rsid w:val="006A71E0"/>
    <w:rsid w:val="006A73E6"/>
    <w:rsid w:val="006B074E"/>
    <w:rsid w:val="006B0F75"/>
    <w:rsid w:val="006B1198"/>
    <w:rsid w:val="006B2515"/>
    <w:rsid w:val="006B2BD6"/>
    <w:rsid w:val="006B2D5C"/>
    <w:rsid w:val="006B4AE5"/>
    <w:rsid w:val="006B4BC4"/>
    <w:rsid w:val="006B53E2"/>
    <w:rsid w:val="006B5E12"/>
    <w:rsid w:val="006B66AC"/>
    <w:rsid w:val="006B68B3"/>
    <w:rsid w:val="006B6C5E"/>
    <w:rsid w:val="006B7127"/>
    <w:rsid w:val="006B73CC"/>
    <w:rsid w:val="006C036A"/>
    <w:rsid w:val="006C0ECF"/>
    <w:rsid w:val="006C1600"/>
    <w:rsid w:val="006C1CE4"/>
    <w:rsid w:val="006C2028"/>
    <w:rsid w:val="006C2EFF"/>
    <w:rsid w:val="006C4A03"/>
    <w:rsid w:val="006C4EB1"/>
    <w:rsid w:val="006C5322"/>
    <w:rsid w:val="006C572B"/>
    <w:rsid w:val="006C57DB"/>
    <w:rsid w:val="006C5F3F"/>
    <w:rsid w:val="006C6107"/>
    <w:rsid w:val="006C68B4"/>
    <w:rsid w:val="006C6B92"/>
    <w:rsid w:val="006C722A"/>
    <w:rsid w:val="006C7A50"/>
    <w:rsid w:val="006D0342"/>
    <w:rsid w:val="006D0DBE"/>
    <w:rsid w:val="006D2959"/>
    <w:rsid w:val="006D2BF1"/>
    <w:rsid w:val="006D2C17"/>
    <w:rsid w:val="006D2DE6"/>
    <w:rsid w:val="006D3057"/>
    <w:rsid w:val="006D3152"/>
    <w:rsid w:val="006D444A"/>
    <w:rsid w:val="006D47BF"/>
    <w:rsid w:val="006D5897"/>
    <w:rsid w:val="006D6199"/>
    <w:rsid w:val="006D6633"/>
    <w:rsid w:val="006D6818"/>
    <w:rsid w:val="006D6E8A"/>
    <w:rsid w:val="006D7222"/>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B34"/>
    <w:rsid w:val="006E7BCF"/>
    <w:rsid w:val="006E7C6F"/>
    <w:rsid w:val="006F0E9B"/>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4B"/>
    <w:rsid w:val="00701807"/>
    <w:rsid w:val="00701995"/>
    <w:rsid w:val="007029A6"/>
    <w:rsid w:val="007043C7"/>
    <w:rsid w:val="0070443F"/>
    <w:rsid w:val="00705088"/>
    <w:rsid w:val="007056E2"/>
    <w:rsid w:val="00705CD4"/>
    <w:rsid w:val="0070616F"/>
    <w:rsid w:val="00706489"/>
    <w:rsid w:val="007064DC"/>
    <w:rsid w:val="0070697F"/>
    <w:rsid w:val="00707E45"/>
    <w:rsid w:val="007103C4"/>
    <w:rsid w:val="00710E7F"/>
    <w:rsid w:val="00711965"/>
    <w:rsid w:val="00711AD8"/>
    <w:rsid w:val="00712886"/>
    <w:rsid w:val="00712CB8"/>
    <w:rsid w:val="0071399C"/>
    <w:rsid w:val="00715185"/>
    <w:rsid w:val="00716273"/>
    <w:rsid w:val="007165B6"/>
    <w:rsid w:val="00717A16"/>
    <w:rsid w:val="00717BB9"/>
    <w:rsid w:val="00717F41"/>
    <w:rsid w:val="00721482"/>
    <w:rsid w:val="0072199C"/>
    <w:rsid w:val="00721A2F"/>
    <w:rsid w:val="00721AB8"/>
    <w:rsid w:val="0072212A"/>
    <w:rsid w:val="00722700"/>
    <w:rsid w:val="00722C9F"/>
    <w:rsid w:val="00722E6D"/>
    <w:rsid w:val="00723594"/>
    <w:rsid w:val="00723A63"/>
    <w:rsid w:val="00724B0C"/>
    <w:rsid w:val="007250D3"/>
    <w:rsid w:val="007253B8"/>
    <w:rsid w:val="007259FD"/>
    <w:rsid w:val="00725A87"/>
    <w:rsid w:val="007265A3"/>
    <w:rsid w:val="00727580"/>
    <w:rsid w:val="00730A37"/>
    <w:rsid w:val="00730D0A"/>
    <w:rsid w:val="007313FF"/>
    <w:rsid w:val="00731679"/>
    <w:rsid w:val="007317A8"/>
    <w:rsid w:val="0073207F"/>
    <w:rsid w:val="00732141"/>
    <w:rsid w:val="00732363"/>
    <w:rsid w:val="007323D3"/>
    <w:rsid w:val="00732A07"/>
    <w:rsid w:val="00732D09"/>
    <w:rsid w:val="00732E81"/>
    <w:rsid w:val="0073379B"/>
    <w:rsid w:val="00733AB5"/>
    <w:rsid w:val="00733BB7"/>
    <w:rsid w:val="007340A1"/>
    <w:rsid w:val="0073480D"/>
    <w:rsid w:val="007350E3"/>
    <w:rsid w:val="00735843"/>
    <w:rsid w:val="007359B2"/>
    <w:rsid w:val="00736104"/>
    <w:rsid w:val="007364BC"/>
    <w:rsid w:val="00737348"/>
    <w:rsid w:val="0073741F"/>
    <w:rsid w:val="00737F53"/>
    <w:rsid w:val="00740352"/>
    <w:rsid w:val="00740618"/>
    <w:rsid w:val="00740B49"/>
    <w:rsid w:val="00740CF1"/>
    <w:rsid w:val="00741843"/>
    <w:rsid w:val="00741BD6"/>
    <w:rsid w:val="00742431"/>
    <w:rsid w:val="00742EE4"/>
    <w:rsid w:val="007436AD"/>
    <w:rsid w:val="00746443"/>
    <w:rsid w:val="00747065"/>
    <w:rsid w:val="007472B8"/>
    <w:rsid w:val="0074752A"/>
    <w:rsid w:val="0074771A"/>
    <w:rsid w:val="00747AB4"/>
    <w:rsid w:val="007509A0"/>
    <w:rsid w:val="00750C9B"/>
    <w:rsid w:val="0075104F"/>
    <w:rsid w:val="00754B9D"/>
    <w:rsid w:val="007552D0"/>
    <w:rsid w:val="0075549C"/>
    <w:rsid w:val="007560E4"/>
    <w:rsid w:val="007561DD"/>
    <w:rsid w:val="00756822"/>
    <w:rsid w:val="00757242"/>
    <w:rsid w:val="0075761D"/>
    <w:rsid w:val="00757639"/>
    <w:rsid w:val="00757B42"/>
    <w:rsid w:val="00760835"/>
    <w:rsid w:val="0076084B"/>
    <w:rsid w:val="00760DA9"/>
    <w:rsid w:val="007611FC"/>
    <w:rsid w:val="0076291F"/>
    <w:rsid w:val="00762F20"/>
    <w:rsid w:val="00763106"/>
    <w:rsid w:val="00763232"/>
    <w:rsid w:val="007636B0"/>
    <w:rsid w:val="00764070"/>
    <w:rsid w:val="007640E9"/>
    <w:rsid w:val="00764B65"/>
    <w:rsid w:val="00764E80"/>
    <w:rsid w:val="00765B37"/>
    <w:rsid w:val="00765CBF"/>
    <w:rsid w:val="00765EA4"/>
    <w:rsid w:val="0076643F"/>
    <w:rsid w:val="007677D2"/>
    <w:rsid w:val="00770215"/>
    <w:rsid w:val="007704F8"/>
    <w:rsid w:val="00770554"/>
    <w:rsid w:val="00770769"/>
    <w:rsid w:val="00770865"/>
    <w:rsid w:val="00770E7A"/>
    <w:rsid w:val="00771790"/>
    <w:rsid w:val="00771B5F"/>
    <w:rsid w:val="00771DB2"/>
    <w:rsid w:val="00772A88"/>
    <w:rsid w:val="00772FE3"/>
    <w:rsid w:val="0077373C"/>
    <w:rsid w:val="00773A3D"/>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54C1"/>
    <w:rsid w:val="00785E8C"/>
    <w:rsid w:val="007866D6"/>
    <w:rsid w:val="00787723"/>
    <w:rsid w:val="00787BC6"/>
    <w:rsid w:val="00787FAB"/>
    <w:rsid w:val="00790D45"/>
    <w:rsid w:val="00790DDB"/>
    <w:rsid w:val="00790F3A"/>
    <w:rsid w:val="00790F40"/>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057C"/>
    <w:rsid w:val="007A1399"/>
    <w:rsid w:val="007A2A99"/>
    <w:rsid w:val="007A30A9"/>
    <w:rsid w:val="007A4CC3"/>
    <w:rsid w:val="007A50BF"/>
    <w:rsid w:val="007A5817"/>
    <w:rsid w:val="007A5B10"/>
    <w:rsid w:val="007A5C3D"/>
    <w:rsid w:val="007A5D13"/>
    <w:rsid w:val="007A63AA"/>
    <w:rsid w:val="007A64CB"/>
    <w:rsid w:val="007A6871"/>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110C"/>
    <w:rsid w:val="007C2523"/>
    <w:rsid w:val="007C2AA2"/>
    <w:rsid w:val="007C3334"/>
    <w:rsid w:val="007C3638"/>
    <w:rsid w:val="007C3BDA"/>
    <w:rsid w:val="007C4082"/>
    <w:rsid w:val="007C444B"/>
    <w:rsid w:val="007C4BDE"/>
    <w:rsid w:val="007C4D5A"/>
    <w:rsid w:val="007C4DE0"/>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387D"/>
    <w:rsid w:val="007D4921"/>
    <w:rsid w:val="007D6059"/>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3353"/>
    <w:rsid w:val="007F40B1"/>
    <w:rsid w:val="007F440F"/>
    <w:rsid w:val="007F4586"/>
    <w:rsid w:val="007F4E87"/>
    <w:rsid w:val="007F4FA0"/>
    <w:rsid w:val="007F55A4"/>
    <w:rsid w:val="007F588D"/>
    <w:rsid w:val="007F690E"/>
    <w:rsid w:val="007F6F8F"/>
    <w:rsid w:val="007F7493"/>
    <w:rsid w:val="007F74BA"/>
    <w:rsid w:val="007F7C14"/>
    <w:rsid w:val="0080000D"/>
    <w:rsid w:val="008003E7"/>
    <w:rsid w:val="00800E9E"/>
    <w:rsid w:val="00800F85"/>
    <w:rsid w:val="00801F50"/>
    <w:rsid w:val="008024F0"/>
    <w:rsid w:val="00803013"/>
    <w:rsid w:val="008034E3"/>
    <w:rsid w:val="008035F3"/>
    <w:rsid w:val="00803D1A"/>
    <w:rsid w:val="00803F1C"/>
    <w:rsid w:val="00804A5B"/>
    <w:rsid w:val="00804CC7"/>
    <w:rsid w:val="0080600E"/>
    <w:rsid w:val="0080614B"/>
    <w:rsid w:val="008063D0"/>
    <w:rsid w:val="008067A6"/>
    <w:rsid w:val="008071C0"/>
    <w:rsid w:val="0080761C"/>
    <w:rsid w:val="0080792F"/>
    <w:rsid w:val="00807953"/>
    <w:rsid w:val="008102CA"/>
    <w:rsid w:val="008123D5"/>
    <w:rsid w:val="008138D8"/>
    <w:rsid w:val="008141D8"/>
    <w:rsid w:val="00814688"/>
    <w:rsid w:val="00814AC9"/>
    <w:rsid w:val="00815D1C"/>
    <w:rsid w:val="00816D47"/>
    <w:rsid w:val="00817007"/>
    <w:rsid w:val="00817612"/>
    <w:rsid w:val="00817F06"/>
    <w:rsid w:val="00820DC0"/>
    <w:rsid w:val="008212A4"/>
    <w:rsid w:val="00822D90"/>
    <w:rsid w:val="00823716"/>
    <w:rsid w:val="00824679"/>
    <w:rsid w:val="00824A3F"/>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563E"/>
    <w:rsid w:val="0083624C"/>
    <w:rsid w:val="00836938"/>
    <w:rsid w:val="00836997"/>
    <w:rsid w:val="00836FD1"/>
    <w:rsid w:val="00837C45"/>
    <w:rsid w:val="00837E21"/>
    <w:rsid w:val="00840DDC"/>
    <w:rsid w:val="00841329"/>
    <w:rsid w:val="00841D9D"/>
    <w:rsid w:val="00841DBE"/>
    <w:rsid w:val="00841F92"/>
    <w:rsid w:val="008426A2"/>
    <w:rsid w:val="0084287B"/>
    <w:rsid w:val="00843025"/>
    <w:rsid w:val="00843D52"/>
    <w:rsid w:val="00844730"/>
    <w:rsid w:val="008457C2"/>
    <w:rsid w:val="0084581D"/>
    <w:rsid w:val="00845D6B"/>
    <w:rsid w:val="00846F47"/>
    <w:rsid w:val="008479B8"/>
    <w:rsid w:val="00847AD2"/>
    <w:rsid w:val="00850A63"/>
    <w:rsid w:val="00851C39"/>
    <w:rsid w:val="00852A68"/>
    <w:rsid w:val="00852D20"/>
    <w:rsid w:val="00853090"/>
    <w:rsid w:val="0085346B"/>
    <w:rsid w:val="008536C4"/>
    <w:rsid w:val="00853A12"/>
    <w:rsid w:val="00854B17"/>
    <w:rsid w:val="0085521A"/>
    <w:rsid w:val="00855A62"/>
    <w:rsid w:val="00856654"/>
    <w:rsid w:val="00856E22"/>
    <w:rsid w:val="00857665"/>
    <w:rsid w:val="00857A82"/>
    <w:rsid w:val="00860371"/>
    <w:rsid w:val="00861658"/>
    <w:rsid w:val="00861B5C"/>
    <w:rsid w:val="00862F94"/>
    <w:rsid w:val="00863E66"/>
    <w:rsid w:val="00864423"/>
    <w:rsid w:val="00864643"/>
    <w:rsid w:val="00865FF4"/>
    <w:rsid w:val="008660B8"/>
    <w:rsid w:val="008666DF"/>
    <w:rsid w:val="00866C88"/>
    <w:rsid w:val="00866D50"/>
    <w:rsid w:val="008673EF"/>
    <w:rsid w:val="00867B7C"/>
    <w:rsid w:val="00870BD5"/>
    <w:rsid w:val="00871CDA"/>
    <w:rsid w:val="008722F8"/>
    <w:rsid w:val="00873248"/>
    <w:rsid w:val="00873763"/>
    <w:rsid w:val="00873836"/>
    <w:rsid w:val="00874011"/>
    <w:rsid w:val="008752DF"/>
    <w:rsid w:val="00875DE7"/>
    <w:rsid w:val="008764A2"/>
    <w:rsid w:val="00876615"/>
    <w:rsid w:val="00876626"/>
    <w:rsid w:val="0087672C"/>
    <w:rsid w:val="00877068"/>
    <w:rsid w:val="00877835"/>
    <w:rsid w:val="00877C41"/>
    <w:rsid w:val="00877DCA"/>
    <w:rsid w:val="008805D7"/>
    <w:rsid w:val="0088181E"/>
    <w:rsid w:val="00881B27"/>
    <w:rsid w:val="008826D4"/>
    <w:rsid w:val="00882E58"/>
    <w:rsid w:val="00883566"/>
    <w:rsid w:val="0088470B"/>
    <w:rsid w:val="00884846"/>
    <w:rsid w:val="0088532A"/>
    <w:rsid w:val="00885737"/>
    <w:rsid w:val="00885912"/>
    <w:rsid w:val="00885CEE"/>
    <w:rsid w:val="0088630A"/>
    <w:rsid w:val="00886422"/>
    <w:rsid w:val="00886663"/>
    <w:rsid w:val="00886B9E"/>
    <w:rsid w:val="00886FCA"/>
    <w:rsid w:val="00887B2C"/>
    <w:rsid w:val="00887DB6"/>
    <w:rsid w:val="00887EA7"/>
    <w:rsid w:val="00890650"/>
    <w:rsid w:val="00890960"/>
    <w:rsid w:val="008922F8"/>
    <w:rsid w:val="008923D1"/>
    <w:rsid w:val="00892423"/>
    <w:rsid w:val="00893F81"/>
    <w:rsid w:val="008944DC"/>
    <w:rsid w:val="00894C2D"/>
    <w:rsid w:val="00895691"/>
    <w:rsid w:val="00897899"/>
    <w:rsid w:val="00897E12"/>
    <w:rsid w:val="00897E2A"/>
    <w:rsid w:val="008A098F"/>
    <w:rsid w:val="008A0BD8"/>
    <w:rsid w:val="008A1003"/>
    <w:rsid w:val="008A32A9"/>
    <w:rsid w:val="008A3576"/>
    <w:rsid w:val="008A47F5"/>
    <w:rsid w:val="008A4B62"/>
    <w:rsid w:val="008A4EF5"/>
    <w:rsid w:val="008A5EC3"/>
    <w:rsid w:val="008A653E"/>
    <w:rsid w:val="008A6572"/>
    <w:rsid w:val="008A66AB"/>
    <w:rsid w:val="008A6790"/>
    <w:rsid w:val="008A6A09"/>
    <w:rsid w:val="008A7E0F"/>
    <w:rsid w:val="008B061A"/>
    <w:rsid w:val="008B121B"/>
    <w:rsid w:val="008B12F5"/>
    <w:rsid w:val="008B3437"/>
    <w:rsid w:val="008B4B38"/>
    <w:rsid w:val="008B5D63"/>
    <w:rsid w:val="008C136C"/>
    <w:rsid w:val="008C1E10"/>
    <w:rsid w:val="008C2073"/>
    <w:rsid w:val="008C286A"/>
    <w:rsid w:val="008C2D88"/>
    <w:rsid w:val="008C4CF2"/>
    <w:rsid w:val="008C50EB"/>
    <w:rsid w:val="008C5851"/>
    <w:rsid w:val="008C5E2D"/>
    <w:rsid w:val="008C65F2"/>
    <w:rsid w:val="008C670C"/>
    <w:rsid w:val="008C71C3"/>
    <w:rsid w:val="008D13EF"/>
    <w:rsid w:val="008D14EC"/>
    <w:rsid w:val="008D1B7E"/>
    <w:rsid w:val="008D26E8"/>
    <w:rsid w:val="008D3C34"/>
    <w:rsid w:val="008D4801"/>
    <w:rsid w:val="008D55BB"/>
    <w:rsid w:val="008D59E1"/>
    <w:rsid w:val="008D71CC"/>
    <w:rsid w:val="008D768D"/>
    <w:rsid w:val="008D7B08"/>
    <w:rsid w:val="008D7D26"/>
    <w:rsid w:val="008E2E4D"/>
    <w:rsid w:val="008E3759"/>
    <w:rsid w:val="008E3990"/>
    <w:rsid w:val="008E3BFE"/>
    <w:rsid w:val="008E4B56"/>
    <w:rsid w:val="008E5939"/>
    <w:rsid w:val="008E595C"/>
    <w:rsid w:val="008E6766"/>
    <w:rsid w:val="008E6B52"/>
    <w:rsid w:val="008E6CFE"/>
    <w:rsid w:val="008E77B2"/>
    <w:rsid w:val="008E7C8C"/>
    <w:rsid w:val="008F126B"/>
    <w:rsid w:val="008F1912"/>
    <w:rsid w:val="008F191C"/>
    <w:rsid w:val="008F1981"/>
    <w:rsid w:val="008F2366"/>
    <w:rsid w:val="008F31A3"/>
    <w:rsid w:val="008F3412"/>
    <w:rsid w:val="008F4A3A"/>
    <w:rsid w:val="008F4B31"/>
    <w:rsid w:val="008F4D51"/>
    <w:rsid w:val="008F4F7B"/>
    <w:rsid w:val="008F5CA5"/>
    <w:rsid w:val="008F63DA"/>
    <w:rsid w:val="008F6E98"/>
    <w:rsid w:val="008F71EE"/>
    <w:rsid w:val="008F77A0"/>
    <w:rsid w:val="00900DCE"/>
    <w:rsid w:val="009014B4"/>
    <w:rsid w:val="0090155B"/>
    <w:rsid w:val="00902388"/>
    <w:rsid w:val="0090270B"/>
    <w:rsid w:val="00902ABE"/>
    <w:rsid w:val="00902E4E"/>
    <w:rsid w:val="009031E9"/>
    <w:rsid w:val="00903227"/>
    <w:rsid w:val="009032FF"/>
    <w:rsid w:val="009036B1"/>
    <w:rsid w:val="00903BCF"/>
    <w:rsid w:val="00903F3D"/>
    <w:rsid w:val="009040C3"/>
    <w:rsid w:val="009041DC"/>
    <w:rsid w:val="009045D8"/>
    <w:rsid w:val="0090647F"/>
    <w:rsid w:val="00907BFF"/>
    <w:rsid w:val="009109B9"/>
    <w:rsid w:val="009126B0"/>
    <w:rsid w:val="00914DAC"/>
    <w:rsid w:val="00914EFE"/>
    <w:rsid w:val="00916239"/>
    <w:rsid w:val="00916FFC"/>
    <w:rsid w:val="00917B5A"/>
    <w:rsid w:val="00920A1F"/>
    <w:rsid w:val="00920A58"/>
    <w:rsid w:val="00920A8C"/>
    <w:rsid w:val="009214E3"/>
    <w:rsid w:val="009215F9"/>
    <w:rsid w:val="00921A53"/>
    <w:rsid w:val="00921D69"/>
    <w:rsid w:val="00923304"/>
    <w:rsid w:val="009234C1"/>
    <w:rsid w:val="0092384C"/>
    <w:rsid w:val="009238A9"/>
    <w:rsid w:val="00923ADB"/>
    <w:rsid w:val="00924658"/>
    <w:rsid w:val="009257D5"/>
    <w:rsid w:val="00925C76"/>
    <w:rsid w:val="00926564"/>
    <w:rsid w:val="0092660A"/>
    <w:rsid w:val="00926C5F"/>
    <w:rsid w:val="009275F0"/>
    <w:rsid w:val="00927842"/>
    <w:rsid w:val="009305BC"/>
    <w:rsid w:val="00932114"/>
    <w:rsid w:val="0093245C"/>
    <w:rsid w:val="00932949"/>
    <w:rsid w:val="00932E06"/>
    <w:rsid w:val="009340D0"/>
    <w:rsid w:val="00934124"/>
    <w:rsid w:val="00934A2C"/>
    <w:rsid w:val="00935B04"/>
    <w:rsid w:val="00935BED"/>
    <w:rsid w:val="00935BF7"/>
    <w:rsid w:val="0093641E"/>
    <w:rsid w:val="00936FF5"/>
    <w:rsid w:val="009373BD"/>
    <w:rsid w:val="00937663"/>
    <w:rsid w:val="009379D6"/>
    <w:rsid w:val="00937F05"/>
    <w:rsid w:val="0094022B"/>
    <w:rsid w:val="00940541"/>
    <w:rsid w:val="00940B34"/>
    <w:rsid w:val="00941318"/>
    <w:rsid w:val="009417D3"/>
    <w:rsid w:val="00941BD1"/>
    <w:rsid w:val="00941D6B"/>
    <w:rsid w:val="00942843"/>
    <w:rsid w:val="0094295F"/>
    <w:rsid w:val="00942CB4"/>
    <w:rsid w:val="00943563"/>
    <w:rsid w:val="009461BA"/>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77E6"/>
    <w:rsid w:val="009600FC"/>
    <w:rsid w:val="009617C6"/>
    <w:rsid w:val="00962A43"/>
    <w:rsid w:val="009635DC"/>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037"/>
    <w:rsid w:val="0097182F"/>
    <w:rsid w:val="00973FAF"/>
    <w:rsid w:val="00974491"/>
    <w:rsid w:val="0097500F"/>
    <w:rsid w:val="00975318"/>
    <w:rsid w:val="00975ADD"/>
    <w:rsid w:val="00975C25"/>
    <w:rsid w:val="00975C4E"/>
    <w:rsid w:val="00976492"/>
    <w:rsid w:val="00976816"/>
    <w:rsid w:val="0097713C"/>
    <w:rsid w:val="00977CF2"/>
    <w:rsid w:val="0098001C"/>
    <w:rsid w:val="009804B7"/>
    <w:rsid w:val="00980FB8"/>
    <w:rsid w:val="00981311"/>
    <w:rsid w:val="00981FBA"/>
    <w:rsid w:val="0098216F"/>
    <w:rsid w:val="00982886"/>
    <w:rsid w:val="00985AEC"/>
    <w:rsid w:val="00986835"/>
    <w:rsid w:val="00987DEC"/>
    <w:rsid w:val="00987EC0"/>
    <w:rsid w:val="0099217F"/>
    <w:rsid w:val="009937D0"/>
    <w:rsid w:val="009941D7"/>
    <w:rsid w:val="00995585"/>
    <w:rsid w:val="00995C62"/>
    <w:rsid w:val="00995C6D"/>
    <w:rsid w:val="00995E14"/>
    <w:rsid w:val="0099681E"/>
    <w:rsid w:val="00997BC5"/>
    <w:rsid w:val="00997FEF"/>
    <w:rsid w:val="009A0B38"/>
    <w:rsid w:val="009A0FAA"/>
    <w:rsid w:val="009A15F0"/>
    <w:rsid w:val="009A191E"/>
    <w:rsid w:val="009A32DF"/>
    <w:rsid w:val="009A35EA"/>
    <w:rsid w:val="009A3AF4"/>
    <w:rsid w:val="009A3FFA"/>
    <w:rsid w:val="009A4B7D"/>
    <w:rsid w:val="009A4F41"/>
    <w:rsid w:val="009A56CE"/>
    <w:rsid w:val="009A6BBF"/>
    <w:rsid w:val="009A6C5D"/>
    <w:rsid w:val="009A728C"/>
    <w:rsid w:val="009B0362"/>
    <w:rsid w:val="009B071A"/>
    <w:rsid w:val="009B0F83"/>
    <w:rsid w:val="009B2166"/>
    <w:rsid w:val="009B3240"/>
    <w:rsid w:val="009B351D"/>
    <w:rsid w:val="009B3737"/>
    <w:rsid w:val="009B381B"/>
    <w:rsid w:val="009B4CE5"/>
    <w:rsid w:val="009B6185"/>
    <w:rsid w:val="009B72FB"/>
    <w:rsid w:val="009C0144"/>
    <w:rsid w:val="009C081E"/>
    <w:rsid w:val="009C239D"/>
    <w:rsid w:val="009C250A"/>
    <w:rsid w:val="009C305E"/>
    <w:rsid w:val="009C44E1"/>
    <w:rsid w:val="009C47D5"/>
    <w:rsid w:val="009C5057"/>
    <w:rsid w:val="009C6165"/>
    <w:rsid w:val="009C63FE"/>
    <w:rsid w:val="009D1533"/>
    <w:rsid w:val="009D1753"/>
    <w:rsid w:val="009D1BD6"/>
    <w:rsid w:val="009D239F"/>
    <w:rsid w:val="009D259D"/>
    <w:rsid w:val="009D32E0"/>
    <w:rsid w:val="009D3912"/>
    <w:rsid w:val="009D3C79"/>
    <w:rsid w:val="009D3E29"/>
    <w:rsid w:val="009D43F5"/>
    <w:rsid w:val="009D5D7B"/>
    <w:rsid w:val="009D646F"/>
    <w:rsid w:val="009D686B"/>
    <w:rsid w:val="009D6A7A"/>
    <w:rsid w:val="009D6B5B"/>
    <w:rsid w:val="009D6D16"/>
    <w:rsid w:val="009D7611"/>
    <w:rsid w:val="009E0B61"/>
    <w:rsid w:val="009E16AC"/>
    <w:rsid w:val="009E1CFA"/>
    <w:rsid w:val="009E2D53"/>
    <w:rsid w:val="009E3182"/>
    <w:rsid w:val="009E4616"/>
    <w:rsid w:val="009E4F42"/>
    <w:rsid w:val="009E53DE"/>
    <w:rsid w:val="009E6BED"/>
    <w:rsid w:val="009E6F9B"/>
    <w:rsid w:val="009E6FE0"/>
    <w:rsid w:val="009E7464"/>
    <w:rsid w:val="009E7892"/>
    <w:rsid w:val="009E7F9B"/>
    <w:rsid w:val="009F0324"/>
    <w:rsid w:val="009F053D"/>
    <w:rsid w:val="009F1A4C"/>
    <w:rsid w:val="009F1E5D"/>
    <w:rsid w:val="009F2CDC"/>
    <w:rsid w:val="009F3610"/>
    <w:rsid w:val="009F3653"/>
    <w:rsid w:val="009F3698"/>
    <w:rsid w:val="009F3EDF"/>
    <w:rsid w:val="009F41CA"/>
    <w:rsid w:val="009F45B7"/>
    <w:rsid w:val="009F47B4"/>
    <w:rsid w:val="009F5450"/>
    <w:rsid w:val="009F54D9"/>
    <w:rsid w:val="009F62BC"/>
    <w:rsid w:val="009F65F0"/>
    <w:rsid w:val="009F6971"/>
    <w:rsid w:val="009F6E5A"/>
    <w:rsid w:val="009F71B5"/>
    <w:rsid w:val="009F78CA"/>
    <w:rsid w:val="009F78DB"/>
    <w:rsid w:val="00A0157A"/>
    <w:rsid w:val="00A01640"/>
    <w:rsid w:val="00A0333D"/>
    <w:rsid w:val="00A0570D"/>
    <w:rsid w:val="00A060F0"/>
    <w:rsid w:val="00A06213"/>
    <w:rsid w:val="00A06920"/>
    <w:rsid w:val="00A0715B"/>
    <w:rsid w:val="00A07A75"/>
    <w:rsid w:val="00A10922"/>
    <w:rsid w:val="00A1097B"/>
    <w:rsid w:val="00A10AE2"/>
    <w:rsid w:val="00A10B3F"/>
    <w:rsid w:val="00A11212"/>
    <w:rsid w:val="00A11E44"/>
    <w:rsid w:val="00A12530"/>
    <w:rsid w:val="00A12704"/>
    <w:rsid w:val="00A12BA6"/>
    <w:rsid w:val="00A131EF"/>
    <w:rsid w:val="00A14275"/>
    <w:rsid w:val="00A145CB"/>
    <w:rsid w:val="00A1532E"/>
    <w:rsid w:val="00A15562"/>
    <w:rsid w:val="00A15FF9"/>
    <w:rsid w:val="00A166AF"/>
    <w:rsid w:val="00A17A15"/>
    <w:rsid w:val="00A20BB5"/>
    <w:rsid w:val="00A22554"/>
    <w:rsid w:val="00A231AC"/>
    <w:rsid w:val="00A24EC7"/>
    <w:rsid w:val="00A25895"/>
    <w:rsid w:val="00A25A67"/>
    <w:rsid w:val="00A25CE2"/>
    <w:rsid w:val="00A263BB"/>
    <w:rsid w:val="00A2698C"/>
    <w:rsid w:val="00A27001"/>
    <w:rsid w:val="00A274E5"/>
    <w:rsid w:val="00A2757D"/>
    <w:rsid w:val="00A27721"/>
    <w:rsid w:val="00A27E06"/>
    <w:rsid w:val="00A30100"/>
    <w:rsid w:val="00A3050F"/>
    <w:rsid w:val="00A3180D"/>
    <w:rsid w:val="00A31AB7"/>
    <w:rsid w:val="00A328B3"/>
    <w:rsid w:val="00A33AB7"/>
    <w:rsid w:val="00A33EEF"/>
    <w:rsid w:val="00A35358"/>
    <w:rsid w:val="00A36467"/>
    <w:rsid w:val="00A36879"/>
    <w:rsid w:val="00A36898"/>
    <w:rsid w:val="00A4083C"/>
    <w:rsid w:val="00A40C91"/>
    <w:rsid w:val="00A40F01"/>
    <w:rsid w:val="00A41321"/>
    <w:rsid w:val="00A41C6E"/>
    <w:rsid w:val="00A434AD"/>
    <w:rsid w:val="00A43AC3"/>
    <w:rsid w:val="00A43EF5"/>
    <w:rsid w:val="00A440A9"/>
    <w:rsid w:val="00A4437B"/>
    <w:rsid w:val="00A4474E"/>
    <w:rsid w:val="00A4495D"/>
    <w:rsid w:val="00A44AFD"/>
    <w:rsid w:val="00A450BD"/>
    <w:rsid w:val="00A450E2"/>
    <w:rsid w:val="00A453E5"/>
    <w:rsid w:val="00A45AC8"/>
    <w:rsid w:val="00A45D99"/>
    <w:rsid w:val="00A469C1"/>
    <w:rsid w:val="00A46E53"/>
    <w:rsid w:val="00A47099"/>
    <w:rsid w:val="00A4798A"/>
    <w:rsid w:val="00A479D3"/>
    <w:rsid w:val="00A47A78"/>
    <w:rsid w:val="00A47C5D"/>
    <w:rsid w:val="00A50AFA"/>
    <w:rsid w:val="00A50D20"/>
    <w:rsid w:val="00A50FCF"/>
    <w:rsid w:val="00A51032"/>
    <w:rsid w:val="00A51D8B"/>
    <w:rsid w:val="00A522CE"/>
    <w:rsid w:val="00A52468"/>
    <w:rsid w:val="00A528D1"/>
    <w:rsid w:val="00A542BF"/>
    <w:rsid w:val="00A5451A"/>
    <w:rsid w:val="00A54C3A"/>
    <w:rsid w:val="00A54D6F"/>
    <w:rsid w:val="00A55F1F"/>
    <w:rsid w:val="00A56083"/>
    <w:rsid w:val="00A5619E"/>
    <w:rsid w:val="00A5621B"/>
    <w:rsid w:val="00A564E6"/>
    <w:rsid w:val="00A5679A"/>
    <w:rsid w:val="00A602EA"/>
    <w:rsid w:val="00A602ED"/>
    <w:rsid w:val="00A60B62"/>
    <w:rsid w:val="00A610CD"/>
    <w:rsid w:val="00A624CB"/>
    <w:rsid w:val="00A626C9"/>
    <w:rsid w:val="00A62E31"/>
    <w:rsid w:val="00A633A8"/>
    <w:rsid w:val="00A642B3"/>
    <w:rsid w:val="00A64F7E"/>
    <w:rsid w:val="00A650AD"/>
    <w:rsid w:val="00A669A3"/>
    <w:rsid w:val="00A6777E"/>
    <w:rsid w:val="00A67C14"/>
    <w:rsid w:val="00A7033D"/>
    <w:rsid w:val="00A7035C"/>
    <w:rsid w:val="00A706A4"/>
    <w:rsid w:val="00A7078F"/>
    <w:rsid w:val="00A708AF"/>
    <w:rsid w:val="00A70B3C"/>
    <w:rsid w:val="00A70ECE"/>
    <w:rsid w:val="00A73700"/>
    <w:rsid w:val="00A743D0"/>
    <w:rsid w:val="00A7524E"/>
    <w:rsid w:val="00A758AA"/>
    <w:rsid w:val="00A759AF"/>
    <w:rsid w:val="00A7638D"/>
    <w:rsid w:val="00A7713A"/>
    <w:rsid w:val="00A77EA3"/>
    <w:rsid w:val="00A80357"/>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97F"/>
    <w:rsid w:val="00A91A34"/>
    <w:rsid w:val="00A921F3"/>
    <w:rsid w:val="00A92738"/>
    <w:rsid w:val="00A9285D"/>
    <w:rsid w:val="00A92931"/>
    <w:rsid w:val="00A93722"/>
    <w:rsid w:val="00A9471E"/>
    <w:rsid w:val="00A9473E"/>
    <w:rsid w:val="00A96519"/>
    <w:rsid w:val="00A969DC"/>
    <w:rsid w:val="00A970D3"/>
    <w:rsid w:val="00AA042C"/>
    <w:rsid w:val="00AA09A2"/>
    <w:rsid w:val="00AA0FC1"/>
    <w:rsid w:val="00AA1080"/>
    <w:rsid w:val="00AA1482"/>
    <w:rsid w:val="00AA3037"/>
    <w:rsid w:val="00AA3221"/>
    <w:rsid w:val="00AA3302"/>
    <w:rsid w:val="00AA4879"/>
    <w:rsid w:val="00AA5BEE"/>
    <w:rsid w:val="00AA600D"/>
    <w:rsid w:val="00AA6176"/>
    <w:rsid w:val="00AA6567"/>
    <w:rsid w:val="00AA692B"/>
    <w:rsid w:val="00AA6BBD"/>
    <w:rsid w:val="00AA6C1B"/>
    <w:rsid w:val="00AA7996"/>
    <w:rsid w:val="00AA7BF0"/>
    <w:rsid w:val="00AB0423"/>
    <w:rsid w:val="00AB09AD"/>
    <w:rsid w:val="00AB0A67"/>
    <w:rsid w:val="00AB18A2"/>
    <w:rsid w:val="00AB2180"/>
    <w:rsid w:val="00AB3DF1"/>
    <w:rsid w:val="00AB41AB"/>
    <w:rsid w:val="00AB4383"/>
    <w:rsid w:val="00AB46C8"/>
    <w:rsid w:val="00AB4A4D"/>
    <w:rsid w:val="00AB69DA"/>
    <w:rsid w:val="00AB7C9B"/>
    <w:rsid w:val="00AC1091"/>
    <w:rsid w:val="00AC1638"/>
    <w:rsid w:val="00AC19CB"/>
    <w:rsid w:val="00AC2157"/>
    <w:rsid w:val="00AC29AA"/>
    <w:rsid w:val="00AC2A29"/>
    <w:rsid w:val="00AC3066"/>
    <w:rsid w:val="00AC3AC1"/>
    <w:rsid w:val="00AC3D78"/>
    <w:rsid w:val="00AC56FA"/>
    <w:rsid w:val="00AC5ECC"/>
    <w:rsid w:val="00AC7B19"/>
    <w:rsid w:val="00AC7C0D"/>
    <w:rsid w:val="00AD12FD"/>
    <w:rsid w:val="00AD1A14"/>
    <w:rsid w:val="00AD1C8A"/>
    <w:rsid w:val="00AD2D7B"/>
    <w:rsid w:val="00AD2F06"/>
    <w:rsid w:val="00AD3C90"/>
    <w:rsid w:val="00AD405B"/>
    <w:rsid w:val="00AD42BE"/>
    <w:rsid w:val="00AD45E9"/>
    <w:rsid w:val="00AD4B35"/>
    <w:rsid w:val="00AD4CD1"/>
    <w:rsid w:val="00AD52A1"/>
    <w:rsid w:val="00AD625F"/>
    <w:rsid w:val="00AD68F2"/>
    <w:rsid w:val="00AD7F93"/>
    <w:rsid w:val="00AE0214"/>
    <w:rsid w:val="00AE1340"/>
    <w:rsid w:val="00AE1A33"/>
    <w:rsid w:val="00AE2327"/>
    <w:rsid w:val="00AE240D"/>
    <w:rsid w:val="00AE2A44"/>
    <w:rsid w:val="00AE323B"/>
    <w:rsid w:val="00AE3F82"/>
    <w:rsid w:val="00AE5243"/>
    <w:rsid w:val="00AE5488"/>
    <w:rsid w:val="00AE6572"/>
    <w:rsid w:val="00AE6F91"/>
    <w:rsid w:val="00AE7B7C"/>
    <w:rsid w:val="00AF0FD8"/>
    <w:rsid w:val="00AF2342"/>
    <w:rsid w:val="00AF2616"/>
    <w:rsid w:val="00AF2B10"/>
    <w:rsid w:val="00AF3C78"/>
    <w:rsid w:val="00AF3E58"/>
    <w:rsid w:val="00AF3EA2"/>
    <w:rsid w:val="00AF51FF"/>
    <w:rsid w:val="00AF5571"/>
    <w:rsid w:val="00AF5BE6"/>
    <w:rsid w:val="00AF61D5"/>
    <w:rsid w:val="00AF6979"/>
    <w:rsid w:val="00AF7922"/>
    <w:rsid w:val="00AF7A85"/>
    <w:rsid w:val="00AF7C53"/>
    <w:rsid w:val="00B007F3"/>
    <w:rsid w:val="00B009A7"/>
    <w:rsid w:val="00B013E3"/>
    <w:rsid w:val="00B019EF"/>
    <w:rsid w:val="00B02439"/>
    <w:rsid w:val="00B0245D"/>
    <w:rsid w:val="00B02605"/>
    <w:rsid w:val="00B02A14"/>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215A"/>
    <w:rsid w:val="00B12491"/>
    <w:rsid w:val="00B12AF9"/>
    <w:rsid w:val="00B12C18"/>
    <w:rsid w:val="00B133D4"/>
    <w:rsid w:val="00B13977"/>
    <w:rsid w:val="00B160C4"/>
    <w:rsid w:val="00B161E0"/>
    <w:rsid w:val="00B162C7"/>
    <w:rsid w:val="00B171B6"/>
    <w:rsid w:val="00B2042D"/>
    <w:rsid w:val="00B2046E"/>
    <w:rsid w:val="00B216E2"/>
    <w:rsid w:val="00B220EB"/>
    <w:rsid w:val="00B221ED"/>
    <w:rsid w:val="00B2301A"/>
    <w:rsid w:val="00B232AB"/>
    <w:rsid w:val="00B249C6"/>
    <w:rsid w:val="00B26AC3"/>
    <w:rsid w:val="00B26E30"/>
    <w:rsid w:val="00B271D7"/>
    <w:rsid w:val="00B27396"/>
    <w:rsid w:val="00B27F6E"/>
    <w:rsid w:val="00B30539"/>
    <w:rsid w:val="00B30F7A"/>
    <w:rsid w:val="00B314DB"/>
    <w:rsid w:val="00B31BC1"/>
    <w:rsid w:val="00B31CE4"/>
    <w:rsid w:val="00B325AC"/>
    <w:rsid w:val="00B33E9C"/>
    <w:rsid w:val="00B34C2F"/>
    <w:rsid w:val="00B34E40"/>
    <w:rsid w:val="00B35101"/>
    <w:rsid w:val="00B35275"/>
    <w:rsid w:val="00B35CE8"/>
    <w:rsid w:val="00B35D0C"/>
    <w:rsid w:val="00B3600A"/>
    <w:rsid w:val="00B361F2"/>
    <w:rsid w:val="00B36916"/>
    <w:rsid w:val="00B36B23"/>
    <w:rsid w:val="00B3718B"/>
    <w:rsid w:val="00B3745F"/>
    <w:rsid w:val="00B376FF"/>
    <w:rsid w:val="00B37B95"/>
    <w:rsid w:val="00B404A2"/>
    <w:rsid w:val="00B40FB8"/>
    <w:rsid w:val="00B41944"/>
    <w:rsid w:val="00B427D3"/>
    <w:rsid w:val="00B438FA"/>
    <w:rsid w:val="00B43C2A"/>
    <w:rsid w:val="00B4429C"/>
    <w:rsid w:val="00B443CC"/>
    <w:rsid w:val="00B44466"/>
    <w:rsid w:val="00B445C1"/>
    <w:rsid w:val="00B44B6C"/>
    <w:rsid w:val="00B4632A"/>
    <w:rsid w:val="00B46746"/>
    <w:rsid w:val="00B46C1D"/>
    <w:rsid w:val="00B46C2C"/>
    <w:rsid w:val="00B47136"/>
    <w:rsid w:val="00B471FD"/>
    <w:rsid w:val="00B4775A"/>
    <w:rsid w:val="00B5057C"/>
    <w:rsid w:val="00B50F27"/>
    <w:rsid w:val="00B50F40"/>
    <w:rsid w:val="00B5109C"/>
    <w:rsid w:val="00B530F1"/>
    <w:rsid w:val="00B538E1"/>
    <w:rsid w:val="00B53EAC"/>
    <w:rsid w:val="00B54257"/>
    <w:rsid w:val="00B542BA"/>
    <w:rsid w:val="00B553F6"/>
    <w:rsid w:val="00B55E89"/>
    <w:rsid w:val="00B577E2"/>
    <w:rsid w:val="00B60F29"/>
    <w:rsid w:val="00B62208"/>
    <w:rsid w:val="00B626E8"/>
    <w:rsid w:val="00B630A6"/>
    <w:rsid w:val="00B6383F"/>
    <w:rsid w:val="00B640F2"/>
    <w:rsid w:val="00B6418E"/>
    <w:rsid w:val="00B6626B"/>
    <w:rsid w:val="00B666CF"/>
    <w:rsid w:val="00B66AEF"/>
    <w:rsid w:val="00B679C5"/>
    <w:rsid w:val="00B67DA5"/>
    <w:rsid w:val="00B709D1"/>
    <w:rsid w:val="00B71044"/>
    <w:rsid w:val="00B7128A"/>
    <w:rsid w:val="00B718C4"/>
    <w:rsid w:val="00B71CA6"/>
    <w:rsid w:val="00B7219A"/>
    <w:rsid w:val="00B72D3E"/>
    <w:rsid w:val="00B72EE8"/>
    <w:rsid w:val="00B72F79"/>
    <w:rsid w:val="00B7312A"/>
    <w:rsid w:val="00B73157"/>
    <w:rsid w:val="00B74DAB"/>
    <w:rsid w:val="00B74EEF"/>
    <w:rsid w:val="00B7538D"/>
    <w:rsid w:val="00B753DE"/>
    <w:rsid w:val="00B75815"/>
    <w:rsid w:val="00B76A0D"/>
    <w:rsid w:val="00B76AD1"/>
    <w:rsid w:val="00B77038"/>
    <w:rsid w:val="00B770F5"/>
    <w:rsid w:val="00B800CB"/>
    <w:rsid w:val="00B805EC"/>
    <w:rsid w:val="00B82247"/>
    <w:rsid w:val="00B831C0"/>
    <w:rsid w:val="00B83A0D"/>
    <w:rsid w:val="00B83D37"/>
    <w:rsid w:val="00B8472B"/>
    <w:rsid w:val="00B851DC"/>
    <w:rsid w:val="00B86D47"/>
    <w:rsid w:val="00B87287"/>
    <w:rsid w:val="00B904D5"/>
    <w:rsid w:val="00B90571"/>
    <w:rsid w:val="00B91288"/>
    <w:rsid w:val="00B91F00"/>
    <w:rsid w:val="00B92692"/>
    <w:rsid w:val="00B92996"/>
    <w:rsid w:val="00B92CCF"/>
    <w:rsid w:val="00B93D7F"/>
    <w:rsid w:val="00B94658"/>
    <w:rsid w:val="00B94950"/>
    <w:rsid w:val="00B94E39"/>
    <w:rsid w:val="00B95AA3"/>
    <w:rsid w:val="00B95DEC"/>
    <w:rsid w:val="00B95FD1"/>
    <w:rsid w:val="00B96889"/>
    <w:rsid w:val="00B97086"/>
    <w:rsid w:val="00B97FD3"/>
    <w:rsid w:val="00BA085C"/>
    <w:rsid w:val="00BA0B99"/>
    <w:rsid w:val="00BA0E90"/>
    <w:rsid w:val="00BA2305"/>
    <w:rsid w:val="00BA2705"/>
    <w:rsid w:val="00BA276C"/>
    <w:rsid w:val="00BA3154"/>
    <w:rsid w:val="00BA47D4"/>
    <w:rsid w:val="00BA6D27"/>
    <w:rsid w:val="00BA6E44"/>
    <w:rsid w:val="00BA71B9"/>
    <w:rsid w:val="00BB019D"/>
    <w:rsid w:val="00BB1462"/>
    <w:rsid w:val="00BB1FBB"/>
    <w:rsid w:val="00BB229F"/>
    <w:rsid w:val="00BB238A"/>
    <w:rsid w:val="00BB306F"/>
    <w:rsid w:val="00BB3291"/>
    <w:rsid w:val="00BB3304"/>
    <w:rsid w:val="00BB351A"/>
    <w:rsid w:val="00BB3E34"/>
    <w:rsid w:val="00BB3FD0"/>
    <w:rsid w:val="00BB472A"/>
    <w:rsid w:val="00BB54CF"/>
    <w:rsid w:val="00BB57C9"/>
    <w:rsid w:val="00BB61F2"/>
    <w:rsid w:val="00BB6B50"/>
    <w:rsid w:val="00BB6D63"/>
    <w:rsid w:val="00BB6DDF"/>
    <w:rsid w:val="00BC028C"/>
    <w:rsid w:val="00BC02AC"/>
    <w:rsid w:val="00BC0DEA"/>
    <w:rsid w:val="00BC2115"/>
    <w:rsid w:val="00BC2299"/>
    <w:rsid w:val="00BC234B"/>
    <w:rsid w:val="00BC2629"/>
    <w:rsid w:val="00BC2E43"/>
    <w:rsid w:val="00BC2E54"/>
    <w:rsid w:val="00BC395F"/>
    <w:rsid w:val="00BC41B4"/>
    <w:rsid w:val="00BC4292"/>
    <w:rsid w:val="00BC44E2"/>
    <w:rsid w:val="00BC4690"/>
    <w:rsid w:val="00BC4A15"/>
    <w:rsid w:val="00BC4D1B"/>
    <w:rsid w:val="00BC55FB"/>
    <w:rsid w:val="00BC686A"/>
    <w:rsid w:val="00BC6C8B"/>
    <w:rsid w:val="00BC6D72"/>
    <w:rsid w:val="00BC7208"/>
    <w:rsid w:val="00BD020D"/>
    <w:rsid w:val="00BD0FF5"/>
    <w:rsid w:val="00BD2220"/>
    <w:rsid w:val="00BD3036"/>
    <w:rsid w:val="00BD383B"/>
    <w:rsid w:val="00BD3927"/>
    <w:rsid w:val="00BD3D27"/>
    <w:rsid w:val="00BD3D84"/>
    <w:rsid w:val="00BD475F"/>
    <w:rsid w:val="00BD49E6"/>
    <w:rsid w:val="00BD4B89"/>
    <w:rsid w:val="00BD4B96"/>
    <w:rsid w:val="00BD5922"/>
    <w:rsid w:val="00BD59AA"/>
    <w:rsid w:val="00BD640E"/>
    <w:rsid w:val="00BD7A12"/>
    <w:rsid w:val="00BE0132"/>
    <w:rsid w:val="00BE2169"/>
    <w:rsid w:val="00BE34A1"/>
    <w:rsid w:val="00BE3DEF"/>
    <w:rsid w:val="00BE42B9"/>
    <w:rsid w:val="00BE4993"/>
    <w:rsid w:val="00BE54E2"/>
    <w:rsid w:val="00BE5B68"/>
    <w:rsid w:val="00BE6862"/>
    <w:rsid w:val="00BE7C0A"/>
    <w:rsid w:val="00BF02CB"/>
    <w:rsid w:val="00BF052E"/>
    <w:rsid w:val="00BF2125"/>
    <w:rsid w:val="00BF23A9"/>
    <w:rsid w:val="00BF2423"/>
    <w:rsid w:val="00BF3684"/>
    <w:rsid w:val="00BF3809"/>
    <w:rsid w:val="00BF4869"/>
    <w:rsid w:val="00BF6540"/>
    <w:rsid w:val="00BF6FD8"/>
    <w:rsid w:val="00BF7279"/>
    <w:rsid w:val="00BF73E4"/>
    <w:rsid w:val="00BF7A90"/>
    <w:rsid w:val="00BF7FAA"/>
    <w:rsid w:val="00C006C3"/>
    <w:rsid w:val="00C00CEB"/>
    <w:rsid w:val="00C01BDC"/>
    <w:rsid w:val="00C023E5"/>
    <w:rsid w:val="00C02974"/>
    <w:rsid w:val="00C03680"/>
    <w:rsid w:val="00C04631"/>
    <w:rsid w:val="00C04791"/>
    <w:rsid w:val="00C05385"/>
    <w:rsid w:val="00C054DF"/>
    <w:rsid w:val="00C05E7D"/>
    <w:rsid w:val="00C060A6"/>
    <w:rsid w:val="00C06997"/>
    <w:rsid w:val="00C06D85"/>
    <w:rsid w:val="00C06E86"/>
    <w:rsid w:val="00C0740F"/>
    <w:rsid w:val="00C105E7"/>
    <w:rsid w:val="00C11037"/>
    <w:rsid w:val="00C11CA0"/>
    <w:rsid w:val="00C11F53"/>
    <w:rsid w:val="00C126F2"/>
    <w:rsid w:val="00C12D39"/>
    <w:rsid w:val="00C13ACD"/>
    <w:rsid w:val="00C148AD"/>
    <w:rsid w:val="00C14FF8"/>
    <w:rsid w:val="00C15A1D"/>
    <w:rsid w:val="00C17688"/>
    <w:rsid w:val="00C178AB"/>
    <w:rsid w:val="00C17F0A"/>
    <w:rsid w:val="00C201D4"/>
    <w:rsid w:val="00C21762"/>
    <w:rsid w:val="00C21774"/>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7B9"/>
    <w:rsid w:val="00C30AC5"/>
    <w:rsid w:val="00C315DE"/>
    <w:rsid w:val="00C31F39"/>
    <w:rsid w:val="00C325AC"/>
    <w:rsid w:val="00C33A49"/>
    <w:rsid w:val="00C33DF4"/>
    <w:rsid w:val="00C342D2"/>
    <w:rsid w:val="00C34721"/>
    <w:rsid w:val="00C36B51"/>
    <w:rsid w:val="00C37DBF"/>
    <w:rsid w:val="00C403FE"/>
    <w:rsid w:val="00C40F4E"/>
    <w:rsid w:val="00C41708"/>
    <w:rsid w:val="00C41ED6"/>
    <w:rsid w:val="00C424B0"/>
    <w:rsid w:val="00C42EC7"/>
    <w:rsid w:val="00C43FE6"/>
    <w:rsid w:val="00C45678"/>
    <w:rsid w:val="00C45E07"/>
    <w:rsid w:val="00C461D5"/>
    <w:rsid w:val="00C46891"/>
    <w:rsid w:val="00C46945"/>
    <w:rsid w:val="00C47117"/>
    <w:rsid w:val="00C51515"/>
    <w:rsid w:val="00C5287F"/>
    <w:rsid w:val="00C52BCC"/>
    <w:rsid w:val="00C52C80"/>
    <w:rsid w:val="00C52C91"/>
    <w:rsid w:val="00C540CB"/>
    <w:rsid w:val="00C541E9"/>
    <w:rsid w:val="00C54AB9"/>
    <w:rsid w:val="00C552F0"/>
    <w:rsid w:val="00C5660B"/>
    <w:rsid w:val="00C56CB1"/>
    <w:rsid w:val="00C5760C"/>
    <w:rsid w:val="00C57757"/>
    <w:rsid w:val="00C57790"/>
    <w:rsid w:val="00C5797E"/>
    <w:rsid w:val="00C60360"/>
    <w:rsid w:val="00C609B9"/>
    <w:rsid w:val="00C61270"/>
    <w:rsid w:val="00C61C08"/>
    <w:rsid w:val="00C61C41"/>
    <w:rsid w:val="00C6409B"/>
    <w:rsid w:val="00C64FAA"/>
    <w:rsid w:val="00C65317"/>
    <w:rsid w:val="00C65CF8"/>
    <w:rsid w:val="00C66299"/>
    <w:rsid w:val="00C66B72"/>
    <w:rsid w:val="00C67A0F"/>
    <w:rsid w:val="00C7102E"/>
    <w:rsid w:val="00C713A3"/>
    <w:rsid w:val="00C7232B"/>
    <w:rsid w:val="00C7384C"/>
    <w:rsid w:val="00C7395F"/>
    <w:rsid w:val="00C740FA"/>
    <w:rsid w:val="00C74A73"/>
    <w:rsid w:val="00C759A5"/>
    <w:rsid w:val="00C765EE"/>
    <w:rsid w:val="00C7664C"/>
    <w:rsid w:val="00C7718D"/>
    <w:rsid w:val="00C77678"/>
    <w:rsid w:val="00C80478"/>
    <w:rsid w:val="00C8064C"/>
    <w:rsid w:val="00C8095D"/>
    <w:rsid w:val="00C81334"/>
    <w:rsid w:val="00C834BE"/>
    <w:rsid w:val="00C838F9"/>
    <w:rsid w:val="00C83E91"/>
    <w:rsid w:val="00C845E9"/>
    <w:rsid w:val="00C84785"/>
    <w:rsid w:val="00C8562F"/>
    <w:rsid w:val="00C85B8B"/>
    <w:rsid w:val="00C85CE9"/>
    <w:rsid w:val="00C87AC4"/>
    <w:rsid w:val="00C90276"/>
    <w:rsid w:val="00C903DD"/>
    <w:rsid w:val="00C918E0"/>
    <w:rsid w:val="00C91B71"/>
    <w:rsid w:val="00C92631"/>
    <w:rsid w:val="00C92D67"/>
    <w:rsid w:val="00C92D6F"/>
    <w:rsid w:val="00C92EB0"/>
    <w:rsid w:val="00C93977"/>
    <w:rsid w:val="00C93C5C"/>
    <w:rsid w:val="00C93E24"/>
    <w:rsid w:val="00C93E4D"/>
    <w:rsid w:val="00C940EB"/>
    <w:rsid w:val="00C94312"/>
    <w:rsid w:val="00C94DFA"/>
    <w:rsid w:val="00C9567A"/>
    <w:rsid w:val="00C95BD3"/>
    <w:rsid w:val="00C96755"/>
    <w:rsid w:val="00C96CBB"/>
    <w:rsid w:val="00C97CB6"/>
    <w:rsid w:val="00C97F9D"/>
    <w:rsid w:val="00CA0120"/>
    <w:rsid w:val="00CA179A"/>
    <w:rsid w:val="00CA2456"/>
    <w:rsid w:val="00CA3B8A"/>
    <w:rsid w:val="00CA3D82"/>
    <w:rsid w:val="00CA4129"/>
    <w:rsid w:val="00CA43BB"/>
    <w:rsid w:val="00CA4815"/>
    <w:rsid w:val="00CA519A"/>
    <w:rsid w:val="00CA665C"/>
    <w:rsid w:val="00CA7BCD"/>
    <w:rsid w:val="00CB101A"/>
    <w:rsid w:val="00CB1DE6"/>
    <w:rsid w:val="00CB212D"/>
    <w:rsid w:val="00CB22CB"/>
    <w:rsid w:val="00CB2660"/>
    <w:rsid w:val="00CB350E"/>
    <w:rsid w:val="00CB5D25"/>
    <w:rsid w:val="00CB6217"/>
    <w:rsid w:val="00CB684E"/>
    <w:rsid w:val="00CB6B72"/>
    <w:rsid w:val="00CB6E01"/>
    <w:rsid w:val="00CB7481"/>
    <w:rsid w:val="00CC0162"/>
    <w:rsid w:val="00CC06AA"/>
    <w:rsid w:val="00CC1634"/>
    <w:rsid w:val="00CC1949"/>
    <w:rsid w:val="00CC277C"/>
    <w:rsid w:val="00CC2C3E"/>
    <w:rsid w:val="00CC2E1C"/>
    <w:rsid w:val="00CC3DB8"/>
    <w:rsid w:val="00CC4319"/>
    <w:rsid w:val="00CC4400"/>
    <w:rsid w:val="00CC4978"/>
    <w:rsid w:val="00CC4CE2"/>
    <w:rsid w:val="00CC4D63"/>
    <w:rsid w:val="00CC58D2"/>
    <w:rsid w:val="00CC5B59"/>
    <w:rsid w:val="00CC5DE1"/>
    <w:rsid w:val="00CC5E90"/>
    <w:rsid w:val="00CC6ABC"/>
    <w:rsid w:val="00CC6AFA"/>
    <w:rsid w:val="00CD046C"/>
    <w:rsid w:val="00CD0699"/>
    <w:rsid w:val="00CD10C9"/>
    <w:rsid w:val="00CD172B"/>
    <w:rsid w:val="00CD2417"/>
    <w:rsid w:val="00CD24F7"/>
    <w:rsid w:val="00CD2FB8"/>
    <w:rsid w:val="00CD30AB"/>
    <w:rsid w:val="00CD36A4"/>
    <w:rsid w:val="00CD3BE1"/>
    <w:rsid w:val="00CD4387"/>
    <w:rsid w:val="00CD4A11"/>
    <w:rsid w:val="00CD4AA8"/>
    <w:rsid w:val="00CD5A89"/>
    <w:rsid w:val="00CD6B36"/>
    <w:rsid w:val="00CD6E35"/>
    <w:rsid w:val="00CE0231"/>
    <w:rsid w:val="00CE076C"/>
    <w:rsid w:val="00CE0914"/>
    <w:rsid w:val="00CE100F"/>
    <w:rsid w:val="00CE177C"/>
    <w:rsid w:val="00CE1950"/>
    <w:rsid w:val="00CE1D4C"/>
    <w:rsid w:val="00CE2356"/>
    <w:rsid w:val="00CE24A7"/>
    <w:rsid w:val="00CE2887"/>
    <w:rsid w:val="00CE2F71"/>
    <w:rsid w:val="00CE3366"/>
    <w:rsid w:val="00CE5199"/>
    <w:rsid w:val="00CE571C"/>
    <w:rsid w:val="00CE6506"/>
    <w:rsid w:val="00CE66D5"/>
    <w:rsid w:val="00CE6B4F"/>
    <w:rsid w:val="00CF0188"/>
    <w:rsid w:val="00CF0CDB"/>
    <w:rsid w:val="00CF1191"/>
    <w:rsid w:val="00CF12FE"/>
    <w:rsid w:val="00CF16A9"/>
    <w:rsid w:val="00CF1A8A"/>
    <w:rsid w:val="00CF1B81"/>
    <w:rsid w:val="00CF2C3B"/>
    <w:rsid w:val="00CF34B2"/>
    <w:rsid w:val="00CF3E11"/>
    <w:rsid w:val="00CF440C"/>
    <w:rsid w:val="00CF5C42"/>
    <w:rsid w:val="00CF637A"/>
    <w:rsid w:val="00CF66E7"/>
    <w:rsid w:val="00CF779B"/>
    <w:rsid w:val="00CF78A0"/>
    <w:rsid w:val="00D006CE"/>
    <w:rsid w:val="00D00752"/>
    <w:rsid w:val="00D00928"/>
    <w:rsid w:val="00D011CD"/>
    <w:rsid w:val="00D01A01"/>
    <w:rsid w:val="00D01FCC"/>
    <w:rsid w:val="00D02EA7"/>
    <w:rsid w:val="00D03AB0"/>
    <w:rsid w:val="00D03D9E"/>
    <w:rsid w:val="00D04584"/>
    <w:rsid w:val="00D0492B"/>
    <w:rsid w:val="00D059DE"/>
    <w:rsid w:val="00D05ABD"/>
    <w:rsid w:val="00D05B1B"/>
    <w:rsid w:val="00D05C1B"/>
    <w:rsid w:val="00D05E90"/>
    <w:rsid w:val="00D05FDC"/>
    <w:rsid w:val="00D07A30"/>
    <w:rsid w:val="00D10A9D"/>
    <w:rsid w:val="00D10D1D"/>
    <w:rsid w:val="00D11234"/>
    <w:rsid w:val="00D112F3"/>
    <w:rsid w:val="00D11799"/>
    <w:rsid w:val="00D117DD"/>
    <w:rsid w:val="00D11EEB"/>
    <w:rsid w:val="00D12AFB"/>
    <w:rsid w:val="00D12C79"/>
    <w:rsid w:val="00D132EF"/>
    <w:rsid w:val="00D13FCE"/>
    <w:rsid w:val="00D14300"/>
    <w:rsid w:val="00D14EA6"/>
    <w:rsid w:val="00D15310"/>
    <w:rsid w:val="00D1554E"/>
    <w:rsid w:val="00D1576F"/>
    <w:rsid w:val="00D15C00"/>
    <w:rsid w:val="00D15F6D"/>
    <w:rsid w:val="00D16ED2"/>
    <w:rsid w:val="00D17149"/>
    <w:rsid w:val="00D1740D"/>
    <w:rsid w:val="00D2027B"/>
    <w:rsid w:val="00D211D3"/>
    <w:rsid w:val="00D2148B"/>
    <w:rsid w:val="00D2177A"/>
    <w:rsid w:val="00D22144"/>
    <w:rsid w:val="00D221CF"/>
    <w:rsid w:val="00D22B97"/>
    <w:rsid w:val="00D23D00"/>
    <w:rsid w:val="00D24798"/>
    <w:rsid w:val="00D24A84"/>
    <w:rsid w:val="00D250D7"/>
    <w:rsid w:val="00D25F8A"/>
    <w:rsid w:val="00D26443"/>
    <w:rsid w:val="00D2773A"/>
    <w:rsid w:val="00D27858"/>
    <w:rsid w:val="00D27EA3"/>
    <w:rsid w:val="00D30413"/>
    <w:rsid w:val="00D3065F"/>
    <w:rsid w:val="00D306D1"/>
    <w:rsid w:val="00D306DB"/>
    <w:rsid w:val="00D30800"/>
    <w:rsid w:val="00D30FFE"/>
    <w:rsid w:val="00D31D77"/>
    <w:rsid w:val="00D3328C"/>
    <w:rsid w:val="00D33578"/>
    <w:rsid w:val="00D34786"/>
    <w:rsid w:val="00D35552"/>
    <w:rsid w:val="00D35941"/>
    <w:rsid w:val="00D35B50"/>
    <w:rsid w:val="00D35DA9"/>
    <w:rsid w:val="00D35DC1"/>
    <w:rsid w:val="00D3602A"/>
    <w:rsid w:val="00D36492"/>
    <w:rsid w:val="00D365ED"/>
    <w:rsid w:val="00D36788"/>
    <w:rsid w:val="00D378BD"/>
    <w:rsid w:val="00D37BFC"/>
    <w:rsid w:val="00D41AB5"/>
    <w:rsid w:val="00D4319C"/>
    <w:rsid w:val="00D44E27"/>
    <w:rsid w:val="00D44F98"/>
    <w:rsid w:val="00D4528B"/>
    <w:rsid w:val="00D459DB"/>
    <w:rsid w:val="00D46222"/>
    <w:rsid w:val="00D46367"/>
    <w:rsid w:val="00D468B7"/>
    <w:rsid w:val="00D47A8E"/>
    <w:rsid w:val="00D47DF9"/>
    <w:rsid w:val="00D5069F"/>
    <w:rsid w:val="00D5079A"/>
    <w:rsid w:val="00D50F27"/>
    <w:rsid w:val="00D51AE8"/>
    <w:rsid w:val="00D51F6A"/>
    <w:rsid w:val="00D521C2"/>
    <w:rsid w:val="00D5246F"/>
    <w:rsid w:val="00D52D14"/>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60252"/>
    <w:rsid w:val="00D603A9"/>
    <w:rsid w:val="00D60AFB"/>
    <w:rsid w:val="00D61F5A"/>
    <w:rsid w:val="00D64B3C"/>
    <w:rsid w:val="00D65690"/>
    <w:rsid w:val="00D65971"/>
    <w:rsid w:val="00D65DE6"/>
    <w:rsid w:val="00D66B3D"/>
    <w:rsid w:val="00D66EB4"/>
    <w:rsid w:val="00D71084"/>
    <w:rsid w:val="00D712D3"/>
    <w:rsid w:val="00D71422"/>
    <w:rsid w:val="00D72DC6"/>
    <w:rsid w:val="00D7396D"/>
    <w:rsid w:val="00D73FEE"/>
    <w:rsid w:val="00D7421E"/>
    <w:rsid w:val="00D7558D"/>
    <w:rsid w:val="00D755B5"/>
    <w:rsid w:val="00D7572E"/>
    <w:rsid w:val="00D75DBC"/>
    <w:rsid w:val="00D7610F"/>
    <w:rsid w:val="00D7639A"/>
    <w:rsid w:val="00D764FA"/>
    <w:rsid w:val="00D76F1B"/>
    <w:rsid w:val="00D77083"/>
    <w:rsid w:val="00D77BAC"/>
    <w:rsid w:val="00D805D8"/>
    <w:rsid w:val="00D816E8"/>
    <w:rsid w:val="00D816F9"/>
    <w:rsid w:val="00D817FB"/>
    <w:rsid w:val="00D818A3"/>
    <w:rsid w:val="00D81A95"/>
    <w:rsid w:val="00D81D92"/>
    <w:rsid w:val="00D824B5"/>
    <w:rsid w:val="00D82959"/>
    <w:rsid w:val="00D829FF"/>
    <w:rsid w:val="00D82DC4"/>
    <w:rsid w:val="00D8321B"/>
    <w:rsid w:val="00D83918"/>
    <w:rsid w:val="00D83A29"/>
    <w:rsid w:val="00D83DEE"/>
    <w:rsid w:val="00D83E5D"/>
    <w:rsid w:val="00D8441B"/>
    <w:rsid w:val="00D84D1B"/>
    <w:rsid w:val="00D84F01"/>
    <w:rsid w:val="00D859FF"/>
    <w:rsid w:val="00D864D9"/>
    <w:rsid w:val="00D868C7"/>
    <w:rsid w:val="00D876F9"/>
    <w:rsid w:val="00D90674"/>
    <w:rsid w:val="00D9267E"/>
    <w:rsid w:val="00D929C4"/>
    <w:rsid w:val="00D929E6"/>
    <w:rsid w:val="00D940AB"/>
    <w:rsid w:val="00D945C0"/>
    <w:rsid w:val="00D969EE"/>
    <w:rsid w:val="00D970D9"/>
    <w:rsid w:val="00D97374"/>
    <w:rsid w:val="00D9772D"/>
    <w:rsid w:val="00D97AA9"/>
    <w:rsid w:val="00DA1470"/>
    <w:rsid w:val="00DA28B2"/>
    <w:rsid w:val="00DA3DB2"/>
    <w:rsid w:val="00DA4E8B"/>
    <w:rsid w:val="00DA565A"/>
    <w:rsid w:val="00DA5774"/>
    <w:rsid w:val="00DA7473"/>
    <w:rsid w:val="00DA7881"/>
    <w:rsid w:val="00DA7B5F"/>
    <w:rsid w:val="00DA7F2F"/>
    <w:rsid w:val="00DB0220"/>
    <w:rsid w:val="00DB18E6"/>
    <w:rsid w:val="00DB1950"/>
    <w:rsid w:val="00DB2575"/>
    <w:rsid w:val="00DB2784"/>
    <w:rsid w:val="00DB29BB"/>
    <w:rsid w:val="00DB2CFD"/>
    <w:rsid w:val="00DB310F"/>
    <w:rsid w:val="00DB3DFD"/>
    <w:rsid w:val="00DB4021"/>
    <w:rsid w:val="00DB474D"/>
    <w:rsid w:val="00DB49A0"/>
    <w:rsid w:val="00DB4CA7"/>
    <w:rsid w:val="00DB66B7"/>
    <w:rsid w:val="00DB6CF3"/>
    <w:rsid w:val="00DC0D89"/>
    <w:rsid w:val="00DC11E7"/>
    <w:rsid w:val="00DC153E"/>
    <w:rsid w:val="00DC24E3"/>
    <w:rsid w:val="00DC375F"/>
    <w:rsid w:val="00DC500C"/>
    <w:rsid w:val="00DC5108"/>
    <w:rsid w:val="00DC54F8"/>
    <w:rsid w:val="00DC559C"/>
    <w:rsid w:val="00DC6BAA"/>
    <w:rsid w:val="00DC6D8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70BB"/>
    <w:rsid w:val="00DD7F3F"/>
    <w:rsid w:val="00DE02C2"/>
    <w:rsid w:val="00DE0CFF"/>
    <w:rsid w:val="00DE0E18"/>
    <w:rsid w:val="00DE1250"/>
    <w:rsid w:val="00DE1486"/>
    <w:rsid w:val="00DE1D6A"/>
    <w:rsid w:val="00DE1EF4"/>
    <w:rsid w:val="00DE27A8"/>
    <w:rsid w:val="00DE27B5"/>
    <w:rsid w:val="00DE2862"/>
    <w:rsid w:val="00DE2C91"/>
    <w:rsid w:val="00DE2E2B"/>
    <w:rsid w:val="00DE3572"/>
    <w:rsid w:val="00DE360C"/>
    <w:rsid w:val="00DE390D"/>
    <w:rsid w:val="00DE4814"/>
    <w:rsid w:val="00DE5783"/>
    <w:rsid w:val="00DE5921"/>
    <w:rsid w:val="00DE5E10"/>
    <w:rsid w:val="00DE6080"/>
    <w:rsid w:val="00DE6F4E"/>
    <w:rsid w:val="00DE7E59"/>
    <w:rsid w:val="00DE7EC4"/>
    <w:rsid w:val="00DF001E"/>
    <w:rsid w:val="00DF0521"/>
    <w:rsid w:val="00DF097A"/>
    <w:rsid w:val="00DF1EC4"/>
    <w:rsid w:val="00DF1F96"/>
    <w:rsid w:val="00DF23A0"/>
    <w:rsid w:val="00DF2A23"/>
    <w:rsid w:val="00DF4DC1"/>
    <w:rsid w:val="00DF4F5F"/>
    <w:rsid w:val="00DF6750"/>
    <w:rsid w:val="00DF708A"/>
    <w:rsid w:val="00DF78A8"/>
    <w:rsid w:val="00E00627"/>
    <w:rsid w:val="00E00942"/>
    <w:rsid w:val="00E01032"/>
    <w:rsid w:val="00E02312"/>
    <w:rsid w:val="00E03137"/>
    <w:rsid w:val="00E0340B"/>
    <w:rsid w:val="00E03861"/>
    <w:rsid w:val="00E0448E"/>
    <w:rsid w:val="00E04A90"/>
    <w:rsid w:val="00E0551F"/>
    <w:rsid w:val="00E057CB"/>
    <w:rsid w:val="00E0796E"/>
    <w:rsid w:val="00E108DA"/>
    <w:rsid w:val="00E110C9"/>
    <w:rsid w:val="00E114E2"/>
    <w:rsid w:val="00E11FA5"/>
    <w:rsid w:val="00E1222E"/>
    <w:rsid w:val="00E1225D"/>
    <w:rsid w:val="00E124D3"/>
    <w:rsid w:val="00E13951"/>
    <w:rsid w:val="00E13EA1"/>
    <w:rsid w:val="00E146A6"/>
    <w:rsid w:val="00E15628"/>
    <w:rsid w:val="00E156B5"/>
    <w:rsid w:val="00E16BF1"/>
    <w:rsid w:val="00E208FC"/>
    <w:rsid w:val="00E219C7"/>
    <w:rsid w:val="00E2287F"/>
    <w:rsid w:val="00E22F45"/>
    <w:rsid w:val="00E2308E"/>
    <w:rsid w:val="00E2391F"/>
    <w:rsid w:val="00E24A35"/>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1A9"/>
    <w:rsid w:val="00E3551A"/>
    <w:rsid w:val="00E35C96"/>
    <w:rsid w:val="00E35F9F"/>
    <w:rsid w:val="00E40299"/>
    <w:rsid w:val="00E40EF8"/>
    <w:rsid w:val="00E4118C"/>
    <w:rsid w:val="00E41916"/>
    <w:rsid w:val="00E420C7"/>
    <w:rsid w:val="00E426E8"/>
    <w:rsid w:val="00E42D47"/>
    <w:rsid w:val="00E42D8D"/>
    <w:rsid w:val="00E43157"/>
    <w:rsid w:val="00E4389F"/>
    <w:rsid w:val="00E43C23"/>
    <w:rsid w:val="00E43C59"/>
    <w:rsid w:val="00E43E0A"/>
    <w:rsid w:val="00E44340"/>
    <w:rsid w:val="00E443F0"/>
    <w:rsid w:val="00E451AE"/>
    <w:rsid w:val="00E45B2F"/>
    <w:rsid w:val="00E461CE"/>
    <w:rsid w:val="00E46D67"/>
    <w:rsid w:val="00E4755D"/>
    <w:rsid w:val="00E47C06"/>
    <w:rsid w:val="00E5055C"/>
    <w:rsid w:val="00E50750"/>
    <w:rsid w:val="00E50A06"/>
    <w:rsid w:val="00E51F44"/>
    <w:rsid w:val="00E52052"/>
    <w:rsid w:val="00E5269C"/>
    <w:rsid w:val="00E53668"/>
    <w:rsid w:val="00E541E7"/>
    <w:rsid w:val="00E55386"/>
    <w:rsid w:val="00E55902"/>
    <w:rsid w:val="00E55B8E"/>
    <w:rsid w:val="00E56F3C"/>
    <w:rsid w:val="00E573E4"/>
    <w:rsid w:val="00E574AC"/>
    <w:rsid w:val="00E5765B"/>
    <w:rsid w:val="00E610A2"/>
    <w:rsid w:val="00E61AB1"/>
    <w:rsid w:val="00E620FC"/>
    <w:rsid w:val="00E623C9"/>
    <w:rsid w:val="00E6251D"/>
    <w:rsid w:val="00E62795"/>
    <w:rsid w:val="00E63A23"/>
    <w:rsid w:val="00E63EEB"/>
    <w:rsid w:val="00E645EB"/>
    <w:rsid w:val="00E64C3D"/>
    <w:rsid w:val="00E651BD"/>
    <w:rsid w:val="00E655E8"/>
    <w:rsid w:val="00E656BD"/>
    <w:rsid w:val="00E65DB8"/>
    <w:rsid w:val="00E66266"/>
    <w:rsid w:val="00E70735"/>
    <w:rsid w:val="00E70E3B"/>
    <w:rsid w:val="00E71A22"/>
    <w:rsid w:val="00E7207B"/>
    <w:rsid w:val="00E720B8"/>
    <w:rsid w:val="00E720CA"/>
    <w:rsid w:val="00E7285F"/>
    <w:rsid w:val="00E73654"/>
    <w:rsid w:val="00E73B53"/>
    <w:rsid w:val="00E73F79"/>
    <w:rsid w:val="00E74094"/>
    <w:rsid w:val="00E74844"/>
    <w:rsid w:val="00E74B9C"/>
    <w:rsid w:val="00E74F12"/>
    <w:rsid w:val="00E75985"/>
    <w:rsid w:val="00E7616B"/>
    <w:rsid w:val="00E76B45"/>
    <w:rsid w:val="00E772CC"/>
    <w:rsid w:val="00E77EAA"/>
    <w:rsid w:val="00E807A2"/>
    <w:rsid w:val="00E812FE"/>
    <w:rsid w:val="00E81B6B"/>
    <w:rsid w:val="00E82213"/>
    <w:rsid w:val="00E826C3"/>
    <w:rsid w:val="00E82BA9"/>
    <w:rsid w:val="00E82C6F"/>
    <w:rsid w:val="00E8339F"/>
    <w:rsid w:val="00E841F0"/>
    <w:rsid w:val="00E84316"/>
    <w:rsid w:val="00E84DDB"/>
    <w:rsid w:val="00E84EB5"/>
    <w:rsid w:val="00E852C2"/>
    <w:rsid w:val="00E854F6"/>
    <w:rsid w:val="00E85662"/>
    <w:rsid w:val="00E8594E"/>
    <w:rsid w:val="00E85E69"/>
    <w:rsid w:val="00E86935"/>
    <w:rsid w:val="00E86FEF"/>
    <w:rsid w:val="00E870DB"/>
    <w:rsid w:val="00E8789F"/>
    <w:rsid w:val="00E87B8D"/>
    <w:rsid w:val="00E87E63"/>
    <w:rsid w:val="00E90650"/>
    <w:rsid w:val="00E918F7"/>
    <w:rsid w:val="00E930C4"/>
    <w:rsid w:val="00E94906"/>
    <w:rsid w:val="00E94CE6"/>
    <w:rsid w:val="00E94FFB"/>
    <w:rsid w:val="00E96DAE"/>
    <w:rsid w:val="00E96EC7"/>
    <w:rsid w:val="00E97B71"/>
    <w:rsid w:val="00EA0440"/>
    <w:rsid w:val="00EA0CA5"/>
    <w:rsid w:val="00EA179E"/>
    <w:rsid w:val="00EA18AD"/>
    <w:rsid w:val="00EA1A9A"/>
    <w:rsid w:val="00EA3A60"/>
    <w:rsid w:val="00EA3C7D"/>
    <w:rsid w:val="00EA3D34"/>
    <w:rsid w:val="00EA4A95"/>
    <w:rsid w:val="00EA59CD"/>
    <w:rsid w:val="00EA5FDE"/>
    <w:rsid w:val="00EA6466"/>
    <w:rsid w:val="00EA6818"/>
    <w:rsid w:val="00EA7172"/>
    <w:rsid w:val="00EA7436"/>
    <w:rsid w:val="00EB007C"/>
    <w:rsid w:val="00EB0A87"/>
    <w:rsid w:val="00EB1F25"/>
    <w:rsid w:val="00EB3086"/>
    <w:rsid w:val="00EB3146"/>
    <w:rsid w:val="00EB4141"/>
    <w:rsid w:val="00EB43B6"/>
    <w:rsid w:val="00EB454D"/>
    <w:rsid w:val="00EB483C"/>
    <w:rsid w:val="00EB486C"/>
    <w:rsid w:val="00EB5111"/>
    <w:rsid w:val="00EB6492"/>
    <w:rsid w:val="00EB6812"/>
    <w:rsid w:val="00EB6E2C"/>
    <w:rsid w:val="00EB7545"/>
    <w:rsid w:val="00EB7C37"/>
    <w:rsid w:val="00EC095F"/>
    <w:rsid w:val="00EC0B78"/>
    <w:rsid w:val="00EC3BCE"/>
    <w:rsid w:val="00EC5968"/>
    <w:rsid w:val="00EC5BB8"/>
    <w:rsid w:val="00EC680A"/>
    <w:rsid w:val="00EC6A05"/>
    <w:rsid w:val="00EC7A27"/>
    <w:rsid w:val="00ED0904"/>
    <w:rsid w:val="00ED1526"/>
    <w:rsid w:val="00ED4589"/>
    <w:rsid w:val="00ED4601"/>
    <w:rsid w:val="00ED549D"/>
    <w:rsid w:val="00ED5E10"/>
    <w:rsid w:val="00ED6C09"/>
    <w:rsid w:val="00ED6F03"/>
    <w:rsid w:val="00ED76BE"/>
    <w:rsid w:val="00EE00E9"/>
    <w:rsid w:val="00EE0E17"/>
    <w:rsid w:val="00EE15A3"/>
    <w:rsid w:val="00EE1743"/>
    <w:rsid w:val="00EE1851"/>
    <w:rsid w:val="00EE2AB1"/>
    <w:rsid w:val="00EE34FD"/>
    <w:rsid w:val="00EE64D3"/>
    <w:rsid w:val="00EE6938"/>
    <w:rsid w:val="00EE696E"/>
    <w:rsid w:val="00EF03E1"/>
    <w:rsid w:val="00EF0458"/>
    <w:rsid w:val="00EF0464"/>
    <w:rsid w:val="00EF0F45"/>
    <w:rsid w:val="00EF1857"/>
    <w:rsid w:val="00EF1891"/>
    <w:rsid w:val="00EF1AAA"/>
    <w:rsid w:val="00EF20A2"/>
    <w:rsid w:val="00EF270A"/>
    <w:rsid w:val="00EF33C8"/>
    <w:rsid w:val="00EF3A8B"/>
    <w:rsid w:val="00EF3AC2"/>
    <w:rsid w:val="00EF3DF3"/>
    <w:rsid w:val="00EF4A03"/>
    <w:rsid w:val="00EF4F98"/>
    <w:rsid w:val="00EF619B"/>
    <w:rsid w:val="00EF679B"/>
    <w:rsid w:val="00EF6F8E"/>
    <w:rsid w:val="00EF748A"/>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E0B"/>
    <w:rsid w:val="00F10E0E"/>
    <w:rsid w:val="00F10F49"/>
    <w:rsid w:val="00F1164F"/>
    <w:rsid w:val="00F125FE"/>
    <w:rsid w:val="00F12646"/>
    <w:rsid w:val="00F135D5"/>
    <w:rsid w:val="00F13662"/>
    <w:rsid w:val="00F15104"/>
    <w:rsid w:val="00F15D21"/>
    <w:rsid w:val="00F161D9"/>
    <w:rsid w:val="00F16BAB"/>
    <w:rsid w:val="00F17A18"/>
    <w:rsid w:val="00F200A8"/>
    <w:rsid w:val="00F205C9"/>
    <w:rsid w:val="00F20B2D"/>
    <w:rsid w:val="00F214DB"/>
    <w:rsid w:val="00F22B41"/>
    <w:rsid w:val="00F231C6"/>
    <w:rsid w:val="00F2451A"/>
    <w:rsid w:val="00F24C9A"/>
    <w:rsid w:val="00F253CC"/>
    <w:rsid w:val="00F27090"/>
    <w:rsid w:val="00F27201"/>
    <w:rsid w:val="00F27300"/>
    <w:rsid w:val="00F30718"/>
    <w:rsid w:val="00F308A9"/>
    <w:rsid w:val="00F30BB8"/>
    <w:rsid w:val="00F328A0"/>
    <w:rsid w:val="00F339A5"/>
    <w:rsid w:val="00F341CD"/>
    <w:rsid w:val="00F34D40"/>
    <w:rsid w:val="00F35B2B"/>
    <w:rsid w:val="00F35DBA"/>
    <w:rsid w:val="00F35EB7"/>
    <w:rsid w:val="00F35FE2"/>
    <w:rsid w:val="00F3625B"/>
    <w:rsid w:val="00F37106"/>
    <w:rsid w:val="00F37155"/>
    <w:rsid w:val="00F3724C"/>
    <w:rsid w:val="00F37735"/>
    <w:rsid w:val="00F37A40"/>
    <w:rsid w:val="00F40731"/>
    <w:rsid w:val="00F40928"/>
    <w:rsid w:val="00F40E70"/>
    <w:rsid w:val="00F413AA"/>
    <w:rsid w:val="00F42CB8"/>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3100"/>
    <w:rsid w:val="00F54711"/>
    <w:rsid w:val="00F54797"/>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973"/>
    <w:rsid w:val="00F63C01"/>
    <w:rsid w:val="00F646EC"/>
    <w:rsid w:val="00F6479C"/>
    <w:rsid w:val="00F65A00"/>
    <w:rsid w:val="00F66E42"/>
    <w:rsid w:val="00F705DA"/>
    <w:rsid w:val="00F710CB"/>
    <w:rsid w:val="00F7120B"/>
    <w:rsid w:val="00F72033"/>
    <w:rsid w:val="00F7237C"/>
    <w:rsid w:val="00F72C4D"/>
    <w:rsid w:val="00F73422"/>
    <w:rsid w:val="00F74E42"/>
    <w:rsid w:val="00F7554C"/>
    <w:rsid w:val="00F75F78"/>
    <w:rsid w:val="00F7691B"/>
    <w:rsid w:val="00F777D4"/>
    <w:rsid w:val="00F8075E"/>
    <w:rsid w:val="00F80E7F"/>
    <w:rsid w:val="00F80EB9"/>
    <w:rsid w:val="00F8110C"/>
    <w:rsid w:val="00F812BE"/>
    <w:rsid w:val="00F81395"/>
    <w:rsid w:val="00F81522"/>
    <w:rsid w:val="00F81BB8"/>
    <w:rsid w:val="00F826C9"/>
    <w:rsid w:val="00F827B1"/>
    <w:rsid w:val="00F831CB"/>
    <w:rsid w:val="00F8378E"/>
    <w:rsid w:val="00F84097"/>
    <w:rsid w:val="00F842E5"/>
    <w:rsid w:val="00F84C2E"/>
    <w:rsid w:val="00F84F51"/>
    <w:rsid w:val="00F852A0"/>
    <w:rsid w:val="00F852AE"/>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6A4"/>
    <w:rsid w:val="00F94C22"/>
    <w:rsid w:val="00F9653B"/>
    <w:rsid w:val="00F9693A"/>
    <w:rsid w:val="00F96BB6"/>
    <w:rsid w:val="00F97E2B"/>
    <w:rsid w:val="00FA0759"/>
    <w:rsid w:val="00FA13E9"/>
    <w:rsid w:val="00FA14A4"/>
    <w:rsid w:val="00FA2AE6"/>
    <w:rsid w:val="00FA5402"/>
    <w:rsid w:val="00FA5AF6"/>
    <w:rsid w:val="00FA6DDC"/>
    <w:rsid w:val="00FA791F"/>
    <w:rsid w:val="00FB16CB"/>
    <w:rsid w:val="00FB16DB"/>
    <w:rsid w:val="00FB1906"/>
    <w:rsid w:val="00FB3AFC"/>
    <w:rsid w:val="00FB3D77"/>
    <w:rsid w:val="00FB45E8"/>
    <w:rsid w:val="00FB4AE8"/>
    <w:rsid w:val="00FB5466"/>
    <w:rsid w:val="00FB5656"/>
    <w:rsid w:val="00FB582C"/>
    <w:rsid w:val="00FB5C45"/>
    <w:rsid w:val="00FB62CF"/>
    <w:rsid w:val="00FB6AFF"/>
    <w:rsid w:val="00FB6EDC"/>
    <w:rsid w:val="00FB7278"/>
    <w:rsid w:val="00FB7CA8"/>
    <w:rsid w:val="00FB7E3A"/>
    <w:rsid w:val="00FC0547"/>
    <w:rsid w:val="00FC0A34"/>
    <w:rsid w:val="00FC192E"/>
    <w:rsid w:val="00FC2038"/>
    <w:rsid w:val="00FC2567"/>
    <w:rsid w:val="00FC2A38"/>
    <w:rsid w:val="00FC2AD8"/>
    <w:rsid w:val="00FC30DA"/>
    <w:rsid w:val="00FC3DBE"/>
    <w:rsid w:val="00FC545F"/>
    <w:rsid w:val="00FC5939"/>
    <w:rsid w:val="00FC6305"/>
    <w:rsid w:val="00FC71B8"/>
    <w:rsid w:val="00FC73C0"/>
    <w:rsid w:val="00FD0087"/>
    <w:rsid w:val="00FD07FF"/>
    <w:rsid w:val="00FD1520"/>
    <w:rsid w:val="00FD1803"/>
    <w:rsid w:val="00FD1BCE"/>
    <w:rsid w:val="00FD1DD0"/>
    <w:rsid w:val="00FD1F2E"/>
    <w:rsid w:val="00FD2601"/>
    <w:rsid w:val="00FD3818"/>
    <w:rsid w:val="00FD3947"/>
    <w:rsid w:val="00FD3C3B"/>
    <w:rsid w:val="00FD4667"/>
    <w:rsid w:val="00FD46FB"/>
    <w:rsid w:val="00FD4F9F"/>
    <w:rsid w:val="00FD5618"/>
    <w:rsid w:val="00FD578C"/>
    <w:rsid w:val="00FD6A84"/>
    <w:rsid w:val="00FD6CCA"/>
    <w:rsid w:val="00FD779A"/>
    <w:rsid w:val="00FD77E3"/>
    <w:rsid w:val="00FD7898"/>
    <w:rsid w:val="00FD7BA2"/>
    <w:rsid w:val="00FE07DD"/>
    <w:rsid w:val="00FE170B"/>
    <w:rsid w:val="00FE18BC"/>
    <w:rsid w:val="00FE19C0"/>
    <w:rsid w:val="00FE33A7"/>
    <w:rsid w:val="00FE3A9C"/>
    <w:rsid w:val="00FE3B2F"/>
    <w:rsid w:val="00FE4A1A"/>
    <w:rsid w:val="00FE5C8E"/>
    <w:rsid w:val="00FE5EB6"/>
    <w:rsid w:val="00FE6B45"/>
    <w:rsid w:val="00FE72F6"/>
    <w:rsid w:val="00FE79C5"/>
    <w:rsid w:val="00FF0883"/>
    <w:rsid w:val="00FF0E1A"/>
    <w:rsid w:val="00FF2646"/>
    <w:rsid w:val="00FF2BC0"/>
    <w:rsid w:val="00FF5224"/>
    <w:rsid w:val="00FF549C"/>
    <w:rsid w:val="00FF55F3"/>
    <w:rsid w:val="00FF5851"/>
    <w:rsid w:val="00FF5B6B"/>
    <w:rsid w:val="00FF5C65"/>
    <w:rsid w:val="00FF6C0B"/>
    <w:rsid w:val="00FF77D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001E"/>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4310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4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66376962">
      <w:bodyDiv w:val="1"/>
      <w:marLeft w:val="0"/>
      <w:marRight w:val="0"/>
      <w:marTop w:val="0"/>
      <w:marBottom w:val="0"/>
      <w:divBdr>
        <w:top w:val="none" w:sz="0" w:space="0" w:color="auto"/>
        <w:left w:val="none" w:sz="0" w:space="0" w:color="auto"/>
        <w:bottom w:val="none" w:sz="0" w:space="0" w:color="auto"/>
        <w:right w:val="none" w:sz="0" w:space="0" w:color="auto"/>
      </w:divBdr>
    </w:div>
    <w:div w:id="72544656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569073699">
      <w:bodyDiv w:val="1"/>
      <w:marLeft w:val="0"/>
      <w:marRight w:val="0"/>
      <w:marTop w:val="0"/>
      <w:marBottom w:val="0"/>
      <w:divBdr>
        <w:top w:val="none" w:sz="0" w:space="0" w:color="auto"/>
        <w:left w:val="none" w:sz="0" w:space="0" w:color="auto"/>
        <w:bottom w:val="none" w:sz="0" w:space="0" w:color="auto"/>
        <w:right w:val="none" w:sz="0" w:space="0" w:color="auto"/>
      </w:divBdr>
    </w:div>
    <w:div w:id="1604535356">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2995642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3F40"/>
    <w:rsid w:val="00020488"/>
    <w:rsid w:val="00071DD9"/>
    <w:rsid w:val="000E610F"/>
    <w:rsid w:val="000F2A73"/>
    <w:rsid w:val="00104198"/>
    <w:rsid w:val="00104FDC"/>
    <w:rsid w:val="00157A1D"/>
    <w:rsid w:val="00164CEC"/>
    <w:rsid w:val="001B33F1"/>
    <w:rsid w:val="001D4E8D"/>
    <w:rsid w:val="001F265C"/>
    <w:rsid w:val="00200821"/>
    <w:rsid w:val="00213053"/>
    <w:rsid w:val="00227F5A"/>
    <w:rsid w:val="00236BF4"/>
    <w:rsid w:val="0025245B"/>
    <w:rsid w:val="00256D42"/>
    <w:rsid w:val="002854B1"/>
    <w:rsid w:val="002A3923"/>
    <w:rsid w:val="002A56AF"/>
    <w:rsid w:val="002E25EA"/>
    <w:rsid w:val="003064D2"/>
    <w:rsid w:val="003901A1"/>
    <w:rsid w:val="00393BE2"/>
    <w:rsid w:val="00394049"/>
    <w:rsid w:val="00397D4E"/>
    <w:rsid w:val="003A1BB9"/>
    <w:rsid w:val="003A746D"/>
    <w:rsid w:val="003A7538"/>
    <w:rsid w:val="003B0C71"/>
    <w:rsid w:val="003B2E76"/>
    <w:rsid w:val="003B63F4"/>
    <w:rsid w:val="003C7D44"/>
    <w:rsid w:val="00425F48"/>
    <w:rsid w:val="00434263"/>
    <w:rsid w:val="00472A37"/>
    <w:rsid w:val="004B2053"/>
    <w:rsid w:val="004B5BBB"/>
    <w:rsid w:val="004E7B20"/>
    <w:rsid w:val="004F2DF8"/>
    <w:rsid w:val="005028F9"/>
    <w:rsid w:val="00517E2A"/>
    <w:rsid w:val="00532E09"/>
    <w:rsid w:val="005535A3"/>
    <w:rsid w:val="00555AE1"/>
    <w:rsid w:val="005C0D33"/>
    <w:rsid w:val="005C1D85"/>
    <w:rsid w:val="005D002D"/>
    <w:rsid w:val="005D57DF"/>
    <w:rsid w:val="005E5A53"/>
    <w:rsid w:val="005F7793"/>
    <w:rsid w:val="00670B1A"/>
    <w:rsid w:val="00693110"/>
    <w:rsid w:val="006D3128"/>
    <w:rsid w:val="006F24A1"/>
    <w:rsid w:val="007230F7"/>
    <w:rsid w:val="00726594"/>
    <w:rsid w:val="007531A9"/>
    <w:rsid w:val="007D711A"/>
    <w:rsid w:val="00806BF1"/>
    <w:rsid w:val="00812295"/>
    <w:rsid w:val="0083777F"/>
    <w:rsid w:val="00854B17"/>
    <w:rsid w:val="008622EB"/>
    <w:rsid w:val="00875B8A"/>
    <w:rsid w:val="008846F4"/>
    <w:rsid w:val="00894BE3"/>
    <w:rsid w:val="008953BC"/>
    <w:rsid w:val="009057E8"/>
    <w:rsid w:val="00956DA1"/>
    <w:rsid w:val="00982DFA"/>
    <w:rsid w:val="009918CD"/>
    <w:rsid w:val="009A261B"/>
    <w:rsid w:val="009A47DF"/>
    <w:rsid w:val="009B1C31"/>
    <w:rsid w:val="009D2435"/>
    <w:rsid w:val="00A146CB"/>
    <w:rsid w:val="00A55027"/>
    <w:rsid w:val="00AA2E17"/>
    <w:rsid w:val="00AB76C5"/>
    <w:rsid w:val="00AC15A4"/>
    <w:rsid w:val="00AD397E"/>
    <w:rsid w:val="00AD3A65"/>
    <w:rsid w:val="00B0336C"/>
    <w:rsid w:val="00B70360"/>
    <w:rsid w:val="00B800E2"/>
    <w:rsid w:val="00BB388E"/>
    <w:rsid w:val="00C16178"/>
    <w:rsid w:val="00C540CB"/>
    <w:rsid w:val="00CA4FD4"/>
    <w:rsid w:val="00CE31C3"/>
    <w:rsid w:val="00D241E9"/>
    <w:rsid w:val="00D7750D"/>
    <w:rsid w:val="00DB3FF7"/>
    <w:rsid w:val="00DE0347"/>
    <w:rsid w:val="00DE3DD5"/>
    <w:rsid w:val="00E36298"/>
    <w:rsid w:val="00E83DFD"/>
    <w:rsid w:val="00EA4BAF"/>
    <w:rsid w:val="00F00D2F"/>
    <w:rsid w:val="00F128DF"/>
    <w:rsid w:val="00F207CD"/>
    <w:rsid w:val="00F3053C"/>
    <w:rsid w:val="00F40B3D"/>
    <w:rsid w:val="00FA4D0B"/>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2088</Words>
  <Characters>11902</Characters>
  <Application>Microsoft Office Word</Application>
  <DocSecurity>0</DocSecurity>
  <Lines>99</Lines>
  <Paragraphs>27</Paragraphs>
  <ScaleCrop>false</ScaleCrop>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2024-10-30T13:43:00Z</dcterms:created>
  <dcterms:modified xsi:type="dcterms:W3CDTF">2024-10-30T13:43:00Z</dcterms:modified>
</cp:coreProperties>
</file>