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45989" w:rsidRDefault="00D306D1" w:rsidP="00627C9F">
      <w:pPr>
        <w:jc w:val="both"/>
        <w:rPr>
          <w:rFonts w:asciiTheme="majorHAnsi" w:hAnsiTheme="majorHAnsi" w:cs="Univers"/>
          <w:b/>
          <w:bCs/>
          <w:sz w:val="22"/>
          <w:szCs w:val="22"/>
          <w:lang w:val="es-ES_tradnl"/>
        </w:rPr>
      </w:pPr>
      <w:r w:rsidRPr="00B4598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765C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4598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B45989"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45989"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45989"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B45989"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B45989"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8C766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B45989"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B45989"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B45989"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B45989"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5ADEB990"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B45989" w:rsidRDefault="003D3BC2" w:rsidP="00040C3A">
      <w:pPr>
        <w:tabs>
          <w:tab w:val="center" w:pos="5400"/>
        </w:tabs>
        <w:suppressAutoHyphens/>
        <w:jc w:val="center"/>
        <w:rPr>
          <w:rFonts w:asciiTheme="majorHAnsi" w:hAnsiTheme="majorHAnsi"/>
          <w:sz w:val="22"/>
          <w:szCs w:val="22"/>
          <w:lang w:val="es-ES_tradnl"/>
        </w:rPr>
      </w:pPr>
      <w:r w:rsidRPr="00B4598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957AF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62CF3">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3DDA2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3A2B">
                              <w:rPr>
                                <w:rFonts w:asciiTheme="majorHAnsi" w:hAnsiTheme="majorHAnsi" w:cs="Arial"/>
                                <w:b/>
                                <w:color w:val="0D0D0D" w:themeColor="text1" w:themeTint="F2"/>
                                <w:sz w:val="36"/>
                                <w:szCs w:val="22"/>
                                <w:lang w:val="es-ES_tradnl"/>
                              </w:rPr>
                              <w:t>1045</w:t>
                            </w:r>
                            <w:r w:rsidR="00246D1F" w:rsidRPr="004E2649">
                              <w:rPr>
                                <w:rFonts w:asciiTheme="majorHAnsi" w:hAnsiTheme="majorHAnsi" w:cs="Arial"/>
                                <w:b/>
                                <w:color w:val="0D0D0D" w:themeColor="text1" w:themeTint="F2"/>
                                <w:sz w:val="36"/>
                                <w:szCs w:val="22"/>
                                <w:lang w:val="es-ES_tradnl"/>
                              </w:rPr>
                              <w:t>-</w:t>
                            </w:r>
                            <w:r w:rsidR="00353A2B">
                              <w:rPr>
                                <w:rFonts w:asciiTheme="majorHAnsi" w:hAnsiTheme="majorHAnsi" w:cs="Arial"/>
                                <w:b/>
                                <w:color w:val="0D0D0D" w:themeColor="text1" w:themeTint="F2"/>
                                <w:sz w:val="36"/>
                                <w:szCs w:val="22"/>
                                <w:lang w:val="es-ES_tradnl"/>
                              </w:rPr>
                              <w:t>0</w:t>
                            </w:r>
                            <w:r w:rsidR="008C7663">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4669D8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23226B8" w:rsidR="005B52B0" w:rsidRPr="0010736F" w:rsidRDefault="00353A2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 ALBERTO ELÍAS WAIMAN</w:t>
                            </w:r>
                          </w:p>
                          <w:bookmarkEnd w:id="1"/>
                          <w:p w14:paraId="35068D0D" w14:textId="0F1F29C2" w:rsidR="005B52B0" w:rsidRPr="0010736F" w:rsidRDefault="00353A2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957AF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62CF3">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3DDA2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3A2B">
                        <w:rPr>
                          <w:rFonts w:asciiTheme="majorHAnsi" w:hAnsiTheme="majorHAnsi" w:cs="Arial"/>
                          <w:b/>
                          <w:color w:val="0D0D0D" w:themeColor="text1" w:themeTint="F2"/>
                          <w:sz w:val="36"/>
                          <w:szCs w:val="22"/>
                          <w:lang w:val="es-ES_tradnl"/>
                        </w:rPr>
                        <w:t>1045</w:t>
                      </w:r>
                      <w:r w:rsidR="00246D1F" w:rsidRPr="004E2649">
                        <w:rPr>
                          <w:rFonts w:asciiTheme="majorHAnsi" w:hAnsiTheme="majorHAnsi" w:cs="Arial"/>
                          <w:b/>
                          <w:color w:val="0D0D0D" w:themeColor="text1" w:themeTint="F2"/>
                          <w:sz w:val="36"/>
                          <w:szCs w:val="22"/>
                          <w:lang w:val="es-ES_tradnl"/>
                        </w:rPr>
                        <w:t>-</w:t>
                      </w:r>
                      <w:r w:rsidR="00353A2B">
                        <w:rPr>
                          <w:rFonts w:asciiTheme="majorHAnsi" w:hAnsiTheme="majorHAnsi" w:cs="Arial"/>
                          <w:b/>
                          <w:color w:val="0D0D0D" w:themeColor="text1" w:themeTint="F2"/>
                          <w:sz w:val="36"/>
                          <w:szCs w:val="22"/>
                          <w:lang w:val="es-ES_tradnl"/>
                        </w:rPr>
                        <w:t>0</w:t>
                      </w:r>
                      <w:r w:rsidR="008C7663">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4669D8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23226B8" w:rsidR="005B52B0" w:rsidRPr="0010736F" w:rsidRDefault="00353A2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 ALBERTO ELÍAS WAIMAN</w:t>
                      </w:r>
                    </w:p>
                    <w:bookmarkEnd w:id="2"/>
                    <w:p w14:paraId="35068D0D" w14:textId="0F1F29C2" w:rsidR="005B52B0" w:rsidRPr="0010736F" w:rsidRDefault="00353A2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B4598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C4BA92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F62DC4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62CF3">
                              <w:rPr>
                                <w:rFonts w:asciiTheme="minorHAnsi" w:hAnsiTheme="minorHAnsi"/>
                                <w:color w:val="FFFFFF" w:themeColor="background1"/>
                                <w:sz w:val="22"/>
                                <w:lang w:val="pt-BR"/>
                              </w:rPr>
                              <w:t>152</w:t>
                            </w:r>
                          </w:p>
                          <w:p w14:paraId="69373ED2" w14:textId="03619D11" w:rsidR="00627C9F" w:rsidRPr="004E2649" w:rsidRDefault="00762CF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r>
                              <w:rPr>
                                <w:rFonts w:asciiTheme="minorHAnsi" w:hAnsiTheme="minorHAnsi"/>
                                <w:color w:val="FFFFFF" w:themeColor="background1"/>
                                <w:sz w:val="22"/>
                              </w:rPr>
                              <w:t>noviembre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C4BA92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F62DC4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62CF3">
                        <w:rPr>
                          <w:rFonts w:asciiTheme="minorHAnsi" w:hAnsiTheme="minorHAnsi"/>
                          <w:color w:val="FFFFFF" w:themeColor="background1"/>
                          <w:sz w:val="22"/>
                          <w:lang w:val="pt-BR"/>
                        </w:rPr>
                        <w:t>152</w:t>
                      </w:r>
                    </w:p>
                    <w:p w14:paraId="69373ED2" w14:textId="03619D11" w:rsidR="00627C9F" w:rsidRPr="004E2649" w:rsidRDefault="00762CF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r>
                        <w:rPr>
                          <w:rFonts w:asciiTheme="minorHAnsi" w:hAnsiTheme="minorHAnsi"/>
                          <w:color w:val="FFFFFF" w:themeColor="background1"/>
                          <w:sz w:val="22"/>
                        </w:rPr>
                        <w:t>noviembre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B45989"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B45989"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B45989"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B45989"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B45989"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B45989"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B45989" w:rsidRDefault="0090270B" w:rsidP="00040C3A">
      <w:pPr>
        <w:tabs>
          <w:tab w:val="center" w:pos="5400"/>
        </w:tabs>
        <w:suppressAutoHyphens/>
        <w:jc w:val="center"/>
        <w:rPr>
          <w:rFonts w:asciiTheme="majorHAnsi" w:hAnsiTheme="majorHAnsi"/>
          <w:sz w:val="18"/>
          <w:szCs w:val="22"/>
          <w:lang w:val="es-ES_tradnl"/>
        </w:rPr>
      </w:pPr>
      <w:r w:rsidRPr="00B4598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10C374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62CF3">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762CF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2141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10C374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62CF3">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762CF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2141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B45989" w:rsidRDefault="0090270B" w:rsidP="00040C3A">
      <w:pPr>
        <w:tabs>
          <w:tab w:val="center" w:pos="5400"/>
        </w:tabs>
        <w:suppressAutoHyphens/>
        <w:jc w:val="center"/>
        <w:rPr>
          <w:rFonts w:asciiTheme="majorHAnsi" w:hAnsiTheme="majorHAnsi"/>
          <w:sz w:val="18"/>
          <w:szCs w:val="22"/>
          <w:lang w:val="es-ES_tradnl"/>
        </w:rPr>
      </w:pPr>
      <w:r w:rsidRPr="00B4598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1ECC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2CF3" w:rsidRPr="00762CF3">
                              <w:rPr>
                                <w:rFonts w:asciiTheme="majorHAnsi" w:hAnsiTheme="majorHAnsi"/>
                                <w:color w:val="595959" w:themeColor="text1" w:themeTint="A6"/>
                                <w:sz w:val="18"/>
                                <w:szCs w:val="18"/>
                                <w:lang w:val="pt-BR"/>
                              </w:rPr>
                              <w:t>135</w:t>
                            </w:r>
                            <w:r w:rsidR="007B05C4" w:rsidRPr="00762CF3">
                              <w:rPr>
                                <w:rFonts w:asciiTheme="majorHAnsi" w:hAnsiTheme="majorHAnsi"/>
                                <w:color w:val="595959" w:themeColor="text1" w:themeTint="A6"/>
                                <w:sz w:val="18"/>
                                <w:szCs w:val="18"/>
                                <w:lang w:val="pt-BR"/>
                              </w:rPr>
                              <w:t>/</w:t>
                            </w:r>
                            <w:r w:rsidR="00353A2B" w:rsidRPr="00762CF3">
                              <w:rPr>
                                <w:rFonts w:asciiTheme="majorHAnsi" w:hAnsiTheme="majorHAnsi"/>
                                <w:color w:val="595959" w:themeColor="text1" w:themeTint="A6"/>
                                <w:sz w:val="18"/>
                                <w:szCs w:val="18"/>
                                <w:lang w:val="pt-BR"/>
                              </w:rPr>
                              <w:t>18</w:t>
                            </w:r>
                            <w:r w:rsidRPr="00762CF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353A2B">
                              <w:rPr>
                                <w:rFonts w:asciiTheme="majorHAnsi" w:hAnsiTheme="majorHAnsi"/>
                                <w:color w:val="595959" w:themeColor="text1" w:themeTint="A6"/>
                                <w:sz w:val="18"/>
                                <w:szCs w:val="18"/>
                                <w:lang w:val="es-ES_tradnl"/>
                              </w:rPr>
                              <w:t xml:space="preserve">Enrique Alberto Elías </w:t>
                            </w:r>
                            <w:proofErr w:type="spellStart"/>
                            <w:r w:rsidR="00353A2B">
                              <w:rPr>
                                <w:rFonts w:asciiTheme="majorHAnsi" w:hAnsiTheme="majorHAnsi"/>
                                <w:color w:val="595959" w:themeColor="text1" w:themeTint="A6"/>
                                <w:sz w:val="18"/>
                                <w:szCs w:val="18"/>
                                <w:lang w:val="es-ES_tradnl"/>
                              </w:rPr>
                              <w:t>Waiman</w:t>
                            </w:r>
                            <w:proofErr w:type="spellEnd"/>
                            <w:r w:rsidRPr="00890650">
                              <w:rPr>
                                <w:rFonts w:asciiTheme="majorHAnsi" w:hAnsiTheme="majorHAnsi"/>
                                <w:color w:val="595959" w:themeColor="text1" w:themeTint="A6"/>
                                <w:sz w:val="18"/>
                                <w:szCs w:val="18"/>
                                <w:lang w:val="es-ES_tradnl"/>
                              </w:rPr>
                              <w:t xml:space="preserve">. </w:t>
                            </w:r>
                            <w:r w:rsidR="00353A2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62CF3">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A1ECC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2CF3" w:rsidRPr="00762CF3">
                        <w:rPr>
                          <w:rFonts w:asciiTheme="majorHAnsi" w:hAnsiTheme="majorHAnsi"/>
                          <w:color w:val="595959" w:themeColor="text1" w:themeTint="A6"/>
                          <w:sz w:val="18"/>
                          <w:szCs w:val="18"/>
                          <w:lang w:val="pt-BR"/>
                        </w:rPr>
                        <w:t>135</w:t>
                      </w:r>
                      <w:r w:rsidR="007B05C4" w:rsidRPr="00762CF3">
                        <w:rPr>
                          <w:rFonts w:asciiTheme="majorHAnsi" w:hAnsiTheme="majorHAnsi"/>
                          <w:color w:val="595959" w:themeColor="text1" w:themeTint="A6"/>
                          <w:sz w:val="18"/>
                          <w:szCs w:val="18"/>
                          <w:lang w:val="pt-BR"/>
                        </w:rPr>
                        <w:t>/</w:t>
                      </w:r>
                      <w:r w:rsidR="00353A2B" w:rsidRPr="00762CF3">
                        <w:rPr>
                          <w:rFonts w:asciiTheme="majorHAnsi" w:hAnsiTheme="majorHAnsi"/>
                          <w:color w:val="595959" w:themeColor="text1" w:themeTint="A6"/>
                          <w:sz w:val="18"/>
                          <w:szCs w:val="18"/>
                          <w:lang w:val="pt-BR"/>
                        </w:rPr>
                        <w:t>18</w:t>
                      </w:r>
                      <w:r w:rsidRPr="00762CF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353A2B">
                        <w:rPr>
                          <w:rFonts w:asciiTheme="majorHAnsi" w:hAnsiTheme="majorHAnsi"/>
                          <w:color w:val="595959" w:themeColor="text1" w:themeTint="A6"/>
                          <w:sz w:val="18"/>
                          <w:szCs w:val="18"/>
                          <w:lang w:val="es-ES_tradnl"/>
                        </w:rPr>
                        <w:t xml:space="preserve">Enrique Alberto Elías </w:t>
                      </w:r>
                      <w:proofErr w:type="spellStart"/>
                      <w:r w:rsidR="00353A2B">
                        <w:rPr>
                          <w:rFonts w:asciiTheme="majorHAnsi" w:hAnsiTheme="majorHAnsi"/>
                          <w:color w:val="595959" w:themeColor="text1" w:themeTint="A6"/>
                          <w:sz w:val="18"/>
                          <w:szCs w:val="18"/>
                          <w:lang w:val="es-ES_tradnl"/>
                        </w:rPr>
                        <w:t>Waiman</w:t>
                      </w:r>
                      <w:proofErr w:type="spellEnd"/>
                      <w:r w:rsidRPr="00890650">
                        <w:rPr>
                          <w:rFonts w:asciiTheme="majorHAnsi" w:hAnsiTheme="majorHAnsi"/>
                          <w:color w:val="595959" w:themeColor="text1" w:themeTint="A6"/>
                          <w:sz w:val="18"/>
                          <w:szCs w:val="18"/>
                          <w:lang w:val="es-ES_tradnl"/>
                        </w:rPr>
                        <w:t xml:space="preserve">. </w:t>
                      </w:r>
                      <w:r w:rsidR="00353A2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62CF3">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45989"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B45989" w:rsidRDefault="00D306D1" w:rsidP="005516A1">
      <w:pPr>
        <w:tabs>
          <w:tab w:val="center" w:pos="5400"/>
        </w:tabs>
        <w:suppressAutoHyphens/>
        <w:jc w:val="center"/>
        <w:rPr>
          <w:rFonts w:asciiTheme="majorHAnsi" w:hAnsiTheme="majorHAnsi"/>
          <w:b/>
          <w:sz w:val="20"/>
          <w:lang w:val="es-ES_tradnl"/>
        </w:rPr>
      </w:pPr>
      <w:r w:rsidRPr="00B4598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4598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45989" w:rsidRDefault="004A6A54" w:rsidP="005516A1">
      <w:pPr>
        <w:tabs>
          <w:tab w:val="center" w:pos="5400"/>
        </w:tabs>
        <w:suppressAutoHyphens/>
        <w:jc w:val="center"/>
        <w:rPr>
          <w:rFonts w:asciiTheme="majorHAnsi" w:hAnsiTheme="majorHAnsi"/>
          <w:b/>
          <w:sz w:val="20"/>
          <w:lang w:val="es-ES_tradnl"/>
        </w:rPr>
        <w:sectPr w:rsidR="0070697F" w:rsidRPr="00B4598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45989">
        <w:rPr>
          <w:rFonts w:asciiTheme="majorHAnsi" w:hAnsiTheme="majorHAnsi"/>
          <w:b/>
          <w:sz w:val="20"/>
          <w:lang w:val="es-ES_tradnl"/>
        </w:rPr>
        <w:tab/>
      </w:r>
    </w:p>
    <w:p w14:paraId="376DDC8B" w14:textId="77777777" w:rsidR="003239B8" w:rsidRPr="00B45989" w:rsidRDefault="003239B8" w:rsidP="004A6A54">
      <w:pPr>
        <w:spacing w:after="240"/>
        <w:ind w:firstLine="720"/>
        <w:jc w:val="both"/>
        <w:rPr>
          <w:rFonts w:asciiTheme="majorHAnsi" w:hAnsiTheme="majorHAnsi"/>
          <w:b/>
          <w:bCs/>
          <w:sz w:val="20"/>
          <w:szCs w:val="20"/>
          <w:lang w:val="es-ES"/>
        </w:rPr>
      </w:pPr>
      <w:r w:rsidRPr="00B45989">
        <w:rPr>
          <w:rFonts w:asciiTheme="majorHAnsi" w:hAnsiTheme="majorHAnsi"/>
          <w:b/>
          <w:bCs/>
          <w:sz w:val="20"/>
          <w:szCs w:val="20"/>
          <w:lang w:val="es-ES"/>
        </w:rPr>
        <w:lastRenderedPageBreak/>
        <w:t>I.</w:t>
      </w:r>
      <w:r w:rsidRPr="00B4598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4598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B45989" w:rsidRDefault="003239B8" w:rsidP="008D2290">
            <w:pPr>
              <w:jc w:val="center"/>
              <w:rPr>
                <w:rFonts w:asciiTheme="majorHAnsi" w:hAnsiTheme="majorHAnsi"/>
                <w:b/>
                <w:bCs/>
                <w:color w:val="FFFFFF" w:themeColor="background1"/>
                <w:sz w:val="20"/>
                <w:szCs w:val="20"/>
              </w:rPr>
            </w:pPr>
            <w:r w:rsidRPr="00B45989">
              <w:rPr>
                <w:rFonts w:asciiTheme="majorHAnsi" w:hAnsiTheme="majorHAnsi"/>
                <w:b/>
                <w:bCs/>
                <w:color w:val="FFFFFF" w:themeColor="background1"/>
                <w:sz w:val="20"/>
                <w:szCs w:val="20"/>
              </w:rPr>
              <w:t>Parte peticionaria:</w:t>
            </w:r>
          </w:p>
        </w:tc>
        <w:tc>
          <w:tcPr>
            <w:tcW w:w="5760" w:type="dxa"/>
            <w:vAlign w:val="center"/>
          </w:tcPr>
          <w:p w14:paraId="3C5315D8" w14:textId="155AD3DC" w:rsidR="003239B8" w:rsidRPr="00B45989" w:rsidRDefault="00531507" w:rsidP="008D2290">
            <w:pPr>
              <w:jc w:val="both"/>
              <w:rPr>
                <w:rFonts w:asciiTheme="majorHAnsi" w:hAnsiTheme="majorHAnsi"/>
                <w:bCs/>
                <w:sz w:val="20"/>
                <w:szCs w:val="20"/>
              </w:rPr>
            </w:pPr>
            <w:r w:rsidRPr="00B45989">
              <w:rPr>
                <w:rFonts w:asciiTheme="majorHAnsi" w:hAnsiTheme="majorHAnsi"/>
                <w:bCs/>
                <w:sz w:val="20"/>
                <w:szCs w:val="20"/>
                <w:lang w:val="es-MX"/>
              </w:rPr>
              <w:t>Enrique Alberto Elías Waiman</w:t>
            </w:r>
          </w:p>
        </w:tc>
      </w:tr>
      <w:tr w:rsidR="003239B8" w:rsidRPr="00B4598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B45989" w:rsidRDefault="004F03EA"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45989">
                  <w:rPr>
                    <w:rFonts w:asciiTheme="majorHAnsi" w:hAnsiTheme="majorHAnsi"/>
                    <w:b/>
                    <w:bCs/>
                    <w:color w:val="FFFFFF" w:themeColor="background1"/>
                    <w:sz w:val="20"/>
                    <w:szCs w:val="20"/>
                  </w:rPr>
                  <w:t>Presunta víctima</w:t>
                </w:r>
              </w:sdtContent>
            </w:sdt>
            <w:r w:rsidR="003239B8" w:rsidRPr="00B45989">
              <w:rPr>
                <w:rFonts w:asciiTheme="majorHAnsi" w:hAnsiTheme="majorHAnsi"/>
                <w:b/>
                <w:bCs/>
                <w:color w:val="FFFFFF" w:themeColor="background1"/>
                <w:sz w:val="20"/>
                <w:szCs w:val="20"/>
              </w:rPr>
              <w:t>:</w:t>
            </w:r>
          </w:p>
        </w:tc>
        <w:tc>
          <w:tcPr>
            <w:tcW w:w="5760" w:type="dxa"/>
            <w:vAlign w:val="center"/>
          </w:tcPr>
          <w:p w14:paraId="4AEBF59E" w14:textId="0805A7BB" w:rsidR="003239B8" w:rsidRPr="00B45989" w:rsidRDefault="00531507" w:rsidP="008D2290">
            <w:pPr>
              <w:jc w:val="both"/>
              <w:rPr>
                <w:rFonts w:asciiTheme="majorHAnsi" w:hAnsiTheme="majorHAnsi"/>
                <w:bCs/>
                <w:sz w:val="20"/>
                <w:szCs w:val="20"/>
                <w:lang w:val="es-ES"/>
              </w:rPr>
            </w:pPr>
            <w:r w:rsidRPr="00B45989">
              <w:rPr>
                <w:rFonts w:asciiTheme="majorHAnsi" w:hAnsiTheme="majorHAnsi"/>
                <w:bCs/>
                <w:sz w:val="20"/>
                <w:szCs w:val="20"/>
                <w:lang w:val="es-MX"/>
              </w:rPr>
              <w:t>Enrique Alberto Elías Waiman</w:t>
            </w:r>
          </w:p>
        </w:tc>
      </w:tr>
      <w:tr w:rsidR="003239B8" w:rsidRPr="00B45989"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B45989" w:rsidRDefault="003239B8" w:rsidP="008D2290">
            <w:pPr>
              <w:jc w:val="center"/>
              <w:rPr>
                <w:rFonts w:asciiTheme="majorHAnsi" w:hAnsiTheme="majorHAnsi"/>
                <w:b/>
                <w:bCs/>
                <w:color w:val="FFFFFF" w:themeColor="background1"/>
                <w:sz w:val="20"/>
                <w:szCs w:val="20"/>
              </w:rPr>
            </w:pPr>
            <w:r w:rsidRPr="00B45989">
              <w:rPr>
                <w:rFonts w:asciiTheme="majorHAnsi" w:hAnsiTheme="majorHAnsi"/>
                <w:b/>
                <w:bCs/>
                <w:color w:val="FFFFFF" w:themeColor="background1"/>
                <w:sz w:val="20"/>
                <w:szCs w:val="20"/>
              </w:rPr>
              <w:t>Estado denunciado:</w:t>
            </w:r>
          </w:p>
        </w:tc>
        <w:tc>
          <w:tcPr>
            <w:tcW w:w="5760" w:type="dxa"/>
            <w:vAlign w:val="center"/>
          </w:tcPr>
          <w:p w14:paraId="274C8A50" w14:textId="07390DC2" w:rsidR="003239B8" w:rsidRPr="00B45989" w:rsidRDefault="00531507" w:rsidP="008D2290">
            <w:pPr>
              <w:jc w:val="both"/>
              <w:rPr>
                <w:rFonts w:asciiTheme="majorHAnsi" w:hAnsiTheme="majorHAnsi"/>
                <w:bCs/>
                <w:sz w:val="20"/>
                <w:szCs w:val="20"/>
              </w:rPr>
            </w:pPr>
            <w:r w:rsidRPr="00B45989">
              <w:rPr>
                <w:rFonts w:asciiTheme="majorHAnsi" w:hAnsiTheme="majorHAnsi"/>
                <w:bCs/>
                <w:sz w:val="20"/>
                <w:szCs w:val="20"/>
                <w:lang w:val="es-MX"/>
              </w:rPr>
              <w:t>Argentina</w:t>
            </w:r>
          </w:p>
        </w:tc>
      </w:tr>
      <w:tr w:rsidR="00223A29" w:rsidRPr="007D41B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B45989" w:rsidRDefault="001B3A00" w:rsidP="00E4118C">
            <w:pPr>
              <w:jc w:val="center"/>
              <w:rPr>
                <w:rFonts w:asciiTheme="majorHAnsi" w:hAnsiTheme="majorHAnsi"/>
                <w:b/>
                <w:bCs/>
                <w:color w:val="FFFFFF" w:themeColor="background1"/>
                <w:sz w:val="20"/>
                <w:szCs w:val="20"/>
              </w:rPr>
            </w:pPr>
            <w:r w:rsidRPr="00B45989">
              <w:rPr>
                <w:rFonts w:asciiTheme="majorHAnsi" w:hAnsiTheme="majorHAnsi"/>
                <w:b/>
                <w:bCs/>
                <w:color w:val="FFFFFF" w:themeColor="background1"/>
                <w:sz w:val="20"/>
                <w:szCs w:val="20"/>
              </w:rPr>
              <w:t xml:space="preserve">Derechos </w:t>
            </w:r>
            <w:r w:rsidR="00E4118C" w:rsidRPr="00B45989">
              <w:rPr>
                <w:rFonts w:asciiTheme="majorHAnsi" w:hAnsiTheme="majorHAnsi"/>
                <w:b/>
                <w:bCs/>
                <w:color w:val="FFFFFF" w:themeColor="background1"/>
                <w:sz w:val="20"/>
                <w:szCs w:val="20"/>
              </w:rPr>
              <w:t>invocados</w:t>
            </w:r>
            <w:r w:rsidRPr="00B45989">
              <w:rPr>
                <w:rFonts w:asciiTheme="majorHAnsi" w:hAnsiTheme="majorHAnsi"/>
                <w:b/>
                <w:bCs/>
                <w:color w:val="FFFFFF" w:themeColor="background1"/>
                <w:sz w:val="20"/>
                <w:szCs w:val="20"/>
              </w:rPr>
              <w:t>:</w:t>
            </w:r>
          </w:p>
        </w:tc>
        <w:tc>
          <w:tcPr>
            <w:tcW w:w="5760" w:type="dxa"/>
            <w:vAlign w:val="center"/>
          </w:tcPr>
          <w:p w14:paraId="6DEE1EEB" w14:textId="77B04100" w:rsidR="00223A29" w:rsidRPr="00B45989" w:rsidRDefault="00531507" w:rsidP="008D2290">
            <w:pPr>
              <w:jc w:val="both"/>
              <w:rPr>
                <w:rFonts w:asciiTheme="majorHAnsi" w:hAnsiTheme="majorHAnsi"/>
                <w:bCs/>
                <w:sz w:val="20"/>
                <w:szCs w:val="20"/>
                <w:lang w:val="es-ES"/>
              </w:rPr>
            </w:pPr>
            <w:r w:rsidRPr="00B45989">
              <w:rPr>
                <w:rFonts w:asciiTheme="majorHAnsi" w:hAnsiTheme="majorHAnsi"/>
                <w:bCs/>
                <w:sz w:val="20"/>
                <w:szCs w:val="20"/>
                <w:lang w:val="es-MX"/>
              </w:rPr>
              <w:t>Artículo 8 de la Convención Americana sobre Derechos Humanos</w:t>
            </w:r>
            <w:r w:rsidRPr="00B45989">
              <w:rPr>
                <w:rStyle w:val="FootnoteReference"/>
                <w:rFonts w:asciiTheme="majorHAnsi" w:hAnsiTheme="majorHAnsi"/>
                <w:bCs/>
                <w:sz w:val="20"/>
                <w:szCs w:val="20"/>
                <w:lang w:val="es-MX"/>
              </w:rPr>
              <w:footnoteReference w:id="2"/>
            </w:r>
          </w:p>
        </w:tc>
      </w:tr>
    </w:tbl>
    <w:p w14:paraId="20263696" w14:textId="77777777" w:rsidR="003239B8" w:rsidRPr="00C27668" w:rsidRDefault="003239B8" w:rsidP="003239B8">
      <w:pPr>
        <w:spacing w:before="240" w:after="240"/>
        <w:ind w:firstLine="720"/>
        <w:jc w:val="both"/>
        <w:rPr>
          <w:rFonts w:asciiTheme="majorHAnsi" w:hAnsiTheme="majorHAnsi"/>
          <w:b/>
          <w:bCs/>
          <w:sz w:val="20"/>
          <w:szCs w:val="20"/>
          <w:lang w:val="es-ES"/>
        </w:rPr>
      </w:pPr>
      <w:r w:rsidRPr="00C27668">
        <w:rPr>
          <w:rFonts w:asciiTheme="majorHAnsi" w:hAnsiTheme="majorHAnsi"/>
          <w:b/>
          <w:bCs/>
          <w:sz w:val="20"/>
          <w:szCs w:val="20"/>
          <w:lang w:val="es-ES"/>
        </w:rPr>
        <w:t>II.</w:t>
      </w:r>
      <w:r w:rsidRPr="00C27668">
        <w:rPr>
          <w:rFonts w:asciiTheme="majorHAnsi" w:hAnsiTheme="majorHAnsi"/>
          <w:b/>
          <w:bCs/>
          <w:sz w:val="20"/>
          <w:szCs w:val="20"/>
          <w:lang w:val="es-ES"/>
        </w:rPr>
        <w:tab/>
        <w:t>TRÁMITE ANTE LA CIDH</w:t>
      </w:r>
      <w:r w:rsidR="008E3BFE" w:rsidRPr="00C27668">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95138"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A95138" w:rsidRDefault="004A6A54" w:rsidP="004A6A54">
            <w:pPr>
              <w:jc w:val="center"/>
              <w:rPr>
                <w:rFonts w:asciiTheme="majorHAnsi" w:hAnsiTheme="majorHAnsi"/>
                <w:b/>
                <w:bCs/>
                <w:color w:val="FFFFFF" w:themeColor="background1"/>
                <w:sz w:val="20"/>
                <w:szCs w:val="20"/>
                <w:lang w:val="es-ES"/>
              </w:rPr>
            </w:pPr>
            <w:r w:rsidRPr="00A95138">
              <w:rPr>
                <w:rFonts w:asciiTheme="majorHAnsi" w:hAnsiTheme="majorHAnsi"/>
                <w:b/>
                <w:bCs/>
                <w:color w:val="FFFFFF" w:themeColor="background1"/>
                <w:sz w:val="20"/>
                <w:szCs w:val="20"/>
                <w:lang w:val="es-ES"/>
              </w:rPr>
              <w:t>P</w:t>
            </w:r>
            <w:r w:rsidR="004C2312" w:rsidRPr="00A95138">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16716024" w:rsidR="004C2312" w:rsidRPr="00A95138" w:rsidRDefault="00531507" w:rsidP="002625EA">
            <w:pPr>
              <w:jc w:val="both"/>
              <w:rPr>
                <w:rFonts w:asciiTheme="majorHAnsi" w:hAnsiTheme="majorHAnsi"/>
                <w:bCs/>
                <w:sz w:val="20"/>
                <w:szCs w:val="20"/>
                <w:lang w:val="es-ES"/>
              </w:rPr>
            </w:pPr>
            <w:r w:rsidRPr="00A95138">
              <w:rPr>
                <w:rFonts w:asciiTheme="majorHAnsi" w:hAnsiTheme="majorHAnsi"/>
                <w:bCs/>
                <w:sz w:val="20"/>
                <w:szCs w:val="20"/>
                <w:lang w:val="es-ES"/>
              </w:rPr>
              <w:t>8 de agosto de 2007</w:t>
            </w:r>
          </w:p>
        </w:tc>
      </w:tr>
      <w:tr w:rsidR="001E49E7" w:rsidRPr="00A95138"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A95138" w:rsidRDefault="001E49E7" w:rsidP="001E49E7">
            <w:pPr>
              <w:jc w:val="center"/>
              <w:rPr>
                <w:rFonts w:asciiTheme="majorHAnsi" w:hAnsiTheme="majorHAnsi"/>
                <w:b/>
                <w:bCs/>
                <w:color w:val="FFFFFF" w:themeColor="background1"/>
                <w:sz w:val="20"/>
                <w:szCs w:val="20"/>
                <w:lang w:val="es-ES"/>
              </w:rPr>
            </w:pPr>
            <w:r w:rsidRPr="00A95138">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43BA4FDD" w14:textId="2DBC0C09" w:rsidR="001E49E7" w:rsidRPr="00A95138" w:rsidRDefault="00531507" w:rsidP="00531507">
            <w:pPr>
              <w:jc w:val="both"/>
              <w:rPr>
                <w:rFonts w:asciiTheme="majorHAnsi" w:hAnsiTheme="majorHAnsi"/>
                <w:b/>
                <w:bCs/>
                <w:color w:val="FFFFFF" w:themeColor="background1"/>
                <w:sz w:val="20"/>
                <w:szCs w:val="20"/>
                <w:lang w:val="es-AR"/>
              </w:rPr>
            </w:pPr>
            <w:r w:rsidRPr="00A95138">
              <w:rPr>
                <w:rFonts w:asciiTheme="majorHAnsi" w:hAnsiTheme="majorHAnsi"/>
                <w:bCs/>
                <w:sz w:val="20"/>
                <w:szCs w:val="20"/>
                <w:lang w:val="es-AR"/>
              </w:rPr>
              <w:t>16 de marzo de 2012</w:t>
            </w:r>
          </w:p>
        </w:tc>
      </w:tr>
      <w:tr w:rsidR="004C2312" w:rsidRPr="00A9513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A95138" w:rsidRDefault="004A6A54" w:rsidP="004A6A54">
            <w:pPr>
              <w:jc w:val="center"/>
              <w:rPr>
                <w:rFonts w:asciiTheme="majorHAnsi" w:hAnsiTheme="majorHAnsi"/>
                <w:b/>
                <w:bCs/>
                <w:color w:val="FFFFFF" w:themeColor="background1"/>
                <w:sz w:val="20"/>
                <w:szCs w:val="20"/>
                <w:lang w:val="es-ES"/>
              </w:rPr>
            </w:pPr>
            <w:r w:rsidRPr="00A95138">
              <w:rPr>
                <w:rFonts w:asciiTheme="majorHAnsi" w:hAnsiTheme="majorHAnsi"/>
                <w:b/>
                <w:color w:val="FFFFFF" w:themeColor="background1"/>
                <w:sz w:val="20"/>
                <w:szCs w:val="20"/>
                <w:lang w:val="es-ES"/>
              </w:rPr>
              <w:t>N</w:t>
            </w:r>
            <w:r w:rsidR="004C2312" w:rsidRPr="00A95138">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222674D0" w:rsidR="004C2312" w:rsidRPr="00A95138" w:rsidRDefault="00531507" w:rsidP="008D2290">
            <w:pPr>
              <w:jc w:val="both"/>
              <w:rPr>
                <w:rFonts w:asciiTheme="majorHAnsi" w:hAnsiTheme="majorHAnsi"/>
                <w:bCs/>
                <w:sz w:val="20"/>
                <w:szCs w:val="20"/>
                <w:lang w:val="es-ES"/>
              </w:rPr>
            </w:pPr>
            <w:r w:rsidRPr="00A95138">
              <w:rPr>
                <w:rFonts w:asciiTheme="majorHAnsi" w:hAnsiTheme="majorHAnsi"/>
                <w:bCs/>
                <w:sz w:val="20"/>
                <w:szCs w:val="20"/>
                <w:lang w:val="es-ES"/>
              </w:rPr>
              <w:t>3 de junio de 2013</w:t>
            </w:r>
          </w:p>
        </w:tc>
      </w:tr>
      <w:tr w:rsidR="004C2312" w:rsidRPr="00A95138"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A95138" w:rsidRDefault="004A6A54" w:rsidP="004A6A54">
            <w:pPr>
              <w:jc w:val="center"/>
              <w:rPr>
                <w:rFonts w:asciiTheme="majorHAnsi" w:hAnsiTheme="majorHAnsi"/>
                <w:b/>
                <w:bCs/>
                <w:color w:val="FFFFFF" w:themeColor="background1"/>
                <w:sz w:val="20"/>
                <w:szCs w:val="20"/>
                <w:lang w:val="es-ES"/>
              </w:rPr>
            </w:pPr>
            <w:r w:rsidRPr="00A95138">
              <w:rPr>
                <w:rFonts w:asciiTheme="majorHAnsi" w:hAnsiTheme="majorHAnsi"/>
                <w:b/>
                <w:color w:val="FFFFFF" w:themeColor="background1"/>
                <w:sz w:val="20"/>
                <w:szCs w:val="20"/>
                <w:lang w:val="es-ES"/>
              </w:rPr>
              <w:t>P</w:t>
            </w:r>
            <w:r w:rsidR="004C2312" w:rsidRPr="00A95138">
              <w:rPr>
                <w:rFonts w:asciiTheme="majorHAnsi" w:hAnsiTheme="majorHAnsi"/>
                <w:b/>
                <w:color w:val="FFFFFF" w:themeColor="background1"/>
                <w:sz w:val="20"/>
                <w:szCs w:val="20"/>
                <w:lang w:val="es-ES"/>
              </w:rPr>
              <w:t>rimera respuesta del Estado:</w:t>
            </w:r>
          </w:p>
        </w:tc>
        <w:tc>
          <w:tcPr>
            <w:tcW w:w="5760" w:type="dxa"/>
            <w:vAlign w:val="center"/>
          </w:tcPr>
          <w:p w14:paraId="1972B99E" w14:textId="005C1E0B" w:rsidR="004C2312" w:rsidRPr="00A95138" w:rsidRDefault="00531507" w:rsidP="008D2290">
            <w:pPr>
              <w:jc w:val="both"/>
              <w:rPr>
                <w:rFonts w:asciiTheme="majorHAnsi" w:hAnsiTheme="majorHAnsi"/>
                <w:bCs/>
                <w:sz w:val="20"/>
                <w:szCs w:val="20"/>
                <w:lang w:val="es-ES"/>
              </w:rPr>
            </w:pPr>
            <w:r w:rsidRPr="00A95138">
              <w:rPr>
                <w:rFonts w:asciiTheme="majorHAnsi" w:hAnsiTheme="majorHAnsi"/>
                <w:bCs/>
                <w:sz w:val="20"/>
                <w:szCs w:val="20"/>
                <w:lang w:val="es-ES"/>
              </w:rPr>
              <w:t>19 de diciembre de 2013</w:t>
            </w:r>
          </w:p>
        </w:tc>
      </w:tr>
      <w:tr w:rsidR="004C2312" w:rsidRPr="007D41BD"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A95138" w:rsidRDefault="008E3BFE" w:rsidP="008E3BFE">
            <w:pPr>
              <w:jc w:val="center"/>
              <w:rPr>
                <w:rFonts w:asciiTheme="majorHAnsi" w:hAnsiTheme="majorHAnsi"/>
                <w:b/>
                <w:bCs/>
                <w:color w:val="FFFFFF" w:themeColor="background1"/>
                <w:sz w:val="20"/>
                <w:szCs w:val="20"/>
                <w:lang w:val="es-ES"/>
              </w:rPr>
            </w:pPr>
            <w:r w:rsidRPr="00A95138">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1D8B862" w14:textId="7EC9573D" w:rsidR="004C2312" w:rsidRPr="00A95138" w:rsidRDefault="00A23F95" w:rsidP="008D2290">
            <w:pPr>
              <w:jc w:val="both"/>
              <w:rPr>
                <w:rFonts w:asciiTheme="majorHAnsi" w:hAnsiTheme="majorHAnsi"/>
                <w:bCs/>
                <w:sz w:val="20"/>
                <w:szCs w:val="20"/>
                <w:lang w:val="es-ES"/>
              </w:rPr>
            </w:pPr>
            <w:r w:rsidRPr="00A95138">
              <w:rPr>
                <w:rFonts w:asciiTheme="majorHAnsi" w:hAnsiTheme="majorHAnsi"/>
                <w:bCs/>
                <w:sz w:val="20"/>
                <w:szCs w:val="20"/>
                <w:lang w:val="es-ES"/>
              </w:rPr>
              <w:t>3 de marzo de 2014 y 15 de diciembre de 2014</w:t>
            </w:r>
          </w:p>
        </w:tc>
      </w:tr>
      <w:tr w:rsidR="004C2312" w:rsidRPr="00A95138"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C27668" w:rsidRDefault="004C2312" w:rsidP="008E3BFE">
            <w:pPr>
              <w:jc w:val="center"/>
              <w:rPr>
                <w:rFonts w:asciiTheme="majorHAnsi" w:hAnsiTheme="majorHAnsi"/>
                <w:b/>
                <w:bCs/>
                <w:color w:val="FFFFFF" w:themeColor="background1"/>
                <w:sz w:val="20"/>
                <w:szCs w:val="20"/>
              </w:rPr>
            </w:pPr>
            <w:r w:rsidRPr="00C27668">
              <w:rPr>
                <w:rFonts w:asciiTheme="majorHAnsi" w:hAnsiTheme="majorHAnsi"/>
                <w:b/>
                <w:bCs/>
                <w:color w:val="FFFFFF" w:themeColor="background1"/>
                <w:sz w:val="20"/>
                <w:szCs w:val="20"/>
              </w:rPr>
              <w:t>Observaciones adicionales del Estado:</w:t>
            </w:r>
          </w:p>
        </w:tc>
        <w:tc>
          <w:tcPr>
            <w:tcW w:w="5760" w:type="dxa"/>
            <w:vAlign w:val="center"/>
          </w:tcPr>
          <w:p w14:paraId="3CE49AFE" w14:textId="553F926B" w:rsidR="004C2312" w:rsidRPr="00A95138" w:rsidRDefault="00A23F95" w:rsidP="008D2290">
            <w:pPr>
              <w:jc w:val="both"/>
              <w:rPr>
                <w:rFonts w:asciiTheme="majorHAnsi" w:hAnsiTheme="majorHAnsi"/>
                <w:bCs/>
                <w:sz w:val="20"/>
                <w:szCs w:val="20"/>
              </w:rPr>
            </w:pPr>
            <w:r w:rsidRPr="00A95138">
              <w:rPr>
                <w:rFonts w:asciiTheme="majorHAnsi" w:hAnsiTheme="majorHAnsi"/>
                <w:bCs/>
                <w:sz w:val="20"/>
                <w:szCs w:val="20"/>
              </w:rPr>
              <w:t>18 de agosto de 2014</w:t>
            </w:r>
          </w:p>
        </w:tc>
      </w:tr>
      <w:tr w:rsidR="001E49E7" w:rsidRPr="00C27668"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31C5E9CA" w:rsidR="001E49E7" w:rsidRPr="00C27668" w:rsidRDefault="004A6A54" w:rsidP="00BC1EE3">
            <w:pPr>
              <w:jc w:val="center"/>
              <w:rPr>
                <w:rFonts w:asciiTheme="majorHAnsi" w:hAnsiTheme="majorHAnsi"/>
                <w:b/>
                <w:bCs/>
                <w:color w:val="FFFFFF" w:themeColor="background1"/>
                <w:sz w:val="20"/>
                <w:szCs w:val="20"/>
                <w:lang w:val="es-ES"/>
              </w:rPr>
            </w:pPr>
            <w:r w:rsidRPr="00C27668">
              <w:rPr>
                <w:rFonts w:asciiTheme="majorHAnsi" w:hAnsiTheme="majorHAnsi"/>
                <w:b/>
                <w:bCs/>
                <w:color w:val="FFFFFF" w:themeColor="background1"/>
                <w:sz w:val="20"/>
                <w:szCs w:val="20"/>
                <w:lang w:val="es-ES"/>
              </w:rPr>
              <w:t>A</w:t>
            </w:r>
            <w:r w:rsidR="001E49E7" w:rsidRPr="00C27668">
              <w:rPr>
                <w:rFonts w:asciiTheme="majorHAnsi" w:hAnsiTheme="majorHAnsi"/>
                <w:b/>
                <w:bCs/>
                <w:color w:val="FFFFFF" w:themeColor="background1"/>
                <w:sz w:val="20"/>
                <w:szCs w:val="20"/>
                <w:lang w:val="es-ES"/>
              </w:rPr>
              <w:t>dvertencia sobre posible archivo:</w:t>
            </w:r>
          </w:p>
        </w:tc>
        <w:tc>
          <w:tcPr>
            <w:tcW w:w="5760" w:type="dxa"/>
            <w:vAlign w:val="center"/>
          </w:tcPr>
          <w:p w14:paraId="5500808B" w14:textId="1AF84709" w:rsidR="001E49E7" w:rsidRPr="00C27668" w:rsidRDefault="00A23F95" w:rsidP="002625EA">
            <w:pPr>
              <w:jc w:val="both"/>
              <w:rPr>
                <w:rFonts w:asciiTheme="majorHAnsi" w:hAnsiTheme="majorHAnsi"/>
                <w:bCs/>
                <w:sz w:val="20"/>
                <w:szCs w:val="20"/>
                <w:lang w:val="es-ES"/>
              </w:rPr>
            </w:pPr>
            <w:r w:rsidRPr="00C27668">
              <w:rPr>
                <w:rFonts w:asciiTheme="majorHAnsi" w:hAnsiTheme="majorHAnsi"/>
                <w:bCs/>
                <w:sz w:val="20"/>
                <w:szCs w:val="20"/>
                <w:lang w:val="es-ES"/>
              </w:rPr>
              <w:t>20 de abril de 2018</w:t>
            </w:r>
          </w:p>
        </w:tc>
      </w:tr>
      <w:tr w:rsidR="001E49E7" w:rsidRPr="00C27668"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10A6A92D" w:rsidR="001E49E7" w:rsidRPr="00C27668" w:rsidRDefault="004A6A54" w:rsidP="004A6A54">
            <w:pPr>
              <w:jc w:val="center"/>
              <w:rPr>
                <w:rFonts w:asciiTheme="majorHAnsi" w:hAnsiTheme="majorHAnsi"/>
                <w:b/>
                <w:bCs/>
                <w:color w:val="FFFFFF" w:themeColor="background1"/>
                <w:sz w:val="20"/>
                <w:szCs w:val="20"/>
                <w:lang w:val="es-ES"/>
              </w:rPr>
            </w:pPr>
            <w:r w:rsidRPr="00C27668">
              <w:rPr>
                <w:rFonts w:asciiTheme="majorHAnsi" w:hAnsiTheme="majorHAnsi"/>
                <w:b/>
                <w:bCs/>
                <w:color w:val="FFFFFF" w:themeColor="background1"/>
                <w:sz w:val="20"/>
                <w:szCs w:val="20"/>
                <w:lang w:val="es-ES"/>
              </w:rPr>
              <w:t>R</w:t>
            </w:r>
            <w:r w:rsidR="001E49E7" w:rsidRPr="00C27668">
              <w:rPr>
                <w:rFonts w:asciiTheme="majorHAnsi" w:hAnsiTheme="majorHAnsi"/>
                <w:b/>
                <w:bCs/>
                <w:color w:val="FFFFFF" w:themeColor="background1"/>
                <w:sz w:val="20"/>
                <w:szCs w:val="20"/>
                <w:lang w:val="es-ES"/>
              </w:rPr>
              <w:t xml:space="preserve">espuesta de la parte peticionaria ante advertencia </w:t>
            </w:r>
            <w:r w:rsidR="00BC1EE3" w:rsidRPr="00C27668">
              <w:rPr>
                <w:rFonts w:asciiTheme="majorHAnsi" w:hAnsiTheme="majorHAnsi"/>
                <w:b/>
                <w:bCs/>
                <w:color w:val="FFFFFF" w:themeColor="background1"/>
                <w:sz w:val="20"/>
                <w:szCs w:val="20"/>
                <w:lang w:val="es-ES"/>
              </w:rPr>
              <w:t xml:space="preserve">de </w:t>
            </w:r>
            <w:r w:rsidR="001E49E7" w:rsidRPr="00C27668">
              <w:rPr>
                <w:rFonts w:asciiTheme="majorHAnsi" w:hAnsiTheme="majorHAnsi"/>
                <w:b/>
                <w:bCs/>
                <w:color w:val="FFFFFF" w:themeColor="background1"/>
                <w:sz w:val="20"/>
                <w:szCs w:val="20"/>
                <w:lang w:val="es-ES"/>
              </w:rPr>
              <w:t>posible archivo:</w:t>
            </w:r>
          </w:p>
        </w:tc>
        <w:tc>
          <w:tcPr>
            <w:tcW w:w="5760" w:type="dxa"/>
            <w:vAlign w:val="center"/>
          </w:tcPr>
          <w:p w14:paraId="24E176E2" w14:textId="41C9F125" w:rsidR="001E49E7" w:rsidRPr="00C27668" w:rsidRDefault="00A23F95" w:rsidP="002625EA">
            <w:pPr>
              <w:jc w:val="both"/>
              <w:rPr>
                <w:rFonts w:asciiTheme="majorHAnsi" w:hAnsiTheme="majorHAnsi"/>
                <w:bCs/>
                <w:sz w:val="20"/>
                <w:szCs w:val="20"/>
                <w:lang w:val="es-ES"/>
              </w:rPr>
            </w:pPr>
            <w:r w:rsidRPr="00C27668">
              <w:rPr>
                <w:rFonts w:asciiTheme="majorHAnsi" w:hAnsiTheme="majorHAnsi"/>
                <w:bCs/>
                <w:sz w:val="20"/>
                <w:szCs w:val="20"/>
                <w:lang w:val="es-ES"/>
              </w:rPr>
              <w:t>8 de mayo de 2018</w:t>
            </w:r>
          </w:p>
        </w:tc>
      </w:tr>
    </w:tbl>
    <w:p w14:paraId="21DAA666" w14:textId="77777777" w:rsidR="003239B8" w:rsidRPr="00A95138" w:rsidRDefault="003239B8" w:rsidP="003239B8">
      <w:pPr>
        <w:spacing w:before="240" w:after="240"/>
        <w:ind w:firstLine="720"/>
        <w:jc w:val="both"/>
        <w:rPr>
          <w:rFonts w:asciiTheme="majorHAnsi" w:hAnsiTheme="majorHAnsi"/>
          <w:b/>
          <w:bCs/>
          <w:sz w:val="20"/>
          <w:szCs w:val="20"/>
          <w:lang w:val="es-ES"/>
        </w:rPr>
      </w:pPr>
      <w:r w:rsidRPr="00A95138">
        <w:rPr>
          <w:rFonts w:asciiTheme="majorHAnsi" w:hAnsiTheme="majorHAnsi"/>
          <w:b/>
          <w:bCs/>
          <w:sz w:val="20"/>
          <w:szCs w:val="20"/>
          <w:lang w:val="es-ES"/>
        </w:rPr>
        <w:t xml:space="preserve">III. </w:t>
      </w:r>
      <w:r w:rsidRPr="00A95138">
        <w:rPr>
          <w:rFonts w:asciiTheme="majorHAnsi" w:hAnsiTheme="majorHAnsi"/>
          <w:b/>
          <w:bCs/>
          <w:sz w:val="20"/>
          <w:szCs w:val="20"/>
          <w:lang w:val="es-ES"/>
        </w:rPr>
        <w:tab/>
        <w:t>COMPETENCIA</w:t>
      </w:r>
      <w:r w:rsidR="00EE00E9" w:rsidRPr="00A9513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95138"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A95138" w:rsidRDefault="003239B8" w:rsidP="008D2290">
            <w:pPr>
              <w:jc w:val="center"/>
              <w:rPr>
                <w:rFonts w:asciiTheme="majorHAnsi" w:hAnsiTheme="majorHAnsi"/>
                <w:b/>
                <w:bCs/>
                <w:i/>
                <w:color w:val="FFFFFF" w:themeColor="background1"/>
                <w:sz w:val="20"/>
                <w:szCs w:val="20"/>
              </w:rPr>
            </w:pPr>
            <w:r w:rsidRPr="00A95138">
              <w:rPr>
                <w:rFonts w:asciiTheme="majorHAnsi" w:hAnsiTheme="majorHAnsi"/>
                <w:b/>
                <w:bCs/>
                <w:color w:val="FFFFFF" w:themeColor="background1"/>
                <w:sz w:val="20"/>
                <w:szCs w:val="20"/>
              </w:rPr>
              <w:t>Competencia</w:t>
            </w:r>
            <w:r w:rsidRPr="00A95138">
              <w:rPr>
                <w:rFonts w:asciiTheme="majorHAnsi" w:hAnsiTheme="majorHAnsi"/>
                <w:b/>
                <w:bCs/>
                <w:i/>
                <w:color w:val="FFFFFF" w:themeColor="background1"/>
                <w:sz w:val="20"/>
                <w:szCs w:val="20"/>
              </w:rPr>
              <w:t xml:space="preserve"> Ratione personae:</w:t>
            </w:r>
          </w:p>
        </w:tc>
        <w:tc>
          <w:tcPr>
            <w:tcW w:w="5760" w:type="dxa"/>
            <w:vAlign w:val="center"/>
          </w:tcPr>
          <w:p w14:paraId="7707F3E9" w14:textId="7426DF11" w:rsidR="003239B8" w:rsidRPr="00A95138" w:rsidRDefault="00A23F95" w:rsidP="008D2290">
            <w:pPr>
              <w:rPr>
                <w:rFonts w:asciiTheme="majorHAnsi" w:hAnsiTheme="majorHAnsi"/>
                <w:bCs/>
                <w:sz w:val="20"/>
                <w:szCs w:val="20"/>
              </w:rPr>
            </w:pPr>
            <w:r w:rsidRPr="00A95138">
              <w:rPr>
                <w:rFonts w:asciiTheme="majorHAnsi" w:hAnsiTheme="majorHAnsi"/>
                <w:bCs/>
                <w:sz w:val="20"/>
                <w:szCs w:val="20"/>
                <w:lang w:val="es-MX"/>
              </w:rPr>
              <w:t>Sí</w:t>
            </w:r>
          </w:p>
        </w:tc>
      </w:tr>
      <w:tr w:rsidR="003239B8" w:rsidRPr="00A95138"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A95138" w:rsidRDefault="003239B8" w:rsidP="008D2290">
            <w:pPr>
              <w:jc w:val="center"/>
              <w:rPr>
                <w:rFonts w:asciiTheme="majorHAnsi" w:hAnsiTheme="majorHAnsi"/>
                <w:b/>
                <w:bCs/>
                <w:color w:val="FFFFFF" w:themeColor="background1"/>
                <w:sz w:val="20"/>
                <w:szCs w:val="20"/>
              </w:rPr>
            </w:pPr>
            <w:r w:rsidRPr="00A95138">
              <w:rPr>
                <w:rFonts w:asciiTheme="majorHAnsi" w:hAnsiTheme="majorHAnsi"/>
                <w:b/>
                <w:bCs/>
                <w:color w:val="FFFFFF" w:themeColor="background1"/>
                <w:sz w:val="20"/>
                <w:szCs w:val="20"/>
              </w:rPr>
              <w:t>Competencia</w:t>
            </w:r>
            <w:r w:rsidRPr="00A95138">
              <w:rPr>
                <w:rFonts w:asciiTheme="majorHAnsi" w:hAnsiTheme="majorHAnsi"/>
                <w:b/>
                <w:bCs/>
                <w:i/>
                <w:color w:val="FFFFFF" w:themeColor="background1"/>
                <w:sz w:val="20"/>
                <w:szCs w:val="20"/>
              </w:rPr>
              <w:t xml:space="preserve"> Ratione loci</w:t>
            </w:r>
            <w:r w:rsidRPr="00A95138">
              <w:rPr>
                <w:rFonts w:asciiTheme="majorHAnsi" w:hAnsiTheme="majorHAnsi"/>
                <w:b/>
                <w:bCs/>
                <w:color w:val="FFFFFF" w:themeColor="background1"/>
                <w:sz w:val="20"/>
                <w:szCs w:val="20"/>
              </w:rPr>
              <w:t>:</w:t>
            </w:r>
          </w:p>
        </w:tc>
        <w:tc>
          <w:tcPr>
            <w:tcW w:w="5760" w:type="dxa"/>
            <w:vAlign w:val="center"/>
          </w:tcPr>
          <w:p w14:paraId="12C931CB" w14:textId="12487CB9" w:rsidR="003239B8" w:rsidRPr="00A95138" w:rsidRDefault="00A23F95" w:rsidP="008D2290">
            <w:pPr>
              <w:rPr>
                <w:rFonts w:asciiTheme="majorHAnsi" w:hAnsiTheme="majorHAnsi"/>
                <w:bCs/>
                <w:sz w:val="20"/>
                <w:szCs w:val="20"/>
              </w:rPr>
            </w:pPr>
            <w:r w:rsidRPr="00A95138">
              <w:rPr>
                <w:rFonts w:asciiTheme="majorHAnsi" w:hAnsiTheme="majorHAnsi"/>
                <w:bCs/>
                <w:sz w:val="20"/>
                <w:szCs w:val="20"/>
                <w:lang w:val="es-MX"/>
              </w:rPr>
              <w:t>Sí</w:t>
            </w:r>
          </w:p>
        </w:tc>
      </w:tr>
      <w:tr w:rsidR="003239B8" w:rsidRPr="00A95138"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A95138" w:rsidRDefault="003239B8" w:rsidP="008D2290">
            <w:pPr>
              <w:jc w:val="center"/>
              <w:rPr>
                <w:rFonts w:asciiTheme="majorHAnsi" w:hAnsiTheme="majorHAnsi"/>
                <w:b/>
                <w:bCs/>
                <w:color w:val="FFFFFF" w:themeColor="background1"/>
                <w:sz w:val="20"/>
                <w:szCs w:val="20"/>
              </w:rPr>
            </w:pPr>
            <w:r w:rsidRPr="00A95138">
              <w:rPr>
                <w:rFonts w:asciiTheme="majorHAnsi" w:hAnsiTheme="majorHAnsi"/>
                <w:b/>
                <w:bCs/>
                <w:color w:val="FFFFFF" w:themeColor="background1"/>
                <w:sz w:val="20"/>
                <w:szCs w:val="20"/>
              </w:rPr>
              <w:t>Competencia</w:t>
            </w:r>
            <w:r w:rsidRPr="00A95138">
              <w:rPr>
                <w:rFonts w:asciiTheme="majorHAnsi" w:hAnsiTheme="majorHAnsi"/>
                <w:b/>
                <w:bCs/>
                <w:i/>
                <w:color w:val="FFFFFF" w:themeColor="background1"/>
                <w:sz w:val="20"/>
                <w:szCs w:val="20"/>
              </w:rPr>
              <w:t xml:space="preserve"> Ratione temporis</w:t>
            </w:r>
            <w:r w:rsidRPr="00A95138">
              <w:rPr>
                <w:rFonts w:asciiTheme="majorHAnsi" w:hAnsiTheme="majorHAnsi"/>
                <w:b/>
                <w:bCs/>
                <w:color w:val="FFFFFF" w:themeColor="background1"/>
                <w:sz w:val="20"/>
                <w:szCs w:val="20"/>
              </w:rPr>
              <w:t>:</w:t>
            </w:r>
          </w:p>
        </w:tc>
        <w:tc>
          <w:tcPr>
            <w:tcW w:w="5760" w:type="dxa"/>
            <w:vAlign w:val="center"/>
          </w:tcPr>
          <w:p w14:paraId="6F8B059B" w14:textId="01E58E1E" w:rsidR="003239B8" w:rsidRPr="00A95138" w:rsidRDefault="00A23F95" w:rsidP="008D2290">
            <w:pPr>
              <w:rPr>
                <w:rFonts w:asciiTheme="majorHAnsi" w:hAnsiTheme="majorHAnsi"/>
                <w:bCs/>
                <w:sz w:val="20"/>
                <w:szCs w:val="20"/>
              </w:rPr>
            </w:pPr>
            <w:r w:rsidRPr="00A95138">
              <w:rPr>
                <w:rFonts w:asciiTheme="majorHAnsi" w:hAnsiTheme="majorHAnsi"/>
                <w:bCs/>
                <w:sz w:val="20"/>
                <w:szCs w:val="20"/>
                <w:lang w:val="es-MX"/>
              </w:rPr>
              <w:t>Sí</w:t>
            </w:r>
          </w:p>
        </w:tc>
      </w:tr>
      <w:tr w:rsidR="003239B8" w:rsidRPr="007D41B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A95138" w:rsidRDefault="003239B8" w:rsidP="008D2290">
            <w:pPr>
              <w:jc w:val="center"/>
              <w:rPr>
                <w:rFonts w:asciiTheme="majorHAnsi" w:hAnsiTheme="majorHAnsi"/>
                <w:b/>
                <w:bCs/>
                <w:color w:val="FFFFFF" w:themeColor="background1"/>
                <w:sz w:val="20"/>
                <w:szCs w:val="20"/>
              </w:rPr>
            </w:pPr>
            <w:r w:rsidRPr="00A95138">
              <w:rPr>
                <w:rFonts w:asciiTheme="majorHAnsi" w:hAnsiTheme="majorHAnsi"/>
                <w:b/>
                <w:bCs/>
                <w:color w:val="FFFFFF" w:themeColor="background1"/>
                <w:sz w:val="20"/>
                <w:szCs w:val="20"/>
              </w:rPr>
              <w:t>Competencia</w:t>
            </w:r>
            <w:r w:rsidRPr="00A95138">
              <w:rPr>
                <w:rFonts w:asciiTheme="majorHAnsi" w:hAnsiTheme="majorHAnsi"/>
                <w:b/>
                <w:bCs/>
                <w:i/>
                <w:color w:val="FFFFFF" w:themeColor="background1"/>
                <w:sz w:val="20"/>
                <w:szCs w:val="20"/>
              </w:rPr>
              <w:t xml:space="preserve"> Ratione materia</w:t>
            </w:r>
            <w:r w:rsidR="00EE00E9" w:rsidRPr="00A95138">
              <w:rPr>
                <w:rFonts w:asciiTheme="majorHAnsi" w:hAnsiTheme="majorHAnsi"/>
                <w:b/>
                <w:bCs/>
                <w:i/>
                <w:color w:val="FFFFFF" w:themeColor="background1"/>
                <w:sz w:val="20"/>
                <w:szCs w:val="20"/>
              </w:rPr>
              <w:t>e</w:t>
            </w:r>
            <w:r w:rsidRPr="00A95138">
              <w:rPr>
                <w:rFonts w:asciiTheme="majorHAnsi" w:hAnsiTheme="majorHAnsi"/>
                <w:b/>
                <w:bCs/>
                <w:color w:val="FFFFFF" w:themeColor="background1"/>
                <w:sz w:val="20"/>
                <w:szCs w:val="20"/>
              </w:rPr>
              <w:t>:</w:t>
            </w:r>
          </w:p>
        </w:tc>
        <w:tc>
          <w:tcPr>
            <w:tcW w:w="5760" w:type="dxa"/>
            <w:vAlign w:val="center"/>
          </w:tcPr>
          <w:p w14:paraId="0C122F44" w14:textId="6AD0A527" w:rsidR="003239B8" w:rsidRPr="00A95138" w:rsidRDefault="001F6B74" w:rsidP="008D2290">
            <w:pPr>
              <w:jc w:val="both"/>
              <w:rPr>
                <w:rFonts w:asciiTheme="majorHAnsi" w:hAnsiTheme="majorHAnsi"/>
                <w:bCs/>
                <w:sz w:val="20"/>
                <w:szCs w:val="20"/>
                <w:lang w:val="es-ES"/>
              </w:rPr>
            </w:pPr>
            <w:r w:rsidRPr="00A95138">
              <w:rPr>
                <w:rFonts w:asciiTheme="majorHAnsi" w:hAnsiTheme="majorHAnsi"/>
                <w:bCs/>
                <w:sz w:val="20"/>
                <w:szCs w:val="20"/>
                <w:lang w:val="es-MX"/>
              </w:rPr>
              <w:t>Sí, Convención Americana (depósito del instrumento de ratificación el 5 de septiembre de 1984)</w:t>
            </w:r>
          </w:p>
        </w:tc>
      </w:tr>
    </w:tbl>
    <w:p w14:paraId="4E92C444" w14:textId="1DAF1B79" w:rsidR="003239B8" w:rsidRPr="00A95138" w:rsidRDefault="003239B8" w:rsidP="003239B8">
      <w:pPr>
        <w:spacing w:before="240" w:after="240"/>
        <w:ind w:firstLine="720"/>
        <w:jc w:val="both"/>
        <w:rPr>
          <w:rFonts w:asciiTheme="majorHAnsi" w:hAnsiTheme="majorHAnsi"/>
          <w:b/>
          <w:bCs/>
          <w:sz w:val="20"/>
          <w:szCs w:val="20"/>
          <w:lang w:val="es-ES"/>
        </w:rPr>
      </w:pPr>
      <w:r w:rsidRPr="00C27668">
        <w:rPr>
          <w:rFonts w:asciiTheme="majorHAnsi" w:hAnsiTheme="majorHAnsi"/>
          <w:b/>
          <w:bCs/>
          <w:sz w:val="20"/>
          <w:szCs w:val="20"/>
          <w:lang w:val="es-ES"/>
        </w:rPr>
        <w:t xml:space="preserve">IV. </w:t>
      </w:r>
      <w:r w:rsidRPr="00C27668">
        <w:rPr>
          <w:rFonts w:asciiTheme="majorHAnsi" w:hAnsiTheme="majorHAnsi"/>
          <w:b/>
          <w:bCs/>
          <w:sz w:val="20"/>
          <w:szCs w:val="20"/>
          <w:lang w:val="es-ES"/>
        </w:rPr>
        <w:tab/>
      </w:r>
      <w:r w:rsidR="00EE00E9" w:rsidRPr="00C27668">
        <w:rPr>
          <w:rFonts w:asciiTheme="majorHAnsi" w:hAnsiTheme="majorHAnsi"/>
          <w:b/>
          <w:bCs/>
          <w:sz w:val="20"/>
          <w:szCs w:val="20"/>
          <w:lang w:val="es-ES"/>
        </w:rPr>
        <w:t>DUPLICACIÓN</w:t>
      </w:r>
      <w:r w:rsidR="00EE00E9" w:rsidRPr="00C27668">
        <w:rPr>
          <w:rFonts w:asciiTheme="majorHAnsi" w:hAnsiTheme="majorHAnsi"/>
          <w:b/>
          <w:bCs/>
          <w:color w:val="FFFFFF" w:themeColor="background1"/>
          <w:sz w:val="20"/>
          <w:szCs w:val="20"/>
          <w:lang w:val="es-ES"/>
        </w:rPr>
        <w:t xml:space="preserve"> </w:t>
      </w:r>
      <w:r w:rsidR="00EE00E9" w:rsidRPr="00C27668">
        <w:rPr>
          <w:rFonts w:asciiTheme="majorHAnsi" w:hAnsiTheme="majorHAnsi"/>
          <w:b/>
          <w:bCs/>
          <w:sz w:val="20"/>
          <w:szCs w:val="20"/>
          <w:lang w:val="es-ES"/>
        </w:rPr>
        <w:t>DE PROCEDIMIENTOS Y COSA JUZGADA</w:t>
      </w:r>
      <w:r w:rsidR="00EE00E9" w:rsidRPr="00C27668">
        <w:rPr>
          <w:rFonts w:asciiTheme="majorHAnsi" w:hAnsiTheme="majorHAnsi"/>
          <w:b/>
          <w:bCs/>
          <w:i/>
          <w:sz w:val="20"/>
          <w:szCs w:val="20"/>
          <w:lang w:val="es-ES"/>
        </w:rPr>
        <w:t xml:space="preserve"> </w:t>
      </w:r>
      <w:r w:rsidR="00EE00E9" w:rsidRPr="00C27668">
        <w:rPr>
          <w:rFonts w:asciiTheme="majorHAnsi" w:hAnsiTheme="majorHAnsi"/>
          <w:b/>
          <w:bCs/>
          <w:sz w:val="20"/>
          <w:szCs w:val="20"/>
          <w:lang w:val="es-ES"/>
        </w:rPr>
        <w:t xml:space="preserve">INTERNACIONAL, </w:t>
      </w:r>
      <w:r w:rsidRPr="00C27668">
        <w:rPr>
          <w:rFonts w:asciiTheme="majorHAnsi" w:hAnsiTheme="majorHAnsi"/>
          <w:b/>
          <w:bCs/>
          <w:sz w:val="20"/>
          <w:szCs w:val="20"/>
          <w:lang w:val="es-ES"/>
        </w:rPr>
        <w:t xml:space="preserve"> CARACTERIZACIÓN, </w:t>
      </w:r>
      <w:r w:rsidRPr="00C2766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F6B74" w:rsidRPr="00A95138"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1F6B74" w:rsidRPr="00A95138" w:rsidRDefault="001F6B74" w:rsidP="008D2290">
            <w:pPr>
              <w:jc w:val="center"/>
              <w:rPr>
                <w:rFonts w:asciiTheme="majorHAnsi" w:hAnsiTheme="majorHAnsi"/>
                <w:b/>
                <w:bCs/>
                <w:color w:val="FFFFFF" w:themeColor="background1"/>
                <w:sz w:val="20"/>
                <w:szCs w:val="20"/>
                <w:lang w:val="es-ES"/>
              </w:rPr>
            </w:pPr>
            <w:r w:rsidRPr="00A9513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7A06C56B" w:rsidR="001F6B74" w:rsidRPr="00A95138" w:rsidRDefault="001F6B74" w:rsidP="008D2290">
            <w:pPr>
              <w:jc w:val="both"/>
              <w:rPr>
                <w:rFonts w:asciiTheme="majorHAnsi" w:hAnsiTheme="majorHAnsi"/>
                <w:bCs/>
                <w:sz w:val="20"/>
                <w:szCs w:val="20"/>
                <w:lang w:val="es-ES"/>
              </w:rPr>
            </w:pPr>
            <w:r w:rsidRPr="00A95138">
              <w:rPr>
                <w:rFonts w:asciiTheme="majorHAnsi" w:hAnsiTheme="majorHAnsi"/>
                <w:bCs/>
                <w:sz w:val="20"/>
                <w:szCs w:val="20"/>
                <w:lang w:val="es-MX"/>
              </w:rPr>
              <w:t>No</w:t>
            </w:r>
          </w:p>
        </w:tc>
      </w:tr>
      <w:tr w:rsidR="001F6B74" w:rsidRPr="00A9513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1F6B74" w:rsidRPr="00A95138" w:rsidRDefault="001F6B74" w:rsidP="008D2290">
            <w:pPr>
              <w:jc w:val="center"/>
              <w:rPr>
                <w:rFonts w:asciiTheme="majorHAnsi" w:hAnsiTheme="majorHAnsi"/>
                <w:b/>
                <w:bCs/>
                <w:i/>
                <w:color w:val="FFFFFF" w:themeColor="background1"/>
                <w:sz w:val="20"/>
                <w:szCs w:val="20"/>
              </w:rPr>
            </w:pPr>
            <w:r w:rsidRPr="00A95138">
              <w:rPr>
                <w:rFonts w:asciiTheme="majorHAnsi" w:hAnsiTheme="majorHAnsi"/>
                <w:b/>
                <w:bCs/>
                <w:color w:val="FFFFFF" w:themeColor="background1"/>
                <w:sz w:val="20"/>
                <w:szCs w:val="20"/>
              </w:rPr>
              <w:t>Derechos declarados admisibles</w:t>
            </w:r>
            <w:r w:rsidRPr="00A95138">
              <w:rPr>
                <w:rFonts w:asciiTheme="majorHAnsi" w:hAnsiTheme="majorHAnsi"/>
                <w:b/>
                <w:bCs/>
                <w:i/>
                <w:color w:val="FFFFFF" w:themeColor="background1"/>
                <w:sz w:val="20"/>
                <w:szCs w:val="20"/>
              </w:rPr>
              <w:t>:</w:t>
            </w:r>
          </w:p>
        </w:tc>
        <w:tc>
          <w:tcPr>
            <w:tcW w:w="5760" w:type="dxa"/>
            <w:vAlign w:val="center"/>
          </w:tcPr>
          <w:p w14:paraId="6310C8F7" w14:textId="70D0A456" w:rsidR="001F6B74" w:rsidRPr="00C27668" w:rsidRDefault="001F6B74" w:rsidP="008D2290">
            <w:pPr>
              <w:jc w:val="both"/>
              <w:rPr>
                <w:rFonts w:asciiTheme="majorHAnsi" w:hAnsiTheme="majorHAnsi"/>
                <w:bCs/>
                <w:sz w:val="20"/>
                <w:szCs w:val="20"/>
              </w:rPr>
            </w:pPr>
            <w:r w:rsidRPr="00C27668">
              <w:rPr>
                <w:rFonts w:asciiTheme="majorHAnsi" w:hAnsiTheme="majorHAnsi"/>
                <w:bCs/>
                <w:sz w:val="20"/>
                <w:szCs w:val="20"/>
              </w:rPr>
              <w:t>Ninguno</w:t>
            </w:r>
          </w:p>
        </w:tc>
      </w:tr>
      <w:tr w:rsidR="001F6B74" w:rsidRPr="007D41B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1F6B74" w:rsidRPr="00A95138" w:rsidRDefault="001F6B74" w:rsidP="008D2290">
            <w:pPr>
              <w:jc w:val="center"/>
              <w:rPr>
                <w:rFonts w:asciiTheme="majorHAnsi" w:hAnsiTheme="majorHAnsi"/>
                <w:b/>
                <w:bCs/>
                <w:color w:val="FFFFFF" w:themeColor="background1"/>
                <w:sz w:val="20"/>
                <w:szCs w:val="20"/>
                <w:lang w:val="es-ES"/>
              </w:rPr>
            </w:pPr>
            <w:r w:rsidRPr="00A95138">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69C53E8A" w14:textId="3F7D0FE2" w:rsidR="001F6B74" w:rsidRPr="00C27668" w:rsidRDefault="002F1845" w:rsidP="002F1845">
            <w:pPr>
              <w:pStyle w:val="Default"/>
              <w:rPr>
                <w:rFonts w:asciiTheme="majorHAnsi" w:hAnsiTheme="majorHAnsi"/>
                <w:sz w:val="20"/>
                <w:szCs w:val="20"/>
                <w:lang w:val="es-ES"/>
              </w:rPr>
            </w:pPr>
            <w:r w:rsidRPr="00C27668">
              <w:rPr>
                <w:rFonts w:asciiTheme="majorHAnsi" w:hAnsiTheme="majorHAnsi"/>
                <w:sz w:val="20"/>
                <w:szCs w:val="20"/>
                <w:lang w:val="es-ES"/>
              </w:rPr>
              <w:t xml:space="preserve">No, en los términos de la sección VI </w:t>
            </w:r>
          </w:p>
        </w:tc>
      </w:tr>
      <w:tr w:rsidR="001F6B74" w:rsidRPr="007D41B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1F6B74" w:rsidRPr="00C27668" w:rsidRDefault="001F6B74" w:rsidP="008D2290">
            <w:pPr>
              <w:jc w:val="center"/>
              <w:rPr>
                <w:rFonts w:asciiTheme="majorHAnsi" w:hAnsiTheme="majorHAnsi"/>
                <w:b/>
                <w:bCs/>
                <w:color w:val="FFFFFF" w:themeColor="background1"/>
                <w:sz w:val="20"/>
                <w:szCs w:val="20"/>
              </w:rPr>
            </w:pPr>
            <w:r w:rsidRPr="00C27668">
              <w:rPr>
                <w:rFonts w:asciiTheme="majorHAnsi" w:hAnsiTheme="majorHAnsi"/>
                <w:b/>
                <w:bCs/>
                <w:color w:val="FFFFFF" w:themeColor="background1"/>
                <w:sz w:val="20"/>
                <w:szCs w:val="20"/>
              </w:rPr>
              <w:t>Presentación dentro de plazo:</w:t>
            </w:r>
          </w:p>
        </w:tc>
        <w:tc>
          <w:tcPr>
            <w:tcW w:w="5760" w:type="dxa"/>
            <w:vAlign w:val="center"/>
          </w:tcPr>
          <w:p w14:paraId="4A2A4569" w14:textId="4EAF572E" w:rsidR="001F6B74" w:rsidRPr="00C27668" w:rsidRDefault="002F1845" w:rsidP="002F1845">
            <w:pPr>
              <w:pStyle w:val="Default"/>
              <w:rPr>
                <w:rFonts w:asciiTheme="majorHAnsi" w:hAnsiTheme="majorHAnsi"/>
                <w:sz w:val="20"/>
                <w:szCs w:val="20"/>
                <w:lang w:val="es-ES"/>
              </w:rPr>
            </w:pPr>
            <w:r w:rsidRPr="00C27668">
              <w:rPr>
                <w:rFonts w:asciiTheme="majorHAnsi" w:hAnsiTheme="majorHAnsi"/>
                <w:sz w:val="20"/>
                <w:szCs w:val="20"/>
                <w:lang w:val="es-ES"/>
              </w:rPr>
              <w:t xml:space="preserve">No aplica, </w:t>
            </w:r>
            <w:r w:rsidRPr="00C27668">
              <w:rPr>
                <w:rFonts w:asciiTheme="majorHAnsi" w:hAnsiTheme="majorHAnsi" w:cs="Cambria"/>
                <w:sz w:val="20"/>
                <w:szCs w:val="20"/>
                <w:lang w:val="es-ES"/>
              </w:rPr>
              <w:t xml:space="preserve">en los términos de la sección VI </w:t>
            </w:r>
          </w:p>
        </w:tc>
      </w:tr>
    </w:tbl>
    <w:p w14:paraId="18E6423B" w14:textId="77777777" w:rsidR="003239B8" w:rsidRPr="00C27668" w:rsidRDefault="00223A29" w:rsidP="003239B8">
      <w:pPr>
        <w:spacing w:before="240" w:after="240"/>
        <w:ind w:firstLine="720"/>
        <w:jc w:val="both"/>
        <w:rPr>
          <w:rFonts w:asciiTheme="majorHAnsi" w:hAnsiTheme="majorHAnsi"/>
          <w:b/>
          <w:sz w:val="20"/>
          <w:szCs w:val="20"/>
          <w:lang w:val="es-UY"/>
        </w:rPr>
      </w:pPr>
      <w:r w:rsidRPr="00C27668">
        <w:rPr>
          <w:rFonts w:asciiTheme="majorHAnsi" w:hAnsiTheme="majorHAnsi"/>
          <w:b/>
          <w:sz w:val="20"/>
          <w:szCs w:val="20"/>
          <w:lang w:val="es-UY"/>
        </w:rPr>
        <w:t xml:space="preserve">V. </w:t>
      </w:r>
      <w:r w:rsidRPr="00C27668">
        <w:rPr>
          <w:rFonts w:asciiTheme="majorHAnsi" w:hAnsiTheme="majorHAnsi"/>
          <w:b/>
          <w:sz w:val="20"/>
          <w:szCs w:val="20"/>
          <w:lang w:val="es-UY"/>
        </w:rPr>
        <w:tab/>
      </w:r>
      <w:r w:rsidR="003239B8" w:rsidRPr="00C27668">
        <w:rPr>
          <w:rFonts w:asciiTheme="majorHAnsi" w:hAnsiTheme="majorHAnsi"/>
          <w:b/>
          <w:sz w:val="20"/>
          <w:szCs w:val="20"/>
          <w:lang w:val="es-UY"/>
        </w:rPr>
        <w:t xml:space="preserve">HECHOS ALEGADOS </w:t>
      </w:r>
    </w:p>
    <w:p w14:paraId="4B8CDB95" w14:textId="62CD936F" w:rsidR="001F6B74" w:rsidRPr="00A95138" w:rsidRDefault="001F6B74" w:rsidP="001F6B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95138">
        <w:rPr>
          <w:rFonts w:ascii="Cambria" w:hAnsi="Cambria"/>
          <w:sz w:val="20"/>
          <w:szCs w:val="20"/>
          <w:lang w:val="es-MX"/>
        </w:rPr>
        <w:t>El señor Enrique Alberto Elías Waiman (en adelante “el peticionario”</w:t>
      </w:r>
      <w:r w:rsidR="00446712" w:rsidRPr="00A95138">
        <w:rPr>
          <w:rFonts w:ascii="Cambria" w:hAnsi="Cambria"/>
          <w:sz w:val="20"/>
          <w:szCs w:val="20"/>
          <w:lang w:val="es-MX"/>
        </w:rPr>
        <w:t xml:space="preserve">, </w:t>
      </w:r>
      <w:r w:rsidRPr="00A95138">
        <w:rPr>
          <w:rFonts w:ascii="Cambria" w:hAnsi="Cambria"/>
          <w:sz w:val="20"/>
          <w:szCs w:val="20"/>
          <w:lang w:val="es-MX"/>
        </w:rPr>
        <w:t xml:space="preserve"> “la presunta víctima”</w:t>
      </w:r>
      <w:r w:rsidR="00446712" w:rsidRPr="00A95138">
        <w:rPr>
          <w:rFonts w:ascii="Cambria" w:hAnsi="Cambria"/>
          <w:sz w:val="20"/>
          <w:szCs w:val="20"/>
          <w:lang w:val="es-MX"/>
        </w:rPr>
        <w:t xml:space="preserve"> </w:t>
      </w:r>
      <w:r w:rsidR="00D34719" w:rsidRPr="00A95138">
        <w:rPr>
          <w:rFonts w:ascii="Cambria" w:hAnsi="Cambria"/>
          <w:sz w:val="20"/>
          <w:szCs w:val="20"/>
          <w:lang w:val="es-MX"/>
        </w:rPr>
        <w:t xml:space="preserve">o </w:t>
      </w:r>
      <w:r w:rsidR="00446712" w:rsidRPr="00A95138">
        <w:rPr>
          <w:rFonts w:ascii="Cambria" w:hAnsi="Cambria"/>
          <w:sz w:val="20"/>
          <w:szCs w:val="20"/>
          <w:lang w:val="es-MX"/>
        </w:rPr>
        <w:t>“el Sr. Waiman”</w:t>
      </w:r>
      <w:r w:rsidRPr="00A95138">
        <w:rPr>
          <w:rFonts w:ascii="Cambria" w:hAnsi="Cambria"/>
          <w:sz w:val="20"/>
          <w:szCs w:val="20"/>
          <w:lang w:val="es-MX"/>
        </w:rPr>
        <w:t xml:space="preserve">), quien se desempeñaba como Escribano Público en la </w:t>
      </w:r>
      <w:r w:rsidR="00E36C29">
        <w:rPr>
          <w:rFonts w:ascii="Cambria" w:hAnsi="Cambria"/>
          <w:sz w:val="20"/>
          <w:szCs w:val="20"/>
          <w:lang w:val="es-MX"/>
        </w:rPr>
        <w:t>C</w:t>
      </w:r>
      <w:r w:rsidRPr="00C27668">
        <w:rPr>
          <w:rFonts w:ascii="Cambria" w:hAnsi="Cambria"/>
          <w:sz w:val="20"/>
          <w:szCs w:val="20"/>
          <w:lang w:val="es-MX"/>
        </w:rPr>
        <w:t>iudad de Buenos Aires, alega haber sido sometido a un proceso administrativo por el cual fue destituido de su cargo</w:t>
      </w:r>
      <w:r w:rsidR="00446712" w:rsidRPr="00A95138">
        <w:rPr>
          <w:rFonts w:ascii="Cambria" w:hAnsi="Cambria"/>
          <w:sz w:val="20"/>
          <w:szCs w:val="20"/>
          <w:lang w:val="es-MX"/>
        </w:rPr>
        <w:t>, como castigo desproporcionado y</w:t>
      </w:r>
      <w:r w:rsidRPr="00A95138">
        <w:rPr>
          <w:rFonts w:ascii="Cambria" w:hAnsi="Cambria"/>
          <w:sz w:val="20"/>
          <w:szCs w:val="20"/>
          <w:lang w:val="es-MX"/>
        </w:rPr>
        <w:t xml:space="preserve"> sin la posibilidad de que dicha sanción fuera revisada por una segunda instancia. </w:t>
      </w:r>
    </w:p>
    <w:p w14:paraId="63815E81" w14:textId="039DEF88" w:rsidR="00D20FF4" w:rsidRPr="00C27668" w:rsidRDefault="001F6B74" w:rsidP="00D3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95138">
        <w:rPr>
          <w:rFonts w:ascii="Cambria" w:hAnsi="Cambria"/>
          <w:sz w:val="20"/>
          <w:szCs w:val="20"/>
          <w:lang w:val="es-MX"/>
        </w:rPr>
        <w:t xml:space="preserve">El peticionario </w:t>
      </w:r>
      <w:r w:rsidR="00D34719" w:rsidRPr="00A95138">
        <w:rPr>
          <w:rFonts w:ascii="Cambria" w:hAnsi="Cambria"/>
          <w:sz w:val="20"/>
          <w:szCs w:val="20"/>
          <w:lang w:val="es-MX"/>
        </w:rPr>
        <w:t>narra</w:t>
      </w:r>
      <w:r w:rsidRPr="00A95138">
        <w:rPr>
          <w:rFonts w:ascii="Cambria" w:hAnsi="Cambria"/>
          <w:sz w:val="20"/>
          <w:szCs w:val="20"/>
          <w:lang w:val="es-MX"/>
        </w:rPr>
        <w:t xml:space="preserve"> que mediante resolución del 2 de julio de 2003 el Colegio de Escribanos de l</w:t>
      </w:r>
      <w:r w:rsidR="005D31A7" w:rsidRPr="00A95138">
        <w:rPr>
          <w:rFonts w:ascii="Cambria" w:hAnsi="Cambria"/>
          <w:sz w:val="20"/>
          <w:szCs w:val="20"/>
          <w:lang w:val="es-MX"/>
        </w:rPr>
        <w:t>a Ciudad de Buenos Aires ordenó como medida cautelar</w:t>
      </w:r>
      <w:r w:rsidRPr="00A95138">
        <w:rPr>
          <w:rFonts w:ascii="Cambria" w:hAnsi="Cambria"/>
          <w:sz w:val="20"/>
          <w:szCs w:val="20"/>
          <w:lang w:val="es-MX"/>
        </w:rPr>
        <w:t xml:space="preserve"> la suspensión preventiva de su ejercicio </w:t>
      </w:r>
      <w:r w:rsidRPr="00A95138">
        <w:rPr>
          <w:rFonts w:ascii="Cambria" w:hAnsi="Cambria"/>
          <w:sz w:val="20"/>
          <w:szCs w:val="20"/>
          <w:lang w:val="es-MX"/>
        </w:rPr>
        <w:lastRenderedPageBreak/>
        <w:t xml:space="preserve">profesional como escribano, y el inicio de </w:t>
      </w:r>
      <w:r w:rsidR="00D34719" w:rsidRPr="00C27668">
        <w:rPr>
          <w:rFonts w:ascii="Cambria" w:hAnsi="Cambria"/>
          <w:sz w:val="20"/>
          <w:szCs w:val="20"/>
          <w:lang w:val="es-MX"/>
        </w:rPr>
        <w:t>un</w:t>
      </w:r>
      <w:r w:rsidR="00844985" w:rsidRPr="00C27668">
        <w:rPr>
          <w:rFonts w:ascii="Cambria" w:hAnsi="Cambria"/>
          <w:sz w:val="20"/>
          <w:szCs w:val="20"/>
          <w:lang w:val="es-MX"/>
        </w:rPr>
        <w:t>a</w:t>
      </w:r>
      <w:r w:rsidR="00D34719" w:rsidRPr="00C27668">
        <w:rPr>
          <w:rFonts w:ascii="Cambria" w:hAnsi="Cambria"/>
          <w:sz w:val="20"/>
          <w:szCs w:val="20"/>
          <w:lang w:val="es-MX"/>
        </w:rPr>
        <w:t xml:space="preserve"> </w:t>
      </w:r>
      <w:r w:rsidR="00844985" w:rsidRPr="00C27668">
        <w:rPr>
          <w:rFonts w:ascii="Cambria" w:hAnsi="Cambria"/>
          <w:sz w:val="20"/>
          <w:szCs w:val="20"/>
          <w:lang w:val="es-MX"/>
        </w:rPr>
        <w:t>investigación</w:t>
      </w:r>
      <w:r w:rsidR="00D34719" w:rsidRPr="00C27668">
        <w:rPr>
          <w:rFonts w:ascii="Cambria" w:hAnsi="Cambria"/>
          <w:sz w:val="20"/>
          <w:szCs w:val="20"/>
          <w:lang w:val="es-MX"/>
        </w:rPr>
        <w:t xml:space="preserve"> </w:t>
      </w:r>
      <w:r w:rsidR="00844985" w:rsidRPr="00C27668">
        <w:rPr>
          <w:rFonts w:ascii="Cambria" w:hAnsi="Cambria"/>
          <w:sz w:val="20"/>
          <w:szCs w:val="20"/>
          <w:lang w:val="es-MX"/>
        </w:rPr>
        <w:t>disciplinaria</w:t>
      </w:r>
      <w:r w:rsidRPr="00C27668">
        <w:rPr>
          <w:rFonts w:ascii="Cambria" w:hAnsi="Cambria"/>
          <w:sz w:val="20"/>
          <w:szCs w:val="20"/>
          <w:lang w:val="es-MX"/>
        </w:rPr>
        <w:t xml:space="preserve"> en su contra por presuntas </w:t>
      </w:r>
      <w:r w:rsidR="00044DDA" w:rsidRPr="00A95138">
        <w:rPr>
          <w:rFonts w:ascii="Cambria" w:hAnsi="Cambria"/>
          <w:sz w:val="20"/>
          <w:szCs w:val="20"/>
          <w:lang w:val="es-MX"/>
        </w:rPr>
        <w:t xml:space="preserve">numerosas </w:t>
      </w:r>
      <w:r w:rsidRPr="00A95138">
        <w:rPr>
          <w:rFonts w:ascii="Cambria" w:hAnsi="Cambria"/>
          <w:sz w:val="20"/>
          <w:szCs w:val="20"/>
          <w:lang w:val="es-MX"/>
        </w:rPr>
        <w:t>irregularidades</w:t>
      </w:r>
      <w:r w:rsidR="001C5EDF" w:rsidRPr="00A95138">
        <w:rPr>
          <w:rFonts w:ascii="Cambria" w:hAnsi="Cambria"/>
          <w:sz w:val="20"/>
          <w:szCs w:val="20"/>
          <w:lang w:val="es-MX"/>
        </w:rPr>
        <w:t>,</w:t>
      </w:r>
      <w:r w:rsidRPr="00A95138">
        <w:rPr>
          <w:rFonts w:ascii="Cambria" w:hAnsi="Cambria"/>
          <w:sz w:val="20"/>
          <w:szCs w:val="20"/>
          <w:lang w:val="es-MX"/>
        </w:rPr>
        <w:t xml:space="preserve"> </w:t>
      </w:r>
      <w:r w:rsidR="00D34719" w:rsidRPr="00A95138">
        <w:rPr>
          <w:rFonts w:ascii="Cambria" w:hAnsi="Cambria"/>
          <w:sz w:val="20"/>
          <w:szCs w:val="20"/>
          <w:lang w:val="es-MX"/>
        </w:rPr>
        <w:t xml:space="preserve">omisiones </w:t>
      </w:r>
      <w:r w:rsidR="001C5EDF" w:rsidRPr="00A95138">
        <w:rPr>
          <w:rFonts w:ascii="Cambria" w:hAnsi="Cambria"/>
          <w:sz w:val="20"/>
          <w:szCs w:val="20"/>
          <w:lang w:val="es-MX"/>
        </w:rPr>
        <w:t xml:space="preserve">y ausencias </w:t>
      </w:r>
      <w:r w:rsidR="00D34719" w:rsidRPr="00A95138">
        <w:rPr>
          <w:rFonts w:ascii="Cambria" w:hAnsi="Cambria"/>
          <w:sz w:val="20"/>
          <w:szCs w:val="20"/>
          <w:lang w:val="es-MX"/>
        </w:rPr>
        <w:t>inexcusables</w:t>
      </w:r>
      <w:r w:rsidRPr="00A95138">
        <w:rPr>
          <w:rFonts w:ascii="Cambria" w:hAnsi="Cambria"/>
          <w:sz w:val="20"/>
          <w:szCs w:val="20"/>
          <w:lang w:val="es-MX"/>
        </w:rPr>
        <w:t xml:space="preserve"> </w:t>
      </w:r>
      <w:r w:rsidR="00D20FF4" w:rsidRPr="00A95138">
        <w:rPr>
          <w:rFonts w:ascii="Cambria" w:hAnsi="Cambria"/>
          <w:sz w:val="20"/>
          <w:szCs w:val="20"/>
          <w:lang w:val="es-MX"/>
        </w:rPr>
        <w:t>en</w:t>
      </w:r>
      <w:r w:rsidRPr="00A95138">
        <w:rPr>
          <w:rFonts w:ascii="Cambria" w:hAnsi="Cambria"/>
          <w:sz w:val="20"/>
          <w:szCs w:val="20"/>
          <w:lang w:val="es-MX"/>
        </w:rPr>
        <w:t xml:space="preserve"> </w:t>
      </w:r>
      <w:r w:rsidR="00D20FF4" w:rsidRPr="00A95138">
        <w:rPr>
          <w:rFonts w:ascii="Cambria" w:hAnsi="Cambria"/>
          <w:sz w:val="20"/>
          <w:szCs w:val="20"/>
          <w:lang w:val="es-MX"/>
        </w:rPr>
        <w:t>el</w:t>
      </w:r>
      <w:r w:rsidRPr="00A95138">
        <w:rPr>
          <w:rFonts w:ascii="Cambria" w:hAnsi="Cambria"/>
          <w:sz w:val="20"/>
          <w:szCs w:val="20"/>
          <w:lang w:val="es-MX"/>
        </w:rPr>
        <w:t xml:space="preserve"> ejercicio </w:t>
      </w:r>
      <w:r w:rsidR="00D20FF4" w:rsidRPr="00A95138">
        <w:rPr>
          <w:rFonts w:ascii="Cambria" w:hAnsi="Cambria"/>
          <w:sz w:val="20"/>
          <w:szCs w:val="20"/>
          <w:lang w:val="es-MX"/>
        </w:rPr>
        <w:t>de sus funciones</w:t>
      </w:r>
      <w:r w:rsidR="00555B9E" w:rsidRPr="00A95138">
        <w:rPr>
          <w:rFonts w:ascii="Cambria" w:hAnsi="Cambria"/>
          <w:sz w:val="20"/>
          <w:szCs w:val="20"/>
          <w:lang w:val="es-MX"/>
        </w:rPr>
        <w:t xml:space="preserve">, tales como faltante de folios y errores en escrituras </w:t>
      </w:r>
      <w:r w:rsidR="00555B9E" w:rsidRPr="00A95138">
        <w:rPr>
          <w:rFonts w:ascii="Cambria" w:hAnsi="Cambria"/>
          <w:sz w:val="20"/>
          <w:szCs w:val="20"/>
          <w:lang w:val="es-ES"/>
        </w:rPr>
        <w:t>públicas</w:t>
      </w:r>
      <w:r w:rsidRPr="00C27668">
        <w:rPr>
          <w:rFonts w:ascii="Cambria" w:hAnsi="Cambria"/>
          <w:sz w:val="20"/>
          <w:szCs w:val="20"/>
          <w:lang w:val="es-MX"/>
        </w:rPr>
        <w:t xml:space="preserve">. </w:t>
      </w:r>
    </w:p>
    <w:p w14:paraId="1BA02563" w14:textId="5E06E066" w:rsidR="00565E56" w:rsidRPr="00A95138" w:rsidRDefault="00D20FF4" w:rsidP="00565E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95138">
        <w:rPr>
          <w:rFonts w:ascii="Cambria" w:hAnsi="Cambria"/>
          <w:sz w:val="20"/>
          <w:szCs w:val="20"/>
          <w:lang w:val="es-MX"/>
        </w:rPr>
        <w:t>Como resultado de</w:t>
      </w:r>
      <w:r w:rsidR="005D31A7" w:rsidRPr="00A95138">
        <w:rPr>
          <w:rFonts w:ascii="Cambria" w:hAnsi="Cambria"/>
          <w:sz w:val="20"/>
          <w:szCs w:val="20"/>
          <w:lang w:val="es-MX"/>
        </w:rPr>
        <w:t xml:space="preserve"> la</w:t>
      </w:r>
      <w:r w:rsidRPr="00A95138">
        <w:rPr>
          <w:rFonts w:ascii="Cambria" w:hAnsi="Cambria"/>
          <w:sz w:val="20"/>
          <w:szCs w:val="20"/>
          <w:lang w:val="es-MX"/>
        </w:rPr>
        <w:t xml:space="preserve"> investigación, e</w:t>
      </w:r>
      <w:r w:rsidR="001F6B74" w:rsidRPr="00A95138">
        <w:rPr>
          <w:rFonts w:ascii="Cambria" w:hAnsi="Cambria"/>
          <w:sz w:val="20"/>
          <w:szCs w:val="20"/>
          <w:lang w:val="es-MX"/>
        </w:rPr>
        <w:t xml:space="preserve">l 21 de abril de 2004 el Colegio de Escribanos elevó las actuaciones ante el Tribunal de </w:t>
      </w:r>
      <w:r w:rsidR="00A3797D" w:rsidRPr="00A95138">
        <w:rPr>
          <w:rFonts w:ascii="Cambria" w:hAnsi="Cambria"/>
          <w:sz w:val="20"/>
          <w:szCs w:val="20"/>
          <w:lang w:val="es-MX"/>
        </w:rPr>
        <w:t xml:space="preserve">Superintendencia del Notariado, </w:t>
      </w:r>
      <w:r w:rsidR="001F6B74" w:rsidRPr="00A95138">
        <w:rPr>
          <w:rFonts w:ascii="Cambria" w:hAnsi="Cambria"/>
          <w:sz w:val="20"/>
          <w:szCs w:val="20"/>
          <w:lang w:val="es-MX"/>
        </w:rPr>
        <w:t xml:space="preserve">que de </w:t>
      </w:r>
      <w:r w:rsidR="00A3797D" w:rsidRPr="00A95138">
        <w:rPr>
          <w:rFonts w:ascii="Cambria" w:hAnsi="Cambria"/>
          <w:sz w:val="20"/>
          <w:szCs w:val="20"/>
          <w:lang w:val="es-MX"/>
        </w:rPr>
        <w:t>acuerdo con la ley</w:t>
      </w:r>
      <w:r w:rsidR="001F6B74" w:rsidRPr="00A95138">
        <w:rPr>
          <w:rFonts w:ascii="Cambria" w:hAnsi="Cambria"/>
          <w:sz w:val="20"/>
          <w:szCs w:val="20"/>
          <w:lang w:val="es-MX"/>
        </w:rPr>
        <w:t xml:space="preserve"> es</w:t>
      </w:r>
      <w:r w:rsidR="00A3797D" w:rsidRPr="00A95138">
        <w:rPr>
          <w:rFonts w:ascii="Cambria" w:hAnsi="Cambria"/>
          <w:sz w:val="20"/>
          <w:szCs w:val="20"/>
          <w:lang w:val="es-MX"/>
        </w:rPr>
        <w:t xml:space="preserve"> el</w:t>
      </w:r>
      <w:r w:rsidR="001F6B74" w:rsidRPr="00A95138">
        <w:rPr>
          <w:rFonts w:ascii="Cambria" w:hAnsi="Cambria"/>
          <w:sz w:val="20"/>
          <w:szCs w:val="20"/>
          <w:lang w:val="es-MX"/>
        </w:rPr>
        <w:t xml:space="preserve"> competente para conocer los asuntos relativos a la responsabilidad disciplinaria de los escribanos cuando el mínimo de la pena aplicable fuera la su</w:t>
      </w:r>
      <w:r w:rsidR="00A3797D" w:rsidRPr="00A95138">
        <w:rPr>
          <w:rFonts w:ascii="Cambria" w:hAnsi="Cambria"/>
          <w:sz w:val="20"/>
          <w:szCs w:val="20"/>
          <w:lang w:val="es-MX"/>
        </w:rPr>
        <w:t xml:space="preserve">spensión por más de tres meses; </w:t>
      </w:r>
      <w:r w:rsidR="00A3797D" w:rsidRPr="00C27668">
        <w:rPr>
          <w:rFonts w:ascii="Cambria" w:hAnsi="Cambria"/>
          <w:sz w:val="20"/>
          <w:szCs w:val="20"/>
          <w:lang w:val="es-MX"/>
        </w:rPr>
        <w:t>y solicitó que se le sancionara con la destitución.</w:t>
      </w:r>
      <w:r w:rsidR="00D01631" w:rsidRPr="00C27668">
        <w:rPr>
          <w:rFonts w:ascii="Cambria" w:hAnsi="Cambria"/>
          <w:sz w:val="20"/>
          <w:szCs w:val="20"/>
          <w:lang w:val="es-MX"/>
        </w:rPr>
        <w:t xml:space="preserve"> </w:t>
      </w:r>
      <w:r w:rsidR="00D01631" w:rsidRPr="00A95138">
        <w:rPr>
          <w:rFonts w:ascii="Cambria" w:hAnsi="Cambria"/>
          <w:sz w:val="20"/>
          <w:szCs w:val="20"/>
          <w:lang w:val="es-MX"/>
        </w:rPr>
        <w:t>Así</w:t>
      </w:r>
      <w:r w:rsidR="001F6B74" w:rsidRPr="00A95138">
        <w:rPr>
          <w:rFonts w:ascii="Cambria" w:hAnsi="Cambria"/>
          <w:sz w:val="20"/>
          <w:szCs w:val="20"/>
          <w:lang w:val="es-MX"/>
        </w:rPr>
        <w:t>, mediante resolución del 4 de agosto de 2005</w:t>
      </w:r>
      <w:r w:rsidR="002B57ED" w:rsidRPr="00A95138">
        <w:rPr>
          <w:rFonts w:ascii="Cambria" w:hAnsi="Cambria"/>
          <w:sz w:val="20"/>
          <w:szCs w:val="20"/>
          <w:lang w:val="es-MX"/>
        </w:rPr>
        <w:t>,</w:t>
      </w:r>
      <w:r w:rsidR="001F6B74" w:rsidRPr="00A95138">
        <w:rPr>
          <w:rFonts w:ascii="Cambria" w:hAnsi="Cambria"/>
          <w:sz w:val="20"/>
          <w:szCs w:val="20"/>
          <w:lang w:val="es-MX"/>
        </w:rPr>
        <w:t xml:space="preserve"> </w:t>
      </w:r>
      <w:r w:rsidR="00D01631" w:rsidRPr="00A95138">
        <w:rPr>
          <w:rFonts w:ascii="Cambria" w:hAnsi="Cambria"/>
          <w:sz w:val="20"/>
          <w:szCs w:val="20"/>
          <w:lang w:val="es-MX"/>
        </w:rPr>
        <w:t>este tribunal</w:t>
      </w:r>
      <w:r w:rsidR="001F6B74" w:rsidRPr="00A95138">
        <w:rPr>
          <w:rFonts w:ascii="Cambria" w:hAnsi="Cambria"/>
          <w:sz w:val="20"/>
          <w:szCs w:val="20"/>
          <w:lang w:val="es-MX"/>
        </w:rPr>
        <w:t xml:space="preserve"> </w:t>
      </w:r>
      <w:r w:rsidR="00565E56" w:rsidRPr="00A95138">
        <w:rPr>
          <w:rFonts w:ascii="Cambria" w:hAnsi="Cambria"/>
          <w:sz w:val="20"/>
          <w:szCs w:val="20"/>
          <w:lang w:val="es-MX"/>
        </w:rPr>
        <w:t xml:space="preserve">dispuso la destitución del Sr. Waiman y la cancelación de su matrícula profesional, de conformidad con la </w:t>
      </w:r>
      <w:r w:rsidR="001921C4" w:rsidRPr="00A95138">
        <w:rPr>
          <w:rFonts w:ascii="Cambria" w:hAnsi="Cambria"/>
          <w:sz w:val="20"/>
          <w:szCs w:val="20"/>
          <w:lang w:val="es-MX"/>
        </w:rPr>
        <w:t xml:space="preserve">ley </w:t>
      </w:r>
      <w:r w:rsidR="00565E56" w:rsidRPr="00A95138">
        <w:rPr>
          <w:rFonts w:ascii="Cambria" w:hAnsi="Cambria"/>
          <w:sz w:val="20"/>
          <w:szCs w:val="20"/>
          <w:lang w:val="es-MX"/>
        </w:rPr>
        <w:t>que regula la función notarial.</w:t>
      </w:r>
      <w:r w:rsidR="001921C4" w:rsidRPr="00A95138">
        <w:rPr>
          <w:rFonts w:ascii="Cambria" w:hAnsi="Cambria"/>
          <w:sz w:val="20"/>
          <w:szCs w:val="20"/>
          <w:lang w:val="es-MX"/>
        </w:rPr>
        <w:t xml:space="preserve"> </w:t>
      </w:r>
    </w:p>
    <w:p w14:paraId="64A63F7D" w14:textId="5CFADE97" w:rsidR="001F6B74" w:rsidRPr="00A95138" w:rsidRDefault="00565E56" w:rsidP="00D016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95138">
        <w:rPr>
          <w:rFonts w:ascii="Cambria" w:hAnsi="Cambria"/>
          <w:sz w:val="20"/>
          <w:szCs w:val="20"/>
          <w:lang w:val="es-MX"/>
        </w:rPr>
        <w:t>C</w:t>
      </w:r>
      <w:r w:rsidR="001F6B74" w:rsidRPr="00A95138">
        <w:rPr>
          <w:rFonts w:ascii="Cambria" w:hAnsi="Cambria"/>
          <w:sz w:val="20"/>
          <w:szCs w:val="20"/>
          <w:lang w:val="es-MX"/>
        </w:rPr>
        <w:t xml:space="preserve">ontra </w:t>
      </w:r>
      <w:r w:rsidRPr="00A95138">
        <w:rPr>
          <w:rFonts w:ascii="Cambria" w:hAnsi="Cambria"/>
          <w:sz w:val="20"/>
          <w:szCs w:val="20"/>
          <w:lang w:val="es-MX"/>
        </w:rPr>
        <w:t>esta decisión adversa</w:t>
      </w:r>
      <w:r w:rsidR="001F6B74" w:rsidRPr="00A95138">
        <w:rPr>
          <w:rFonts w:ascii="Cambria" w:hAnsi="Cambria"/>
          <w:sz w:val="20"/>
          <w:szCs w:val="20"/>
          <w:lang w:val="es-MX"/>
        </w:rPr>
        <w:t>, el 26 de agosto de 2005 el peticionario interpuso un recurso de reconsideración</w:t>
      </w:r>
      <w:r w:rsidR="001921C4" w:rsidRPr="00A95138">
        <w:rPr>
          <w:rFonts w:ascii="Cambria" w:hAnsi="Cambria"/>
          <w:sz w:val="20"/>
          <w:szCs w:val="20"/>
          <w:lang w:val="es-MX"/>
        </w:rPr>
        <w:t>, de acuerdo con la Ley de Pro</w:t>
      </w:r>
      <w:r w:rsidR="00F676E5" w:rsidRPr="00A95138">
        <w:rPr>
          <w:rFonts w:ascii="Cambria" w:hAnsi="Cambria"/>
          <w:sz w:val="20"/>
          <w:szCs w:val="20"/>
          <w:lang w:val="es-MX"/>
        </w:rPr>
        <w:t>cedimientos Administrativos de la Nación;</w:t>
      </w:r>
      <w:r w:rsidR="001F6B74" w:rsidRPr="00A95138">
        <w:rPr>
          <w:rFonts w:ascii="Cambria" w:hAnsi="Cambria"/>
          <w:sz w:val="20"/>
          <w:szCs w:val="20"/>
          <w:lang w:val="es-MX"/>
        </w:rPr>
        <w:t xml:space="preserve"> y un recurso de inconstitucionalidad</w:t>
      </w:r>
      <w:r w:rsidR="00F676E5" w:rsidRPr="00A95138">
        <w:rPr>
          <w:rFonts w:ascii="Cambria" w:hAnsi="Cambria"/>
          <w:sz w:val="20"/>
          <w:szCs w:val="20"/>
          <w:lang w:val="es-MX"/>
        </w:rPr>
        <w:t>, con base en la Ley Orgánica del Poder Judicial de la Ciudad de Buenos Aires. S</w:t>
      </w:r>
      <w:r w:rsidR="001F6B74" w:rsidRPr="00A95138">
        <w:rPr>
          <w:rFonts w:ascii="Cambria" w:hAnsi="Cambria"/>
          <w:sz w:val="20"/>
          <w:szCs w:val="20"/>
          <w:lang w:val="es-MX"/>
        </w:rPr>
        <w:t xml:space="preserve">in embargo, mediante resolución del 30 de septiembre de 2005 el Tribunal de Superintendencia </w:t>
      </w:r>
      <w:r w:rsidR="00F676E5" w:rsidRPr="00A95138">
        <w:rPr>
          <w:rFonts w:ascii="Cambria" w:hAnsi="Cambria"/>
          <w:sz w:val="20"/>
          <w:szCs w:val="20"/>
          <w:lang w:val="es-MX"/>
        </w:rPr>
        <w:t xml:space="preserve">del Notariado </w:t>
      </w:r>
      <w:r w:rsidR="001F6B74" w:rsidRPr="00A95138">
        <w:rPr>
          <w:rFonts w:ascii="Cambria" w:hAnsi="Cambria"/>
          <w:sz w:val="20"/>
          <w:szCs w:val="20"/>
          <w:lang w:val="es-MX"/>
        </w:rPr>
        <w:t xml:space="preserve">declaró </w:t>
      </w:r>
      <w:r w:rsidR="00F676E5" w:rsidRPr="00A95138">
        <w:rPr>
          <w:rFonts w:ascii="Cambria" w:hAnsi="Cambria"/>
          <w:sz w:val="20"/>
          <w:szCs w:val="20"/>
          <w:lang w:val="es-MX"/>
        </w:rPr>
        <w:t>ambos</w:t>
      </w:r>
      <w:r w:rsidR="001F6B74" w:rsidRPr="00A95138">
        <w:rPr>
          <w:rFonts w:ascii="Cambria" w:hAnsi="Cambria"/>
          <w:sz w:val="20"/>
          <w:szCs w:val="20"/>
          <w:lang w:val="es-MX"/>
        </w:rPr>
        <w:t xml:space="preserve"> recursos improcedentes, </w:t>
      </w:r>
      <w:r w:rsidR="00F676E5" w:rsidRPr="00A95138">
        <w:rPr>
          <w:rFonts w:ascii="Cambria" w:hAnsi="Cambria"/>
          <w:sz w:val="20"/>
          <w:szCs w:val="20"/>
          <w:lang w:val="es-MX"/>
        </w:rPr>
        <w:t>sobre la base de</w:t>
      </w:r>
      <w:r w:rsidR="001F6B74" w:rsidRPr="00A95138">
        <w:rPr>
          <w:rFonts w:ascii="Cambria" w:hAnsi="Cambria"/>
          <w:sz w:val="20"/>
          <w:szCs w:val="20"/>
          <w:lang w:val="es-MX"/>
        </w:rPr>
        <w:t xml:space="preserve"> que “la ley orgánica notarial prescribe que compete al Tribunal de Superintendencia conocer en única instancia, previo sumario y dictamen del Colegio de Escribanos, en los asuntos relativos a la responsabilidad disciplinaria de los escribanos, cuando el mínimo aplicable fuere de suspensión por más de tres meses”, de conformidad con el artículo 120 a) de la Ley 404.</w:t>
      </w:r>
    </w:p>
    <w:p w14:paraId="58DE7C98" w14:textId="4A0FFAA0" w:rsidR="001F6B74" w:rsidRPr="00C27668" w:rsidRDefault="005D31A7" w:rsidP="001F6B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95138">
        <w:rPr>
          <w:rFonts w:ascii="Cambria" w:hAnsi="Cambria"/>
          <w:sz w:val="20"/>
          <w:szCs w:val="20"/>
          <w:lang w:val="es-MX"/>
        </w:rPr>
        <w:t>Así</w:t>
      </w:r>
      <w:r w:rsidR="001F6B74" w:rsidRPr="00A95138">
        <w:rPr>
          <w:rFonts w:ascii="Cambria" w:hAnsi="Cambria"/>
          <w:sz w:val="20"/>
          <w:szCs w:val="20"/>
          <w:lang w:val="es-MX"/>
        </w:rPr>
        <w:t xml:space="preserve">, el 17 de octubre de 2005 el peticionario interpuso un recurso de queja ante el Tribunal Superior de Justicia de </w:t>
      </w:r>
      <w:r w:rsidR="006A5628">
        <w:rPr>
          <w:rFonts w:ascii="Cambria" w:hAnsi="Cambria"/>
          <w:sz w:val="20"/>
          <w:szCs w:val="20"/>
          <w:lang w:val="es-MX"/>
        </w:rPr>
        <w:t xml:space="preserve">la Ciudad de </w:t>
      </w:r>
      <w:r w:rsidR="001F6B74" w:rsidRPr="00C27668">
        <w:rPr>
          <w:rFonts w:ascii="Cambria" w:hAnsi="Cambria"/>
          <w:sz w:val="20"/>
          <w:szCs w:val="20"/>
          <w:lang w:val="es-MX"/>
        </w:rPr>
        <w:t>Buenos Aires, recusando además a tres de sus integrantes, ya que habían actuado como miembros del Tribunal de Superintendencia del Notariado. El 27 de diciembre de 2005 el Tribunal</w:t>
      </w:r>
      <w:r w:rsidR="001F6B74" w:rsidRPr="00A95138">
        <w:rPr>
          <w:rFonts w:ascii="Cambria" w:hAnsi="Cambria"/>
          <w:sz w:val="20"/>
          <w:szCs w:val="20"/>
          <w:lang w:val="es-MX"/>
        </w:rPr>
        <w:t xml:space="preserve"> Superior de Justicia aceptó la recusación formulada por el peticionario y</w:t>
      </w:r>
      <w:r w:rsidR="002B57ED" w:rsidRPr="00A95138">
        <w:rPr>
          <w:rFonts w:ascii="Cambria" w:hAnsi="Cambria"/>
          <w:sz w:val="20"/>
          <w:szCs w:val="20"/>
          <w:lang w:val="es-MX"/>
        </w:rPr>
        <w:t>,</w:t>
      </w:r>
      <w:r w:rsidR="001F6B74" w:rsidRPr="00A95138">
        <w:rPr>
          <w:rFonts w:ascii="Cambria" w:hAnsi="Cambria"/>
          <w:sz w:val="20"/>
          <w:szCs w:val="20"/>
          <w:lang w:val="es-MX"/>
        </w:rPr>
        <w:t xml:space="preserve"> con una nueva composición de jueces</w:t>
      </w:r>
      <w:r w:rsidR="002B57ED" w:rsidRPr="00A95138">
        <w:rPr>
          <w:rFonts w:ascii="Cambria" w:hAnsi="Cambria"/>
          <w:sz w:val="20"/>
          <w:szCs w:val="20"/>
          <w:lang w:val="es-MX"/>
        </w:rPr>
        <w:t>,</w:t>
      </w:r>
      <w:r w:rsidR="001F6B74" w:rsidRPr="00A95138">
        <w:rPr>
          <w:rFonts w:ascii="Cambria" w:hAnsi="Cambria"/>
          <w:sz w:val="20"/>
          <w:szCs w:val="20"/>
          <w:lang w:val="es-MX"/>
        </w:rPr>
        <w:t xml:space="preserve"> rechazó el recurso de queja el 3 de abril de 2006. </w:t>
      </w:r>
      <w:r w:rsidR="001F6B74" w:rsidRPr="00C27668">
        <w:rPr>
          <w:rFonts w:ascii="Cambria" w:hAnsi="Cambria"/>
          <w:sz w:val="20"/>
          <w:szCs w:val="20"/>
          <w:lang w:val="es-MX"/>
        </w:rPr>
        <w:t xml:space="preserve">Contra esta resolución, el peticionario interpuso un recurso extraordinario federal que fue inadmitido por dicho Tribunal Superior de Justicia </w:t>
      </w:r>
      <w:r w:rsidR="007D7178" w:rsidRPr="00C27668">
        <w:rPr>
          <w:rFonts w:ascii="Cambria" w:hAnsi="Cambria"/>
          <w:sz w:val="20"/>
          <w:szCs w:val="20"/>
          <w:lang w:val="es-MX"/>
        </w:rPr>
        <w:t>el 29 de junio de 2006. Este tribunal consideró que el recurso fue presentado extemporáneamente</w:t>
      </w:r>
      <w:r w:rsidR="00B06340" w:rsidRPr="00C27668">
        <w:rPr>
          <w:rFonts w:ascii="Cambria" w:hAnsi="Cambria"/>
          <w:sz w:val="20"/>
          <w:szCs w:val="20"/>
          <w:lang w:val="es-MX"/>
        </w:rPr>
        <w:t>;</w:t>
      </w:r>
      <w:r w:rsidR="007D7178" w:rsidRPr="00C27668">
        <w:rPr>
          <w:rFonts w:ascii="Cambria" w:hAnsi="Cambria"/>
          <w:sz w:val="20"/>
          <w:szCs w:val="20"/>
          <w:lang w:val="es-MX"/>
        </w:rPr>
        <w:t xml:space="preserve"> que </w:t>
      </w:r>
      <w:r w:rsidR="001F6B74" w:rsidRPr="00C27668">
        <w:rPr>
          <w:rFonts w:ascii="Cambria" w:hAnsi="Cambria"/>
          <w:sz w:val="20"/>
          <w:szCs w:val="20"/>
          <w:lang w:val="es-MX"/>
        </w:rPr>
        <w:t xml:space="preserve">la resolución </w:t>
      </w:r>
      <w:r w:rsidR="00E94E9F" w:rsidRPr="00C27668">
        <w:rPr>
          <w:rFonts w:ascii="Cambria" w:hAnsi="Cambria"/>
          <w:sz w:val="20"/>
          <w:szCs w:val="20"/>
          <w:lang w:val="es-MX"/>
        </w:rPr>
        <w:t>recurrida</w:t>
      </w:r>
      <w:r w:rsidR="001F6B74" w:rsidRPr="00C27668">
        <w:rPr>
          <w:rFonts w:ascii="Cambria" w:hAnsi="Cambria"/>
          <w:sz w:val="20"/>
          <w:szCs w:val="20"/>
          <w:lang w:val="es-MX"/>
        </w:rPr>
        <w:t xml:space="preserve"> no </w:t>
      </w:r>
      <w:r w:rsidR="00E94E9F" w:rsidRPr="00C27668">
        <w:rPr>
          <w:rFonts w:ascii="Cambria" w:hAnsi="Cambria"/>
          <w:sz w:val="20"/>
          <w:szCs w:val="20"/>
          <w:lang w:val="es-MX"/>
        </w:rPr>
        <w:t xml:space="preserve">era </w:t>
      </w:r>
      <w:r w:rsidR="007D7178" w:rsidRPr="00C27668">
        <w:rPr>
          <w:rFonts w:ascii="Cambria" w:hAnsi="Cambria"/>
          <w:sz w:val="20"/>
          <w:szCs w:val="20"/>
          <w:lang w:val="es-MX"/>
        </w:rPr>
        <w:t>impugnable por medio de</w:t>
      </w:r>
      <w:r w:rsidR="00E94E9F" w:rsidRPr="00C27668">
        <w:rPr>
          <w:rFonts w:ascii="Cambria" w:hAnsi="Cambria"/>
          <w:sz w:val="20"/>
          <w:szCs w:val="20"/>
          <w:lang w:val="es-MX"/>
        </w:rPr>
        <w:t xml:space="preserve"> un recurso extraordinario</w:t>
      </w:r>
      <w:r w:rsidRPr="00C27668">
        <w:rPr>
          <w:rFonts w:ascii="Cambria" w:hAnsi="Cambria"/>
          <w:sz w:val="20"/>
          <w:szCs w:val="20"/>
          <w:lang w:val="es-MX"/>
        </w:rPr>
        <w:t xml:space="preserve"> federal</w:t>
      </w:r>
      <w:r w:rsidR="00E94E9F" w:rsidRPr="00C27668">
        <w:rPr>
          <w:rFonts w:ascii="Cambria" w:hAnsi="Cambria"/>
          <w:sz w:val="20"/>
          <w:szCs w:val="20"/>
          <w:lang w:val="es-MX"/>
        </w:rPr>
        <w:t xml:space="preserve">, </w:t>
      </w:r>
      <w:r w:rsidR="002B57ED" w:rsidRPr="00C27668">
        <w:rPr>
          <w:rFonts w:ascii="Cambria" w:hAnsi="Cambria"/>
          <w:sz w:val="20"/>
          <w:szCs w:val="20"/>
          <w:lang w:val="es-MX"/>
        </w:rPr>
        <w:t xml:space="preserve">y </w:t>
      </w:r>
      <w:r w:rsidR="00B06340" w:rsidRPr="00C27668">
        <w:rPr>
          <w:rFonts w:ascii="Cambria" w:hAnsi="Cambria"/>
          <w:sz w:val="20"/>
          <w:szCs w:val="20"/>
          <w:lang w:val="es-MX"/>
        </w:rPr>
        <w:t xml:space="preserve">que </w:t>
      </w:r>
      <w:r w:rsidR="00E94E9F" w:rsidRPr="00C27668">
        <w:rPr>
          <w:rFonts w:ascii="Cambria" w:hAnsi="Cambria"/>
          <w:sz w:val="20"/>
          <w:szCs w:val="20"/>
          <w:lang w:val="es-MX"/>
        </w:rPr>
        <w:t xml:space="preserve">la sentencia </w:t>
      </w:r>
      <w:r w:rsidR="007D7178" w:rsidRPr="00C27668">
        <w:rPr>
          <w:rFonts w:ascii="Cambria" w:hAnsi="Cambria"/>
          <w:sz w:val="20"/>
          <w:szCs w:val="20"/>
          <w:lang w:val="es-MX"/>
        </w:rPr>
        <w:t xml:space="preserve">impugnable por medio de </w:t>
      </w:r>
      <w:r w:rsidRPr="00C27668">
        <w:rPr>
          <w:rFonts w:ascii="Cambria" w:hAnsi="Cambria"/>
          <w:sz w:val="20"/>
          <w:szCs w:val="20"/>
          <w:lang w:val="es-MX"/>
        </w:rPr>
        <w:t>ese</w:t>
      </w:r>
      <w:r w:rsidR="007D7178" w:rsidRPr="00C27668">
        <w:rPr>
          <w:rFonts w:ascii="Cambria" w:hAnsi="Cambria"/>
          <w:sz w:val="20"/>
          <w:szCs w:val="20"/>
          <w:lang w:val="es-MX"/>
        </w:rPr>
        <w:t xml:space="preserve"> recurso</w:t>
      </w:r>
      <w:r w:rsidR="00B06340" w:rsidRPr="00C27668">
        <w:rPr>
          <w:rFonts w:ascii="Cambria" w:hAnsi="Cambria"/>
          <w:sz w:val="20"/>
          <w:szCs w:val="20"/>
          <w:lang w:val="es-MX"/>
        </w:rPr>
        <w:t xml:space="preserve"> </w:t>
      </w:r>
      <w:r w:rsidR="007D7178" w:rsidRPr="00C27668">
        <w:rPr>
          <w:rFonts w:ascii="Cambria" w:hAnsi="Cambria"/>
          <w:sz w:val="20"/>
          <w:szCs w:val="20"/>
          <w:lang w:val="es-MX"/>
        </w:rPr>
        <w:t>era la emitida por el Tribunal de la Superintendencia del Notario que lo hab</w:t>
      </w:r>
      <w:r w:rsidR="00B06340" w:rsidRPr="00C27668">
        <w:rPr>
          <w:rFonts w:ascii="Cambria" w:hAnsi="Cambria"/>
          <w:sz w:val="20"/>
          <w:szCs w:val="20"/>
          <w:lang w:val="es-MX"/>
        </w:rPr>
        <w:t xml:space="preserve">ía destituido, por ser esta de carácter definitivo. </w:t>
      </w:r>
      <w:r w:rsidR="001F6B74" w:rsidRPr="00C27668">
        <w:rPr>
          <w:rFonts w:ascii="Cambria" w:hAnsi="Cambria"/>
          <w:sz w:val="20"/>
          <w:szCs w:val="20"/>
          <w:lang w:val="es-MX"/>
        </w:rPr>
        <w:t xml:space="preserve">Finalmente, la presunta víctima interpuso un recurso de queja ante la Corte Suprema de Justicia de la Nación, </w:t>
      </w:r>
      <w:r w:rsidR="008B173D" w:rsidRPr="00C27668">
        <w:rPr>
          <w:rFonts w:ascii="Cambria" w:hAnsi="Cambria"/>
          <w:sz w:val="20"/>
          <w:szCs w:val="20"/>
          <w:lang w:val="es-MX"/>
        </w:rPr>
        <w:t xml:space="preserve">la cual </w:t>
      </w:r>
      <w:r w:rsidRPr="00C27668">
        <w:rPr>
          <w:rFonts w:ascii="Cambria" w:hAnsi="Cambria"/>
          <w:sz w:val="20"/>
          <w:szCs w:val="20"/>
          <w:lang w:val="es-MX"/>
        </w:rPr>
        <w:t xml:space="preserve">lo </w:t>
      </w:r>
      <w:r w:rsidR="008B173D" w:rsidRPr="00C27668">
        <w:rPr>
          <w:rFonts w:ascii="Cambria" w:hAnsi="Cambria"/>
          <w:sz w:val="20"/>
          <w:szCs w:val="20"/>
          <w:lang w:val="es-MX"/>
        </w:rPr>
        <w:t xml:space="preserve">desestimó el </w:t>
      </w:r>
      <w:r w:rsidR="001F6B74" w:rsidRPr="00C27668">
        <w:rPr>
          <w:rFonts w:ascii="Cambria" w:hAnsi="Cambria"/>
          <w:sz w:val="20"/>
          <w:szCs w:val="20"/>
          <w:lang w:val="es-MX"/>
        </w:rPr>
        <w:t>27 de diciembre de 2006</w:t>
      </w:r>
      <w:r w:rsidR="008B173D" w:rsidRPr="00C27668">
        <w:rPr>
          <w:rFonts w:ascii="Cambria" w:hAnsi="Cambria"/>
          <w:sz w:val="20"/>
          <w:szCs w:val="20"/>
          <w:lang w:val="es-MX"/>
        </w:rPr>
        <w:t xml:space="preserve">, </w:t>
      </w:r>
      <w:r w:rsidR="009D3E62" w:rsidRPr="00C27668">
        <w:rPr>
          <w:rFonts w:ascii="Cambria" w:hAnsi="Cambria"/>
          <w:sz w:val="20"/>
          <w:szCs w:val="20"/>
          <w:lang w:val="es-MX"/>
        </w:rPr>
        <w:t xml:space="preserve">decisión </w:t>
      </w:r>
      <w:r w:rsidR="00AD5DE8" w:rsidRPr="00C27668">
        <w:rPr>
          <w:rFonts w:ascii="Cambria" w:hAnsi="Cambria"/>
          <w:sz w:val="20"/>
          <w:szCs w:val="20"/>
          <w:lang w:val="es-MX"/>
        </w:rPr>
        <w:t xml:space="preserve">que le </w:t>
      </w:r>
      <w:r w:rsidR="009D3E62" w:rsidRPr="00C27668">
        <w:rPr>
          <w:rFonts w:ascii="Cambria" w:hAnsi="Cambria"/>
          <w:sz w:val="20"/>
          <w:szCs w:val="20"/>
          <w:lang w:val="es-MX"/>
        </w:rPr>
        <w:t xml:space="preserve">fue notificada </w:t>
      </w:r>
      <w:r w:rsidR="00AD5DE8" w:rsidRPr="00C27668">
        <w:rPr>
          <w:rFonts w:ascii="Cambria" w:hAnsi="Cambria"/>
          <w:sz w:val="20"/>
          <w:szCs w:val="20"/>
          <w:lang w:val="es-MX"/>
        </w:rPr>
        <w:t>a</w:t>
      </w:r>
      <w:r w:rsidR="009D3E62" w:rsidRPr="00C27668">
        <w:rPr>
          <w:rFonts w:ascii="Cambria" w:hAnsi="Cambria"/>
          <w:sz w:val="20"/>
          <w:szCs w:val="20"/>
          <w:lang w:val="es-MX"/>
        </w:rPr>
        <w:t>l Sr. Waiman el 9 de febrero de 2007.</w:t>
      </w:r>
    </w:p>
    <w:p w14:paraId="4EFC34C8" w14:textId="6996BB4C" w:rsidR="001F6B74" w:rsidRPr="00A95138" w:rsidRDefault="001F6B74" w:rsidP="003477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C27668">
        <w:rPr>
          <w:rFonts w:ascii="Cambria" w:hAnsi="Cambria"/>
          <w:sz w:val="20"/>
          <w:szCs w:val="20"/>
          <w:lang w:val="es-MX"/>
        </w:rPr>
        <w:t xml:space="preserve">El peticionario </w:t>
      </w:r>
      <w:r w:rsidR="00347751" w:rsidRPr="00C27668">
        <w:rPr>
          <w:rFonts w:ascii="Cambria" w:hAnsi="Cambria"/>
          <w:sz w:val="20"/>
          <w:szCs w:val="20"/>
          <w:lang w:val="es-MX"/>
        </w:rPr>
        <w:t>considera</w:t>
      </w:r>
      <w:r w:rsidRPr="00C27668">
        <w:rPr>
          <w:rFonts w:ascii="Cambria" w:hAnsi="Cambria"/>
          <w:sz w:val="20"/>
          <w:szCs w:val="20"/>
          <w:lang w:val="es-MX"/>
        </w:rPr>
        <w:t xml:space="preserve"> que</w:t>
      </w:r>
      <w:r w:rsidR="002B57ED" w:rsidRPr="00C27668">
        <w:rPr>
          <w:rFonts w:ascii="Cambria" w:hAnsi="Cambria"/>
          <w:sz w:val="20"/>
          <w:szCs w:val="20"/>
          <w:lang w:val="es-MX"/>
        </w:rPr>
        <w:t>,</w:t>
      </w:r>
      <w:r w:rsidRPr="00C27668">
        <w:rPr>
          <w:rFonts w:ascii="Cambria" w:hAnsi="Cambria"/>
          <w:sz w:val="20"/>
          <w:szCs w:val="20"/>
          <w:lang w:val="es-MX"/>
        </w:rPr>
        <w:t xml:space="preserve"> con el recurso de queja interpuesto ante la Corte Suprema de Justicia de la Nación</w:t>
      </w:r>
      <w:r w:rsidR="002B57ED" w:rsidRPr="00A95138">
        <w:rPr>
          <w:rFonts w:ascii="Cambria" w:hAnsi="Cambria"/>
          <w:sz w:val="20"/>
          <w:szCs w:val="20"/>
          <w:lang w:val="es-MX"/>
        </w:rPr>
        <w:t>,</w:t>
      </w:r>
      <w:r w:rsidRPr="00A95138">
        <w:rPr>
          <w:rFonts w:ascii="Cambria" w:hAnsi="Cambria"/>
          <w:sz w:val="20"/>
          <w:szCs w:val="20"/>
          <w:lang w:val="es-MX"/>
        </w:rPr>
        <w:t xml:space="preserve"> se </w:t>
      </w:r>
      <w:r w:rsidR="002B57ED" w:rsidRPr="00A95138">
        <w:rPr>
          <w:rFonts w:ascii="Cambria" w:hAnsi="Cambria"/>
          <w:sz w:val="20"/>
          <w:szCs w:val="20"/>
          <w:lang w:val="es-MX"/>
        </w:rPr>
        <w:t>agotaron</w:t>
      </w:r>
      <w:r w:rsidR="005D31A7" w:rsidRPr="00A95138">
        <w:rPr>
          <w:rFonts w:ascii="Cambria" w:hAnsi="Cambria"/>
          <w:sz w:val="20"/>
          <w:szCs w:val="20"/>
          <w:lang w:val="es-MX"/>
        </w:rPr>
        <w:t xml:space="preserve"> los recursos internos;</w:t>
      </w:r>
      <w:r w:rsidRPr="00A95138">
        <w:rPr>
          <w:rFonts w:ascii="Cambria" w:hAnsi="Cambria"/>
          <w:sz w:val="20"/>
          <w:szCs w:val="20"/>
          <w:lang w:val="es-MX"/>
        </w:rPr>
        <w:t xml:space="preserve"> </w:t>
      </w:r>
      <w:r w:rsidR="002B57ED" w:rsidRPr="00A95138">
        <w:rPr>
          <w:rFonts w:ascii="Cambria" w:hAnsi="Cambria"/>
          <w:sz w:val="20"/>
          <w:szCs w:val="20"/>
          <w:lang w:val="es-MX"/>
        </w:rPr>
        <w:t xml:space="preserve">y </w:t>
      </w:r>
      <w:r w:rsidRPr="00A95138">
        <w:rPr>
          <w:rFonts w:ascii="Cambria" w:hAnsi="Cambria"/>
          <w:sz w:val="20"/>
          <w:szCs w:val="20"/>
          <w:lang w:val="es-MX"/>
        </w:rPr>
        <w:t>que el Estado no indica cuáles son los recursos internos que debió agotar para recurrir a la resolución por la cual fue destituido de su cargo.</w:t>
      </w:r>
      <w:r w:rsidR="00347751" w:rsidRPr="00A95138">
        <w:rPr>
          <w:rFonts w:ascii="Cambria" w:hAnsi="Cambria"/>
          <w:sz w:val="20"/>
          <w:szCs w:val="20"/>
          <w:lang w:val="es-MX"/>
        </w:rPr>
        <w:t xml:space="preserve"> Asimismo, alega</w:t>
      </w:r>
      <w:r w:rsidRPr="00A95138">
        <w:rPr>
          <w:rFonts w:ascii="Cambria" w:hAnsi="Cambria"/>
          <w:sz w:val="20"/>
          <w:szCs w:val="20"/>
          <w:lang w:val="es-MX"/>
        </w:rPr>
        <w:t xml:space="preserve"> que </w:t>
      </w:r>
      <w:r w:rsidR="00347751" w:rsidRPr="00A95138">
        <w:rPr>
          <w:rFonts w:ascii="Cambria" w:hAnsi="Cambria"/>
          <w:sz w:val="20"/>
          <w:szCs w:val="20"/>
          <w:lang w:val="es-MX"/>
        </w:rPr>
        <w:t xml:space="preserve">se </w:t>
      </w:r>
      <w:r w:rsidR="002B57ED" w:rsidRPr="00A95138">
        <w:rPr>
          <w:rFonts w:ascii="Cambria" w:hAnsi="Cambria"/>
          <w:sz w:val="20"/>
          <w:szCs w:val="20"/>
          <w:lang w:val="es-MX"/>
        </w:rPr>
        <w:t>violó</w:t>
      </w:r>
      <w:r w:rsidRPr="00A95138">
        <w:rPr>
          <w:rFonts w:ascii="Cambria" w:hAnsi="Cambria"/>
          <w:sz w:val="20"/>
          <w:szCs w:val="20"/>
          <w:lang w:val="es-MX"/>
        </w:rPr>
        <w:t xml:space="preserve"> su derecho a recurrir ante un tribunal superior el fallo emitido por el Tribunal de Superintendencia del Notariado; sus derechos a la defensa y al trabajo; así como el principio de proporcionalidad de las penas, dado que la sanción que debió haber recibido era la de suspensión y no la de destitución. </w:t>
      </w:r>
    </w:p>
    <w:p w14:paraId="54878D86" w14:textId="73DDF127" w:rsidR="00A11E44" w:rsidRDefault="001F6B74" w:rsidP="006731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C27668">
        <w:rPr>
          <w:rFonts w:ascii="Cambria" w:hAnsi="Cambria"/>
          <w:sz w:val="20"/>
          <w:szCs w:val="20"/>
          <w:lang w:val="es-MX"/>
        </w:rPr>
        <w:t xml:space="preserve">Por su parte, el Estado cuestiona que la presente petición le fue trasladada por la </w:t>
      </w:r>
      <w:r w:rsidR="00B31D6D" w:rsidRPr="00C27668">
        <w:rPr>
          <w:rFonts w:ascii="Cambria" w:hAnsi="Cambria"/>
          <w:sz w:val="20"/>
          <w:szCs w:val="20"/>
          <w:lang w:val="es-MX"/>
        </w:rPr>
        <w:t>CIDH</w:t>
      </w:r>
      <w:r w:rsidRPr="00C27668">
        <w:rPr>
          <w:rFonts w:ascii="Cambria" w:hAnsi="Cambria"/>
          <w:sz w:val="20"/>
          <w:szCs w:val="20"/>
          <w:lang w:val="es-MX"/>
        </w:rPr>
        <w:t xml:space="preserve"> más de cinco años después de su presentación. Asimismo, aduce que el peticionario agotó indebidamente los recursos internos, incumpliendo lo establecido en el artículo 46.1.a de la Convención Americana, </w:t>
      </w:r>
      <w:r w:rsidR="00673158" w:rsidRPr="00C27668">
        <w:rPr>
          <w:rFonts w:ascii="Cambria" w:hAnsi="Cambria"/>
          <w:sz w:val="20"/>
          <w:szCs w:val="20"/>
          <w:lang w:val="es-MX"/>
        </w:rPr>
        <w:t>pues</w:t>
      </w:r>
      <w:r w:rsidRPr="00C27668">
        <w:rPr>
          <w:rFonts w:ascii="Cambria" w:hAnsi="Cambria"/>
          <w:sz w:val="20"/>
          <w:szCs w:val="20"/>
          <w:lang w:val="es-MX"/>
        </w:rPr>
        <w:t xml:space="preserve"> éste no </w:t>
      </w:r>
      <w:r w:rsidR="00C36606">
        <w:rPr>
          <w:rFonts w:ascii="Cambria" w:hAnsi="Cambria"/>
          <w:sz w:val="20"/>
          <w:szCs w:val="20"/>
          <w:lang w:val="es-MX"/>
        </w:rPr>
        <w:t>planteó</w:t>
      </w:r>
      <w:r w:rsidRPr="00C27668">
        <w:rPr>
          <w:rFonts w:ascii="Cambria" w:hAnsi="Cambria"/>
          <w:sz w:val="20"/>
          <w:szCs w:val="20"/>
          <w:lang w:val="es-MX"/>
        </w:rPr>
        <w:t xml:space="preserve"> la cuestión federal en la oportunidad procesal pertinente (en referencia al recurso extraordinario federal inadmitido por extemporáneo el 29 de junio de 2006 por el Tribunal Superior de Justicia). </w:t>
      </w:r>
      <w:r w:rsidR="00673158" w:rsidRPr="00C27668">
        <w:rPr>
          <w:rFonts w:ascii="Cambria" w:hAnsi="Cambria"/>
          <w:sz w:val="20"/>
          <w:szCs w:val="20"/>
          <w:lang w:val="es-MX"/>
        </w:rPr>
        <w:t>Además, por considerar que</w:t>
      </w:r>
      <w:r w:rsidRPr="00C27668">
        <w:rPr>
          <w:rFonts w:ascii="Cambria" w:hAnsi="Cambria"/>
          <w:sz w:val="20"/>
          <w:szCs w:val="20"/>
          <w:lang w:val="es-MX"/>
        </w:rPr>
        <w:t xml:space="preserve"> el peticionario interpuso erróneamente los recursos de reconsideración y de constitucionalidad, así como el recurso extraordinario de queja por el rechazo de los recursos anteriores, ya que s</w:t>
      </w:r>
      <w:r w:rsidR="00E35C8B">
        <w:rPr>
          <w:rFonts w:ascii="Cambria" w:hAnsi="Cambria"/>
          <w:sz w:val="20"/>
          <w:szCs w:val="20"/>
          <w:lang w:val="es-MX"/>
        </w:rPr>
        <w:t>ó</w:t>
      </w:r>
      <w:r w:rsidRPr="00C27668">
        <w:rPr>
          <w:rFonts w:ascii="Cambria" w:hAnsi="Cambria"/>
          <w:sz w:val="20"/>
          <w:szCs w:val="20"/>
          <w:lang w:val="es-MX"/>
        </w:rPr>
        <w:t>lo resultaban procedentes los recursos de aclaratoria y el recurso extraordinario federal.</w:t>
      </w:r>
      <w:r w:rsidR="00673158" w:rsidRPr="00C27668">
        <w:rPr>
          <w:rFonts w:ascii="Cambria" w:hAnsi="Cambria"/>
          <w:sz w:val="20"/>
          <w:szCs w:val="20"/>
          <w:lang w:val="es-MX"/>
        </w:rPr>
        <w:t xml:space="preserve"> </w:t>
      </w:r>
      <w:r w:rsidR="00E35C8B">
        <w:rPr>
          <w:rFonts w:ascii="Cambria" w:hAnsi="Cambria"/>
          <w:sz w:val="20"/>
          <w:szCs w:val="20"/>
          <w:lang w:val="es-MX"/>
        </w:rPr>
        <w:t xml:space="preserve">Señala al respecto </w:t>
      </w:r>
      <w:r w:rsidR="00CE61F2">
        <w:rPr>
          <w:rFonts w:ascii="Cambria" w:hAnsi="Cambria"/>
          <w:sz w:val="20"/>
          <w:szCs w:val="20"/>
          <w:lang w:val="es-MX"/>
        </w:rPr>
        <w:t xml:space="preserve">que </w:t>
      </w:r>
      <w:r w:rsidR="00E35C8B" w:rsidRPr="0084729D">
        <w:rPr>
          <w:rFonts w:ascii="Cambria" w:hAnsi="Cambria"/>
          <w:sz w:val="20"/>
          <w:szCs w:val="20"/>
          <w:lang w:val="es-MX"/>
        </w:rPr>
        <w:t>el Tribunal Superior de Justicia</w:t>
      </w:r>
      <w:r w:rsidR="00E35C8B">
        <w:rPr>
          <w:rFonts w:ascii="Cambria" w:hAnsi="Cambria"/>
          <w:sz w:val="20"/>
          <w:szCs w:val="20"/>
          <w:lang w:val="es-MX"/>
        </w:rPr>
        <w:t xml:space="preserve"> le </w:t>
      </w:r>
      <w:r w:rsidR="00E35C8B" w:rsidRPr="001C5971">
        <w:rPr>
          <w:rFonts w:ascii="Cambria" w:hAnsi="Cambria"/>
          <w:sz w:val="20"/>
          <w:szCs w:val="20"/>
          <w:lang w:val="es-MX"/>
        </w:rPr>
        <w:t>hizo saber al Sr. Waiman</w:t>
      </w:r>
      <w:r w:rsidR="00E35C8B">
        <w:rPr>
          <w:rFonts w:ascii="Cambria" w:hAnsi="Cambria"/>
          <w:sz w:val="20"/>
          <w:szCs w:val="20"/>
          <w:lang w:val="es-MX"/>
        </w:rPr>
        <w:t xml:space="preserve"> que </w:t>
      </w:r>
      <w:r w:rsidR="00CE61F2" w:rsidRPr="0016026A">
        <w:rPr>
          <w:rFonts w:ascii="Cambria" w:hAnsi="Cambria"/>
          <w:sz w:val="20"/>
          <w:szCs w:val="20"/>
          <w:lang w:val="es-MX"/>
        </w:rPr>
        <w:t>contra la sentencia del Tribunal de Superintendencia</w:t>
      </w:r>
      <w:r w:rsidR="00CE61F2">
        <w:rPr>
          <w:rFonts w:ascii="Cambria" w:hAnsi="Cambria"/>
          <w:sz w:val="20"/>
          <w:szCs w:val="20"/>
          <w:lang w:val="es-MX"/>
        </w:rPr>
        <w:t xml:space="preserve"> correspondía haber interpuesto</w:t>
      </w:r>
      <w:r w:rsidR="00CE61F2" w:rsidRPr="00A41D0E">
        <w:rPr>
          <w:rFonts w:ascii="Cambria" w:hAnsi="Cambria"/>
          <w:sz w:val="20"/>
          <w:szCs w:val="20"/>
          <w:lang w:val="es-MX"/>
        </w:rPr>
        <w:t xml:space="preserve"> recurso extraordinario federal</w:t>
      </w:r>
      <w:r w:rsidR="00673158" w:rsidRPr="00C27668">
        <w:rPr>
          <w:rFonts w:ascii="Cambria" w:hAnsi="Cambria"/>
          <w:sz w:val="20"/>
          <w:szCs w:val="20"/>
          <w:lang w:val="es-MX"/>
        </w:rPr>
        <w:t>.</w:t>
      </w:r>
      <w:r w:rsidRPr="00C27668">
        <w:rPr>
          <w:rFonts w:ascii="Cambria" w:hAnsi="Cambria"/>
          <w:sz w:val="20"/>
          <w:szCs w:val="20"/>
          <w:lang w:val="es-MX"/>
        </w:rPr>
        <w:t xml:space="preserve"> </w:t>
      </w:r>
      <w:r w:rsidR="00E35C8B">
        <w:rPr>
          <w:rFonts w:ascii="Cambria" w:hAnsi="Cambria"/>
          <w:sz w:val="20"/>
          <w:szCs w:val="20"/>
          <w:lang w:val="es-MX"/>
        </w:rPr>
        <w:t xml:space="preserve"> </w:t>
      </w:r>
    </w:p>
    <w:p w14:paraId="530B5898" w14:textId="77777777" w:rsidR="00B45989" w:rsidRPr="00C27668" w:rsidRDefault="00B45989" w:rsidP="00C276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MX"/>
        </w:rPr>
      </w:pPr>
    </w:p>
    <w:p w14:paraId="6F4D4171" w14:textId="61F41104" w:rsidR="003239B8" w:rsidRPr="00C27668" w:rsidRDefault="003239B8" w:rsidP="003239B8">
      <w:pPr>
        <w:spacing w:before="240" w:after="240"/>
        <w:ind w:firstLine="720"/>
        <w:jc w:val="both"/>
        <w:rPr>
          <w:rFonts w:ascii="Cambria" w:hAnsi="Cambria"/>
          <w:sz w:val="20"/>
          <w:szCs w:val="20"/>
          <w:lang w:val="es-UY"/>
        </w:rPr>
      </w:pPr>
      <w:r w:rsidRPr="00C27668">
        <w:rPr>
          <w:rFonts w:asciiTheme="majorHAnsi" w:eastAsia="Cambria" w:hAnsiTheme="majorHAnsi" w:cs="Cambria"/>
          <w:b/>
          <w:bCs/>
          <w:color w:val="000000"/>
          <w:sz w:val="20"/>
          <w:szCs w:val="20"/>
          <w:u w:color="000000"/>
          <w:lang w:val="es-ES" w:eastAsia="es-ES"/>
        </w:rPr>
        <w:lastRenderedPageBreak/>
        <w:t>VI.</w:t>
      </w:r>
      <w:r w:rsidRPr="00C27668">
        <w:rPr>
          <w:rFonts w:asciiTheme="majorHAnsi" w:eastAsia="Cambria" w:hAnsiTheme="majorHAnsi" w:cs="Cambria"/>
          <w:b/>
          <w:bCs/>
          <w:color w:val="000000"/>
          <w:sz w:val="20"/>
          <w:szCs w:val="20"/>
          <w:u w:color="000000"/>
          <w:lang w:val="es-ES" w:eastAsia="es-ES"/>
        </w:rPr>
        <w:tab/>
      </w:r>
      <w:r w:rsidR="004A6A54" w:rsidRPr="00C27668">
        <w:rPr>
          <w:rFonts w:asciiTheme="majorHAnsi" w:hAnsiTheme="majorHAnsi"/>
          <w:b/>
          <w:bCs/>
          <w:sz w:val="20"/>
          <w:szCs w:val="20"/>
          <w:lang w:val="es-ES_tradnl"/>
        </w:rPr>
        <w:t xml:space="preserve">ANÁLISIS DE </w:t>
      </w:r>
      <w:r w:rsidR="00C21FEF" w:rsidRPr="00C27668">
        <w:rPr>
          <w:rFonts w:asciiTheme="majorHAnsi" w:hAnsiTheme="majorHAnsi"/>
          <w:b/>
          <w:sz w:val="20"/>
          <w:szCs w:val="20"/>
          <w:lang w:val="es-ES"/>
        </w:rPr>
        <w:t>AGOTAMIENTO DE LOS RECURSOS INTERNOS Y PLAZO DE PRESENTACIÓN</w:t>
      </w:r>
      <w:r w:rsidR="00C21FEF" w:rsidRPr="00C27668">
        <w:rPr>
          <w:rFonts w:asciiTheme="majorHAnsi" w:eastAsia="Cambria" w:hAnsiTheme="majorHAnsi" w:cs="Cambria"/>
          <w:b/>
          <w:bCs/>
          <w:color w:val="000000"/>
          <w:sz w:val="20"/>
          <w:szCs w:val="20"/>
          <w:u w:color="000000"/>
          <w:lang w:val="es-ES" w:eastAsia="es-ES"/>
        </w:rPr>
        <w:t xml:space="preserve"> </w:t>
      </w:r>
    </w:p>
    <w:p w14:paraId="1D2E583B" w14:textId="3C5DF5CA" w:rsidR="007576C3" w:rsidRPr="00A41D0E" w:rsidRDefault="007576C3" w:rsidP="007576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41D0E">
        <w:rPr>
          <w:rFonts w:ascii="Cambria" w:hAnsi="Cambria"/>
          <w:sz w:val="20"/>
          <w:szCs w:val="20"/>
          <w:lang w:val="es-MX"/>
        </w:rPr>
        <w:t xml:space="preserve">El peticionario </w:t>
      </w:r>
      <w:r>
        <w:rPr>
          <w:rFonts w:ascii="Cambria" w:hAnsi="Cambria"/>
          <w:sz w:val="20"/>
          <w:szCs w:val="20"/>
          <w:lang w:val="es-MX"/>
        </w:rPr>
        <w:t>alega</w:t>
      </w:r>
      <w:r w:rsidRPr="00A41D0E">
        <w:rPr>
          <w:rFonts w:ascii="Cambria" w:hAnsi="Cambria"/>
          <w:sz w:val="20"/>
          <w:szCs w:val="20"/>
          <w:lang w:val="es-MX"/>
        </w:rPr>
        <w:t xml:space="preserve"> que, con el </w:t>
      </w:r>
      <w:r>
        <w:rPr>
          <w:rFonts w:ascii="Cambria" w:hAnsi="Cambria"/>
          <w:sz w:val="20"/>
          <w:szCs w:val="20"/>
          <w:lang w:val="es-MX"/>
        </w:rPr>
        <w:t xml:space="preserve">rechazo </w:t>
      </w:r>
      <w:r w:rsidRPr="00A41D0E">
        <w:rPr>
          <w:rFonts w:ascii="Cambria" w:hAnsi="Cambria"/>
          <w:sz w:val="20"/>
          <w:szCs w:val="20"/>
          <w:lang w:val="es-MX"/>
        </w:rPr>
        <w:t>el 27 de diciembre de 2006</w:t>
      </w:r>
      <w:r>
        <w:rPr>
          <w:rFonts w:ascii="Cambria" w:hAnsi="Cambria"/>
          <w:sz w:val="20"/>
          <w:szCs w:val="20"/>
          <w:lang w:val="es-MX"/>
        </w:rPr>
        <w:t xml:space="preserve"> del </w:t>
      </w:r>
      <w:r w:rsidRPr="00A41D0E">
        <w:rPr>
          <w:rFonts w:ascii="Cambria" w:hAnsi="Cambria"/>
          <w:sz w:val="20"/>
          <w:szCs w:val="20"/>
          <w:lang w:val="es-MX"/>
        </w:rPr>
        <w:t>recurso de queja interpuesto ante la Corte Suprema de Justicia de la Nación</w:t>
      </w:r>
      <w:r>
        <w:rPr>
          <w:rFonts w:ascii="Cambria" w:hAnsi="Cambria"/>
          <w:sz w:val="20"/>
          <w:szCs w:val="20"/>
          <w:lang w:val="es-MX"/>
        </w:rPr>
        <w:t xml:space="preserve"> se agotaron los recursos internos</w:t>
      </w:r>
      <w:r w:rsidRPr="00A41D0E">
        <w:rPr>
          <w:rFonts w:ascii="Cambria" w:hAnsi="Cambria"/>
          <w:sz w:val="20"/>
          <w:szCs w:val="20"/>
          <w:lang w:val="es-MX"/>
        </w:rPr>
        <w:t>.</w:t>
      </w:r>
      <w:r>
        <w:rPr>
          <w:rFonts w:ascii="Cambria" w:hAnsi="Cambria"/>
          <w:sz w:val="20"/>
          <w:szCs w:val="20"/>
          <w:lang w:val="es-MX"/>
        </w:rPr>
        <w:t xml:space="preserve"> El Estado </w:t>
      </w:r>
      <w:r w:rsidR="00C36606">
        <w:rPr>
          <w:rFonts w:ascii="Cambria" w:hAnsi="Cambria"/>
          <w:sz w:val="20"/>
          <w:szCs w:val="20"/>
          <w:lang w:val="es-MX"/>
        </w:rPr>
        <w:t xml:space="preserve">por su parte </w:t>
      </w:r>
      <w:r>
        <w:rPr>
          <w:rFonts w:ascii="Cambria" w:hAnsi="Cambria"/>
          <w:sz w:val="20"/>
          <w:szCs w:val="20"/>
          <w:lang w:val="es-MX"/>
        </w:rPr>
        <w:t xml:space="preserve">manifiesta que </w:t>
      </w:r>
      <w:r w:rsidRPr="00A41D0E">
        <w:rPr>
          <w:rFonts w:ascii="Cambria" w:hAnsi="Cambria"/>
          <w:sz w:val="20"/>
          <w:szCs w:val="20"/>
          <w:lang w:val="es-MX"/>
        </w:rPr>
        <w:t>el peticionario agotó indebidamente los recursos internos pues no plante</w:t>
      </w:r>
      <w:r>
        <w:rPr>
          <w:rFonts w:ascii="Cambria" w:hAnsi="Cambria"/>
          <w:sz w:val="20"/>
          <w:szCs w:val="20"/>
          <w:lang w:val="es-MX"/>
        </w:rPr>
        <w:t>ó</w:t>
      </w:r>
      <w:r w:rsidRPr="00A41D0E">
        <w:rPr>
          <w:rFonts w:ascii="Cambria" w:hAnsi="Cambria"/>
          <w:sz w:val="20"/>
          <w:szCs w:val="20"/>
          <w:lang w:val="es-MX"/>
        </w:rPr>
        <w:t xml:space="preserve"> la cuestión federal en la oportunidad procesal pertinente</w:t>
      </w:r>
    </w:p>
    <w:p w14:paraId="01D47E3F" w14:textId="66C98E2E" w:rsidR="003239B8" w:rsidRDefault="00C3660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MX"/>
        </w:rPr>
        <w:t xml:space="preserve">De </w:t>
      </w:r>
      <w:r w:rsidR="0099310E" w:rsidRPr="00C27668">
        <w:rPr>
          <w:rFonts w:ascii="Cambria" w:hAnsi="Cambria"/>
          <w:sz w:val="20"/>
          <w:szCs w:val="20"/>
          <w:lang w:val="es-ES"/>
        </w:rPr>
        <w:t xml:space="preserve">la información </w:t>
      </w:r>
      <w:r>
        <w:rPr>
          <w:rFonts w:ascii="Cambria" w:hAnsi="Cambria"/>
          <w:sz w:val="20"/>
          <w:szCs w:val="20"/>
          <w:lang w:val="es-ES"/>
        </w:rPr>
        <w:t xml:space="preserve">y documentación </w:t>
      </w:r>
      <w:r w:rsidR="0099310E" w:rsidRPr="00C27668">
        <w:rPr>
          <w:rFonts w:ascii="Cambria" w:hAnsi="Cambria"/>
          <w:sz w:val="20"/>
          <w:szCs w:val="20"/>
          <w:lang w:val="es-ES"/>
        </w:rPr>
        <w:t xml:space="preserve">aportada por las partes, la Comisión Interamericana observa que </w:t>
      </w:r>
      <w:r w:rsidR="00A6198A" w:rsidRPr="00C27668">
        <w:rPr>
          <w:rFonts w:ascii="Cambria" w:hAnsi="Cambria"/>
          <w:sz w:val="20"/>
          <w:szCs w:val="20"/>
          <w:lang w:val="es-ES"/>
        </w:rPr>
        <w:t xml:space="preserve">el Tribunal Superior de Justicia de la </w:t>
      </w:r>
      <w:r w:rsidR="00E36C29">
        <w:rPr>
          <w:rFonts w:ascii="Cambria" w:hAnsi="Cambria"/>
          <w:sz w:val="20"/>
          <w:szCs w:val="20"/>
          <w:lang w:val="es-ES"/>
        </w:rPr>
        <w:t>C</w:t>
      </w:r>
      <w:r w:rsidR="00A6198A" w:rsidRPr="00C27668">
        <w:rPr>
          <w:rFonts w:ascii="Cambria" w:hAnsi="Cambria"/>
          <w:sz w:val="20"/>
          <w:szCs w:val="20"/>
          <w:lang w:val="es-ES"/>
        </w:rPr>
        <w:t>iudad de Buenos Aires</w:t>
      </w:r>
      <w:r>
        <w:rPr>
          <w:rFonts w:ascii="Cambria" w:hAnsi="Cambria"/>
          <w:sz w:val="20"/>
          <w:szCs w:val="20"/>
          <w:lang w:val="es-ES"/>
        </w:rPr>
        <w:t>,</w:t>
      </w:r>
      <w:r w:rsidR="00A6198A" w:rsidRPr="00C27668">
        <w:rPr>
          <w:rFonts w:ascii="Cambria" w:hAnsi="Cambria"/>
          <w:sz w:val="20"/>
          <w:szCs w:val="20"/>
          <w:lang w:val="es-ES"/>
        </w:rPr>
        <w:t xml:space="preserve"> en su sentencia del 29 de junio de 2006</w:t>
      </w:r>
      <w:r>
        <w:rPr>
          <w:rFonts w:ascii="Cambria" w:hAnsi="Cambria"/>
          <w:sz w:val="20"/>
          <w:szCs w:val="20"/>
          <w:lang w:val="es-ES"/>
        </w:rPr>
        <w:t>,</w:t>
      </w:r>
      <w:r w:rsidR="00A6198A" w:rsidRPr="00C27668">
        <w:rPr>
          <w:rFonts w:ascii="Cambria" w:hAnsi="Cambria"/>
          <w:sz w:val="20"/>
          <w:szCs w:val="20"/>
          <w:lang w:val="es-ES"/>
        </w:rPr>
        <w:t xml:space="preserve"> consideró que la sentencia recurrible por la vía del recurso extraordinario federal era </w:t>
      </w:r>
      <w:r w:rsidR="00AC1656">
        <w:rPr>
          <w:rFonts w:ascii="Cambria" w:hAnsi="Cambria"/>
          <w:sz w:val="20"/>
          <w:szCs w:val="20"/>
          <w:lang w:val="es-ES"/>
        </w:rPr>
        <w:t xml:space="preserve">la emitida por el Tribunal de la Superintendencia del Notaria que lo había destituido, por ser de carácter definitivo. </w:t>
      </w:r>
      <w:r w:rsidR="00E36C29">
        <w:rPr>
          <w:rFonts w:ascii="Cambria" w:hAnsi="Cambria"/>
          <w:sz w:val="20"/>
          <w:szCs w:val="20"/>
          <w:lang w:val="es-ES"/>
        </w:rPr>
        <w:t>Con base en ello y en que dicha sentencia le fue notificada el 7 de octubre de 2005</w:t>
      </w:r>
      <w:r w:rsidR="00AC1656">
        <w:rPr>
          <w:rFonts w:ascii="Cambria" w:hAnsi="Cambria"/>
          <w:sz w:val="20"/>
          <w:szCs w:val="20"/>
          <w:lang w:val="es-ES"/>
        </w:rPr>
        <w:t xml:space="preserve">, el Tribunal Superior de Justicia rechazó por </w:t>
      </w:r>
      <w:r w:rsidR="00AC1656" w:rsidRPr="00233523">
        <w:rPr>
          <w:rFonts w:ascii="Cambria" w:hAnsi="Cambria"/>
          <w:sz w:val="20"/>
          <w:szCs w:val="20"/>
          <w:lang w:val="es-ES"/>
        </w:rPr>
        <w:t>extemporáneo</w:t>
      </w:r>
      <w:r w:rsidR="00AC1656">
        <w:rPr>
          <w:rFonts w:ascii="Cambria" w:hAnsi="Cambria"/>
          <w:sz w:val="20"/>
          <w:szCs w:val="20"/>
          <w:lang w:val="es-ES"/>
        </w:rPr>
        <w:t xml:space="preserve"> el recurso extraordinario federal</w:t>
      </w:r>
      <w:r w:rsidR="00A6198A" w:rsidRPr="00C27668">
        <w:rPr>
          <w:rFonts w:ascii="Cambria" w:hAnsi="Cambria"/>
          <w:sz w:val="20"/>
          <w:szCs w:val="20"/>
          <w:lang w:val="es-ES"/>
        </w:rPr>
        <w:t xml:space="preserve">. </w:t>
      </w:r>
      <w:r w:rsidR="00FC6A2D" w:rsidRPr="00C27668">
        <w:rPr>
          <w:rFonts w:ascii="Cambria" w:hAnsi="Cambria"/>
          <w:sz w:val="20"/>
          <w:szCs w:val="20"/>
          <w:lang w:val="es-ES"/>
        </w:rPr>
        <w:t>Es decir</w:t>
      </w:r>
      <w:r w:rsidR="0017530A">
        <w:rPr>
          <w:rFonts w:ascii="Cambria" w:hAnsi="Cambria"/>
          <w:sz w:val="20"/>
          <w:szCs w:val="20"/>
          <w:lang w:val="es-ES"/>
        </w:rPr>
        <w:t xml:space="preserve"> que</w:t>
      </w:r>
      <w:r w:rsidR="00FC6A2D" w:rsidRPr="00C27668">
        <w:rPr>
          <w:rFonts w:ascii="Cambria" w:hAnsi="Cambria"/>
          <w:sz w:val="20"/>
          <w:szCs w:val="20"/>
          <w:lang w:val="es-ES"/>
        </w:rPr>
        <w:t>, de acuerdo con la legislación interna</w:t>
      </w:r>
      <w:r w:rsidR="0017530A" w:rsidRPr="00C27668">
        <w:rPr>
          <w:rFonts w:ascii="Cambria" w:hAnsi="Cambria"/>
          <w:sz w:val="20"/>
          <w:szCs w:val="20"/>
          <w:lang w:val="es-ES"/>
        </w:rPr>
        <w:t>,</w:t>
      </w:r>
      <w:r w:rsidR="00FC6A2D" w:rsidRPr="00C27668">
        <w:rPr>
          <w:rFonts w:ascii="Cambria" w:hAnsi="Cambria"/>
          <w:sz w:val="20"/>
          <w:szCs w:val="20"/>
          <w:lang w:val="es-ES"/>
        </w:rPr>
        <w:t xml:space="preserve"> el peticionario no planteó su “cuestión federal” de alegada violación al derecho a la doble instancia en la oportunidad procesal correspondiente. </w:t>
      </w:r>
    </w:p>
    <w:p w14:paraId="05170EBA" w14:textId="77354FF9" w:rsidR="005315B5" w:rsidRPr="00C27668" w:rsidRDefault="004C4A9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observa que si bien </w:t>
      </w:r>
      <w:r w:rsidRPr="00A41D0E">
        <w:rPr>
          <w:rFonts w:ascii="Cambria" w:hAnsi="Cambria"/>
          <w:sz w:val="20"/>
          <w:szCs w:val="20"/>
          <w:lang w:val="es-MX"/>
        </w:rPr>
        <w:t xml:space="preserve">la ley orgánica notarial </w:t>
      </w:r>
      <w:r>
        <w:rPr>
          <w:rFonts w:ascii="Cambria" w:hAnsi="Cambria"/>
          <w:sz w:val="20"/>
          <w:szCs w:val="20"/>
          <w:lang w:val="es-MX"/>
        </w:rPr>
        <w:t>establece</w:t>
      </w:r>
      <w:r w:rsidRPr="00A41D0E">
        <w:rPr>
          <w:rFonts w:ascii="Cambria" w:hAnsi="Cambria"/>
          <w:sz w:val="20"/>
          <w:szCs w:val="20"/>
          <w:lang w:val="es-MX"/>
        </w:rPr>
        <w:t xml:space="preserve"> que </w:t>
      </w:r>
      <w:r>
        <w:rPr>
          <w:rFonts w:ascii="Cambria" w:hAnsi="Cambria"/>
          <w:sz w:val="20"/>
          <w:szCs w:val="20"/>
          <w:lang w:val="es-MX"/>
        </w:rPr>
        <w:t>la decisión de</w:t>
      </w:r>
      <w:r w:rsidRPr="00A41D0E">
        <w:rPr>
          <w:rFonts w:ascii="Cambria" w:hAnsi="Cambria"/>
          <w:sz w:val="20"/>
          <w:szCs w:val="20"/>
          <w:lang w:val="es-MX"/>
        </w:rPr>
        <w:t xml:space="preserve">l Tribunal de Superintendencia en los asuntos relativos a la responsabilidad disciplinaria de los escribanos </w:t>
      </w:r>
      <w:r>
        <w:rPr>
          <w:rFonts w:ascii="Cambria" w:hAnsi="Cambria"/>
          <w:sz w:val="20"/>
          <w:szCs w:val="20"/>
          <w:lang w:val="es-MX"/>
        </w:rPr>
        <w:t>es de</w:t>
      </w:r>
      <w:r w:rsidRPr="00A41D0E">
        <w:rPr>
          <w:rFonts w:ascii="Cambria" w:hAnsi="Cambria"/>
          <w:sz w:val="20"/>
          <w:szCs w:val="20"/>
          <w:lang w:val="es-MX"/>
        </w:rPr>
        <w:t xml:space="preserve"> única instancia</w:t>
      </w:r>
      <w:r>
        <w:rPr>
          <w:rFonts w:ascii="Cambria" w:hAnsi="Cambria"/>
          <w:sz w:val="20"/>
          <w:szCs w:val="20"/>
          <w:lang w:val="es-MX"/>
        </w:rPr>
        <w:t>, en el presente caso el peticionario optó por hacer uso de</w:t>
      </w:r>
      <w:r w:rsidR="0045775A">
        <w:rPr>
          <w:rFonts w:ascii="Cambria" w:hAnsi="Cambria"/>
          <w:sz w:val="20"/>
          <w:szCs w:val="20"/>
          <w:lang w:val="es-MX"/>
        </w:rPr>
        <w:t xml:space="preserve"> recursos extraordinarios disponibles en el ordenamiento jurídico interno. Al respecto</w:t>
      </w:r>
      <w:r w:rsidR="00392F30">
        <w:rPr>
          <w:rFonts w:ascii="Cambria" w:hAnsi="Cambria"/>
          <w:sz w:val="20"/>
          <w:szCs w:val="20"/>
          <w:lang w:val="es-ES"/>
        </w:rPr>
        <w:t>,</w:t>
      </w:r>
      <w:r w:rsidR="00FC6A2D" w:rsidRPr="00C27668">
        <w:rPr>
          <w:rFonts w:ascii="Cambria" w:hAnsi="Cambria"/>
          <w:sz w:val="20"/>
          <w:szCs w:val="20"/>
          <w:lang w:val="es-ES"/>
        </w:rPr>
        <w:t xml:space="preserve"> la Comisión Interamericana </w:t>
      </w:r>
      <w:r w:rsidR="0045775A">
        <w:rPr>
          <w:rFonts w:ascii="Cambria" w:hAnsi="Cambria"/>
          <w:sz w:val="20"/>
          <w:szCs w:val="20"/>
          <w:lang w:val="es-ES"/>
        </w:rPr>
        <w:t>recuer</w:t>
      </w:r>
      <w:r w:rsidR="00A95138">
        <w:rPr>
          <w:rFonts w:ascii="Cambria" w:hAnsi="Cambria"/>
          <w:sz w:val="20"/>
          <w:szCs w:val="20"/>
          <w:lang w:val="es-ES"/>
        </w:rPr>
        <w:t>d</w:t>
      </w:r>
      <w:r w:rsidR="0045775A">
        <w:rPr>
          <w:rFonts w:ascii="Cambria" w:hAnsi="Cambria"/>
          <w:sz w:val="20"/>
          <w:szCs w:val="20"/>
          <w:lang w:val="es-ES"/>
        </w:rPr>
        <w:t>a</w:t>
      </w:r>
      <w:r w:rsidR="0045775A" w:rsidRPr="00C27668">
        <w:rPr>
          <w:rFonts w:ascii="Cambria" w:hAnsi="Cambria"/>
          <w:sz w:val="20"/>
          <w:szCs w:val="20"/>
          <w:lang w:val="es-ES"/>
        </w:rPr>
        <w:t xml:space="preserve"> </w:t>
      </w:r>
      <w:r w:rsidR="00FC6A2D" w:rsidRPr="00C27668">
        <w:rPr>
          <w:rFonts w:ascii="Cambria" w:hAnsi="Cambria"/>
          <w:sz w:val="20"/>
          <w:szCs w:val="20"/>
          <w:lang w:val="es-ES"/>
        </w:rPr>
        <w:t xml:space="preserve">que si bien en principio no es </w:t>
      </w:r>
      <w:r w:rsidR="006828AF" w:rsidRPr="00C27668">
        <w:rPr>
          <w:rFonts w:ascii="Cambria" w:hAnsi="Cambria"/>
          <w:sz w:val="20"/>
          <w:szCs w:val="20"/>
          <w:lang w:val="es-ES"/>
        </w:rPr>
        <w:t>necesario el agotamiento de recursos extraordinarios en todos los casos, si el peticionario considera que estos pueden tener un resultado favorable en el remedio de la situación jurídica alegadamente vulnerada y decide acudir a esta vía</w:t>
      </w:r>
      <w:r w:rsidR="009C157B" w:rsidRPr="00C27668">
        <w:rPr>
          <w:rFonts w:ascii="Cambria" w:hAnsi="Cambria"/>
          <w:sz w:val="20"/>
          <w:szCs w:val="20"/>
          <w:lang w:val="es-ES"/>
        </w:rPr>
        <w:t xml:space="preserve">, debe agotarlos de conformidad con las normas procesales </w:t>
      </w:r>
      <w:r w:rsidR="0045775A">
        <w:rPr>
          <w:rFonts w:ascii="Cambria" w:hAnsi="Cambria"/>
          <w:sz w:val="20"/>
          <w:szCs w:val="20"/>
          <w:lang w:val="es-ES"/>
        </w:rPr>
        <w:t>vigentes, s</w:t>
      </w:r>
      <w:r w:rsidR="009C157B" w:rsidRPr="00C27668">
        <w:rPr>
          <w:rFonts w:ascii="Cambria" w:hAnsi="Cambria"/>
          <w:sz w:val="20"/>
          <w:szCs w:val="20"/>
          <w:lang w:val="es-ES"/>
        </w:rPr>
        <w:t xml:space="preserve">iempre que las condiciones de acceso a </w:t>
      </w:r>
      <w:r w:rsidR="0045775A">
        <w:rPr>
          <w:rFonts w:ascii="Cambria" w:hAnsi="Cambria"/>
          <w:sz w:val="20"/>
          <w:szCs w:val="20"/>
          <w:lang w:val="es-ES"/>
        </w:rPr>
        <w:t>los mismos</w:t>
      </w:r>
      <w:r w:rsidR="009C157B" w:rsidRPr="00C27668">
        <w:rPr>
          <w:rFonts w:ascii="Cambria" w:hAnsi="Cambria"/>
          <w:sz w:val="20"/>
          <w:szCs w:val="20"/>
          <w:lang w:val="es-ES"/>
        </w:rPr>
        <w:t xml:space="preserve"> sean razonables. Por lo tanto, en vista de que el Sr. Waiman no planteó la cuestión federal en el momento procesal oportuno, es decir, contra la decisión </w:t>
      </w:r>
      <w:r w:rsidR="0045775A">
        <w:rPr>
          <w:rFonts w:ascii="Cambria" w:hAnsi="Cambria"/>
          <w:sz w:val="20"/>
          <w:szCs w:val="20"/>
          <w:lang w:val="es-ES"/>
        </w:rPr>
        <w:t xml:space="preserve">definitiva </w:t>
      </w:r>
      <w:r w:rsidR="009C157B" w:rsidRPr="00C27668">
        <w:rPr>
          <w:rFonts w:ascii="Cambria" w:hAnsi="Cambria"/>
          <w:sz w:val="20"/>
          <w:szCs w:val="20"/>
          <w:lang w:val="es-ES"/>
        </w:rPr>
        <w:t>que dispuso su destitución, la Comisión considera que la presente petición no cumple con el requisito del agotamiento de los recursos internos en los términos del artículo 46.1.a de la Convención</w:t>
      </w:r>
      <w:r w:rsidR="00691FFC" w:rsidRPr="00C27668">
        <w:rPr>
          <w:rStyle w:val="FootnoteReference"/>
          <w:rFonts w:ascii="Cambria" w:hAnsi="Cambria"/>
          <w:sz w:val="20"/>
          <w:szCs w:val="20"/>
          <w:lang w:val="es-ES"/>
        </w:rPr>
        <w:footnoteReference w:id="4"/>
      </w:r>
      <w:r w:rsidR="009C157B" w:rsidRPr="00C27668">
        <w:rPr>
          <w:rFonts w:ascii="Cambria" w:hAnsi="Cambria"/>
          <w:sz w:val="20"/>
          <w:szCs w:val="20"/>
          <w:lang w:val="es-ES"/>
        </w:rPr>
        <w:t>.</w:t>
      </w:r>
    </w:p>
    <w:p w14:paraId="793234C1" w14:textId="77777777" w:rsidR="00E57F94" w:rsidRPr="00C27668" w:rsidRDefault="00E57F94" w:rsidP="00E57F94">
      <w:pPr>
        <w:pStyle w:val="ListParagraph"/>
        <w:spacing w:before="240" w:after="240"/>
        <w:jc w:val="both"/>
        <w:rPr>
          <w:rFonts w:asciiTheme="majorHAnsi" w:hAnsiTheme="majorHAnsi"/>
          <w:b/>
          <w:bCs/>
          <w:sz w:val="20"/>
          <w:szCs w:val="20"/>
          <w:lang w:val="es-ES"/>
        </w:rPr>
      </w:pPr>
      <w:r w:rsidRPr="00C27668">
        <w:rPr>
          <w:rFonts w:asciiTheme="majorHAnsi" w:hAnsiTheme="majorHAnsi"/>
          <w:b/>
          <w:bCs/>
          <w:sz w:val="20"/>
          <w:szCs w:val="20"/>
          <w:lang w:val="es-ES"/>
        </w:rPr>
        <w:t>VII</w:t>
      </w:r>
      <w:r w:rsidR="003239B8" w:rsidRPr="00C27668">
        <w:rPr>
          <w:rFonts w:asciiTheme="majorHAnsi" w:hAnsiTheme="majorHAnsi"/>
          <w:b/>
          <w:bCs/>
          <w:sz w:val="20"/>
          <w:szCs w:val="20"/>
          <w:lang w:val="es-ES"/>
        </w:rPr>
        <w:t xml:space="preserve">. </w:t>
      </w:r>
      <w:r w:rsidR="003239B8" w:rsidRPr="00C27668">
        <w:rPr>
          <w:rFonts w:asciiTheme="majorHAnsi" w:hAnsiTheme="majorHAnsi"/>
          <w:b/>
          <w:bCs/>
          <w:sz w:val="20"/>
          <w:szCs w:val="20"/>
          <w:lang w:val="es-ES"/>
        </w:rPr>
        <w:tab/>
        <w:t>DECISIÓN</w:t>
      </w:r>
    </w:p>
    <w:p w14:paraId="38AC7B07" w14:textId="2A142ED8" w:rsidR="002F1845" w:rsidRPr="00C27668" w:rsidRDefault="00E57F94" w:rsidP="00E57F94">
      <w:pPr>
        <w:pStyle w:val="ListParagraph"/>
        <w:spacing w:before="240" w:after="240"/>
        <w:ind w:left="0"/>
        <w:jc w:val="both"/>
        <w:rPr>
          <w:rFonts w:asciiTheme="majorHAnsi" w:hAnsiTheme="majorHAnsi"/>
          <w:sz w:val="20"/>
          <w:szCs w:val="20"/>
          <w:lang w:val="es-ES"/>
        </w:rPr>
      </w:pPr>
      <w:r w:rsidRPr="00A95138">
        <w:rPr>
          <w:rFonts w:asciiTheme="majorHAnsi" w:hAnsiTheme="majorHAnsi"/>
          <w:b/>
          <w:bCs/>
          <w:sz w:val="20"/>
          <w:szCs w:val="20"/>
          <w:lang w:val="es-ES"/>
        </w:rPr>
        <w:tab/>
      </w:r>
      <w:r w:rsidR="002F1845" w:rsidRPr="00A95138">
        <w:rPr>
          <w:rFonts w:asciiTheme="majorHAnsi" w:hAnsiTheme="majorHAnsi"/>
          <w:bCs/>
          <w:sz w:val="20"/>
          <w:szCs w:val="20"/>
          <w:lang w:val="es-ES"/>
        </w:rPr>
        <w:t>1.</w:t>
      </w:r>
      <w:r w:rsidR="002F1845" w:rsidRPr="00A95138">
        <w:rPr>
          <w:rFonts w:asciiTheme="majorHAnsi" w:hAnsiTheme="majorHAnsi"/>
          <w:bCs/>
          <w:sz w:val="20"/>
          <w:szCs w:val="20"/>
          <w:lang w:val="es-ES"/>
        </w:rPr>
        <w:tab/>
      </w:r>
      <w:r w:rsidR="003239B8" w:rsidRPr="00A95138">
        <w:rPr>
          <w:rFonts w:asciiTheme="majorHAnsi" w:hAnsiTheme="majorHAnsi"/>
          <w:sz w:val="20"/>
          <w:szCs w:val="20"/>
          <w:lang w:val="es-ES"/>
        </w:rPr>
        <w:t xml:space="preserve">Declarar </w:t>
      </w:r>
      <w:r w:rsidRPr="00A95138">
        <w:rPr>
          <w:rFonts w:asciiTheme="majorHAnsi" w:hAnsiTheme="majorHAnsi"/>
          <w:sz w:val="20"/>
          <w:szCs w:val="20"/>
          <w:lang w:val="es-ES"/>
        </w:rPr>
        <w:t>in</w:t>
      </w:r>
      <w:r w:rsidR="003239B8" w:rsidRPr="00A95138">
        <w:rPr>
          <w:rFonts w:asciiTheme="majorHAnsi" w:hAnsiTheme="majorHAnsi"/>
          <w:sz w:val="20"/>
          <w:szCs w:val="20"/>
          <w:lang w:val="es-ES"/>
        </w:rPr>
        <w:t>admisible la presente peti</w:t>
      </w:r>
      <w:r w:rsidR="002F1845" w:rsidRPr="00A95138">
        <w:rPr>
          <w:rFonts w:asciiTheme="majorHAnsi" w:hAnsiTheme="majorHAnsi"/>
          <w:sz w:val="20"/>
          <w:szCs w:val="20"/>
          <w:lang w:val="es-ES"/>
        </w:rPr>
        <w:t>ción, conforme al artículo 46.1.a de la Convención Americana;</w:t>
      </w:r>
      <w:r w:rsidR="0017530A">
        <w:rPr>
          <w:rFonts w:asciiTheme="majorHAnsi" w:hAnsiTheme="majorHAnsi"/>
          <w:sz w:val="20"/>
          <w:szCs w:val="20"/>
          <w:lang w:val="es-ES"/>
        </w:rPr>
        <w:t xml:space="preserve"> y</w:t>
      </w:r>
    </w:p>
    <w:p w14:paraId="12A7002C" w14:textId="09C7CE06" w:rsidR="004A6A54" w:rsidRPr="002F1845" w:rsidRDefault="002F1845" w:rsidP="00E57F94">
      <w:pPr>
        <w:pStyle w:val="ListParagraph"/>
        <w:spacing w:before="240" w:after="240"/>
        <w:ind w:left="0"/>
        <w:jc w:val="both"/>
        <w:rPr>
          <w:rFonts w:asciiTheme="majorHAnsi" w:hAnsiTheme="majorHAnsi"/>
          <w:sz w:val="20"/>
          <w:szCs w:val="20"/>
          <w:lang w:val="es-ES"/>
        </w:rPr>
      </w:pPr>
      <w:r w:rsidRPr="00A95138">
        <w:rPr>
          <w:rFonts w:asciiTheme="majorHAnsi" w:hAnsiTheme="majorHAnsi"/>
          <w:sz w:val="20"/>
          <w:szCs w:val="20"/>
          <w:lang w:val="es-ES"/>
        </w:rPr>
        <w:tab/>
        <w:t>2.</w:t>
      </w:r>
      <w:r w:rsidRPr="00A95138">
        <w:rPr>
          <w:rFonts w:asciiTheme="majorHAnsi" w:hAnsiTheme="majorHAnsi"/>
          <w:sz w:val="20"/>
          <w:szCs w:val="20"/>
          <w:lang w:val="es-ES"/>
        </w:rPr>
        <w:tab/>
        <w:t>N</w:t>
      </w:r>
      <w:r w:rsidR="004A6A54" w:rsidRPr="00A95138">
        <w:rPr>
          <w:rFonts w:asciiTheme="majorHAnsi" w:hAnsiTheme="majorHAnsi"/>
          <w:sz w:val="20"/>
          <w:szCs w:val="20"/>
          <w:lang w:val="es-ES"/>
        </w:rPr>
        <w:t xml:space="preserve">otificar a las partes la presente decisión </w:t>
      </w:r>
      <w:r w:rsidR="00E57F94" w:rsidRPr="00A95138">
        <w:rPr>
          <w:rFonts w:asciiTheme="majorHAnsi" w:hAnsiTheme="majorHAnsi"/>
          <w:sz w:val="20"/>
          <w:szCs w:val="20"/>
          <w:lang w:val="es-ES"/>
        </w:rPr>
        <w:t xml:space="preserve">y </w:t>
      </w:r>
      <w:r w:rsidR="0017530A">
        <w:rPr>
          <w:rFonts w:asciiTheme="majorHAnsi" w:hAnsiTheme="majorHAnsi"/>
          <w:sz w:val="20"/>
          <w:szCs w:val="20"/>
          <w:lang w:val="es-ES"/>
        </w:rPr>
        <w:t>p</w:t>
      </w:r>
      <w:r w:rsidR="004A6A54" w:rsidRPr="00C27668">
        <w:rPr>
          <w:rFonts w:asciiTheme="majorHAnsi" w:hAnsiTheme="majorHAnsi"/>
          <w:sz w:val="20"/>
          <w:szCs w:val="20"/>
          <w:lang w:val="es-ES"/>
        </w:rPr>
        <w:t>ublicar esta decisión e incluirla en su Informe Anual a la Asamblea General de la Organización de lo</w:t>
      </w:r>
      <w:r w:rsidR="004A6A54" w:rsidRPr="00A95138">
        <w:rPr>
          <w:rFonts w:asciiTheme="majorHAnsi" w:hAnsiTheme="majorHAnsi"/>
          <w:sz w:val="20"/>
          <w:szCs w:val="20"/>
          <w:lang w:val="es-ES"/>
        </w:rPr>
        <w:t>s Estados Americanos.</w:t>
      </w:r>
    </w:p>
    <w:p w14:paraId="7C5F3F58" w14:textId="3005B7D4" w:rsidR="00161A25" w:rsidRDefault="00161A25" w:rsidP="00161A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sz w:val="20"/>
          <w:szCs w:val="20"/>
          <w:lang w:val="es-ES"/>
        </w:rPr>
        <w:t>20</w:t>
      </w:r>
      <w:r w:rsidRPr="00E75191">
        <w:rPr>
          <w:rFonts w:asciiTheme="majorHAnsi" w:hAnsiTheme="majorHAnsi"/>
          <w:sz w:val="20"/>
          <w:szCs w:val="20"/>
          <w:lang w:val="es-ES"/>
        </w:rPr>
        <w:t xml:space="preserve"> días del mes de </w:t>
      </w:r>
      <w:r>
        <w:rPr>
          <w:rFonts w:asciiTheme="majorHAnsi" w:hAnsiTheme="majorHAnsi"/>
          <w:sz w:val="20"/>
          <w:szCs w:val="20"/>
          <w:lang w:val="es-ES"/>
        </w:rPr>
        <w:t xml:space="preserve">noviembre </w:t>
      </w:r>
      <w:r w:rsidRPr="00E75191">
        <w:rPr>
          <w:rFonts w:asciiTheme="majorHAnsi" w:hAnsiTheme="majorHAnsi"/>
          <w:sz w:val="20"/>
          <w:szCs w:val="20"/>
          <w:lang w:val="es-ES"/>
        </w:rPr>
        <w:t>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5B8CF405" w14:textId="77777777" w:rsidR="00161A25" w:rsidRDefault="00161A25" w:rsidP="00161A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p w14:paraId="2642C68E" w14:textId="2A6E8A13" w:rsidR="008D768D" w:rsidRPr="00A53B21" w:rsidRDefault="008D768D" w:rsidP="000214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p>
    <w:p w14:paraId="6AC80CA6" w14:textId="77777777" w:rsidR="00722C9F" w:rsidRPr="00A53B21" w:rsidRDefault="00722C9F" w:rsidP="00974491">
      <w:pPr>
        <w:rPr>
          <w:rFonts w:ascii="Cambria" w:hAnsi="Cambria" w:cs="Calibri"/>
          <w:sz w:val="20"/>
          <w:szCs w:val="20"/>
          <w:lang w:val="es-ES"/>
        </w:rPr>
      </w:pPr>
    </w:p>
    <w:sectPr w:rsidR="00722C9F" w:rsidRPr="00A53B2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01A7" w14:textId="77777777" w:rsidR="004F03EA" w:rsidRDefault="004F03EA">
      <w:r>
        <w:separator/>
      </w:r>
    </w:p>
  </w:endnote>
  <w:endnote w:type="continuationSeparator" w:id="0">
    <w:p w14:paraId="218D2F61" w14:textId="77777777" w:rsidR="004F03EA" w:rsidRDefault="004F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2CF7" w14:textId="77777777" w:rsidR="007D41BD" w:rsidRDefault="007D4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D41BD">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0DE88" w14:textId="77777777" w:rsidR="004F03EA" w:rsidRPr="000F35ED" w:rsidRDefault="004F03E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14B927" w14:textId="77777777" w:rsidR="004F03EA" w:rsidRPr="000F35ED" w:rsidRDefault="004F03EA" w:rsidP="000F35ED">
      <w:pPr>
        <w:rPr>
          <w:rFonts w:asciiTheme="majorHAnsi" w:hAnsiTheme="majorHAnsi"/>
          <w:sz w:val="16"/>
          <w:szCs w:val="16"/>
        </w:rPr>
      </w:pPr>
      <w:r w:rsidRPr="000F35ED">
        <w:rPr>
          <w:rFonts w:asciiTheme="majorHAnsi" w:hAnsiTheme="majorHAnsi"/>
          <w:sz w:val="16"/>
          <w:szCs w:val="16"/>
        </w:rPr>
        <w:separator/>
      </w:r>
    </w:p>
    <w:p w14:paraId="4D0FC3DD" w14:textId="77777777" w:rsidR="004F03EA" w:rsidRPr="000F35ED" w:rsidRDefault="004F03E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25B7FB9" w14:textId="77777777" w:rsidR="004F03EA" w:rsidRPr="000F35ED" w:rsidRDefault="004F03E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FBA83CD" w14:textId="77777777" w:rsidR="00531507" w:rsidRPr="004936AB" w:rsidRDefault="00531507" w:rsidP="00446712">
      <w:pPr>
        <w:pStyle w:val="FootnoteText"/>
        <w:ind w:firstLine="720"/>
        <w:jc w:val="both"/>
        <w:rPr>
          <w:rFonts w:asciiTheme="majorHAnsi" w:hAnsiTheme="majorHAnsi"/>
          <w:sz w:val="16"/>
          <w:szCs w:val="16"/>
          <w:lang w:val="es-ES"/>
        </w:rPr>
      </w:pPr>
      <w:r w:rsidRPr="004936AB">
        <w:rPr>
          <w:rStyle w:val="FootnoteReference"/>
          <w:rFonts w:asciiTheme="majorHAnsi" w:hAnsiTheme="majorHAnsi"/>
          <w:sz w:val="16"/>
          <w:szCs w:val="16"/>
        </w:rPr>
        <w:footnoteRef/>
      </w:r>
      <w:r w:rsidRPr="004936AB">
        <w:rPr>
          <w:rFonts w:asciiTheme="majorHAnsi" w:hAnsiTheme="majorHAnsi"/>
          <w:bCs/>
          <w:sz w:val="16"/>
          <w:szCs w:val="16"/>
          <w:lang w:val="uz-Cyrl-UZ"/>
        </w:rPr>
        <w:t xml:space="preserve"> En adelante “</w:t>
      </w:r>
      <w:r w:rsidRPr="004936AB">
        <w:rPr>
          <w:rFonts w:asciiTheme="majorHAnsi" w:hAnsiTheme="majorHAnsi"/>
          <w:bCs/>
          <w:sz w:val="16"/>
          <w:szCs w:val="16"/>
          <w:lang w:val="es-MX"/>
        </w:rPr>
        <w:t xml:space="preserve">la </w:t>
      </w:r>
      <w:r w:rsidRPr="004936AB">
        <w:rPr>
          <w:rFonts w:asciiTheme="majorHAnsi" w:hAnsiTheme="majorHAnsi"/>
          <w:bCs/>
          <w:sz w:val="16"/>
          <w:szCs w:val="16"/>
          <w:lang w:val="uz-Cyrl-UZ"/>
        </w:rPr>
        <w:t>Convención</w:t>
      </w:r>
      <w:r w:rsidRPr="004936AB">
        <w:rPr>
          <w:rFonts w:asciiTheme="majorHAnsi" w:hAnsiTheme="majorHAnsi"/>
          <w:bCs/>
          <w:sz w:val="16"/>
          <w:szCs w:val="16"/>
          <w:lang w:val="es-MX"/>
        </w:rPr>
        <w:t xml:space="preserve"> Americana</w:t>
      </w:r>
      <w:r w:rsidRPr="004936AB">
        <w:rPr>
          <w:rFonts w:asciiTheme="majorHAnsi" w:hAnsiTheme="majorHAnsi"/>
          <w:bCs/>
          <w:sz w:val="16"/>
          <w:szCs w:val="16"/>
          <w:lang w:val="uz-Cyrl-UZ"/>
        </w:rPr>
        <w:t>” o “</w:t>
      </w:r>
      <w:r w:rsidRPr="004936AB">
        <w:rPr>
          <w:rFonts w:asciiTheme="majorHAnsi" w:hAnsiTheme="majorHAnsi"/>
          <w:bCs/>
          <w:sz w:val="16"/>
          <w:szCs w:val="16"/>
          <w:lang w:val="es-MX"/>
        </w:rPr>
        <w:t xml:space="preserve">la </w:t>
      </w:r>
      <w:r w:rsidRPr="004936AB">
        <w:rPr>
          <w:rFonts w:asciiTheme="majorHAnsi" w:hAnsiTheme="majorHAnsi"/>
          <w:bCs/>
          <w:sz w:val="16"/>
          <w:szCs w:val="16"/>
          <w:lang w:val="uz-Cyrl-UZ"/>
        </w:rPr>
        <w:t>Convención”</w:t>
      </w:r>
      <w:r w:rsidRPr="004936AB">
        <w:rPr>
          <w:rFonts w:asciiTheme="majorHAnsi" w:hAnsiTheme="majorHAnsi"/>
          <w:bCs/>
          <w:sz w:val="16"/>
          <w:szCs w:val="16"/>
          <w:lang w:val="es-ES"/>
        </w:rPr>
        <w:t>.</w:t>
      </w:r>
    </w:p>
  </w:footnote>
  <w:footnote w:id="3">
    <w:p w14:paraId="79F07139" w14:textId="77777777" w:rsidR="008E3BFE" w:rsidRPr="004936AB" w:rsidRDefault="008E3BFE" w:rsidP="00446712">
      <w:pPr>
        <w:pStyle w:val="FootnoteText"/>
        <w:ind w:firstLine="720"/>
        <w:jc w:val="both"/>
        <w:rPr>
          <w:rFonts w:ascii="Cambria" w:hAnsi="Cambria"/>
          <w:sz w:val="16"/>
          <w:szCs w:val="16"/>
          <w:lang w:val="es-ES"/>
        </w:rPr>
      </w:pPr>
      <w:r w:rsidRPr="004936AB">
        <w:rPr>
          <w:rStyle w:val="FootnoteReference"/>
          <w:rFonts w:ascii="Cambria" w:hAnsi="Cambria"/>
          <w:sz w:val="16"/>
          <w:szCs w:val="16"/>
        </w:rPr>
        <w:footnoteRef/>
      </w:r>
      <w:r w:rsidRPr="004936AB">
        <w:rPr>
          <w:rFonts w:ascii="Cambria" w:hAnsi="Cambria"/>
          <w:sz w:val="16"/>
          <w:szCs w:val="16"/>
          <w:lang w:val="es-ES"/>
        </w:rPr>
        <w:t xml:space="preserve"> Las observaciones de cada parte fueron debidamente trasladadas a la parte contraria.</w:t>
      </w:r>
    </w:p>
  </w:footnote>
  <w:footnote w:id="4">
    <w:p w14:paraId="2E23701A" w14:textId="44127186" w:rsidR="00691FFC" w:rsidRPr="004936AB" w:rsidRDefault="00691FFC" w:rsidP="00691FFC">
      <w:pPr>
        <w:pStyle w:val="FootnoteText"/>
        <w:jc w:val="both"/>
        <w:rPr>
          <w:rFonts w:ascii="Cambria" w:hAnsi="Cambria"/>
          <w:sz w:val="16"/>
          <w:szCs w:val="16"/>
          <w:lang w:val="es-ES"/>
        </w:rPr>
      </w:pPr>
      <w:r w:rsidRPr="004936AB">
        <w:rPr>
          <w:sz w:val="16"/>
          <w:szCs w:val="16"/>
          <w:lang w:val="es-ES"/>
        </w:rPr>
        <w:tab/>
      </w:r>
      <w:r w:rsidRPr="004936AB">
        <w:rPr>
          <w:rStyle w:val="FootnoteReference"/>
          <w:rFonts w:ascii="Cambria" w:hAnsi="Cambria"/>
          <w:sz w:val="16"/>
          <w:szCs w:val="16"/>
        </w:rPr>
        <w:footnoteRef/>
      </w:r>
      <w:r w:rsidRPr="004936AB">
        <w:rPr>
          <w:rFonts w:ascii="Cambria" w:hAnsi="Cambria"/>
          <w:sz w:val="16"/>
          <w:szCs w:val="16"/>
          <w:lang w:val="es-ES"/>
        </w:rPr>
        <w:t xml:space="preserve"> Véase </w:t>
      </w:r>
      <w:r w:rsidRPr="004936AB">
        <w:rPr>
          <w:rFonts w:ascii="Cambria" w:hAnsi="Cambria"/>
          <w:i/>
          <w:sz w:val="16"/>
          <w:szCs w:val="16"/>
          <w:lang w:val="es-ES"/>
        </w:rPr>
        <w:t>mutatis mutandis</w:t>
      </w:r>
      <w:r w:rsidRPr="004936AB">
        <w:rPr>
          <w:rFonts w:ascii="Cambria" w:hAnsi="Cambria"/>
          <w:sz w:val="16"/>
          <w:szCs w:val="16"/>
          <w:lang w:val="es-ES"/>
        </w:rPr>
        <w:t xml:space="preserve">: CIDH, Informe No. 127/17. Petición 527-07. Inadmisibilidad. Juan José Reséndiz Chávez. México. 29 de septiembre de 2017, </w:t>
      </w:r>
      <w:proofErr w:type="spellStart"/>
      <w:r w:rsidRPr="004936AB">
        <w:rPr>
          <w:rFonts w:ascii="Cambria" w:hAnsi="Cambria"/>
          <w:sz w:val="16"/>
          <w:szCs w:val="16"/>
          <w:lang w:val="es-ES"/>
        </w:rPr>
        <w:t>párrs</w:t>
      </w:r>
      <w:proofErr w:type="spellEnd"/>
      <w:r w:rsidRPr="004936AB">
        <w:rPr>
          <w:rFonts w:ascii="Cambria" w:hAnsi="Cambria"/>
          <w:sz w:val="16"/>
          <w:szCs w:val="16"/>
          <w:lang w:val="es-ES"/>
        </w:rPr>
        <w:t>. 9 al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F03E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D0235" w14:textId="77777777" w:rsidR="007D41BD" w:rsidRDefault="007D4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41D"/>
    <w:rsid w:val="000337EF"/>
    <w:rsid w:val="00040C3A"/>
    <w:rsid w:val="000419AD"/>
    <w:rsid w:val="00044DDA"/>
    <w:rsid w:val="000716C5"/>
    <w:rsid w:val="00075A17"/>
    <w:rsid w:val="00075E23"/>
    <w:rsid w:val="0009344A"/>
    <w:rsid w:val="000A392E"/>
    <w:rsid w:val="000A575F"/>
    <w:rsid w:val="000D10DB"/>
    <w:rsid w:val="000E5EB5"/>
    <w:rsid w:val="000F35ED"/>
    <w:rsid w:val="00107131"/>
    <w:rsid w:val="0010736F"/>
    <w:rsid w:val="00113F73"/>
    <w:rsid w:val="00121CC2"/>
    <w:rsid w:val="00133EE5"/>
    <w:rsid w:val="00161A25"/>
    <w:rsid w:val="00167A34"/>
    <w:rsid w:val="0017530A"/>
    <w:rsid w:val="001921C4"/>
    <w:rsid w:val="001A7870"/>
    <w:rsid w:val="001B3A00"/>
    <w:rsid w:val="001C1B41"/>
    <w:rsid w:val="001C5EDF"/>
    <w:rsid w:val="001D65EF"/>
    <w:rsid w:val="001E49E7"/>
    <w:rsid w:val="001E778C"/>
    <w:rsid w:val="001F6B74"/>
    <w:rsid w:val="001F7201"/>
    <w:rsid w:val="001F76DC"/>
    <w:rsid w:val="00223A29"/>
    <w:rsid w:val="002250A3"/>
    <w:rsid w:val="00235217"/>
    <w:rsid w:val="00246D1F"/>
    <w:rsid w:val="00247403"/>
    <w:rsid w:val="00247542"/>
    <w:rsid w:val="00266B61"/>
    <w:rsid w:val="0026712A"/>
    <w:rsid w:val="002704DB"/>
    <w:rsid w:val="002A0AAE"/>
    <w:rsid w:val="002A5820"/>
    <w:rsid w:val="002B57ED"/>
    <w:rsid w:val="002D2B26"/>
    <w:rsid w:val="002D7EA2"/>
    <w:rsid w:val="002E187C"/>
    <w:rsid w:val="002F1845"/>
    <w:rsid w:val="00302733"/>
    <w:rsid w:val="00314078"/>
    <w:rsid w:val="0031535D"/>
    <w:rsid w:val="003239B8"/>
    <w:rsid w:val="00325DEB"/>
    <w:rsid w:val="0033169F"/>
    <w:rsid w:val="00344977"/>
    <w:rsid w:val="00346C95"/>
    <w:rsid w:val="00347751"/>
    <w:rsid w:val="00353A2B"/>
    <w:rsid w:val="00356185"/>
    <w:rsid w:val="00357585"/>
    <w:rsid w:val="00360380"/>
    <w:rsid w:val="00366205"/>
    <w:rsid w:val="0037519E"/>
    <w:rsid w:val="00386CF0"/>
    <w:rsid w:val="00392F30"/>
    <w:rsid w:val="003B3AD1"/>
    <w:rsid w:val="003B70FB"/>
    <w:rsid w:val="003C676B"/>
    <w:rsid w:val="003D3BC2"/>
    <w:rsid w:val="003E6CA1"/>
    <w:rsid w:val="003F00E9"/>
    <w:rsid w:val="004065A8"/>
    <w:rsid w:val="004165C2"/>
    <w:rsid w:val="00424BF4"/>
    <w:rsid w:val="00441ECB"/>
    <w:rsid w:val="00445193"/>
    <w:rsid w:val="00446712"/>
    <w:rsid w:val="00452168"/>
    <w:rsid w:val="0045775A"/>
    <w:rsid w:val="00462C1B"/>
    <w:rsid w:val="00467B7E"/>
    <w:rsid w:val="00473BB4"/>
    <w:rsid w:val="00477592"/>
    <w:rsid w:val="00486F1C"/>
    <w:rsid w:val="004936AB"/>
    <w:rsid w:val="0049419D"/>
    <w:rsid w:val="004A6A54"/>
    <w:rsid w:val="004C20D2"/>
    <w:rsid w:val="004C2312"/>
    <w:rsid w:val="004C4A9D"/>
    <w:rsid w:val="004C4B62"/>
    <w:rsid w:val="004C54C9"/>
    <w:rsid w:val="004D4ABA"/>
    <w:rsid w:val="004D6025"/>
    <w:rsid w:val="004E2649"/>
    <w:rsid w:val="004F03EA"/>
    <w:rsid w:val="00501399"/>
    <w:rsid w:val="0050633D"/>
    <w:rsid w:val="00507BC4"/>
    <w:rsid w:val="005128E4"/>
    <w:rsid w:val="005133DB"/>
    <w:rsid w:val="00525560"/>
    <w:rsid w:val="00531507"/>
    <w:rsid w:val="005315B5"/>
    <w:rsid w:val="00544C49"/>
    <w:rsid w:val="005516A1"/>
    <w:rsid w:val="00555B9E"/>
    <w:rsid w:val="00563557"/>
    <w:rsid w:val="00565E56"/>
    <w:rsid w:val="0057402A"/>
    <w:rsid w:val="005771D0"/>
    <w:rsid w:val="0059191A"/>
    <w:rsid w:val="005921FF"/>
    <w:rsid w:val="00597974"/>
    <w:rsid w:val="005A24ED"/>
    <w:rsid w:val="005A6D0E"/>
    <w:rsid w:val="005B52B0"/>
    <w:rsid w:val="005B6806"/>
    <w:rsid w:val="005C4225"/>
    <w:rsid w:val="005D31A7"/>
    <w:rsid w:val="005F0DAD"/>
    <w:rsid w:val="005F0F33"/>
    <w:rsid w:val="00600DEB"/>
    <w:rsid w:val="006218E4"/>
    <w:rsid w:val="00627C9F"/>
    <w:rsid w:val="006311E9"/>
    <w:rsid w:val="00632354"/>
    <w:rsid w:val="00642810"/>
    <w:rsid w:val="00652333"/>
    <w:rsid w:val="006567C6"/>
    <w:rsid w:val="00666A64"/>
    <w:rsid w:val="00673158"/>
    <w:rsid w:val="0068009E"/>
    <w:rsid w:val="006828AF"/>
    <w:rsid w:val="00691FFC"/>
    <w:rsid w:val="00692219"/>
    <w:rsid w:val="006A17D2"/>
    <w:rsid w:val="006A5628"/>
    <w:rsid w:val="006A73E6"/>
    <w:rsid w:val="006B2D5C"/>
    <w:rsid w:val="006C4EB1"/>
    <w:rsid w:val="006E0166"/>
    <w:rsid w:val="006E7B34"/>
    <w:rsid w:val="0070697F"/>
    <w:rsid w:val="0072199C"/>
    <w:rsid w:val="00722C9F"/>
    <w:rsid w:val="007253B8"/>
    <w:rsid w:val="0073741F"/>
    <w:rsid w:val="007576C3"/>
    <w:rsid w:val="00762CF3"/>
    <w:rsid w:val="0076643F"/>
    <w:rsid w:val="00777F63"/>
    <w:rsid w:val="007A56F0"/>
    <w:rsid w:val="007A5817"/>
    <w:rsid w:val="007B05C4"/>
    <w:rsid w:val="007B60E9"/>
    <w:rsid w:val="007B6CC3"/>
    <w:rsid w:val="007C3334"/>
    <w:rsid w:val="007D2B98"/>
    <w:rsid w:val="007D41BD"/>
    <w:rsid w:val="007D7178"/>
    <w:rsid w:val="007E21BC"/>
    <w:rsid w:val="007E7C82"/>
    <w:rsid w:val="007F588D"/>
    <w:rsid w:val="00803F1C"/>
    <w:rsid w:val="0080600E"/>
    <w:rsid w:val="00817612"/>
    <w:rsid w:val="00821D95"/>
    <w:rsid w:val="008338A4"/>
    <w:rsid w:val="00834D49"/>
    <w:rsid w:val="00837C45"/>
    <w:rsid w:val="00837E4B"/>
    <w:rsid w:val="00844730"/>
    <w:rsid w:val="00844985"/>
    <w:rsid w:val="008457C2"/>
    <w:rsid w:val="00857A82"/>
    <w:rsid w:val="00873836"/>
    <w:rsid w:val="00885737"/>
    <w:rsid w:val="00890650"/>
    <w:rsid w:val="00897E12"/>
    <w:rsid w:val="008A7E0F"/>
    <w:rsid w:val="008B12F5"/>
    <w:rsid w:val="008B173D"/>
    <w:rsid w:val="008C7663"/>
    <w:rsid w:val="008D768D"/>
    <w:rsid w:val="008E3759"/>
    <w:rsid w:val="008E3BFE"/>
    <w:rsid w:val="008F1912"/>
    <w:rsid w:val="0090270B"/>
    <w:rsid w:val="009041DC"/>
    <w:rsid w:val="00917B5A"/>
    <w:rsid w:val="00920A58"/>
    <w:rsid w:val="00920A8C"/>
    <w:rsid w:val="00934A2C"/>
    <w:rsid w:val="00942731"/>
    <w:rsid w:val="00950FD7"/>
    <w:rsid w:val="00963789"/>
    <w:rsid w:val="0096706E"/>
    <w:rsid w:val="00974491"/>
    <w:rsid w:val="00975C4E"/>
    <w:rsid w:val="00981FBA"/>
    <w:rsid w:val="0099310E"/>
    <w:rsid w:val="00997BC5"/>
    <w:rsid w:val="009A4F41"/>
    <w:rsid w:val="009B381B"/>
    <w:rsid w:val="009C157B"/>
    <w:rsid w:val="009D0EB3"/>
    <w:rsid w:val="009D1753"/>
    <w:rsid w:val="009D3E62"/>
    <w:rsid w:val="009D7611"/>
    <w:rsid w:val="009E0B61"/>
    <w:rsid w:val="009E53DE"/>
    <w:rsid w:val="00A11E44"/>
    <w:rsid w:val="00A23F95"/>
    <w:rsid w:val="00A328B3"/>
    <w:rsid w:val="00A3797D"/>
    <w:rsid w:val="00A50FCF"/>
    <w:rsid w:val="00A528D1"/>
    <w:rsid w:val="00A53B21"/>
    <w:rsid w:val="00A610CD"/>
    <w:rsid w:val="00A6198A"/>
    <w:rsid w:val="00A758AA"/>
    <w:rsid w:val="00A95138"/>
    <w:rsid w:val="00AA09A2"/>
    <w:rsid w:val="00AA7996"/>
    <w:rsid w:val="00AC1656"/>
    <w:rsid w:val="00AC19CB"/>
    <w:rsid w:val="00AD5DE8"/>
    <w:rsid w:val="00AE5488"/>
    <w:rsid w:val="00AE6F91"/>
    <w:rsid w:val="00AF5571"/>
    <w:rsid w:val="00B06340"/>
    <w:rsid w:val="00B07341"/>
    <w:rsid w:val="00B21964"/>
    <w:rsid w:val="00B30539"/>
    <w:rsid w:val="00B314DB"/>
    <w:rsid w:val="00B31D6D"/>
    <w:rsid w:val="00B361F2"/>
    <w:rsid w:val="00B3718B"/>
    <w:rsid w:val="00B45989"/>
    <w:rsid w:val="00B4632A"/>
    <w:rsid w:val="00B530F1"/>
    <w:rsid w:val="00BA276C"/>
    <w:rsid w:val="00BB306F"/>
    <w:rsid w:val="00BC1EE3"/>
    <w:rsid w:val="00BD4B89"/>
    <w:rsid w:val="00BD5922"/>
    <w:rsid w:val="00BF02CB"/>
    <w:rsid w:val="00BF6FD8"/>
    <w:rsid w:val="00C03680"/>
    <w:rsid w:val="00C054DF"/>
    <w:rsid w:val="00C21762"/>
    <w:rsid w:val="00C21FEF"/>
    <w:rsid w:val="00C24543"/>
    <w:rsid w:val="00C256A2"/>
    <w:rsid w:val="00C27668"/>
    <w:rsid w:val="00C36606"/>
    <w:rsid w:val="00C51515"/>
    <w:rsid w:val="00C5660B"/>
    <w:rsid w:val="00C60D22"/>
    <w:rsid w:val="00C66B72"/>
    <w:rsid w:val="00C87AC4"/>
    <w:rsid w:val="00C9567A"/>
    <w:rsid w:val="00CB212D"/>
    <w:rsid w:val="00CB2660"/>
    <w:rsid w:val="00CC5E90"/>
    <w:rsid w:val="00CD046C"/>
    <w:rsid w:val="00CE01CF"/>
    <w:rsid w:val="00CE076C"/>
    <w:rsid w:val="00CE5199"/>
    <w:rsid w:val="00CE61F2"/>
    <w:rsid w:val="00CE66D5"/>
    <w:rsid w:val="00CF637A"/>
    <w:rsid w:val="00D01631"/>
    <w:rsid w:val="00D059DE"/>
    <w:rsid w:val="00D05ABD"/>
    <w:rsid w:val="00D07EBA"/>
    <w:rsid w:val="00D13FCE"/>
    <w:rsid w:val="00D20FF4"/>
    <w:rsid w:val="00D306D1"/>
    <w:rsid w:val="00D30800"/>
    <w:rsid w:val="00D34719"/>
    <w:rsid w:val="00D34786"/>
    <w:rsid w:val="00D37BFC"/>
    <w:rsid w:val="00D47A8E"/>
    <w:rsid w:val="00D50D8E"/>
    <w:rsid w:val="00D52D14"/>
    <w:rsid w:val="00D712D3"/>
    <w:rsid w:val="00D71422"/>
    <w:rsid w:val="00D72DC6"/>
    <w:rsid w:val="00D7558D"/>
    <w:rsid w:val="00D81D92"/>
    <w:rsid w:val="00D876F9"/>
    <w:rsid w:val="00DA7B5F"/>
    <w:rsid w:val="00DB4E1C"/>
    <w:rsid w:val="00DC11E7"/>
    <w:rsid w:val="00DC7023"/>
    <w:rsid w:val="00DC769A"/>
    <w:rsid w:val="00DD3D86"/>
    <w:rsid w:val="00DE382D"/>
    <w:rsid w:val="00DF1EC4"/>
    <w:rsid w:val="00E0340B"/>
    <w:rsid w:val="00E04A90"/>
    <w:rsid w:val="00E0551F"/>
    <w:rsid w:val="00E219C7"/>
    <w:rsid w:val="00E35C8B"/>
    <w:rsid w:val="00E36C29"/>
    <w:rsid w:val="00E377B6"/>
    <w:rsid w:val="00E4118C"/>
    <w:rsid w:val="00E43157"/>
    <w:rsid w:val="00E461CE"/>
    <w:rsid w:val="00E57F94"/>
    <w:rsid w:val="00E720CA"/>
    <w:rsid w:val="00E84EB5"/>
    <w:rsid w:val="00E85662"/>
    <w:rsid w:val="00E8789F"/>
    <w:rsid w:val="00E94E9F"/>
    <w:rsid w:val="00E97B71"/>
    <w:rsid w:val="00EA3D34"/>
    <w:rsid w:val="00EB454D"/>
    <w:rsid w:val="00EC33A0"/>
    <w:rsid w:val="00EC4E31"/>
    <w:rsid w:val="00ED549D"/>
    <w:rsid w:val="00ED76BE"/>
    <w:rsid w:val="00EE00E9"/>
    <w:rsid w:val="00EF1DBB"/>
    <w:rsid w:val="00EF619B"/>
    <w:rsid w:val="00F00B55"/>
    <w:rsid w:val="00F02AD1"/>
    <w:rsid w:val="00F253CC"/>
    <w:rsid w:val="00F2595E"/>
    <w:rsid w:val="00F37106"/>
    <w:rsid w:val="00F519CF"/>
    <w:rsid w:val="00F56BA5"/>
    <w:rsid w:val="00F60E22"/>
    <w:rsid w:val="00F676E5"/>
    <w:rsid w:val="00F81395"/>
    <w:rsid w:val="00F81BB8"/>
    <w:rsid w:val="00F917D1"/>
    <w:rsid w:val="00F9653B"/>
    <w:rsid w:val="00FB62CF"/>
    <w:rsid w:val="00FC6A2D"/>
    <w:rsid w:val="00FD3C3B"/>
    <w:rsid w:val="00FD740E"/>
    <w:rsid w:val="00FE07DD"/>
    <w:rsid w:val="00FE6B45"/>
    <w:rsid w:val="00FF16C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7ED"/>
    <w:rPr>
      <w:sz w:val="16"/>
      <w:szCs w:val="16"/>
    </w:rPr>
  </w:style>
  <w:style w:type="paragraph" w:styleId="CommentText">
    <w:name w:val="annotation text"/>
    <w:basedOn w:val="Normal"/>
    <w:link w:val="CommentTextChar"/>
    <w:uiPriority w:val="99"/>
    <w:semiHidden/>
    <w:unhideWhenUsed/>
    <w:rsid w:val="002B57ED"/>
    <w:rPr>
      <w:sz w:val="20"/>
      <w:szCs w:val="20"/>
    </w:rPr>
  </w:style>
  <w:style w:type="character" w:customStyle="1" w:styleId="CommentTextChar">
    <w:name w:val="Comment Text Char"/>
    <w:basedOn w:val="DefaultParagraphFont"/>
    <w:link w:val="CommentText"/>
    <w:uiPriority w:val="99"/>
    <w:semiHidden/>
    <w:rsid w:val="002B57ED"/>
    <w:rPr>
      <w:lang w:val="en-US" w:eastAsia="en-US"/>
    </w:rPr>
  </w:style>
  <w:style w:type="paragraph" w:styleId="CommentSubject">
    <w:name w:val="annotation subject"/>
    <w:basedOn w:val="CommentText"/>
    <w:next w:val="CommentText"/>
    <w:link w:val="CommentSubjectChar"/>
    <w:uiPriority w:val="99"/>
    <w:semiHidden/>
    <w:unhideWhenUsed/>
    <w:rsid w:val="002B57ED"/>
    <w:rPr>
      <w:b/>
      <w:bCs/>
    </w:rPr>
  </w:style>
  <w:style w:type="character" w:customStyle="1" w:styleId="CommentSubjectChar">
    <w:name w:val="Comment Subject Char"/>
    <w:basedOn w:val="CommentTextChar"/>
    <w:link w:val="CommentSubject"/>
    <w:uiPriority w:val="99"/>
    <w:semiHidden/>
    <w:rsid w:val="002B57ED"/>
    <w:rPr>
      <w:b/>
      <w:bCs/>
      <w:lang w:val="en-US" w:eastAsia="en-US"/>
    </w:rPr>
  </w:style>
  <w:style w:type="paragraph" w:styleId="Revision">
    <w:name w:val="Revision"/>
    <w:hidden/>
    <w:uiPriority w:val="99"/>
    <w:semiHidden/>
    <w:rsid w:val="00A951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53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394049"/>
    <w:rsid w:val="003A5419"/>
    <w:rsid w:val="003E531F"/>
    <w:rsid w:val="004B3F13"/>
    <w:rsid w:val="004F2DF8"/>
    <w:rsid w:val="00576994"/>
    <w:rsid w:val="0060264A"/>
    <w:rsid w:val="006C15A9"/>
    <w:rsid w:val="009A261B"/>
    <w:rsid w:val="00A648DD"/>
    <w:rsid w:val="00AC15A4"/>
    <w:rsid w:val="00B0336C"/>
    <w:rsid w:val="00DE7283"/>
    <w:rsid w:val="00E8261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6BC7-5402-4DA1-81A2-636E48F0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8239</Characters>
  <Application>Microsoft Office Word</Application>
  <DocSecurity>0</DocSecurity>
  <Lines>183</Lines>
  <Paragraphs>49</Paragraphs>
  <ScaleCrop>false</ScaleCrop>
  <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135/18</dc:title>
  <dc:creator/>
  <cp:lastModifiedBy/>
  <cp:revision>1</cp:revision>
  <dcterms:created xsi:type="dcterms:W3CDTF">2019-01-07T13:22:00Z</dcterms:created>
  <dcterms:modified xsi:type="dcterms:W3CDTF">2019-01-07T13:23:00Z</dcterms:modified>
</cp:coreProperties>
</file>