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5A7EFE9">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6EC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131784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1445">
                              <w:rPr>
                                <w:rFonts w:asciiTheme="majorHAnsi" w:hAnsiTheme="majorHAnsi" w:cs="Arial"/>
                                <w:b/>
                                <w:bCs/>
                                <w:color w:val="0D0D0D" w:themeColor="text1" w:themeTint="F2"/>
                                <w:sz w:val="36"/>
                                <w:szCs w:val="22"/>
                                <w:lang w:val="es-ES_tradnl"/>
                              </w:rPr>
                              <w:t>99</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3214EAE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30F1">
                              <w:rPr>
                                <w:rFonts w:asciiTheme="majorHAnsi" w:hAnsiTheme="majorHAnsi" w:cs="Arial"/>
                                <w:b/>
                                <w:color w:val="0D0D0D" w:themeColor="text1" w:themeTint="F2"/>
                                <w:sz w:val="36"/>
                                <w:szCs w:val="22"/>
                                <w:lang w:val="es-ES_tradnl"/>
                              </w:rPr>
                              <w:t>37-20</w:t>
                            </w:r>
                          </w:p>
                          <w:p w14:paraId="188B4303" w14:textId="678400A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EBBB2BB" w:rsidR="005B52B0" w:rsidRPr="0010736F" w:rsidRDefault="000360A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STEPHANY </w:t>
                            </w:r>
                            <w:r w:rsidR="008F30F1">
                              <w:rPr>
                                <w:rFonts w:asciiTheme="majorHAnsi" w:hAnsiTheme="majorHAnsi" w:cs="Arial"/>
                                <w:color w:val="0D0D0D" w:themeColor="text1" w:themeTint="F2"/>
                                <w:szCs w:val="22"/>
                                <w:lang w:val="es-ES_tradnl"/>
                              </w:rPr>
                              <w:t>CAROLINA GARZÓN ARDILA Y FAMILIARES</w:t>
                            </w:r>
                          </w:p>
                          <w:bookmarkEnd w:id="0"/>
                          <w:p w14:paraId="0B9F7D22" w14:textId="1F46AE13" w:rsidR="005B52B0" w:rsidRPr="00F56ECB" w:rsidRDefault="008F30F1"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131784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1445">
                        <w:rPr>
                          <w:rFonts w:asciiTheme="majorHAnsi" w:hAnsiTheme="majorHAnsi" w:cs="Arial"/>
                          <w:b/>
                          <w:bCs/>
                          <w:color w:val="0D0D0D" w:themeColor="text1" w:themeTint="F2"/>
                          <w:sz w:val="36"/>
                          <w:szCs w:val="22"/>
                          <w:lang w:val="es-ES_tradnl"/>
                        </w:rPr>
                        <w:t>99</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3214EAE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30F1">
                        <w:rPr>
                          <w:rFonts w:asciiTheme="majorHAnsi" w:hAnsiTheme="majorHAnsi" w:cs="Arial"/>
                          <w:b/>
                          <w:color w:val="0D0D0D" w:themeColor="text1" w:themeTint="F2"/>
                          <w:sz w:val="36"/>
                          <w:szCs w:val="22"/>
                          <w:lang w:val="es-ES_tradnl"/>
                        </w:rPr>
                        <w:t>37-20</w:t>
                      </w:r>
                    </w:p>
                    <w:p w14:paraId="188B4303" w14:textId="678400A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EBBB2BB" w:rsidR="005B52B0" w:rsidRPr="0010736F" w:rsidRDefault="000360A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STEPHANY </w:t>
                      </w:r>
                      <w:r w:rsidR="008F30F1">
                        <w:rPr>
                          <w:rFonts w:asciiTheme="majorHAnsi" w:hAnsiTheme="majorHAnsi" w:cs="Arial"/>
                          <w:color w:val="0D0D0D" w:themeColor="text1" w:themeTint="F2"/>
                          <w:szCs w:val="22"/>
                          <w:lang w:val="es-ES_tradnl"/>
                        </w:rPr>
                        <w:t>CAROLINA GARZÓN ARDILA Y FAMILIARES</w:t>
                      </w:r>
                    </w:p>
                    <w:bookmarkEnd w:id="1"/>
                    <w:p w14:paraId="0B9F7D22" w14:textId="1F46AE13" w:rsidR="005B52B0" w:rsidRPr="00F56ECB" w:rsidRDefault="008F30F1"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1DFB6A0" w:rsidR="00627C9F" w:rsidRPr="002B07F1" w:rsidRDefault="00834D49" w:rsidP="007A5817">
                            <w:pPr>
                              <w:spacing w:line="276" w:lineRule="auto"/>
                              <w:jc w:val="right"/>
                              <w:rPr>
                                <w:rFonts w:asciiTheme="minorHAnsi" w:hAnsiTheme="minorHAnsi"/>
                                <w:color w:val="FFFFFF" w:themeColor="background1"/>
                                <w:sz w:val="22"/>
                                <w:lang w:val="es-AR"/>
                              </w:rPr>
                            </w:pPr>
                            <w:r w:rsidRPr="002B07F1">
                              <w:rPr>
                                <w:rFonts w:asciiTheme="minorHAnsi" w:hAnsiTheme="minorHAnsi"/>
                                <w:color w:val="FFFFFF" w:themeColor="background1"/>
                                <w:sz w:val="22"/>
                                <w:lang w:val="es-AR"/>
                              </w:rPr>
                              <w:t>OEA/Ser.L/V/II</w:t>
                            </w:r>
                          </w:p>
                          <w:p w14:paraId="71D2D5D2" w14:textId="4391F881" w:rsidR="00627C9F" w:rsidRPr="002B07F1" w:rsidRDefault="00627C9F" w:rsidP="007A5817">
                            <w:pPr>
                              <w:spacing w:line="276" w:lineRule="auto"/>
                              <w:jc w:val="right"/>
                              <w:rPr>
                                <w:rFonts w:asciiTheme="minorHAnsi" w:hAnsiTheme="minorHAnsi"/>
                                <w:color w:val="FFFFFF" w:themeColor="background1"/>
                                <w:sz w:val="22"/>
                                <w:lang w:val="es-AR"/>
                              </w:rPr>
                            </w:pPr>
                            <w:r w:rsidRPr="002B07F1">
                              <w:rPr>
                                <w:rFonts w:asciiTheme="minorHAnsi" w:hAnsiTheme="minorHAnsi"/>
                                <w:color w:val="FFFFFF" w:themeColor="background1"/>
                                <w:sz w:val="22"/>
                                <w:lang w:val="es-AR"/>
                              </w:rPr>
                              <w:t xml:space="preserve">Doc. </w:t>
                            </w:r>
                            <w:r w:rsidR="00D81445" w:rsidRPr="002B07F1">
                              <w:rPr>
                                <w:rFonts w:asciiTheme="minorHAnsi" w:hAnsiTheme="minorHAnsi"/>
                                <w:color w:val="FFFFFF" w:themeColor="background1"/>
                                <w:sz w:val="22"/>
                                <w:lang w:val="es-AR"/>
                              </w:rPr>
                              <w:t>104</w:t>
                            </w:r>
                          </w:p>
                          <w:p w14:paraId="4061DBBD" w14:textId="3F8ACDDB" w:rsidR="00627C9F" w:rsidRPr="00C25ADB" w:rsidRDefault="006222E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w:t>
                            </w:r>
                            <w:r w:rsidR="00627C9F" w:rsidRPr="00C25ADB">
                              <w:rPr>
                                <w:rFonts w:asciiTheme="minorHAnsi" w:hAnsiTheme="minorHAnsi"/>
                                <w:color w:val="FFFFFF" w:themeColor="background1"/>
                                <w:sz w:val="22"/>
                                <w:lang w:val="es-PA"/>
                              </w:rPr>
                              <w:t xml:space="preserve"> </w:t>
                            </w:r>
                            <w:r w:rsidR="00C42413">
                              <w:rPr>
                                <w:rFonts w:asciiTheme="minorHAnsi" w:hAnsiTheme="minorHAnsi"/>
                                <w:color w:val="FFFFFF" w:themeColor="background1"/>
                                <w:sz w:val="22"/>
                                <w:lang w:val="es-PA"/>
                              </w:rPr>
                              <w:t>de</w:t>
                            </w:r>
                            <w:r>
                              <w:rPr>
                                <w:rFonts w:asciiTheme="minorHAnsi" w:hAnsiTheme="minorHAnsi"/>
                                <w:color w:val="FFFFFF" w:themeColor="background1"/>
                                <w:sz w:val="22"/>
                                <w:lang w:val="es-PA"/>
                              </w:rPr>
                              <w:t xml:space="preserve">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31DFB6A0" w:rsidR="00627C9F" w:rsidRPr="002B07F1" w:rsidRDefault="00834D49" w:rsidP="007A5817">
                      <w:pPr>
                        <w:spacing w:line="276" w:lineRule="auto"/>
                        <w:jc w:val="right"/>
                        <w:rPr>
                          <w:rFonts w:asciiTheme="minorHAnsi" w:hAnsiTheme="minorHAnsi"/>
                          <w:color w:val="FFFFFF" w:themeColor="background1"/>
                          <w:sz w:val="22"/>
                          <w:lang w:val="es-AR"/>
                        </w:rPr>
                      </w:pPr>
                      <w:r w:rsidRPr="002B07F1">
                        <w:rPr>
                          <w:rFonts w:asciiTheme="minorHAnsi" w:hAnsiTheme="minorHAnsi"/>
                          <w:color w:val="FFFFFF" w:themeColor="background1"/>
                          <w:sz w:val="22"/>
                          <w:lang w:val="es-AR"/>
                        </w:rPr>
                        <w:t>OEA/Ser.L/V/II</w:t>
                      </w:r>
                    </w:p>
                    <w:p w14:paraId="71D2D5D2" w14:textId="4391F881" w:rsidR="00627C9F" w:rsidRPr="002B07F1" w:rsidRDefault="00627C9F" w:rsidP="007A5817">
                      <w:pPr>
                        <w:spacing w:line="276" w:lineRule="auto"/>
                        <w:jc w:val="right"/>
                        <w:rPr>
                          <w:rFonts w:asciiTheme="minorHAnsi" w:hAnsiTheme="minorHAnsi"/>
                          <w:color w:val="FFFFFF" w:themeColor="background1"/>
                          <w:sz w:val="22"/>
                          <w:lang w:val="es-AR"/>
                        </w:rPr>
                      </w:pPr>
                      <w:r w:rsidRPr="002B07F1">
                        <w:rPr>
                          <w:rFonts w:asciiTheme="minorHAnsi" w:hAnsiTheme="minorHAnsi"/>
                          <w:color w:val="FFFFFF" w:themeColor="background1"/>
                          <w:sz w:val="22"/>
                          <w:lang w:val="es-AR"/>
                        </w:rPr>
                        <w:t xml:space="preserve">Doc. </w:t>
                      </w:r>
                      <w:r w:rsidR="00D81445" w:rsidRPr="002B07F1">
                        <w:rPr>
                          <w:rFonts w:asciiTheme="minorHAnsi" w:hAnsiTheme="minorHAnsi"/>
                          <w:color w:val="FFFFFF" w:themeColor="background1"/>
                          <w:sz w:val="22"/>
                          <w:lang w:val="es-AR"/>
                        </w:rPr>
                        <w:t>104</w:t>
                      </w:r>
                    </w:p>
                    <w:p w14:paraId="4061DBBD" w14:textId="3F8ACDDB" w:rsidR="00627C9F" w:rsidRPr="00C25ADB" w:rsidRDefault="006222E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w:t>
                      </w:r>
                      <w:r w:rsidR="00627C9F" w:rsidRPr="00C25ADB">
                        <w:rPr>
                          <w:rFonts w:asciiTheme="minorHAnsi" w:hAnsiTheme="minorHAnsi"/>
                          <w:color w:val="FFFFFF" w:themeColor="background1"/>
                          <w:sz w:val="22"/>
                          <w:lang w:val="es-PA"/>
                        </w:rPr>
                        <w:t xml:space="preserve"> </w:t>
                      </w:r>
                      <w:r w:rsidR="00C42413">
                        <w:rPr>
                          <w:rFonts w:asciiTheme="minorHAnsi" w:hAnsiTheme="minorHAnsi"/>
                          <w:color w:val="FFFFFF" w:themeColor="background1"/>
                          <w:sz w:val="22"/>
                          <w:lang w:val="es-PA"/>
                        </w:rPr>
                        <w:t>de</w:t>
                      </w:r>
                      <w:r>
                        <w:rPr>
                          <w:rFonts w:asciiTheme="minorHAnsi" w:hAnsiTheme="minorHAnsi"/>
                          <w:color w:val="FFFFFF" w:themeColor="background1"/>
                          <w:sz w:val="22"/>
                          <w:lang w:val="es-PA"/>
                        </w:rPr>
                        <w:t xml:space="preserve">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1A203B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222E3">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6222E3">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6222E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1A203B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222E3">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6222E3">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6222E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6047A4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222E3" w:rsidRPr="006222E3">
                              <w:rPr>
                                <w:rFonts w:asciiTheme="majorHAnsi" w:hAnsiTheme="majorHAnsi"/>
                                <w:color w:val="595959" w:themeColor="text1" w:themeTint="A6"/>
                                <w:sz w:val="18"/>
                                <w:szCs w:val="18"/>
                                <w:lang w:val="pt-BR"/>
                              </w:rPr>
                              <w:t>99</w:t>
                            </w:r>
                            <w:r w:rsidR="007B05C4" w:rsidRPr="006222E3">
                              <w:rPr>
                                <w:rFonts w:asciiTheme="majorHAnsi" w:hAnsiTheme="majorHAnsi"/>
                                <w:color w:val="595959" w:themeColor="text1" w:themeTint="A6"/>
                                <w:sz w:val="18"/>
                                <w:szCs w:val="18"/>
                                <w:lang w:val="pt-BR"/>
                              </w:rPr>
                              <w:t>/</w:t>
                            </w:r>
                            <w:r w:rsidR="006222E3" w:rsidRPr="006222E3">
                              <w:rPr>
                                <w:rFonts w:asciiTheme="majorHAnsi" w:hAnsiTheme="majorHAnsi"/>
                                <w:color w:val="595959" w:themeColor="text1" w:themeTint="A6"/>
                                <w:sz w:val="18"/>
                                <w:szCs w:val="18"/>
                                <w:lang w:val="pt-BR"/>
                              </w:rPr>
                              <w:t>24</w:t>
                            </w:r>
                            <w:r w:rsidRPr="006222E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222E3">
                              <w:rPr>
                                <w:rFonts w:asciiTheme="majorHAnsi" w:hAnsiTheme="majorHAnsi"/>
                                <w:color w:val="595959" w:themeColor="text1" w:themeTint="A6"/>
                                <w:sz w:val="18"/>
                                <w:szCs w:val="18"/>
                                <w:lang w:val="es-ES"/>
                              </w:rPr>
                              <w:t>37</w:t>
                            </w:r>
                            <w:r w:rsidR="000433C9">
                              <w:rPr>
                                <w:rFonts w:asciiTheme="majorHAnsi" w:hAnsiTheme="majorHAnsi"/>
                                <w:color w:val="595959" w:themeColor="text1" w:themeTint="A6"/>
                                <w:sz w:val="18"/>
                                <w:szCs w:val="18"/>
                                <w:lang w:val="es-ES"/>
                              </w:rPr>
                              <w:t>-</w:t>
                            </w:r>
                            <w:r w:rsidR="006222E3">
                              <w:rPr>
                                <w:rFonts w:asciiTheme="majorHAnsi" w:hAnsiTheme="majorHAnsi"/>
                                <w:color w:val="595959" w:themeColor="text1" w:themeTint="A6"/>
                                <w:sz w:val="18"/>
                                <w:szCs w:val="18"/>
                                <w:lang w:val="es-ES"/>
                              </w:rPr>
                              <w:t>20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222E3">
                              <w:rPr>
                                <w:rFonts w:asciiTheme="majorHAnsi" w:hAnsiTheme="majorHAnsi"/>
                                <w:color w:val="595959" w:themeColor="text1" w:themeTint="A6"/>
                                <w:sz w:val="18"/>
                                <w:szCs w:val="18"/>
                                <w:lang w:val="es-ES_tradnl"/>
                              </w:rPr>
                              <w:t>Stephany Carolina Garzón Ardila y familiares</w:t>
                            </w:r>
                            <w:r w:rsidRPr="00890650">
                              <w:rPr>
                                <w:rFonts w:asciiTheme="majorHAnsi" w:hAnsiTheme="majorHAnsi"/>
                                <w:color w:val="595959" w:themeColor="text1" w:themeTint="A6"/>
                                <w:sz w:val="18"/>
                                <w:szCs w:val="18"/>
                                <w:lang w:val="es-ES_tradnl"/>
                              </w:rPr>
                              <w:t xml:space="preserve">. </w:t>
                            </w:r>
                            <w:r w:rsidR="006222E3">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6222E3">
                              <w:rPr>
                                <w:rFonts w:asciiTheme="majorHAnsi" w:hAnsiTheme="majorHAnsi"/>
                                <w:color w:val="595959" w:themeColor="text1" w:themeTint="A6"/>
                                <w:sz w:val="18"/>
                                <w:szCs w:val="18"/>
                                <w:lang w:val="es-ES"/>
                              </w:rPr>
                              <w:t>23 de junio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6047A4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222E3" w:rsidRPr="006222E3">
                        <w:rPr>
                          <w:rFonts w:asciiTheme="majorHAnsi" w:hAnsiTheme="majorHAnsi"/>
                          <w:color w:val="595959" w:themeColor="text1" w:themeTint="A6"/>
                          <w:sz w:val="18"/>
                          <w:szCs w:val="18"/>
                          <w:lang w:val="pt-BR"/>
                        </w:rPr>
                        <w:t>99</w:t>
                      </w:r>
                      <w:r w:rsidR="007B05C4" w:rsidRPr="006222E3">
                        <w:rPr>
                          <w:rFonts w:asciiTheme="majorHAnsi" w:hAnsiTheme="majorHAnsi"/>
                          <w:color w:val="595959" w:themeColor="text1" w:themeTint="A6"/>
                          <w:sz w:val="18"/>
                          <w:szCs w:val="18"/>
                          <w:lang w:val="pt-BR"/>
                        </w:rPr>
                        <w:t>/</w:t>
                      </w:r>
                      <w:r w:rsidR="006222E3" w:rsidRPr="006222E3">
                        <w:rPr>
                          <w:rFonts w:asciiTheme="majorHAnsi" w:hAnsiTheme="majorHAnsi"/>
                          <w:color w:val="595959" w:themeColor="text1" w:themeTint="A6"/>
                          <w:sz w:val="18"/>
                          <w:szCs w:val="18"/>
                          <w:lang w:val="pt-BR"/>
                        </w:rPr>
                        <w:t>24</w:t>
                      </w:r>
                      <w:r w:rsidRPr="006222E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222E3">
                        <w:rPr>
                          <w:rFonts w:asciiTheme="majorHAnsi" w:hAnsiTheme="majorHAnsi"/>
                          <w:color w:val="595959" w:themeColor="text1" w:themeTint="A6"/>
                          <w:sz w:val="18"/>
                          <w:szCs w:val="18"/>
                          <w:lang w:val="es-ES"/>
                        </w:rPr>
                        <w:t>37</w:t>
                      </w:r>
                      <w:r w:rsidR="000433C9">
                        <w:rPr>
                          <w:rFonts w:asciiTheme="majorHAnsi" w:hAnsiTheme="majorHAnsi"/>
                          <w:color w:val="595959" w:themeColor="text1" w:themeTint="A6"/>
                          <w:sz w:val="18"/>
                          <w:szCs w:val="18"/>
                          <w:lang w:val="es-ES"/>
                        </w:rPr>
                        <w:t>-</w:t>
                      </w:r>
                      <w:r w:rsidR="006222E3">
                        <w:rPr>
                          <w:rFonts w:asciiTheme="majorHAnsi" w:hAnsiTheme="majorHAnsi"/>
                          <w:color w:val="595959" w:themeColor="text1" w:themeTint="A6"/>
                          <w:sz w:val="18"/>
                          <w:szCs w:val="18"/>
                          <w:lang w:val="es-ES"/>
                        </w:rPr>
                        <w:t>20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222E3">
                        <w:rPr>
                          <w:rFonts w:asciiTheme="majorHAnsi" w:hAnsiTheme="majorHAnsi"/>
                          <w:color w:val="595959" w:themeColor="text1" w:themeTint="A6"/>
                          <w:sz w:val="18"/>
                          <w:szCs w:val="18"/>
                          <w:lang w:val="es-ES_tradnl"/>
                        </w:rPr>
                        <w:t>Stephany Carolina Garzón Ardila y familiares</w:t>
                      </w:r>
                      <w:r w:rsidRPr="00890650">
                        <w:rPr>
                          <w:rFonts w:asciiTheme="majorHAnsi" w:hAnsiTheme="majorHAnsi"/>
                          <w:color w:val="595959" w:themeColor="text1" w:themeTint="A6"/>
                          <w:sz w:val="18"/>
                          <w:szCs w:val="18"/>
                          <w:lang w:val="es-ES_tradnl"/>
                        </w:rPr>
                        <w:t xml:space="preserve">. </w:t>
                      </w:r>
                      <w:r w:rsidR="006222E3">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6222E3">
                        <w:rPr>
                          <w:rFonts w:asciiTheme="majorHAnsi" w:hAnsiTheme="majorHAnsi"/>
                          <w:color w:val="595959" w:themeColor="text1" w:themeTint="A6"/>
                          <w:sz w:val="18"/>
                          <w:szCs w:val="18"/>
                          <w:lang w:val="es-ES"/>
                        </w:rPr>
                        <w:t>23 de junio de 2024</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3183FABF"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2FDF36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F372E74" w:rsidR="0070697F" w:rsidRPr="00547797" w:rsidRDefault="006222E3"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A15EFF3">
                <wp:simplePos x="0" y="0"/>
                <wp:positionH relativeFrom="column">
                  <wp:posOffset>1320165</wp:posOffset>
                </wp:positionH>
                <wp:positionV relativeFrom="paragraph">
                  <wp:posOffset>546100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4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B07F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3954F383" w:rsidR="003239B8" w:rsidRPr="00DC188B" w:rsidRDefault="00DC188B" w:rsidP="008D2290">
            <w:pPr>
              <w:jc w:val="both"/>
              <w:rPr>
                <w:rFonts w:asciiTheme="majorHAnsi" w:hAnsiTheme="majorHAnsi"/>
                <w:bCs/>
                <w:sz w:val="20"/>
                <w:szCs w:val="20"/>
                <w:lang w:val="es-CO"/>
              </w:rPr>
            </w:pPr>
            <w:r w:rsidRPr="00DC188B">
              <w:rPr>
                <w:rFonts w:asciiTheme="majorHAnsi" w:hAnsiTheme="majorHAnsi"/>
                <w:bCs/>
                <w:sz w:val="20"/>
                <w:szCs w:val="20"/>
                <w:lang w:val="es-CO"/>
              </w:rPr>
              <w:t>Fundación Regional de Asesoría en Derechos Humanos</w:t>
            </w:r>
          </w:p>
        </w:tc>
      </w:tr>
      <w:tr w:rsidR="003239B8" w:rsidRPr="002B07F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2A2DBF"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52D8CAD3" w:rsidR="003239B8" w:rsidRPr="00547797" w:rsidRDefault="000360A5" w:rsidP="008D2290">
            <w:pPr>
              <w:jc w:val="both"/>
              <w:rPr>
                <w:rFonts w:asciiTheme="majorHAnsi" w:hAnsiTheme="majorHAnsi"/>
                <w:bCs/>
                <w:sz w:val="20"/>
                <w:szCs w:val="20"/>
                <w:lang w:val="es-ES"/>
              </w:rPr>
            </w:pPr>
            <w:r>
              <w:rPr>
                <w:rFonts w:asciiTheme="majorHAnsi" w:hAnsiTheme="majorHAnsi"/>
                <w:bCs/>
                <w:sz w:val="20"/>
                <w:szCs w:val="20"/>
                <w:lang w:val="es-ES"/>
              </w:rPr>
              <w:t xml:space="preserve">Stephany Carolina </w:t>
            </w:r>
            <w:r w:rsidR="004A2F2E">
              <w:rPr>
                <w:rFonts w:asciiTheme="majorHAnsi" w:hAnsiTheme="majorHAnsi"/>
                <w:bCs/>
                <w:sz w:val="20"/>
                <w:szCs w:val="20"/>
                <w:lang w:val="es-ES"/>
              </w:rPr>
              <w:t>Garzón Ardila y familiares</w:t>
            </w:r>
            <w:r w:rsidR="004A2F2E">
              <w:rPr>
                <w:rStyle w:val="FootnoteReference"/>
                <w:rFonts w:asciiTheme="majorHAnsi" w:hAnsiTheme="majorHAnsi"/>
                <w:bCs/>
                <w:sz w:val="20"/>
                <w:szCs w:val="20"/>
                <w:lang w:val="es-ES"/>
              </w:rPr>
              <w:footnoteReference w:id="2"/>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064B5390" w:rsidR="003239B8" w:rsidRPr="00547797" w:rsidRDefault="001D5CBC" w:rsidP="008D2290">
            <w:pPr>
              <w:jc w:val="both"/>
              <w:rPr>
                <w:rFonts w:asciiTheme="majorHAnsi" w:hAnsiTheme="majorHAnsi"/>
                <w:bCs/>
                <w:sz w:val="20"/>
                <w:szCs w:val="20"/>
              </w:rPr>
            </w:pPr>
            <w:r>
              <w:rPr>
                <w:rFonts w:asciiTheme="majorHAnsi" w:hAnsiTheme="majorHAnsi"/>
                <w:bCs/>
                <w:sz w:val="20"/>
                <w:szCs w:val="20"/>
              </w:rPr>
              <w:t>Ecuador</w:t>
            </w:r>
          </w:p>
        </w:tc>
      </w:tr>
      <w:tr w:rsidR="00223A29" w:rsidRPr="002B07F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274017DC" w:rsidR="00223A29" w:rsidRPr="00A94DDA" w:rsidRDefault="002032A8" w:rsidP="008D2290">
            <w:pPr>
              <w:jc w:val="both"/>
              <w:rPr>
                <w:rFonts w:asciiTheme="majorHAnsi" w:hAnsiTheme="majorHAnsi"/>
                <w:bCs/>
                <w:sz w:val="20"/>
                <w:szCs w:val="20"/>
                <w:lang w:val="es-CO"/>
              </w:rPr>
            </w:pPr>
            <w:r w:rsidRPr="00A94DDA">
              <w:rPr>
                <w:rFonts w:asciiTheme="majorHAnsi" w:hAnsiTheme="majorHAnsi"/>
                <w:bCs/>
                <w:sz w:val="20"/>
                <w:szCs w:val="20"/>
                <w:lang w:val="es-CO"/>
              </w:rPr>
              <w:t xml:space="preserve">Artículos 5 (integridad personal), </w:t>
            </w:r>
            <w:r w:rsidR="00A94DDA" w:rsidRPr="00A94DDA">
              <w:rPr>
                <w:rFonts w:asciiTheme="majorHAnsi" w:hAnsiTheme="majorHAnsi"/>
                <w:bCs/>
                <w:sz w:val="20"/>
                <w:szCs w:val="20"/>
                <w:lang w:val="es-CO"/>
              </w:rPr>
              <w:t>8 (garantías j</w:t>
            </w:r>
            <w:r w:rsidR="00A94DDA">
              <w:rPr>
                <w:rFonts w:asciiTheme="majorHAnsi" w:hAnsiTheme="majorHAnsi"/>
                <w:bCs/>
                <w:sz w:val="20"/>
                <w:szCs w:val="20"/>
                <w:lang w:val="es-CO"/>
              </w:rPr>
              <w:t xml:space="preserve">udiciales), 24 (igualdad ante la ley) y 25 (protección judicial) </w:t>
            </w:r>
            <w:r w:rsidR="000B0172" w:rsidRPr="007E054F">
              <w:rPr>
                <w:rFonts w:ascii="Cambria" w:hAnsi="Cambria"/>
                <w:bCs/>
                <w:sz w:val="20"/>
                <w:szCs w:val="20"/>
                <w:lang w:val="es-419" w:bidi="es-ES"/>
              </w:rPr>
              <w:t>de la Convención Americana sobre Derechos Humanos</w:t>
            </w:r>
            <w:r w:rsidR="000B0172" w:rsidRPr="007E054F">
              <w:rPr>
                <w:rFonts w:ascii="Cambria" w:hAnsi="Cambria"/>
                <w:bCs/>
                <w:sz w:val="20"/>
                <w:szCs w:val="20"/>
                <w:vertAlign w:val="superscript"/>
                <w:lang w:val="es-419" w:bidi="es-ES"/>
              </w:rPr>
              <w:footnoteReference w:id="3"/>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2AB00FE9" w:rsidR="004C2312" w:rsidRPr="00547797" w:rsidRDefault="00360C24" w:rsidP="002625EA">
            <w:pPr>
              <w:jc w:val="both"/>
              <w:rPr>
                <w:rFonts w:asciiTheme="majorHAnsi" w:hAnsiTheme="majorHAnsi"/>
                <w:bCs/>
                <w:sz w:val="20"/>
                <w:szCs w:val="20"/>
                <w:lang w:val="es-ES"/>
              </w:rPr>
            </w:pPr>
            <w:r>
              <w:rPr>
                <w:rFonts w:asciiTheme="majorHAnsi" w:hAnsiTheme="majorHAnsi"/>
                <w:bCs/>
                <w:sz w:val="20"/>
                <w:szCs w:val="20"/>
                <w:lang w:val="es-ES"/>
              </w:rPr>
              <w:t>8 de enero de 2020</w:t>
            </w:r>
          </w:p>
        </w:tc>
      </w:tr>
      <w:tr w:rsidR="00131425" w:rsidRPr="002B07F1"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33A2CCA0" w:rsidR="00FE057E" w:rsidRPr="00547797" w:rsidRDefault="00AC2BBC" w:rsidP="002625EA">
            <w:pPr>
              <w:jc w:val="both"/>
              <w:rPr>
                <w:rFonts w:asciiTheme="majorHAnsi" w:hAnsiTheme="majorHAnsi"/>
                <w:bCs/>
                <w:sz w:val="20"/>
                <w:szCs w:val="20"/>
                <w:lang w:val="es-ES"/>
              </w:rPr>
            </w:pPr>
            <w:r>
              <w:rPr>
                <w:rFonts w:asciiTheme="majorHAnsi" w:hAnsiTheme="majorHAnsi"/>
                <w:bCs/>
                <w:sz w:val="20"/>
                <w:szCs w:val="20"/>
                <w:lang w:val="es-ES"/>
              </w:rPr>
              <w:t>2 de septiembre de 2022 y 1 de marzo de 2023</w:t>
            </w:r>
          </w:p>
        </w:tc>
      </w:tr>
      <w:tr w:rsidR="004C2312" w:rsidRPr="00116B6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4901D121" w:rsidR="004C2312" w:rsidRPr="00547797" w:rsidRDefault="00F53F89" w:rsidP="008D2290">
            <w:pPr>
              <w:jc w:val="both"/>
              <w:rPr>
                <w:rFonts w:asciiTheme="majorHAnsi" w:hAnsiTheme="majorHAnsi"/>
                <w:bCs/>
                <w:sz w:val="20"/>
                <w:szCs w:val="20"/>
                <w:lang w:val="es-ES"/>
              </w:rPr>
            </w:pPr>
            <w:r>
              <w:rPr>
                <w:rFonts w:asciiTheme="majorHAnsi" w:hAnsiTheme="majorHAnsi"/>
                <w:bCs/>
                <w:sz w:val="20"/>
                <w:szCs w:val="20"/>
                <w:lang w:val="es-ES"/>
              </w:rPr>
              <w:t>3 de abril de 2023</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3A8A69FC" w:rsidR="004C2312" w:rsidRPr="00547797" w:rsidRDefault="007108C5" w:rsidP="008D2290">
            <w:pPr>
              <w:jc w:val="both"/>
              <w:rPr>
                <w:rFonts w:asciiTheme="majorHAnsi" w:hAnsiTheme="majorHAnsi"/>
                <w:bCs/>
                <w:sz w:val="20"/>
                <w:szCs w:val="20"/>
                <w:lang w:val="es-ES"/>
              </w:rPr>
            </w:pPr>
            <w:r>
              <w:rPr>
                <w:rFonts w:asciiTheme="majorHAnsi" w:hAnsiTheme="majorHAnsi"/>
                <w:bCs/>
                <w:sz w:val="20"/>
                <w:szCs w:val="20"/>
                <w:lang w:val="es-ES"/>
              </w:rPr>
              <w:t>5 de marzo de 2024</w:t>
            </w:r>
          </w:p>
        </w:tc>
      </w:tr>
      <w:tr w:rsidR="001E49E7" w:rsidRPr="00547797"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547797" w:rsidRDefault="004A6A54" w:rsidP="00DD4AD2">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w:t>
            </w:r>
            <w:r w:rsidR="001E49E7" w:rsidRPr="00547797">
              <w:rPr>
                <w:rFonts w:asciiTheme="majorHAnsi" w:hAnsiTheme="majorHAnsi"/>
                <w:b/>
                <w:bCs/>
                <w:color w:val="FFFFFF" w:themeColor="background1"/>
                <w:sz w:val="20"/>
                <w:szCs w:val="20"/>
                <w:lang w:val="es-ES"/>
              </w:rPr>
              <w:t>dvertencia sobre posible archivo:</w:t>
            </w:r>
          </w:p>
        </w:tc>
        <w:tc>
          <w:tcPr>
            <w:tcW w:w="5647" w:type="dxa"/>
            <w:vAlign w:val="center"/>
          </w:tcPr>
          <w:p w14:paraId="48CA2CFB" w14:textId="7A4DA096" w:rsidR="001E49E7" w:rsidRPr="00547797" w:rsidRDefault="001C1FF1" w:rsidP="002625EA">
            <w:pPr>
              <w:jc w:val="both"/>
              <w:rPr>
                <w:rFonts w:asciiTheme="majorHAnsi" w:hAnsiTheme="majorHAnsi"/>
                <w:bCs/>
                <w:sz w:val="20"/>
                <w:szCs w:val="20"/>
                <w:lang w:val="es-ES"/>
              </w:rPr>
            </w:pPr>
            <w:r>
              <w:rPr>
                <w:rFonts w:asciiTheme="majorHAnsi" w:hAnsiTheme="majorHAnsi"/>
                <w:bCs/>
                <w:sz w:val="20"/>
                <w:szCs w:val="20"/>
                <w:lang w:val="es-ES"/>
              </w:rPr>
              <w:t>9 de febrero de 2023</w:t>
            </w:r>
          </w:p>
        </w:tc>
      </w:tr>
      <w:tr w:rsidR="001E49E7" w:rsidRPr="00116B6A"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R</w:t>
            </w:r>
            <w:r w:rsidR="001E49E7" w:rsidRPr="00547797">
              <w:rPr>
                <w:rFonts w:asciiTheme="majorHAnsi" w:hAnsiTheme="majorHAnsi"/>
                <w:b/>
                <w:bCs/>
                <w:color w:val="FFFFFF" w:themeColor="background1"/>
                <w:sz w:val="20"/>
                <w:szCs w:val="20"/>
                <w:lang w:val="es-ES"/>
              </w:rPr>
              <w:t xml:space="preserve">espuesta de la parte peticionaria ante advertencia </w:t>
            </w:r>
            <w:r w:rsidR="00DD4AD2" w:rsidRPr="00547797">
              <w:rPr>
                <w:rFonts w:asciiTheme="majorHAnsi" w:hAnsiTheme="majorHAnsi"/>
                <w:b/>
                <w:bCs/>
                <w:color w:val="FFFFFF" w:themeColor="background1"/>
                <w:sz w:val="20"/>
                <w:szCs w:val="20"/>
                <w:lang w:val="es-ES"/>
              </w:rPr>
              <w:t xml:space="preserve">de </w:t>
            </w:r>
            <w:r w:rsidR="001E49E7" w:rsidRPr="00547797">
              <w:rPr>
                <w:rFonts w:asciiTheme="majorHAnsi" w:hAnsiTheme="majorHAnsi"/>
                <w:b/>
                <w:bCs/>
                <w:color w:val="FFFFFF" w:themeColor="background1"/>
                <w:sz w:val="20"/>
                <w:szCs w:val="20"/>
                <w:lang w:val="es-ES"/>
              </w:rPr>
              <w:t>posible archivo:</w:t>
            </w:r>
          </w:p>
        </w:tc>
        <w:tc>
          <w:tcPr>
            <w:tcW w:w="5647" w:type="dxa"/>
            <w:vAlign w:val="center"/>
          </w:tcPr>
          <w:p w14:paraId="6E85D194" w14:textId="39F3468A" w:rsidR="001E49E7" w:rsidRPr="00547797" w:rsidRDefault="001C1FF1" w:rsidP="002625EA">
            <w:pPr>
              <w:jc w:val="both"/>
              <w:rPr>
                <w:rFonts w:asciiTheme="majorHAnsi" w:hAnsiTheme="majorHAnsi"/>
                <w:bCs/>
                <w:sz w:val="20"/>
                <w:szCs w:val="20"/>
                <w:lang w:val="es-ES"/>
              </w:rPr>
            </w:pPr>
            <w:r>
              <w:rPr>
                <w:rFonts w:asciiTheme="majorHAnsi" w:hAnsiTheme="majorHAnsi"/>
                <w:bCs/>
                <w:sz w:val="20"/>
                <w:szCs w:val="20"/>
                <w:lang w:val="es-ES"/>
              </w:rPr>
              <w:t>1 de marzo de 2023</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32FFDE09" w:rsidR="003239B8" w:rsidRPr="00547797" w:rsidRDefault="00D75896"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1EC4D6C7" w:rsidR="003239B8" w:rsidRPr="00547797" w:rsidRDefault="00D75896"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6F715C64" w:rsidR="003239B8" w:rsidRPr="00547797" w:rsidRDefault="00D75896" w:rsidP="008D2290">
            <w:pPr>
              <w:rPr>
                <w:rFonts w:asciiTheme="majorHAnsi" w:hAnsiTheme="majorHAnsi"/>
                <w:bCs/>
                <w:sz w:val="20"/>
                <w:szCs w:val="20"/>
              </w:rPr>
            </w:pPr>
            <w:r>
              <w:rPr>
                <w:rFonts w:asciiTheme="majorHAnsi" w:hAnsiTheme="majorHAnsi"/>
                <w:bCs/>
                <w:sz w:val="20"/>
                <w:szCs w:val="20"/>
              </w:rPr>
              <w:t>Sí</w:t>
            </w:r>
          </w:p>
        </w:tc>
      </w:tr>
      <w:tr w:rsidR="003239B8" w:rsidRPr="002B07F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40172EF6" w:rsidR="003239B8" w:rsidRPr="00547797" w:rsidRDefault="00BF2E43" w:rsidP="008D2290">
            <w:pPr>
              <w:jc w:val="both"/>
              <w:rPr>
                <w:rFonts w:asciiTheme="majorHAnsi" w:hAnsiTheme="majorHAnsi"/>
                <w:bCs/>
                <w:sz w:val="20"/>
                <w:szCs w:val="20"/>
                <w:lang w:val="es-ES"/>
              </w:rPr>
            </w:pPr>
            <w:r w:rsidRPr="00865CEC">
              <w:rPr>
                <w:rFonts w:ascii="Cambria" w:hAnsi="Cambria"/>
                <w:bCs/>
                <w:sz w:val="20"/>
                <w:szCs w:val="20"/>
                <w:lang w:val="es-CO"/>
              </w:rPr>
              <w:t>Sí,</w:t>
            </w:r>
            <w:r>
              <w:rPr>
                <w:rFonts w:ascii="Cambria" w:hAnsi="Cambria"/>
                <w:bCs/>
                <w:sz w:val="20"/>
                <w:szCs w:val="20"/>
                <w:lang w:val="es-CO"/>
              </w:rPr>
              <w:t xml:space="preserve"> </w:t>
            </w:r>
            <w:r>
              <w:rPr>
                <w:rFonts w:ascii="Cambria" w:hAnsi="Cambria"/>
                <w:bCs/>
                <w:sz w:val="20"/>
                <w:szCs w:val="20"/>
                <w:lang w:val="es-ES"/>
              </w:rPr>
              <w:t>Convención Americana (</w:t>
            </w:r>
            <w:r w:rsidRPr="006E336E">
              <w:rPr>
                <w:rFonts w:ascii="Cambria" w:hAnsi="Cambria"/>
                <w:bCs/>
                <w:sz w:val="20"/>
                <w:szCs w:val="20"/>
                <w:lang w:val="es-ES"/>
              </w:rPr>
              <w:t xml:space="preserve">depósito de instrumento de ratificación realizado el </w:t>
            </w:r>
            <w:r>
              <w:rPr>
                <w:rFonts w:ascii="Cambria" w:hAnsi="Cambria"/>
                <w:bCs/>
                <w:sz w:val="20"/>
                <w:szCs w:val="20"/>
                <w:lang w:val="es-ES"/>
              </w:rPr>
              <w:t>28</w:t>
            </w:r>
            <w:r w:rsidRPr="006E336E">
              <w:rPr>
                <w:rFonts w:ascii="Cambria" w:hAnsi="Cambria"/>
                <w:bCs/>
                <w:sz w:val="20"/>
                <w:szCs w:val="20"/>
                <w:lang w:val="es-ES"/>
              </w:rPr>
              <w:t xml:space="preserve"> de </w:t>
            </w:r>
            <w:r>
              <w:rPr>
                <w:rFonts w:ascii="Cambria" w:hAnsi="Cambria"/>
                <w:bCs/>
                <w:sz w:val="20"/>
                <w:szCs w:val="20"/>
                <w:lang w:val="es-ES"/>
              </w:rPr>
              <w:t>diciembre</w:t>
            </w:r>
            <w:r w:rsidRPr="006E336E">
              <w:rPr>
                <w:rFonts w:ascii="Cambria" w:hAnsi="Cambria"/>
                <w:bCs/>
                <w:sz w:val="20"/>
                <w:szCs w:val="20"/>
                <w:lang w:val="es-ES"/>
              </w:rPr>
              <w:t xml:space="preserve"> de 197</w:t>
            </w:r>
            <w:r>
              <w:rPr>
                <w:rFonts w:ascii="Cambria" w:hAnsi="Cambria"/>
                <w:bCs/>
                <w:sz w:val="20"/>
                <w:szCs w:val="20"/>
                <w:lang w:val="es-ES"/>
              </w:rPr>
              <w:t>7</w:t>
            </w:r>
            <w:r w:rsidRPr="006E336E">
              <w:rPr>
                <w:rFonts w:ascii="Cambria" w:hAnsi="Cambria"/>
                <w:bCs/>
                <w:sz w:val="20"/>
                <w:szCs w:val="20"/>
                <w:lang w:val="es-ES"/>
              </w:rPr>
              <w:t>)</w:t>
            </w:r>
            <w:r>
              <w:rPr>
                <w:rFonts w:ascii="Cambria" w:hAnsi="Cambria"/>
                <w:bCs/>
                <w:sz w:val="20"/>
                <w:szCs w:val="20"/>
                <w:lang w:val="es-ES"/>
              </w:rPr>
              <w:t xml:space="preserve"> y Convención de Belém do Pará (</w:t>
            </w:r>
            <w:r w:rsidRPr="006E336E">
              <w:rPr>
                <w:rFonts w:ascii="Cambria" w:hAnsi="Cambria"/>
                <w:bCs/>
                <w:sz w:val="20"/>
                <w:szCs w:val="20"/>
                <w:lang w:val="es-ES"/>
              </w:rPr>
              <w:t>depósito de instrumento de ratificación realizado el</w:t>
            </w:r>
            <w:r>
              <w:rPr>
                <w:rFonts w:ascii="Cambria" w:hAnsi="Cambria"/>
                <w:bCs/>
                <w:sz w:val="20"/>
                <w:szCs w:val="20"/>
                <w:lang w:val="es-ES"/>
              </w:rPr>
              <w:t xml:space="preserve"> 15 de septiembre de 1995)</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116B6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7689BCC4" w:rsidR="00EE00E9" w:rsidRPr="00547797" w:rsidRDefault="003B6F28"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2B07F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1D1707F1" w:rsidR="003239B8" w:rsidRPr="003F1B10" w:rsidRDefault="003F1B10" w:rsidP="008D2290">
            <w:pPr>
              <w:jc w:val="both"/>
              <w:rPr>
                <w:rFonts w:asciiTheme="majorHAnsi" w:hAnsiTheme="majorHAnsi"/>
                <w:bCs/>
                <w:sz w:val="20"/>
                <w:szCs w:val="20"/>
                <w:lang w:val="es-CO"/>
              </w:rPr>
            </w:pPr>
            <w:r w:rsidRPr="007B7D14">
              <w:rPr>
                <w:rFonts w:asciiTheme="majorHAnsi" w:hAnsiTheme="majorHAnsi"/>
                <w:bCs/>
                <w:sz w:val="20"/>
                <w:szCs w:val="20"/>
                <w:lang w:val="es-CO"/>
              </w:rPr>
              <w:t>Artículos 5 (integridad personal), 8 (garantías j</w:t>
            </w:r>
            <w:r>
              <w:rPr>
                <w:rFonts w:asciiTheme="majorHAnsi" w:hAnsiTheme="majorHAnsi"/>
                <w:bCs/>
                <w:sz w:val="20"/>
                <w:szCs w:val="20"/>
                <w:lang w:val="es-CO"/>
              </w:rPr>
              <w:t>udiciales), 24 (igualdad ante la ley) y 25 (protección judicial) de la Convención Americana</w:t>
            </w:r>
            <w:r w:rsidR="00DC5194">
              <w:rPr>
                <w:rFonts w:asciiTheme="majorHAnsi" w:hAnsiTheme="majorHAnsi"/>
                <w:bCs/>
                <w:sz w:val="20"/>
                <w:szCs w:val="20"/>
                <w:lang w:val="es-CO"/>
              </w:rPr>
              <w:t>, en relación con su artículo 1.1 (obligación de respetar los derechos)</w:t>
            </w:r>
            <w:r>
              <w:rPr>
                <w:rFonts w:asciiTheme="majorHAnsi" w:hAnsiTheme="majorHAnsi"/>
                <w:bCs/>
                <w:sz w:val="20"/>
                <w:szCs w:val="20"/>
                <w:lang w:val="es-CO"/>
              </w:rPr>
              <w:t>; y</w:t>
            </w:r>
            <w:r w:rsidR="00DC5194">
              <w:rPr>
                <w:rFonts w:asciiTheme="majorHAnsi" w:hAnsiTheme="majorHAnsi"/>
                <w:bCs/>
                <w:sz w:val="20"/>
                <w:szCs w:val="20"/>
                <w:lang w:val="es-CO"/>
              </w:rPr>
              <w:t xml:space="preserve"> el</w:t>
            </w:r>
            <w:r>
              <w:rPr>
                <w:rFonts w:asciiTheme="majorHAnsi" w:hAnsiTheme="majorHAnsi"/>
                <w:bCs/>
                <w:sz w:val="20"/>
                <w:szCs w:val="20"/>
                <w:lang w:val="es-CO"/>
              </w:rPr>
              <w:t xml:space="preserve"> artículo 7 de</w:t>
            </w:r>
            <w:r w:rsidR="00D75896">
              <w:rPr>
                <w:rFonts w:ascii="Cambria" w:hAnsi="Cambria"/>
                <w:bCs/>
                <w:sz w:val="20"/>
                <w:szCs w:val="20"/>
                <w:lang w:val="es-419" w:bidi="es-ES"/>
              </w:rPr>
              <w:t xml:space="preserve"> la Convención </w:t>
            </w:r>
            <w:r w:rsidR="00D75896" w:rsidRPr="00F37100">
              <w:rPr>
                <w:rFonts w:ascii="Cambria" w:hAnsi="Cambria"/>
                <w:bCs/>
                <w:sz w:val="20"/>
                <w:szCs w:val="20"/>
                <w:lang w:val="es-419" w:bidi="es-ES"/>
              </w:rPr>
              <w:t xml:space="preserve">Interamericana </w:t>
            </w:r>
            <w:r w:rsidR="00D75896">
              <w:rPr>
                <w:rFonts w:ascii="Cambria" w:hAnsi="Cambria"/>
                <w:bCs/>
                <w:sz w:val="20"/>
                <w:szCs w:val="20"/>
                <w:lang w:val="es-419" w:bidi="es-ES"/>
              </w:rPr>
              <w:t>p</w:t>
            </w:r>
            <w:r w:rsidR="00D75896" w:rsidRPr="00F37100">
              <w:rPr>
                <w:rFonts w:ascii="Cambria" w:hAnsi="Cambria"/>
                <w:bCs/>
                <w:sz w:val="20"/>
                <w:szCs w:val="20"/>
                <w:lang w:val="es-419" w:bidi="es-ES"/>
              </w:rPr>
              <w:t xml:space="preserve">ara Prevenir, Sancionar </w:t>
            </w:r>
            <w:r w:rsidR="00D75896">
              <w:rPr>
                <w:rFonts w:ascii="Cambria" w:hAnsi="Cambria"/>
                <w:bCs/>
                <w:sz w:val="20"/>
                <w:szCs w:val="20"/>
                <w:lang w:val="es-419" w:bidi="es-ES"/>
              </w:rPr>
              <w:t>y</w:t>
            </w:r>
            <w:r w:rsidR="00D75896" w:rsidRPr="00F37100">
              <w:rPr>
                <w:rFonts w:ascii="Cambria" w:hAnsi="Cambria"/>
                <w:bCs/>
                <w:sz w:val="20"/>
                <w:szCs w:val="20"/>
                <w:lang w:val="es-419" w:bidi="es-ES"/>
              </w:rPr>
              <w:t xml:space="preserve"> Erradicar </w:t>
            </w:r>
            <w:r w:rsidR="00D75896">
              <w:rPr>
                <w:rFonts w:ascii="Cambria" w:hAnsi="Cambria"/>
                <w:bCs/>
                <w:sz w:val="20"/>
                <w:szCs w:val="20"/>
                <w:lang w:val="es-419" w:bidi="es-ES"/>
              </w:rPr>
              <w:t>l</w:t>
            </w:r>
            <w:r w:rsidR="00D75896" w:rsidRPr="00F37100">
              <w:rPr>
                <w:rFonts w:ascii="Cambria" w:hAnsi="Cambria"/>
                <w:bCs/>
                <w:sz w:val="20"/>
                <w:szCs w:val="20"/>
                <w:lang w:val="es-419" w:bidi="es-ES"/>
              </w:rPr>
              <w:t xml:space="preserve">a Violencia </w:t>
            </w:r>
            <w:r w:rsidR="00D75896">
              <w:rPr>
                <w:rFonts w:ascii="Cambria" w:hAnsi="Cambria"/>
                <w:bCs/>
                <w:sz w:val="20"/>
                <w:szCs w:val="20"/>
                <w:lang w:val="es-419" w:bidi="es-ES"/>
              </w:rPr>
              <w:t>c</w:t>
            </w:r>
            <w:r w:rsidR="00D75896" w:rsidRPr="00F37100">
              <w:rPr>
                <w:rFonts w:ascii="Cambria" w:hAnsi="Cambria"/>
                <w:bCs/>
                <w:sz w:val="20"/>
                <w:szCs w:val="20"/>
                <w:lang w:val="es-419" w:bidi="es-ES"/>
              </w:rPr>
              <w:t xml:space="preserve">ontra </w:t>
            </w:r>
            <w:r w:rsidR="00D75896">
              <w:rPr>
                <w:rFonts w:ascii="Cambria" w:hAnsi="Cambria"/>
                <w:bCs/>
                <w:sz w:val="20"/>
                <w:szCs w:val="20"/>
                <w:lang w:val="es-419" w:bidi="es-ES"/>
              </w:rPr>
              <w:t>l</w:t>
            </w:r>
            <w:r w:rsidR="00D75896" w:rsidRPr="00F37100">
              <w:rPr>
                <w:rFonts w:ascii="Cambria" w:hAnsi="Cambria"/>
                <w:bCs/>
                <w:sz w:val="20"/>
                <w:szCs w:val="20"/>
                <w:lang w:val="es-419" w:bidi="es-ES"/>
              </w:rPr>
              <w:t>a Mujer</w:t>
            </w:r>
            <w:r w:rsidR="00DC5194">
              <w:rPr>
                <w:rFonts w:ascii="Cambria" w:hAnsi="Cambria"/>
                <w:bCs/>
                <w:sz w:val="20"/>
                <w:szCs w:val="20"/>
                <w:lang w:val="es-419" w:bidi="es-ES"/>
              </w:rPr>
              <w:t xml:space="preserve"> (la </w:t>
            </w:r>
            <w:r w:rsidR="00DC5194" w:rsidRPr="00DC5194">
              <w:rPr>
                <w:rFonts w:ascii="Cambria" w:hAnsi="Cambria"/>
                <w:bCs/>
                <w:sz w:val="20"/>
                <w:szCs w:val="20"/>
                <w:lang w:val="es-419" w:bidi="es-ES"/>
              </w:rPr>
              <w:t>“Convención de Belém do Pará”</w:t>
            </w:r>
            <w:r w:rsidR="00DC5194">
              <w:rPr>
                <w:rFonts w:ascii="Cambria" w:hAnsi="Cambria"/>
                <w:bCs/>
                <w:sz w:val="20"/>
                <w:szCs w:val="20"/>
                <w:lang w:val="es-419" w:bidi="es-ES"/>
              </w:rPr>
              <w:t>)</w:t>
            </w:r>
          </w:p>
        </w:tc>
      </w:tr>
      <w:tr w:rsidR="003239B8" w:rsidRPr="002B07F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3114D6B0" w:rsidR="003239B8" w:rsidRPr="00547797" w:rsidRDefault="002C1083" w:rsidP="008D2290">
            <w:pPr>
              <w:rPr>
                <w:rFonts w:asciiTheme="majorHAnsi" w:hAnsiTheme="majorHAnsi"/>
                <w:bCs/>
                <w:sz w:val="20"/>
                <w:szCs w:val="20"/>
                <w:lang w:val="es-ES"/>
              </w:rPr>
            </w:pPr>
            <w:r>
              <w:rPr>
                <w:rFonts w:ascii="Cambria" w:hAnsi="Cambria"/>
                <w:bCs/>
                <w:sz w:val="20"/>
                <w:szCs w:val="20"/>
                <w:lang w:val="es-ES"/>
              </w:rPr>
              <w:t>Sí, en los términos de la Sección VI</w:t>
            </w:r>
          </w:p>
        </w:tc>
      </w:tr>
      <w:tr w:rsidR="003239B8" w:rsidRPr="002B07F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2751ABCD" w:rsidR="003239B8" w:rsidRPr="002C1083" w:rsidRDefault="002C1083" w:rsidP="008D2290">
            <w:pPr>
              <w:rPr>
                <w:rFonts w:asciiTheme="majorHAnsi" w:hAnsiTheme="majorHAnsi"/>
                <w:bCs/>
                <w:sz w:val="20"/>
                <w:szCs w:val="20"/>
                <w:lang w:val="es-CO"/>
              </w:rPr>
            </w:pPr>
            <w:r>
              <w:rPr>
                <w:rFonts w:ascii="Cambria" w:hAnsi="Cambria"/>
                <w:bCs/>
                <w:sz w:val="20"/>
                <w:szCs w:val="20"/>
                <w:lang w:val="es-ES"/>
              </w:rPr>
              <w:t>Sí, en los términos de la Sección VI</w:t>
            </w:r>
          </w:p>
        </w:tc>
      </w:tr>
    </w:tbl>
    <w:p w14:paraId="481C2A4A" w14:textId="77777777" w:rsidR="005D7E06" w:rsidRDefault="005D7E06" w:rsidP="003239B8">
      <w:pPr>
        <w:spacing w:before="240" w:after="240"/>
        <w:ind w:firstLine="720"/>
        <w:jc w:val="both"/>
        <w:rPr>
          <w:rFonts w:asciiTheme="majorHAnsi" w:hAnsiTheme="majorHAnsi"/>
          <w:b/>
          <w:sz w:val="20"/>
          <w:szCs w:val="20"/>
          <w:lang w:val="es-UY"/>
        </w:rPr>
      </w:pPr>
    </w:p>
    <w:p w14:paraId="41405041" w14:textId="77777777" w:rsidR="005D7E06" w:rsidRDefault="005D7E06" w:rsidP="003239B8">
      <w:pPr>
        <w:spacing w:before="240" w:after="240"/>
        <w:ind w:firstLine="720"/>
        <w:jc w:val="both"/>
        <w:rPr>
          <w:rFonts w:asciiTheme="majorHAnsi" w:hAnsiTheme="majorHAnsi"/>
          <w:b/>
          <w:sz w:val="20"/>
          <w:szCs w:val="20"/>
          <w:lang w:val="es-UY"/>
        </w:rPr>
      </w:pPr>
    </w:p>
    <w:p w14:paraId="56FD5D57" w14:textId="7B8F3DBC" w:rsidR="003239B8" w:rsidRPr="00547797" w:rsidRDefault="00223A29" w:rsidP="003239B8">
      <w:pPr>
        <w:spacing w:before="240" w:after="240"/>
        <w:ind w:firstLine="720"/>
        <w:jc w:val="both"/>
        <w:rPr>
          <w:rFonts w:asciiTheme="majorHAnsi" w:hAnsiTheme="majorHAnsi"/>
          <w:b/>
          <w:sz w:val="20"/>
          <w:szCs w:val="20"/>
          <w:lang w:val="es-UY"/>
        </w:rPr>
      </w:pPr>
      <w:r w:rsidRPr="00547797">
        <w:rPr>
          <w:rFonts w:asciiTheme="majorHAnsi" w:hAnsiTheme="majorHAnsi"/>
          <w:b/>
          <w:sz w:val="20"/>
          <w:szCs w:val="20"/>
          <w:lang w:val="es-UY"/>
        </w:rPr>
        <w:lastRenderedPageBreak/>
        <w:t xml:space="preserve">V. </w:t>
      </w:r>
      <w:r w:rsidRPr="00547797">
        <w:rPr>
          <w:rFonts w:asciiTheme="majorHAnsi" w:hAnsiTheme="majorHAnsi"/>
          <w:b/>
          <w:sz w:val="20"/>
          <w:szCs w:val="20"/>
          <w:lang w:val="es-UY"/>
        </w:rPr>
        <w:tab/>
      </w:r>
      <w:r w:rsidR="004241A0" w:rsidRPr="00547797">
        <w:rPr>
          <w:rFonts w:asciiTheme="majorHAnsi" w:hAnsiTheme="majorHAnsi"/>
          <w:b/>
          <w:sz w:val="20"/>
          <w:szCs w:val="20"/>
          <w:lang w:val="es-UY"/>
        </w:rPr>
        <w:t>POSICIÓN DE LAS PARTES</w:t>
      </w:r>
      <w:r w:rsidR="003239B8" w:rsidRPr="00547797">
        <w:rPr>
          <w:rFonts w:asciiTheme="majorHAnsi" w:hAnsiTheme="majorHAnsi"/>
          <w:b/>
          <w:sz w:val="20"/>
          <w:szCs w:val="20"/>
          <w:lang w:val="es-UY"/>
        </w:rPr>
        <w:t xml:space="preserve"> </w:t>
      </w:r>
    </w:p>
    <w:p w14:paraId="1F447933" w14:textId="72FE120D" w:rsidR="005A43B2" w:rsidRPr="005A43B2" w:rsidRDefault="001B1AF1" w:rsidP="005A43B2">
      <w:pPr>
        <w:pStyle w:val="ListParagraph"/>
        <w:spacing w:before="240" w:after="240"/>
        <w:jc w:val="both"/>
        <w:rPr>
          <w:rFonts w:asciiTheme="majorHAnsi" w:hAnsiTheme="majorHAnsi"/>
          <w:bCs/>
          <w:i/>
          <w:iCs/>
          <w:sz w:val="20"/>
          <w:szCs w:val="20"/>
          <w:lang w:val="es-UY"/>
        </w:rPr>
      </w:pPr>
      <w:r>
        <w:rPr>
          <w:rFonts w:asciiTheme="majorHAnsi" w:hAnsiTheme="majorHAnsi"/>
          <w:bCs/>
          <w:i/>
          <w:iCs/>
          <w:sz w:val="20"/>
          <w:szCs w:val="20"/>
          <w:lang w:val="es-UY"/>
        </w:rPr>
        <w:t>La p</w:t>
      </w:r>
      <w:r w:rsidR="005A43B2">
        <w:rPr>
          <w:rFonts w:asciiTheme="majorHAnsi" w:hAnsiTheme="majorHAnsi"/>
          <w:bCs/>
          <w:i/>
          <w:iCs/>
          <w:sz w:val="20"/>
          <w:szCs w:val="20"/>
          <w:lang w:val="es-UY"/>
        </w:rPr>
        <w:t>arte peticionaria</w:t>
      </w:r>
    </w:p>
    <w:p w14:paraId="56F97321" w14:textId="12506490" w:rsidR="00444269" w:rsidRDefault="000366F3" w:rsidP="00444269">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denuncia la falta de </w:t>
      </w:r>
      <w:r w:rsidR="0065206F">
        <w:rPr>
          <w:rFonts w:asciiTheme="majorHAnsi" w:hAnsiTheme="majorHAnsi"/>
          <w:bCs/>
          <w:sz w:val="20"/>
          <w:szCs w:val="20"/>
          <w:lang w:val="es-UY"/>
        </w:rPr>
        <w:t xml:space="preserve">debida diligencia y la impunidad en que se encuentra la investigación </w:t>
      </w:r>
      <w:r w:rsidR="008D22D3">
        <w:rPr>
          <w:rFonts w:asciiTheme="majorHAnsi" w:hAnsiTheme="majorHAnsi"/>
          <w:bCs/>
          <w:sz w:val="20"/>
          <w:szCs w:val="20"/>
          <w:lang w:val="es-UY"/>
        </w:rPr>
        <w:t xml:space="preserve">de </w:t>
      </w:r>
      <w:r w:rsidR="0065206F">
        <w:rPr>
          <w:rFonts w:asciiTheme="majorHAnsi" w:hAnsiTheme="majorHAnsi"/>
          <w:bCs/>
          <w:sz w:val="20"/>
          <w:szCs w:val="20"/>
          <w:lang w:val="es-UY"/>
        </w:rPr>
        <w:t>la desaparición</w:t>
      </w:r>
      <w:r w:rsidR="00FD2DAE">
        <w:rPr>
          <w:rFonts w:asciiTheme="majorHAnsi" w:hAnsiTheme="majorHAnsi"/>
          <w:bCs/>
          <w:sz w:val="20"/>
          <w:szCs w:val="20"/>
          <w:lang w:val="es-UY"/>
        </w:rPr>
        <w:t xml:space="preserve"> y búsqueda</w:t>
      </w:r>
      <w:r w:rsidR="0065206F">
        <w:rPr>
          <w:rFonts w:asciiTheme="majorHAnsi" w:hAnsiTheme="majorHAnsi"/>
          <w:bCs/>
          <w:sz w:val="20"/>
          <w:szCs w:val="20"/>
          <w:lang w:val="es-UY"/>
        </w:rPr>
        <w:t xml:space="preserve"> de Stephany Carolina </w:t>
      </w:r>
      <w:r w:rsidR="003A30AF">
        <w:rPr>
          <w:rFonts w:asciiTheme="majorHAnsi" w:hAnsiTheme="majorHAnsi"/>
          <w:bCs/>
          <w:sz w:val="20"/>
          <w:szCs w:val="20"/>
          <w:lang w:val="es-UY"/>
        </w:rPr>
        <w:t xml:space="preserve">Garzón Ardila, </w:t>
      </w:r>
      <w:r w:rsidR="009738B4">
        <w:rPr>
          <w:rFonts w:asciiTheme="majorHAnsi" w:hAnsiTheme="majorHAnsi"/>
          <w:bCs/>
          <w:sz w:val="20"/>
          <w:szCs w:val="20"/>
          <w:lang w:val="es-UY"/>
        </w:rPr>
        <w:t xml:space="preserve">una estudiante universitaria </w:t>
      </w:r>
      <w:r w:rsidR="008D22D3">
        <w:rPr>
          <w:rFonts w:asciiTheme="majorHAnsi" w:hAnsiTheme="majorHAnsi"/>
          <w:bCs/>
          <w:sz w:val="20"/>
          <w:szCs w:val="20"/>
          <w:lang w:val="es-UY"/>
        </w:rPr>
        <w:t xml:space="preserve">de nacionalidad </w:t>
      </w:r>
      <w:r w:rsidR="009738B4">
        <w:rPr>
          <w:rFonts w:asciiTheme="majorHAnsi" w:hAnsiTheme="majorHAnsi"/>
          <w:bCs/>
          <w:sz w:val="20"/>
          <w:szCs w:val="20"/>
          <w:lang w:val="es-UY"/>
        </w:rPr>
        <w:t>colombiana</w:t>
      </w:r>
      <w:r w:rsidR="008D22D3">
        <w:rPr>
          <w:rFonts w:asciiTheme="majorHAnsi" w:hAnsiTheme="majorHAnsi"/>
          <w:bCs/>
          <w:sz w:val="20"/>
          <w:szCs w:val="20"/>
          <w:lang w:val="es-UY"/>
        </w:rPr>
        <w:t xml:space="preserve">, </w:t>
      </w:r>
      <w:r w:rsidR="00B74F46">
        <w:rPr>
          <w:rFonts w:asciiTheme="majorHAnsi" w:hAnsiTheme="majorHAnsi"/>
          <w:bCs/>
          <w:sz w:val="20"/>
          <w:szCs w:val="20"/>
          <w:lang w:val="es-UY"/>
        </w:rPr>
        <w:t>quien residía</w:t>
      </w:r>
      <w:r w:rsidR="00815268">
        <w:rPr>
          <w:rFonts w:asciiTheme="majorHAnsi" w:hAnsiTheme="majorHAnsi"/>
          <w:bCs/>
          <w:sz w:val="20"/>
          <w:szCs w:val="20"/>
          <w:lang w:val="es-UY"/>
        </w:rPr>
        <w:t xml:space="preserve"> en Quito</w:t>
      </w:r>
      <w:r w:rsidR="001361E5">
        <w:rPr>
          <w:rFonts w:asciiTheme="majorHAnsi" w:hAnsiTheme="majorHAnsi"/>
          <w:bCs/>
          <w:sz w:val="20"/>
          <w:szCs w:val="20"/>
          <w:lang w:val="es-UY"/>
        </w:rPr>
        <w:t xml:space="preserve"> </w:t>
      </w:r>
      <w:r w:rsidR="00B74F46">
        <w:rPr>
          <w:rFonts w:asciiTheme="majorHAnsi" w:hAnsiTheme="majorHAnsi"/>
          <w:bCs/>
          <w:sz w:val="20"/>
          <w:szCs w:val="20"/>
          <w:lang w:val="es-UY"/>
        </w:rPr>
        <w:t xml:space="preserve">y cuyo paradero se desconoce </w:t>
      </w:r>
      <w:r w:rsidR="001361E5">
        <w:rPr>
          <w:rFonts w:asciiTheme="majorHAnsi" w:hAnsiTheme="majorHAnsi"/>
          <w:bCs/>
          <w:sz w:val="20"/>
          <w:szCs w:val="20"/>
          <w:lang w:val="es-UY"/>
        </w:rPr>
        <w:t>desde el 28 de abril de 2012.</w:t>
      </w:r>
    </w:p>
    <w:p w14:paraId="5A4E0254" w14:textId="6EBBE12D" w:rsidR="000F6C14" w:rsidRDefault="00D835BD"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L</w:t>
      </w:r>
      <w:r w:rsidR="00110445">
        <w:rPr>
          <w:rFonts w:asciiTheme="majorHAnsi" w:hAnsiTheme="majorHAnsi"/>
          <w:bCs/>
          <w:sz w:val="20"/>
          <w:szCs w:val="20"/>
          <w:lang w:val="es-UY"/>
        </w:rPr>
        <w:t xml:space="preserve">a parte peticionaria narra que </w:t>
      </w:r>
      <w:r w:rsidR="003F4D2E">
        <w:rPr>
          <w:rFonts w:asciiTheme="majorHAnsi" w:hAnsiTheme="majorHAnsi"/>
          <w:bCs/>
          <w:sz w:val="20"/>
          <w:szCs w:val="20"/>
          <w:lang w:val="es-UY"/>
        </w:rPr>
        <w:t>Stepha</w:t>
      </w:r>
      <w:r w:rsidR="00C76499">
        <w:rPr>
          <w:rFonts w:asciiTheme="majorHAnsi" w:hAnsiTheme="majorHAnsi"/>
          <w:bCs/>
          <w:sz w:val="20"/>
          <w:szCs w:val="20"/>
          <w:lang w:val="es-UY"/>
        </w:rPr>
        <w:t>ny</w:t>
      </w:r>
      <w:r w:rsidR="00110445">
        <w:rPr>
          <w:rFonts w:asciiTheme="majorHAnsi" w:hAnsiTheme="majorHAnsi"/>
          <w:bCs/>
          <w:sz w:val="20"/>
          <w:szCs w:val="20"/>
          <w:lang w:val="es-UY"/>
        </w:rPr>
        <w:t xml:space="preserve"> Garzón Ardila</w:t>
      </w:r>
      <w:r w:rsidR="00C76499">
        <w:rPr>
          <w:rFonts w:asciiTheme="majorHAnsi" w:hAnsiTheme="majorHAnsi"/>
          <w:bCs/>
          <w:sz w:val="20"/>
          <w:szCs w:val="20"/>
          <w:lang w:val="es-UY"/>
        </w:rPr>
        <w:t>, de 22 años,</w:t>
      </w:r>
      <w:r w:rsidR="00110445">
        <w:rPr>
          <w:rFonts w:asciiTheme="majorHAnsi" w:hAnsiTheme="majorHAnsi"/>
          <w:bCs/>
          <w:sz w:val="20"/>
          <w:szCs w:val="20"/>
          <w:lang w:val="es-UY"/>
        </w:rPr>
        <w:t xml:space="preserve"> </w:t>
      </w:r>
      <w:r w:rsidR="009550C0">
        <w:rPr>
          <w:rFonts w:asciiTheme="majorHAnsi" w:hAnsiTheme="majorHAnsi"/>
          <w:bCs/>
          <w:sz w:val="20"/>
          <w:szCs w:val="20"/>
          <w:lang w:val="es-UY"/>
        </w:rPr>
        <w:t xml:space="preserve">viajó a Ecuador el 19 de marzo de 2012 por la frontera internacional del </w:t>
      </w:r>
      <w:r w:rsidR="004E0D0B">
        <w:rPr>
          <w:rFonts w:asciiTheme="majorHAnsi" w:hAnsiTheme="majorHAnsi"/>
          <w:bCs/>
          <w:sz w:val="20"/>
          <w:szCs w:val="20"/>
          <w:lang w:val="es-UY"/>
        </w:rPr>
        <w:t xml:space="preserve">puente San Miguel, </w:t>
      </w:r>
      <w:r w:rsidR="00EE10B5">
        <w:rPr>
          <w:rFonts w:asciiTheme="majorHAnsi" w:hAnsiTheme="majorHAnsi"/>
          <w:bCs/>
          <w:sz w:val="20"/>
          <w:szCs w:val="20"/>
          <w:lang w:val="es-UY"/>
        </w:rPr>
        <w:t xml:space="preserve">e </w:t>
      </w:r>
      <w:r w:rsidR="00CD5469">
        <w:rPr>
          <w:rFonts w:asciiTheme="majorHAnsi" w:hAnsiTheme="majorHAnsi"/>
          <w:bCs/>
          <w:sz w:val="20"/>
          <w:szCs w:val="20"/>
          <w:lang w:val="es-UY"/>
        </w:rPr>
        <w:t>ingres</w:t>
      </w:r>
      <w:r w:rsidR="004E0D0B">
        <w:rPr>
          <w:rFonts w:asciiTheme="majorHAnsi" w:hAnsiTheme="majorHAnsi"/>
          <w:bCs/>
          <w:sz w:val="20"/>
          <w:szCs w:val="20"/>
          <w:lang w:val="es-UY"/>
        </w:rPr>
        <w:t xml:space="preserve">ó </w:t>
      </w:r>
      <w:r w:rsidR="00CD5469">
        <w:rPr>
          <w:rFonts w:asciiTheme="majorHAnsi" w:hAnsiTheme="majorHAnsi"/>
          <w:bCs/>
          <w:sz w:val="20"/>
          <w:szCs w:val="20"/>
          <w:lang w:val="es-UY"/>
        </w:rPr>
        <w:t xml:space="preserve">por </w:t>
      </w:r>
      <w:r w:rsidR="004E0D0B">
        <w:rPr>
          <w:rFonts w:asciiTheme="majorHAnsi" w:hAnsiTheme="majorHAnsi"/>
          <w:bCs/>
          <w:sz w:val="20"/>
          <w:szCs w:val="20"/>
          <w:lang w:val="es-UY"/>
        </w:rPr>
        <w:t>la provincia de Su</w:t>
      </w:r>
      <w:r w:rsidR="00CD5469">
        <w:rPr>
          <w:rFonts w:asciiTheme="majorHAnsi" w:hAnsiTheme="majorHAnsi"/>
          <w:bCs/>
          <w:sz w:val="20"/>
          <w:szCs w:val="20"/>
          <w:lang w:val="es-UY"/>
        </w:rPr>
        <w:t>cu</w:t>
      </w:r>
      <w:r w:rsidR="004E0D0B">
        <w:rPr>
          <w:rFonts w:asciiTheme="majorHAnsi" w:hAnsiTheme="majorHAnsi"/>
          <w:bCs/>
          <w:sz w:val="20"/>
          <w:szCs w:val="20"/>
          <w:lang w:val="es-UY"/>
        </w:rPr>
        <w:t xml:space="preserve">mbíos. </w:t>
      </w:r>
      <w:r w:rsidR="00DA560A">
        <w:rPr>
          <w:rFonts w:asciiTheme="majorHAnsi" w:hAnsiTheme="majorHAnsi"/>
          <w:bCs/>
          <w:sz w:val="20"/>
          <w:szCs w:val="20"/>
          <w:lang w:val="es-UY"/>
        </w:rPr>
        <w:t xml:space="preserve">Refiere que tenía compañeros de universidad </w:t>
      </w:r>
      <w:r w:rsidR="003B34D2">
        <w:rPr>
          <w:rFonts w:asciiTheme="majorHAnsi" w:hAnsiTheme="majorHAnsi"/>
          <w:bCs/>
          <w:sz w:val="20"/>
          <w:szCs w:val="20"/>
          <w:lang w:val="es-UY"/>
        </w:rPr>
        <w:t>que la recibi</w:t>
      </w:r>
      <w:r w:rsidR="00EB62B6">
        <w:rPr>
          <w:rFonts w:asciiTheme="majorHAnsi" w:hAnsiTheme="majorHAnsi"/>
          <w:bCs/>
          <w:sz w:val="20"/>
          <w:szCs w:val="20"/>
          <w:lang w:val="es-UY"/>
        </w:rPr>
        <w:t>eron</w:t>
      </w:r>
      <w:r w:rsidR="003B34D2">
        <w:rPr>
          <w:rFonts w:asciiTheme="majorHAnsi" w:hAnsiTheme="majorHAnsi"/>
          <w:bCs/>
          <w:sz w:val="20"/>
          <w:szCs w:val="20"/>
          <w:lang w:val="es-UY"/>
        </w:rPr>
        <w:t xml:space="preserve"> </w:t>
      </w:r>
      <w:r w:rsidR="00DA560A">
        <w:rPr>
          <w:rFonts w:asciiTheme="majorHAnsi" w:hAnsiTheme="majorHAnsi"/>
          <w:bCs/>
          <w:sz w:val="20"/>
          <w:szCs w:val="20"/>
          <w:lang w:val="es-UY"/>
        </w:rPr>
        <w:t>en Quito</w:t>
      </w:r>
      <w:r w:rsidR="008B2F59">
        <w:rPr>
          <w:rFonts w:asciiTheme="majorHAnsi" w:hAnsiTheme="majorHAnsi"/>
          <w:bCs/>
          <w:sz w:val="20"/>
          <w:szCs w:val="20"/>
          <w:lang w:val="es-UY"/>
        </w:rPr>
        <w:t xml:space="preserve">; </w:t>
      </w:r>
      <w:r w:rsidR="00CE58CB">
        <w:rPr>
          <w:rFonts w:asciiTheme="majorHAnsi" w:hAnsiTheme="majorHAnsi"/>
          <w:bCs/>
          <w:sz w:val="20"/>
          <w:szCs w:val="20"/>
          <w:lang w:val="es-UY"/>
        </w:rPr>
        <w:t>tenía planeado quedarse a vivir allí</w:t>
      </w:r>
      <w:r w:rsidR="008B2F59">
        <w:rPr>
          <w:rFonts w:asciiTheme="majorHAnsi" w:hAnsiTheme="majorHAnsi"/>
          <w:bCs/>
          <w:sz w:val="20"/>
          <w:szCs w:val="20"/>
          <w:lang w:val="es-UY"/>
        </w:rPr>
        <w:t>;</w:t>
      </w:r>
      <w:r w:rsidR="00CE58CB">
        <w:rPr>
          <w:rFonts w:asciiTheme="majorHAnsi" w:hAnsiTheme="majorHAnsi"/>
          <w:bCs/>
          <w:sz w:val="20"/>
          <w:szCs w:val="20"/>
          <w:lang w:val="es-UY"/>
        </w:rPr>
        <w:t xml:space="preserve"> </w:t>
      </w:r>
      <w:r w:rsidR="00140C64">
        <w:rPr>
          <w:rFonts w:asciiTheme="majorHAnsi" w:hAnsiTheme="majorHAnsi"/>
          <w:bCs/>
          <w:sz w:val="20"/>
          <w:szCs w:val="20"/>
          <w:lang w:val="es-UY"/>
        </w:rPr>
        <w:t>y se comunicaba constantemente con su familia</w:t>
      </w:r>
      <w:r w:rsidR="001D7AAC">
        <w:rPr>
          <w:rFonts w:asciiTheme="majorHAnsi" w:hAnsiTheme="majorHAnsi"/>
          <w:bCs/>
          <w:sz w:val="20"/>
          <w:szCs w:val="20"/>
          <w:lang w:val="es-UY"/>
        </w:rPr>
        <w:t xml:space="preserve"> desde </w:t>
      </w:r>
      <w:r w:rsidR="00EB62B6">
        <w:rPr>
          <w:rFonts w:asciiTheme="majorHAnsi" w:hAnsiTheme="majorHAnsi"/>
          <w:bCs/>
          <w:sz w:val="20"/>
          <w:szCs w:val="20"/>
          <w:lang w:val="es-UY"/>
        </w:rPr>
        <w:t>dicha ciudad</w:t>
      </w:r>
      <w:r w:rsidR="00140C64">
        <w:rPr>
          <w:rFonts w:asciiTheme="majorHAnsi" w:hAnsiTheme="majorHAnsi"/>
          <w:bCs/>
          <w:sz w:val="20"/>
          <w:szCs w:val="20"/>
          <w:lang w:val="es-UY"/>
        </w:rPr>
        <w:t>.</w:t>
      </w:r>
      <w:r w:rsidR="00A40F2E">
        <w:rPr>
          <w:rFonts w:asciiTheme="majorHAnsi" w:hAnsiTheme="majorHAnsi"/>
          <w:bCs/>
          <w:sz w:val="20"/>
          <w:szCs w:val="20"/>
          <w:lang w:val="es-UY"/>
        </w:rPr>
        <w:t xml:space="preserve"> Se </w:t>
      </w:r>
      <w:r w:rsidR="0083373A">
        <w:rPr>
          <w:rFonts w:asciiTheme="majorHAnsi" w:hAnsiTheme="majorHAnsi"/>
          <w:bCs/>
          <w:sz w:val="20"/>
          <w:szCs w:val="20"/>
          <w:lang w:val="es-UY"/>
        </w:rPr>
        <w:t>domicilió</w:t>
      </w:r>
      <w:r w:rsidR="00A40F2E">
        <w:rPr>
          <w:rFonts w:asciiTheme="majorHAnsi" w:hAnsiTheme="majorHAnsi"/>
          <w:bCs/>
          <w:sz w:val="20"/>
          <w:szCs w:val="20"/>
          <w:lang w:val="es-UY"/>
        </w:rPr>
        <w:t xml:space="preserve"> en el barrio Paluco de Qui</w:t>
      </w:r>
      <w:r w:rsidR="00666E96">
        <w:rPr>
          <w:rFonts w:asciiTheme="majorHAnsi" w:hAnsiTheme="majorHAnsi"/>
          <w:bCs/>
          <w:sz w:val="20"/>
          <w:szCs w:val="20"/>
          <w:lang w:val="es-UY"/>
        </w:rPr>
        <w:t>t</w:t>
      </w:r>
      <w:r w:rsidR="00A40F2E">
        <w:rPr>
          <w:rFonts w:asciiTheme="majorHAnsi" w:hAnsiTheme="majorHAnsi"/>
          <w:bCs/>
          <w:sz w:val="20"/>
          <w:szCs w:val="20"/>
          <w:lang w:val="es-UY"/>
        </w:rPr>
        <w:t xml:space="preserve">o, </w:t>
      </w:r>
      <w:r w:rsidR="00666E96">
        <w:rPr>
          <w:rFonts w:asciiTheme="majorHAnsi" w:hAnsiTheme="majorHAnsi"/>
          <w:bCs/>
          <w:sz w:val="20"/>
          <w:szCs w:val="20"/>
          <w:lang w:val="es-UY"/>
        </w:rPr>
        <w:t xml:space="preserve">y frecuentaba lugares </w:t>
      </w:r>
      <w:r w:rsidR="007F0AD1">
        <w:rPr>
          <w:rFonts w:asciiTheme="majorHAnsi" w:hAnsiTheme="majorHAnsi"/>
          <w:bCs/>
          <w:sz w:val="20"/>
          <w:szCs w:val="20"/>
          <w:lang w:val="es-UY"/>
        </w:rPr>
        <w:t>dentro de la zona de la Mariscal, la calle la Ronda, el Trébol y la Universidad Católica, pues se dedicaba a la venta ambulante de trufas y artesanías</w:t>
      </w:r>
      <w:r w:rsidR="002A45FC">
        <w:rPr>
          <w:rFonts w:asciiTheme="majorHAnsi" w:hAnsiTheme="majorHAnsi"/>
          <w:bCs/>
          <w:sz w:val="20"/>
          <w:szCs w:val="20"/>
          <w:lang w:val="es-UY"/>
        </w:rPr>
        <w:t>,</w:t>
      </w:r>
      <w:r w:rsidR="007F0AD1">
        <w:rPr>
          <w:rFonts w:asciiTheme="majorHAnsi" w:hAnsiTheme="majorHAnsi"/>
          <w:bCs/>
          <w:sz w:val="20"/>
          <w:szCs w:val="20"/>
          <w:lang w:val="es-UY"/>
        </w:rPr>
        <w:t xml:space="preserve"> y a actividades culturales y artístic</w:t>
      </w:r>
      <w:r w:rsidR="00785D31">
        <w:rPr>
          <w:rFonts w:asciiTheme="majorHAnsi" w:hAnsiTheme="majorHAnsi"/>
          <w:bCs/>
          <w:sz w:val="20"/>
          <w:szCs w:val="20"/>
          <w:lang w:val="es-UY"/>
        </w:rPr>
        <w:t>as</w:t>
      </w:r>
      <w:r w:rsidR="007F0AD1">
        <w:rPr>
          <w:rFonts w:asciiTheme="majorHAnsi" w:hAnsiTheme="majorHAnsi"/>
          <w:bCs/>
          <w:sz w:val="20"/>
          <w:szCs w:val="20"/>
          <w:lang w:val="es-UY"/>
        </w:rPr>
        <w:t xml:space="preserve">, con la finalidad de </w:t>
      </w:r>
      <w:r w:rsidR="007041E4">
        <w:rPr>
          <w:rFonts w:asciiTheme="majorHAnsi" w:hAnsiTheme="majorHAnsi"/>
          <w:bCs/>
          <w:sz w:val="20"/>
          <w:szCs w:val="20"/>
          <w:lang w:val="es-UY"/>
        </w:rPr>
        <w:t>recaudar dinero para comprar una cámara fotográfica y viajar a Brasil a un evento estudiantil.</w:t>
      </w:r>
    </w:p>
    <w:p w14:paraId="40789C7E" w14:textId="576CC025" w:rsidR="00F837E0" w:rsidRDefault="00FB2EFD"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Sin embargo,</w:t>
      </w:r>
      <w:r w:rsidR="00E63624">
        <w:rPr>
          <w:rFonts w:asciiTheme="majorHAnsi" w:hAnsiTheme="majorHAnsi"/>
          <w:bCs/>
          <w:sz w:val="20"/>
          <w:szCs w:val="20"/>
          <w:lang w:val="es-UY"/>
        </w:rPr>
        <w:t xml:space="preserve"> indica</w:t>
      </w:r>
      <w:r>
        <w:rPr>
          <w:rFonts w:asciiTheme="majorHAnsi" w:hAnsiTheme="majorHAnsi"/>
          <w:bCs/>
          <w:sz w:val="20"/>
          <w:szCs w:val="20"/>
          <w:lang w:val="es-UY"/>
        </w:rPr>
        <w:t xml:space="preserve"> l</w:t>
      </w:r>
      <w:r w:rsidR="00D43505">
        <w:rPr>
          <w:rFonts w:asciiTheme="majorHAnsi" w:hAnsiTheme="majorHAnsi"/>
          <w:bCs/>
          <w:sz w:val="20"/>
          <w:szCs w:val="20"/>
          <w:lang w:val="es-UY"/>
        </w:rPr>
        <w:t>a parte peticionaria</w:t>
      </w:r>
      <w:r w:rsidR="002A45FC">
        <w:rPr>
          <w:rFonts w:asciiTheme="majorHAnsi" w:hAnsiTheme="majorHAnsi"/>
          <w:bCs/>
          <w:sz w:val="20"/>
          <w:szCs w:val="20"/>
          <w:lang w:val="es-UY"/>
        </w:rPr>
        <w:t>,</w:t>
      </w:r>
      <w:r w:rsidR="00D43505">
        <w:rPr>
          <w:rFonts w:asciiTheme="majorHAnsi" w:hAnsiTheme="majorHAnsi"/>
          <w:bCs/>
          <w:sz w:val="20"/>
          <w:szCs w:val="20"/>
          <w:lang w:val="es-UY"/>
        </w:rPr>
        <w:t xml:space="preserve"> desde el 28 de abril de 2012 se desconoce el paradero de Carolina Garzón Ardila, </w:t>
      </w:r>
      <w:r w:rsidR="009F4F30">
        <w:rPr>
          <w:rFonts w:asciiTheme="majorHAnsi" w:hAnsiTheme="majorHAnsi"/>
          <w:bCs/>
          <w:sz w:val="20"/>
          <w:szCs w:val="20"/>
          <w:lang w:val="es-UY"/>
        </w:rPr>
        <w:t>pues la última comunicación que tuvo con su familia fue el 27 de abril</w:t>
      </w:r>
      <w:r w:rsidR="00EE12FE">
        <w:rPr>
          <w:rFonts w:asciiTheme="majorHAnsi" w:hAnsiTheme="majorHAnsi"/>
          <w:bCs/>
          <w:sz w:val="20"/>
          <w:szCs w:val="20"/>
          <w:lang w:val="es-UY"/>
        </w:rPr>
        <w:t>,</w:t>
      </w:r>
      <w:r w:rsidR="009F4F30">
        <w:rPr>
          <w:rFonts w:asciiTheme="majorHAnsi" w:hAnsiTheme="majorHAnsi"/>
          <w:bCs/>
          <w:sz w:val="20"/>
          <w:szCs w:val="20"/>
          <w:lang w:val="es-UY"/>
        </w:rPr>
        <w:t xml:space="preserve"> </w:t>
      </w:r>
      <w:r w:rsidR="00EE12FE">
        <w:rPr>
          <w:rFonts w:asciiTheme="majorHAnsi" w:hAnsiTheme="majorHAnsi"/>
          <w:bCs/>
          <w:sz w:val="20"/>
          <w:szCs w:val="20"/>
          <w:lang w:val="es-UY"/>
        </w:rPr>
        <w:t>estos se enteraron de</w:t>
      </w:r>
      <w:r w:rsidR="006065A4">
        <w:rPr>
          <w:rFonts w:asciiTheme="majorHAnsi" w:hAnsiTheme="majorHAnsi"/>
          <w:bCs/>
          <w:sz w:val="20"/>
          <w:szCs w:val="20"/>
          <w:lang w:val="es-UY"/>
        </w:rPr>
        <w:t xml:space="preserve"> su desaparición el 1° de mayo cuando </w:t>
      </w:r>
      <w:r w:rsidR="004D3B3B">
        <w:rPr>
          <w:rFonts w:asciiTheme="majorHAnsi" w:hAnsiTheme="majorHAnsi"/>
          <w:bCs/>
          <w:sz w:val="20"/>
          <w:szCs w:val="20"/>
          <w:lang w:val="es-UY"/>
        </w:rPr>
        <w:t xml:space="preserve">un compañero de piso </w:t>
      </w:r>
      <w:r w:rsidR="00337148">
        <w:rPr>
          <w:rFonts w:asciiTheme="majorHAnsi" w:hAnsiTheme="majorHAnsi"/>
          <w:bCs/>
          <w:sz w:val="20"/>
          <w:szCs w:val="20"/>
          <w:lang w:val="es-UY"/>
        </w:rPr>
        <w:t>envi</w:t>
      </w:r>
      <w:r w:rsidR="004D3B3B">
        <w:rPr>
          <w:rFonts w:asciiTheme="majorHAnsi" w:hAnsiTheme="majorHAnsi"/>
          <w:bCs/>
          <w:sz w:val="20"/>
          <w:szCs w:val="20"/>
          <w:lang w:val="es-UY"/>
        </w:rPr>
        <w:t>ó</w:t>
      </w:r>
      <w:r w:rsidR="00337148">
        <w:rPr>
          <w:rFonts w:asciiTheme="majorHAnsi" w:hAnsiTheme="majorHAnsi"/>
          <w:bCs/>
          <w:sz w:val="20"/>
          <w:szCs w:val="20"/>
          <w:lang w:val="es-UY"/>
        </w:rPr>
        <w:t xml:space="preserve"> un correo</w:t>
      </w:r>
      <w:r w:rsidR="004D3B3B">
        <w:rPr>
          <w:rFonts w:asciiTheme="majorHAnsi" w:hAnsiTheme="majorHAnsi"/>
          <w:bCs/>
          <w:sz w:val="20"/>
          <w:szCs w:val="20"/>
          <w:lang w:val="es-UY"/>
        </w:rPr>
        <w:t xml:space="preserve"> a su padre, Walter Garzón</w:t>
      </w:r>
      <w:r w:rsidR="00A307A9">
        <w:rPr>
          <w:rFonts w:asciiTheme="majorHAnsi" w:hAnsiTheme="majorHAnsi"/>
          <w:bCs/>
          <w:sz w:val="20"/>
          <w:szCs w:val="20"/>
          <w:lang w:val="es-UY"/>
        </w:rPr>
        <w:t>,</w:t>
      </w:r>
      <w:r w:rsidR="004D3B3B">
        <w:rPr>
          <w:rFonts w:asciiTheme="majorHAnsi" w:hAnsiTheme="majorHAnsi"/>
          <w:bCs/>
          <w:sz w:val="20"/>
          <w:szCs w:val="20"/>
          <w:lang w:val="es-UY"/>
        </w:rPr>
        <w:t xml:space="preserve"> </w:t>
      </w:r>
      <w:r w:rsidR="001C38CE">
        <w:rPr>
          <w:rFonts w:asciiTheme="majorHAnsi" w:hAnsiTheme="majorHAnsi"/>
          <w:bCs/>
          <w:sz w:val="20"/>
          <w:szCs w:val="20"/>
          <w:lang w:val="es-UY"/>
        </w:rPr>
        <w:t>informándole</w:t>
      </w:r>
      <w:r w:rsidR="004D3B3B">
        <w:rPr>
          <w:rFonts w:asciiTheme="majorHAnsi" w:hAnsiTheme="majorHAnsi"/>
          <w:bCs/>
          <w:sz w:val="20"/>
          <w:szCs w:val="20"/>
          <w:lang w:val="es-UY"/>
        </w:rPr>
        <w:t xml:space="preserve"> que Carolina no regresaba a la casa </w:t>
      </w:r>
      <w:r w:rsidR="00CB35DD">
        <w:rPr>
          <w:rFonts w:asciiTheme="majorHAnsi" w:hAnsiTheme="majorHAnsi"/>
          <w:bCs/>
          <w:sz w:val="20"/>
          <w:szCs w:val="20"/>
          <w:lang w:val="es-UY"/>
        </w:rPr>
        <w:t xml:space="preserve">donde residían </w:t>
      </w:r>
      <w:r w:rsidR="004D3B3B">
        <w:rPr>
          <w:rFonts w:asciiTheme="majorHAnsi" w:hAnsiTheme="majorHAnsi"/>
          <w:bCs/>
          <w:sz w:val="20"/>
          <w:szCs w:val="20"/>
          <w:lang w:val="es-UY"/>
        </w:rPr>
        <w:t>desde el 28 de abril.</w:t>
      </w:r>
      <w:r w:rsidR="00217367">
        <w:rPr>
          <w:rFonts w:asciiTheme="majorHAnsi" w:hAnsiTheme="majorHAnsi"/>
          <w:bCs/>
          <w:sz w:val="20"/>
          <w:szCs w:val="20"/>
          <w:lang w:val="es-UY"/>
        </w:rPr>
        <w:t xml:space="preserve"> </w:t>
      </w:r>
      <w:r w:rsidR="001C38CE">
        <w:rPr>
          <w:rFonts w:asciiTheme="majorHAnsi" w:hAnsiTheme="majorHAnsi"/>
          <w:bCs/>
          <w:sz w:val="20"/>
          <w:szCs w:val="20"/>
          <w:lang w:val="es-UY"/>
        </w:rPr>
        <w:t>E</w:t>
      </w:r>
      <w:r w:rsidR="007E17F2">
        <w:rPr>
          <w:rFonts w:asciiTheme="majorHAnsi" w:hAnsiTheme="majorHAnsi"/>
          <w:bCs/>
          <w:sz w:val="20"/>
          <w:szCs w:val="20"/>
          <w:lang w:val="es-UY"/>
        </w:rPr>
        <w:t>l 2 de mayo de 2012</w:t>
      </w:r>
      <w:r w:rsidR="00A307A9">
        <w:rPr>
          <w:rFonts w:asciiTheme="majorHAnsi" w:hAnsiTheme="majorHAnsi"/>
          <w:bCs/>
          <w:sz w:val="20"/>
          <w:szCs w:val="20"/>
          <w:lang w:val="es-UY"/>
        </w:rPr>
        <w:t>,</w:t>
      </w:r>
      <w:r w:rsidR="007E17F2">
        <w:rPr>
          <w:rFonts w:asciiTheme="majorHAnsi" w:hAnsiTheme="majorHAnsi"/>
          <w:bCs/>
          <w:sz w:val="20"/>
          <w:szCs w:val="20"/>
          <w:lang w:val="es-UY"/>
        </w:rPr>
        <w:t xml:space="preserve"> el </w:t>
      </w:r>
      <w:r w:rsidR="00DE1AA1">
        <w:rPr>
          <w:rFonts w:asciiTheme="majorHAnsi" w:hAnsiTheme="majorHAnsi"/>
          <w:bCs/>
          <w:sz w:val="20"/>
          <w:szCs w:val="20"/>
          <w:lang w:val="es-UY"/>
        </w:rPr>
        <w:t xml:space="preserve">padre </w:t>
      </w:r>
      <w:r w:rsidR="007E17F2">
        <w:rPr>
          <w:rFonts w:asciiTheme="majorHAnsi" w:hAnsiTheme="majorHAnsi"/>
          <w:bCs/>
          <w:sz w:val="20"/>
          <w:szCs w:val="20"/>
          <w:lang w:val="es-UY"/>
        </w:rPr>
        <w:t xml:space="preserve">y la </w:t>
      </w:r>
      <w:r w:rsidR="00DE1AA1">
        <w:rPr>
          <w:rFonts w:asciiTheme="majorHAnsi" w:hAnsiTheme="majorHAnsi"/>
          <w:bCs/>
          <w:sz w:val="20"/>
          <w:szCs w:val="20"/>
          <w:lang w:val="es-UY"/>
        </w:rPr>
        <w:t>tía</w:t>
      </w:r>
      <w:r w:rsidR="00DE1AA1" w:rsidRPr="00DE1AA1">
        <w:rPr>
          <w:rFonts w:asciiTheme="majorHAnsi" w:hAnsiTheme="majorHAnsi"/>
          <w:bCs/>
          <w:sz w:val="20"/>
          <w:szCs w:val="20"/>
          <w:lang w:val="es-UY"/>
        </w:rPr>
        <w:t xml:space="preserve"> </w:t>
      </w:r>
      <w:r w:rsidR="00DE1AA1">
        <w:rPr>
          <w:rFonts w:asciiTheme="majorHAnsi" w:hAnsiTheme="majorHAnsi"/>
          <w:bCs/>
          <w:sz w:val="20"/>
          <w:szCs w:val="20"/>
          <w:lang w:val="es-UY"/>
        </w:rPr>
        <w:t>de la presunta víctima, Flor Alba Ardila, se dirigieron</w:t>
      </w:r>
      <w:r w:rsidR="00A307A9">
        <w:rPr>
          <w:rFonts w:asciiTheme="majorHAnsi" w:hAnsiTheme="majorHAnsi"/>
          <w:bCs/>
          <w:sz w:val="20"/>
          <w:szCs w:val="20"/>
          <w:lang w:val="es-UY"/>
        </w:rPr>
        <w:t xml:space="preserve"> a</w:t>
      </w:r>
      <w:r w:rsidR="00DE1AA1">
        <w:rPr>
          <w:rFonts w:asciiTheme="majorHAnsi" w:hAnsiTheme="majorHAnsi"/>
          <w:bCs/>
          <w:sz w:val="20"/>
          <w:szCs w:val="20"/>
          <w:lang w:val="es-UY"/>
        </w:rPr>
        <w:t xml:space="preserve"> la </w:t>
      </w:r>
      <w:r w:rsidR="00994726">
        <w:rPr>
          <w:rFonts w:asciiTheme="majorHAnsi" w:hAnsiTheme="majorHAnsi"/>
          <w:bCs/>
          <w:sz w:val="20"/>
          <w:szCs w:val="20"/>
          <w:lang w:val="es-UY"/>
        </w:rPr>
        <w:t>E</w:t>
      </w:r>
      <w:r w:rsidR="00DE1AA1">
        <w:rPr>
          <w:rFonts w:asciiTheme="majorHAnsi" w:hAnsiTheme="majorHAnsi"/>
          <w:bCs/>
          <w:sz w:val="20"/>
          <w:szCs w:val="20"/>
          <w:lang w:val="es-UY"/>
        </w:rPr>
        <w:t>mbajada del Ecuador en Colombia</w:t>
      </w:r>
      <w:r w:rsidR="00840ED6">
        <w:rPr>
          <w:rFonts w:asciiTheme="majorHAnsi" w:hAnsiTheme="majorHAnsi"/>
          <w:bCs/>
          <w:sz w:val="20"/>
          <w:szCs w:val="20"/>
          <w:lang w:val="es-UY"/>
        </w:rPr>
        <w:t xml:space="preserve"> para denunciar el hecho y solicitar la búsqueda de Carolina Garzón, pero su denuncia fue desatendida y fueron remitid</w:t>
      </w:r>
      <w:r w:rsidR="001B6319">
        <w:rPr>
          <w:rFonts w:asciiTheme="majorHAnsi" w:hAnsiTheme="majorHAnsi"/>
          <w:bCs/>
          <w:sz w:val="20"/>
          <w:szCs w:val="20"/>
          <w:lang w:val="es-UY"/>
        </w:rPr>
        <w:t>o</w:t>
      </w:r>
      <w:r w:rsidR="00840ED6">
        <w:rPr>
          <w:rFonts w:asciiTheme="majorHAnsi" w:hAnsiTheme="majorHAnsi"/>
          <w:bCs/>
          <w:sz w:val="20"/>
          <w:szCs w:val="20"/>
          <w:lang w:val="es-UY"/>
        </w:rPr>
        <w:t>s a la Cancillería colombiana.</w:t>
      </w:r>
    </w:p>
    <w:p w14:paraId="6910DF9D" w14:textId="02143B50" w:rsidR="002803F9" w:rsidRDefault="00D96EFB" w:rsidP="00FE2701">
      <w:pPr>
        <w:pStyle w:val="ListParagraph"/>
        <w:numPr>
          <w:ilvl w:val="0"/>
          <w:numId w:val="60"/>
        </w:numPr>
        <w:spacing w:before="240" w:after="240"/>
        <w:ind w:left="0" w:firstLine="720"/>
        <w:jc w:val="both"/>
        <w:rPr>
          <w:rFonts w:asciiTheme="majorHAnsi" w:hAnsiTheme="majorHAnsi"/>
          <w:bCs/>
          <w:sz w:val="20"/>
          <w:szCs w:val="20"/>
          <w:lang w:val="es-UY"/>
        </w:rPr>
      </w:pPr>
      <w:r w:rsidRPr="00D040ED">
        <w:rPr>
          <w:rFonts w:asciiTheme="majorHAnsi" w:hAnsiTheme="majorHAnsi"/>
          <w:bCs/>
          <w:sz w:val="20"/>
          <w:szCs w:val="20"/>
          <w:lang w:val="es-UY"/>
        </w:rPr>
        <w:t xml:space="preserve">La parte peticionaria enfatiza que </w:t>
      </w:r>
      <w:r w:rsidR="003F3FBE" w:rsidRPr="00D040ED">
        <w:rPr>
          <w:rFonts w:asciiTheme="majorHAnsi" w:hAnsiTheme="majorHAnsi"/>
          <w:bCs/>
          <w:sz w:val="20"/>
          <w:szCs w:val="20"/>
          <w:lang w:val="es-UY"/>
        </w:rPr>
        <w:t xml:space="preserve">las autoridades ecuatorianas </w:t>
      </w:r>
      <w:r w:rsidR="0022234E" w:rsidRPr="00D040ED">
        <w:rPr>
          <w:rFonts w:asciiTheme="majorHAnsi" w:hAnsiTheme="majorHAnsi"/>
          <w:bCs/>
          <w:sz w:val="20"/>
          <w:szCs w:val="20"/>
          <w:lang w:val="es-UY"/>
        </w:rPr>
        <w:t>no inici</w:t>
      </w:r>
      <w:r w:rsidR="003F3FBE" w:rsidRPr="00D040ED">
        <w:rPr>
          <w:rFonts w:asciiTheme="majorHAnsi" w:hAnsiTheme="majorHAnsi"/>
          <w:bCs/>
          <w:sz w:val="20"/>
          <w:szCs w:val="20"/>
          <w:lang w:val="es-UY"/>
        </w:rPr>
        <w:t>aron</w:t>
      </w:r>
      <w:r w:rsidR="0022234E" w:rsidRPr="00D040ED">
        <w:rPr>
          <w:rFonts w:asciiTheme="majorHAnsi" w:hAnsiTheme="majorHAnsi"/>
          <w:bCs/>
          <w:sz w:val="20"/>
          <w:szCs w:val="20"/>
          <w:lang w:val="es-UY"/>
        </w:rPr>
        <w:t xml:space="preserve"> una búsqueda </w:t>
      </w:r>
      <w:r w:rsidR="00E026B2" w:rsidRPr="00D040ED">
        <w:rPr>
          <w:rFonts w:asciiTheme="majorHAnsi" w:hAnsiTheme="majorHAnsi"/>
          <w:bCs/>
          <w:sz w:val="20"/>
          <w:szCs w:val="20"/>
          <w:lang w:val="es-UY"/>
        </w:rPr>
        <w:t xml:space="preserve">inmediata de Carolina Garzón transcurridas 24 horas de su desaparición, debido </w:t>
      </w:r>
      <w:r w:rsidR="00912BD4">
        <w:rPr>
          <w:rFonts w:asciiTheme="majorHAnsi" w:hAnsiTheme="majorHAnsi"/>
          <w:bCs/>
          <w:sz w:val="20"/>
          <w:szCs w:val="20"/>
          <w:lang w:val="es-UY"/>
        </w:rPr>
        <w:t xml:space="preserve">a </w:t>
      </w:r>
      <w:r w:rsidR="00E026B2" w:rsidRPr="00D040ED">
        <w:rPr>
          <w:rFonts w:asciiTheme="majorHAnsi" w:hAnsiTheme="majorHAnsi"/>
          <w:bCs/>
          <w:sz w:val="20"/>
          <w:szCs w:val="20"/>
          <w:lang w:val="es-UY"/>
        </w:rPr>
        <w:t xml:space="preserve">que se negaron a tramitar la denuncia presentada </w:t>
      </w:r>
      <w:r w:rsidR="00F73B82">
        <w:rPr>
          <w:rFonts w:asciiTheme="majorHAnsi" w:hAnsiTheme="majorHAnsi"/>
          <w:bCs/>
          <w:sz w:val="20"/>
          <w:szCs w:val="20"/>
          <w:lang w:val="es-UY"/>
        </w:rPr>
        <w:t xml:space="preserve">el 29 de abril de 2012 ante la Fiscalía General del Estado </w:t>
      </w:r>
      <w:r w:rsidR="00E026B2" w:rsidRPr="00D040ED">
        <w:rPr>
          <w:rFonts w:asciiTheme="majorHAnsi" w:hAnsiTheme="majorHAnsi"/>
          <w:bCs/>
          <w:sz w:val="20"/>
          <w:szCs w:val="20"/>
          <w:lang w:val="es-UY"/>
        </w:rPr>
        <w:t xml:space="preserve">por las personas que vivían con ella en la </w:t>
      </w:r>
      <w:r w:rsidR="00DE5F15">
        <w:rPr>
          <w:rFonts w:asciiTheme="majorHAnsi" w:hAnsiTheme="majorHAnsi"/>
          <w:bCs/>
          <w:sz w:val="20"/>
          <w:szCs w:val="20"/>
          <w:lang w:val="es-UY"/>
        </w:rPr>
        <w:t xml:space="preserve">misma </w:t>
      </w:r>
      <w:r w:rsidR="00E026B2" w:rsidRPr="00D040ED">
        <w:rPr>
          <w:rFonts w:asciiTheme="majorHAnsi" w:hAnsiTheme="majorHAnsi"/>
          <w:bCs/>
          <w:sz w:val="20"/>
          <w:szCs w:val="20"/>
          <w:lang w:val="es-UY"/>
        </w:rPr>
        <w:t>residencia.</w:t>
      </w:r>
      <w:r w:rsidR="00B6403E" w:rsidRPr="00D040ED">
        <w:rPr>
          <w:rFonts w:asciiTheme="majorHAnsi" w:hAnsiTheme="majorHAnsi"/>
          <w:bCs/>
          <w:sz w:val="20"/>
          <w:szCs w:val="20"/>
          <w:lang w:val="es-UY"/>
        </w:rPr>
        <w:t xml:space="preserve"> </w:t>
      </w:r>
      <w:r w:rsidR="00576B16">
        <w:rPr>
          <w:rFonts w:asciiTheme="majorHAnsi" w:hAnsiTheme="majorHAnsi"/>
          <w:bCs/>
          <w:sz w:val="20"/>
          <w:szCs w:val="20"/>
          <w:lang w:val="es-UY"/>
        </w:rPr>
        <w:t xml:space="preserve">Sostiene que sólo el 6 de mayo de 2012 recibieron la denuncia e iniciaron las labores de búsqueda gracias, además, a la </w:t>
      </w:r>
      <w:r w:rsidR="005A41B9">
        <w:rPr>
          <w:rFonts w:asciiTheme="majorHAnsi" w:hAnsiTheme="majorHAnsi"/>
          <w:bCs/>
          <w:sz w:val="20"/>
          <w:szCs w:val="20"/>
          <w:lang w:val="es-UY"/>
        </w:rPr>
        <w:t xml:space="preserve">intervención de una artista </w:t>
      </w:r>
      <w:r w:rsidR="002629C2">
        <w:rPr>
          <w:rFonts w:asciiTheme="majorHAnsi" w:hAnsiTheme="majorHAnsi"/>
          <w:bCs/>
          <w:sz w:val="20"/>
          <w:szCs w:val="20"/>
          <w:lang w:val="es-UY"/>
        </w:rPr>
        <w:t>que conocía a</w:t>
      </w:r>
      <w:r w:rsidR="005A41B9">
        <w:rPr>
          <w:rFonts w:asciiTheme="majorHAnsi" w:hAnsiTheme="majorHAnsi"/>
          <w:bCs/>
          <w:sz w:val="20"/>
          <w:szCs w:val="20"/>
          <w:lang w:val="es-UY"/>
        </w:rPr>
        <w:t xml:space="preserve"> </w:t>
      </w:r>
      <w:r w:rsidR="002629C2">
        <w:rPr>
          <w:rFonts w:asciiTheme="majorHAnsi" w:hAnsiTheme="majorHAnsi"/>
          <w:bCs/>
          <w:sz w:val="20"/>
          <w:szCs w:val="20"/>
          <w:lang w:val="es-UY"/>
        </w:rPr>
        <w:t>la des</w:t>
      </w:r>
      <w:r w:rsidR="007C1467">
        <w:rPr>
          <w:rFonts w:asciiTheme="majorHAnsi" w:hAnsiTheme="majorHAnsi"/>
          <w:bCs/>
          <w:sz w:val="20"/>
          <w:szCs w:val="20"/>
          <w:lang w:val="es-UY"/>
        </w:rPr>
        <w:t>a</w:t>
      </w:r>
      <w:r w:rsidR="002629C2">
        <w:rPr>
          <w:rFonts w:asciiTheme="majorHAnsi" w:hAnsiTheme="majorHAnsi"/>
          <w:bCs/>
          <w:sz w:val="20"/>
          <w:szCs w:val="20"/>
          <w:lang w:val="es-UY"/>
        </w:rPr>
        <w:t>parecida</w:t>
      </w:r>
      <w:r w:rsidR="006310B6">
        <w:rPr>
          <w:rFonts w:asciiTheme="majorHAnsi" w:hAnsiTheme="majorHAnsi"/>
          <w:bCs/>
          <w:sz w:val="20"/>
          <w:szCs w:val="20"/>
          <w:lang w:val="es-UY"/>
        </w:rPr>
        <w:t>.</w:t>
      </w:r>
    </w:p>
    <w:p w14:paraId="636DA1A4" w14:textId="34C19643" w:rsidR="00D040ED" w:rsidRPr="00203922" w:rsidRDefault="00954D19" w:rsidP="003E1BD3">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A</w:t>
      </w:r>
      <w:r w:rsidR="00376FCA">
        <w:rPr>
          <w:rFonts w:asciiTheme="majorHAnsi" w:hAnsiTheme="majorHAnsi"/>
          <w:bCs/>
          <w:sz w:val="20"/>
          <w:szCs w:val="20"/>
          <w:lang w:val="es-UY"/>
        </w:rPr>
        <w:t>leg</w:t>
      </w:r>
      <w:r w:rsidR="00D1512C" w:rsidRPr="00F204B3">
        <w:rPr>
          <w:rFonts w:asciiTheme="majorHAnsi" w:hAnsiTheme="majorHAnsi"/>
          <w:bCs/>
          <w:sz w:val="20"/>
          <w:szCs w:val="20"/>
          <w:lang w:val="es-UY"/>
        </w:rPr>
        <w:t>a</w:t>
      </w:r>
      <w:r w:rsidR="002803F9" w:rsidRPr="00F204B3">
        <w:rPr>
          <w:rFonts w:asciiTheme="majorHAnsi" w:hAnsiTheme="majorHAnsi"/>
          <w:bCs/>
          <w:sz w:val="20"/>
          <w:szCs w:val="20"/>
          <w:lang w:val="es-UY"/>
        </w:rPr>
        <w:t xml:space="preserve"> que la investigación</w:t>
      </w:r>
      <w:r w:rsidR="00C565F7" w:rsidRPr="00F204B3">
        <w:rPr>
          <w:rFonts w:asciiTheme="majorHAnsi" w:hAnsiTheme="majorHAnsi"/>
          <w:bCs/>
          <w:sz w:val="20"/>
          <w:szCs w:val="20"/>
          <w:lang w:val="es-UY"/>
        </w:rPr>
        <w:t xml:space="preserve"> </w:t>
      </w:r>
      <w:r w:rsidR="00D1512C" w:rsidRPr="00F204B3">
        <w:rPr>
          <w:rFonts w:asciiTheme="majorHAnsi" w:hAnsiTheme="majorHAnsi"/>
          <w:bCs/>
          <w:sz w:val="20"/>
          <w:szCs w:val="20"/>
          <w:lang w:val="es-UY"/>
        </w:rPr>
        <w:t xml:space="preserve">ha adolecido de graves carencias e irregularidades. </w:t>
      </w:r>
      <w:r w:rsidR="00A228A9">
        <w:rPr>
          <w:rFonts w:asciiTheme="majorHAnsi" w:hAnsiTheme="majorHAnsi"/>
          <w:bCs/>
          <w:sz w:val="20"/>
          <w:szCs w:val="20"/>
          <w:lang w:val="es-UY"/>
        </w:rPr>
        <w:t>L</w:t>
      </w:r>
      <w:r w:rsidR="00D1512C" w:rsidRPr="00F204B3">
        <w:rPr>
          <w:rFonts w:asciiTheme="majorHAnsi" w:hAnsiTheme="majorHAnsi"/>
          <w:bCs/>
          <w:sz w:val="20"/>
          <w:szCs w:val="20"/>
          <w:lang w:val="es-UY"/>
        </w:rPr>
        <w:t xml:space="preserve">a primera </w:t>
      </w:r>
      <w:r w:rsidR="001E1B44">
        <w:rPr>
          <w:rFonts w:asciiTheme="majorHAnsi" w:hAnsiTheme="majorHAnsi"/>
          <w:bCs/>
          <w:sz w:val="20"/>
          <w:szCs w:val="20"/>
          <w:lang w:val="es-UY"/>
        </w:rPr>
        <w:t>fue</w:t>
      </w:r>
      <w:r w:rsidR="002D2402" w:rsidRPr="00F204B3">
        <w:rPr>
          <w:rFonts w:asciiTheme="majorHAnsi" w:hAnsiTheme="majorHAnsi"/>
          <w:bCs/>
          <w:sz w:val="20"/>
          <w:szCs w:val="20"/>
          <w:lang w:val="es-UY"/>
        </w:rPr>
        <w:t xml:space="preserve"> </w:t>
      </w:r>
      <w:r w:rsidR="00C3493F" w:rsidRPr="00F204B3">
        <w:rPr>
          <w:rFonts w:asciiTheme="majorHAnsi" w:hAnsiTheme="majorHAnsi"/>
          <w:bCs/>
          <w:sz w:val="20"/>
          <w:szCs w:val="20"/>
          <w:lang w:val="es-UY"/>
        </w:rPr>
        <w:t xml:space="preserve">la negativa de </w:t>
      </w:r>
      <w:r w:rsidR="00376FCA">
        <w:rPr>
          <w:rFonts w:asciiTheme="majorHAnsi" w:hAnsiTheme="majorHAnsi"/>
          <w:bCs/>
          <w:sz w:val="20"/>
          <w:szCs w:val="20"/>
          <w:lang w:val="es-UY"/>
        </w:rPr>
        <w:t>recibir</w:t>
      </w:r>
      <w:r w:rsidR="00C3493F" w:rsidRPr="00F204B3">
        <w:rPr>
          <w:rFonts w:asciiTheme="majorHAnsi" w:hAnsiTheme="majorHAnsi"/>
          <w:bCs/>
          <w:sz w:val="20"/>
          <w:szCs w:val="20"/>
          <w:lang w:val="es-UY"/>
        </w:rPr>
        <w:t xml:space="preserve"> </w:t>
      </w:r>
      <w:r w:rsidR="00376FCA">
        <w:rPr>
          <w:rFonts w:asciiTheme="majorHAnsi" w:hAnsiTheme="majorHAnsi"/>
          <w:bCs/>
          <w:sz w:val="20"/>
          <w:szCs w:val="20"/>
          <w:lang w:val="es-UY"/>
        </w:rPr>
        <w:t xml:space="preserve">la denuncia </w:t>
      </w:r>
      <w:r w:rsidR="00C3493F" w:rsidRPr="00F204B3">
        <w:rPr>
          <w:rFonts w:asciiTheme="majorHAnsi" w:hAnsiTheme="majorHAnsi"/>
          <w:bCs/>
          <w:sz w:val="20"/>
          <w:szCs w:val="20"/>
          <w:lang w:val="es-UY"/>
        </w:rPr>
        <w:t xml:space="preserve">presentada </w:t>
      </w:r>
      <w:r w:rsidR="00B121C1">
        <w:rPr>
          <w:rFonts w:asciiTheme="majorHAnsi" w:hAnsiTheme="majorHAnsi"/>
          <w:bCs/>
          <w:sz w:val="20"/>
          <w:szCs w:val="20"/>
          <w:lang w:val="es-UY"/>
        </w:rPr>
        <w:t xml:space="preserve">el 29 de abril de 2012 </w:t>
      </w:r>
      <w:r w:rsidR="00C3493F" w:rsidRPr="00F204B3">
        <w:rPr>
          <w:rFonts w:asciiTheme="majorHAnsi" w:hAnsiTheme="majorHAnsi"/>
          <w:bCs/>
          <w:sz w:val="20"/>
          <w:szCs w:val="20"/>
          <w:lang w:val="es-UY"/>
        </w:rPr>
        <w:t>y de iniciar una búsqueda inmediata</w:t>
      </w:r>
      <w:r w:rsidR="00F41DF3">
        <w:rPr>
          <w:rFonts w:asciiTheme="majorHAnsi" w:hAnsiTheme="majorHAnsi"/>
          <w:bCs/>
          <w:sz w:val="20"/>
          <w:szCs w:val="20"/>
          <w:lang w:val="es-UY"/>
        </w:rPr>
        <w:t>; y</w:t>
      </w:r>
      <w:r w:rsidR="002C0C56">
        <w:rPr>
          <w:rFonts w:asciiTheme="majorHAnsi" w:hAnsiTheme="majorHAnsi"/>
          <w:bCs/>
          <w:sz w:val="20"/>
          <w:szCs w:val="20"/>
          <w:lang w:val="es-UY"/>
        </w:rPr>
        <w:t xml:space="preserve"> l</w:t>
      </w:r>
      <w:r w:rsidR="00C3493F" w:rsidRPr="00F204B3">
        <w:rPr>
          <w:rFonts w:asciiTheme="majorHAnsi" w:hAnsiTheme="majorHAnsi"/>
          <w:bCs/>
          <w:sz w:val="20"/>
          <w:szCs w:val="20"/>
          <w:lang w:val="es-UY"/>
        </w:rPr>
        <w:t>a segunda</w:t>
      </w:r>
      <w:r w:rsidR="00F41DF3">
        <w:rPr>
          <w:rFonts w:asciiTheme="majorHAnsi" w:hAnsiTheme="majorHAnsi"/>
          <w:bCs/>
          <w:sz w:val="20"/>
          <w:szCs w:val="20"/>
          <w:lang w:val="es-UY"/>
        </w:rPr>
        <w:t xml:space="preserve">, </w:t>
      </w:r>
      <w:r w:rsidR="002D2402" w:rsidRPr="00F204B3">
        <w:rPr>
          <w:rFonts w:asciiTheme="majorHAnsi" w:hAnsiTheme="majorHAnsi"/>
          <w:bCs/>
          <w:sz w:val="20"/>
          <w:szCs w:val="20"/>
          <w:lang w:val="es-UY"/>
        </w:rPr>
        <w:t xml:space="preserve">que sólo una persona que </w:t>
      </w:r>
      <w:r w:rsidR="002D2402" w:rsidRPr="00203922">
        <w:rPr>
          <w:rFonts w:asciiTheme="majorHAnsi" w:hAnsiTheme="majorHAnsi"/>
          <w:bCs/>
          <w:sz w:val="20"/>
          <w:szCs w:val="20"/>
          <w:lang w:val="es-UY"/>
        </w:rPr>
        <w:t xml:space="preserve">vivía en la residencia de </w:t>
      </w:r>
      <w:r w:rsidR="00527EE1" w:rsidRPr="00203922">
        <w:rPr>
          <w:rFonts w:asciiTheme="majorHAnsi" w:hAnsiTheme="majorHAnsi"/>
          <w:bCs/>
          <w:sz w:val="20"/>
          <w:szCs w:val="20"/>
          <w:lang w:val="es-UY"/>
        </w:rPr>
        <w:t>la presunta víctima</w:t>
      </w:r>
      <w:r w:rsidR="002D2402" w:rsidRPr="00203922">
        <w:rPr>
          <w:rFonts w:asciiTheme="majorHAnsi" w:hAnsiTheme="majorHAnsi"/>
          <w:bCs/>
          <w:sz w:val="20"/>
          <w:szCs w:val="20"/>
          <w:lang w:val="es-UY"/>
        </w:rPr>
        <w:t xml:space="preserve"> </w:t>
      </w:r>
      <w:r w:rsidR="00363465" w:rsidRPr="00203922">
        <w:rPr>
          <w:rFonts w:asciiTheme="majorHAnsi" w:hAnsiTheme="majorHAnsi"/>
          <w:bCs/>
          <w:sz w:val="20"/>
          <w:szCs w:val="20"/>
          <w:lang w:val="es-UY"/>
        </w:rPr>
        <w:t xml:space="preserve">fue entrevistada en el </w:t>
      </w:r>
      <w:r w:rsidR="00527EE1" w:rsidRPr="00203922">
        <w:rPr>
          <w:rFonts w:asciiTheme="majorHAnsi" w:hAnsiTheme="majorHAnsi"/>
          <w:bCs/>
          <w:sz w:val="20"/>
          <w:szCs w:val="20"/>
          <w:lang w:val="es-UY"/>
        </w:rPr>
        <w:t>curso</w:t>
      </w:r>
      <w:r w:rsidR="00363465" w:rsidRPr="00203922">
        <w:rPr>
          <w:rFonts w:asciiTheme="majorHAnsi" w:hAnsiTheme="majorHAnsi"/>
          <w:bCs/>
          <w:sz w:val="20"/>
          <w:szCs w:val="20"/>
          <w:lang w:val="es-UY"/>
        </w:rPr>
        <w:t xml:space="preserve"> de la investigación</w:t>
      </w:r>
      <w:r w:rsidR="006B077D" w:rsidRPr="00203922">
        <w:rPr>
          <w:rFonts w:asciiTheme="majorHAnsi" w:hAnsiTheme="majorHAnsi"/>
          <w:bCs/>
          <w:sz w:val="20"/>
          <w:szCs w:val="20"/>
          <w:lang w:val="es-UY"/>
        </w:rPr>
        <w:t xml:space="preserve">, las otras </w:t>
      </w:r>
      <w:r w:rsidR="00FD44FF" w:rsidRPr="00203922">
        <w:rPr>
          <w:rFonts w:asciiTheme="majorHAnsi" w:hAnsiTheme="majorHAnsi"/>
          <w:bCs/>
          <w:sz w:val="20"/>
          <w:szCs w:val="20"/>
          <w:lang w:val="es-UY"/>
        </w:rPr>
        <w:t>tres</w:t>
      </w:r>
      <w:r w:rsidR="006B077D" w:rsidRPr="00203922">
        <w:rPr>
          <w:rFonts w:asciiTheme="majorHAnsi" w:hAnsiTheme="majorHAnsi"/>
          <w:bCs/>
          <w:sz w:val="20"/>
          <w:szCs w:val="20"/>
          <w:lang w:val="es-UY"/>
        </w:rPr>
        <w:t xml:space="preserve"> no rindieron declaración</w:t>
      </w:r>
      <w:r w:rsidR="00A336A8" w:rsidRPr="00203922">
        <w:rPr>
          <w:rFonts w:asciiTheme="majorHAnsi" w:hAnsiTheme="majorHAnsi"/>
          <w:bCs/>
          <w:sz w:val="20"/>
          <w:szCs w:val="20"/>
          <w:lang w:val="es-UY"/>
        </w:rPr>
        <w:t>,</w:t>
      </w:r>
      <w:r w:rsidR="006B077D" w:rsidRPr="00203922">
        <w:rPr>
          <w:rFonts w:asciiTheme="majorHAnsi" w:hAnsiTheme="majorHAnsi"/>
          <w:bCs/>
          <w:sz w:val="20"/>
          <w:szCs w:val="20"/>
          <w:lang w:val="es-UY"/>
        </w:rPr>
        <w:t xml:space="preserve"> y una de ella regresó a su país, Argentina, sin entregar ninguna versión.</w:t>
      </w:r>
      <w:r w:rsidR="00F204B3" w:rsidRPr="00203922">
        <w:rPr>
          <w:rFonts w:asciiTheme="majorHAnsi" w:hAnsiTheme="majorHAnsi"/>
          <w:bCs/>
          <w:sz w:val="20"/>
          <w:szCs w:val="20"/>
          <w:lang w:val="es-UY"/>
        </w:rPr>
        <w:t xml:space="preserve"> </w:t>
      </w:r>
      <w:r w:rsidR="00A238B1" w:rsidRPr="00203922">
        <w:rPr>
          <w:rFonts w:asciiTheme="majorHAnsi" w:hAnsiTheme="majorHAnsi"/>
          <w:bCs/>
          <w:sz w:val="20"/>
          <w:szCs w:val="20"/>
          <w:lang w:val="es-UY"/>
        </w:rPr>
        <w:t xml:space="preserve">También aduce que la </w:t>
      </w:r>
      <w:r w:rsidR="00F204B3" w:rsidRPr="00203922">
        <w:rPr>
          <w:rFonts w:asciiTheme="majorHAnsi" w:hAnsiTheme="majorHAnsi"/>
          <w:bCs/>
          <w:sz w:val="20"/>
          <w:szCs w:val="20"/>
          <w:lang w:val="es-UY"/>
        </w:rPr>
        <w:t xml:space="preserve">búsqueda de Carolina inició </w:t>
      </w:r>
      <w:r w:rsidR="00444B98" w:rsidRPr="00203922">
        <w:rPr>
          <w:rFonts w:asciiTheme="majorHAnsi" w:hAnsiTheme="majorHAnsi"/>
          <w:bCs/>
          <w:sz w:val="20"/>
          <w:szCs w:val="20"/>
          <w:lang w:val="es-UY"/>
        </w:rPr>
        <w:t xml:space="preserve">el 5 de mayo de 2012 </w:t>
      </w:r>
      <w:r w:rsidR="00F204B3" w:rsidRPr="00203922">
        <w:rPr>
          <w:rFonts w:asciiTheme="majorHAnsi" w:hAnsiTheme="majorHAnsi"/>
          <w:bCs/>
          <w:sz w:val="20"/>
          <w:szCs w:val="20"/>
          <w:lang w:val="es-UY"/>
        </w:rPr>
        <w:t xml:space="preserve">bajo la actuación administrativa </w:t>
      </w:r>
      <w:r w:rsidR="00A238B1" w:rsidRPr="00203922">
        <w:rPr>
          <w:rFonts w:asciiTheme="majorHAnsi" w:hAnsiTheme="majorHAnsi"/>
          <w:bCs/>
          <w:sz w:val="20"/>
          <w:szCs w:val="20"/>
          <w:lang w:val="es-UY"/>
        </w:rPr>
        <w:t>número</w:t>
      </w:r>
      <w:r w:rsidR="00F204B3" w:rsidRPr="00203922">
        <w:rPr>
          <w:rFonts w:asciiTheme="majorHAnsi" w:hAnsiTheme="majorHAnsi"/>
          <w:bCs/>
          <w:sz w:val="20"/>
          <w:szCs w:val="20"/>
          <w:lang w:val="es-UY"/>
        </w:rPr>
        <w:t xml:space="preserve"> 10007-AA-DP-1, </w:t>
      </w:r>
      <w:r w:rsidR="00A238B1" w:rsidRPr="00203922">
        <w:rPr>
          <w:rFonts w:asciiTheme="majorHAnsi" w:hAnsiTheme="majorHAnsi"/>
          <w:bCs/>
          <w:sz w:val="20"/>
          <w:szCs w:val="20"/>
          <w:lang w:val="es-UY"/>
        </w:rPr>
        <w:t xml:space="preserve">pero la </w:t>
      </w:r>
      <w:r w:rsidR="00F204B3" w:rsidRPr="00203922">
        <w:rPr>
          <w:rFonts w:asciiTheme="majorHAnsi" w:hAnsiTheme="majorHAnsi"/>
          <w:bCs/>
          <w:sz w:val="20"/>
          <w:szCs w:val="20"/>
          <w:lang w:val="es-UY"/>
        </w:rPr>
        <w:t xml:space="preserve">primera </w:t>
      </w:r>
      <w:r w:rsidR="00A238B1" w:rsidRPr="00203922">
        <w:rPr>
          <w:rFonts w:asciiTheme="majorHAnsi" w:hAnsiTheme="majorHAnsi"/>
          <w:bCs/>
          <w:sz w:val="20"/>
          <w:szCs w:val="20"/>
          <w:lang w:val="es-UY"/>
        </w:rPr>
        <w:t>f</w:t>
      </w:r>
      <w:r w:rsidR="00F204B3" w:rsidRPr="00203922">
        <w:rPr>
          <w:rFonts w:asciiTheme="majorHAnsi" w:hAnsiTheme="majorHAnsi"/>
          <w:bCs/>
          <w:sz w:val="20"/>
          <w:szCs w:val="20"/>
          <w:lang w:val="es-UY"/>
        </w:rPr>
        <w:t xml:space="preserve">iscal del caso </w:t>
      </w:r>
      <w:r w:rsidR="00A01CA2" w:rsidRPr="00203922">
        <w:rPr>
          <w:rFonts w:asciiTheme="majorHAnsi" w:hAnsiTheme="majorHAnsi"/>
          <w:bCs/>
          <w:sz w:val="20"/>
          <w:szCs w:val="20"/>
          <w:lang w:val="es-UY"/>
        </w:rPr>
        <w:t>adelant</w:t>
      </w:r>
      <w:r w:rsidR="00F204B3" w:rsidRPr="00203922">
        <w:rPr>
          <w:rFonts w:asciiTheme="majorHAnsi" w:hAnsiTheme="majorHAnsi"/>
          <w:bCs/>
          <w:sz w:val="20"/>
          <w:szCs w:val="20"/>
          <w:lang w:val="es-UY"/>
        </w:rPr>
        <w:t xml:space="preserve">ó </w:t>
      </w:r>
      <w:r w:rsidR="00A01CA2" w:rsidRPr="00203922">
        <w:rPr>
          <w:rFonts w:asciiTheme="majorHAnsi" w:hAnsiTheme="majorHAnsi"/>
          <w:bCs/>
          <w:sz w:val="20"/>
          <w:szCs w:val="20"/>
          <w:lang w:val="es-UY"/>
        </w:rPr>
        <w:t>su hipótesis</w:t>
      </w:r>
      <w:r w:rsidR="003B3BF3" w:rsidRPr="00203922">
        <w:rPr>
          <w:rFonts w:asciiTheme="majorHAnsi" w:hAnsiTheme="majorHAnsi"/>
          <w:bCs/>
          <w:sz w:val="20"/>
          <w:szCs w:val="20"/>
          <w:lang w:val="es-UY"/>
        </w:rPr>
        <w:t>,</w:t>
      </w:r>
      <w:r w:rsidR="00A01CA2" w:rsidRPr="00203922">
        <w:rPr>
          <w:rFonts w:asciiTheme="majorHAnsi" w:hAnsiTheme="majorHAnsi"/>
          <w:bCs/>
          <w:sz w:val="20"/>
          <w:szCs w:val="20"/>
          <w:lang w:val="es-UY"/>
        </w:rPr>
        <w:t xml:space="preserve"> según la cual</w:t>
      </w:r>
      <w:r w:rsidR="00F204B3" w:rsidRPr="00203922">
        <w:rPr>
          <w:rFonts w:asciiTheme="majorHAnsi" w:hAnsiTheme="majorHAnsi"/>
          <w:bCs/>
          <w:sz w:val="20"/>
          <w:szCs w:val="20"/>
          <w:lang w:val="es-UY"/>
        </w:rPr>
        <w:t xml:space="preserve"> probablemente Carolina </w:t>
      </w:r>
      <w:r w:rsidR="00A01CA2" w:rsidRPr="00203922">
        <w:rPr>
          <w:rFonts w:asciiTheme="majorHAnsi" w:hAnsiTheme="majorHAnsi"/>
          <w:bCs/>
          <w:sz w:val="20"/>
          <w:szCs w:val="20"/>
          <w:lang w:val="es-UY"/>
        </w:rPr>
        <w:t xml:space="preserve">Garzón Ardila </w:t>
      </w:r>
      <w:r w:rsidR="00F204B3" w:rsidRPr="00203922">
        <w:rPr>
          <w:rFonts w:asciiTheme="majorHAnsi" w:hAnsiTheme="majorHAnsi"/>
          <w:bCs/>
          <w:sz w:val="20"/>
          <w:szCs w:val="20"/>
          <w:lang w:val="es-UY"/>
        </w:rPr>
        <w:t xml:space="preserve">se </w:t>
      </w:r>
      <w:r w:rsidR="00A01CA2" w:rsidRPr="00203922">
        <w:rPr>
          <w:rFonts w:asciiTheme="majorHAnsi" w:hAnsiTheme="majorHAnsi"/>
          <w:bCs/>
          <w:sz w:val="20"/>
          <w:szCs w:val="20"/>
          <w:lang w:val="es-UY"/>
        </w:rPr>
        <w:t xml:space="preserve">había suicidado </w:t>
      </w:r>
      <w:r w:rsidR="00F204B3" w:rsidRPr="00203922">
        <w:rPr>
          <w:rFonts w:asciiTheme="majorHAnsi" w:hAnsiTheme="majorHAnsi"/>
          <w:bCs/>
          <w:sz w:val="20"/>
          <w:szCs w:val="20"/>
          <w:lang w:val="es-UY"/>
        </w:rPr>
        <w:t>en el río Machángara, que bordea el sector de Paluco.</w:t>
      </w:r>
      <w:r w:rsidR="005F63C1" w:rsidRPr="00203922">
        <w:rPr>
          <w:rFonts w:asciiTheme="majorHAnsi" w:hAnsiTheme="majorHAnsi"/>
          <w:bCs/>
          <w:sz w:val="20"/>
          <w:szCs w:val="20"/>
          <w:lang w:val="es-UY"/>
        </w:rPr>
        <w:t xml:space="preserve"> Esto en vista de que el último mensaje de la presunta víctima en Facebook </w:t>
      </w:r>
      <w:r w:rsidR="00327EED" w:rsidRPr="00203922">
        <w:rPr>
          <w:rFonts w:asciiTheme="majorHAnsi" w:hAnsiTheme="majorHAnsi"/>
          <w:bCs/>
          <w:sz w:val="20"/>
          <w:szCs w:val="20"/>
          <w:lang w:val="es-UY"/>
        </w:rPr>
        <w:t xml:space="preserve">indicaba que podía </w:t>
      </w:r>
      <w:r w:rsidR="00AE5818" w:rsidRPr="00203922">
        <w:rPr>
          <w:rFonts w:asciiTheme="majorHAnsi" w:hAnsiTheme="majorHAnsi"/>
          <w:bCs/>
          <w:sz w:val="20"/>
          <w:szCs w:val="20"/>
          <w:lang w:val="es-UY"/>
        </w:rPr>
        <w:t>“</w:t>
      </w:r>
      <w:r w:rsidR="00327EED" w:rsidRPr="00203922">
        <w:rPr>
          <w:rFonts w:asciiTheme="majorHAnsi" w:hAnsiTheme="majorHAnsi"/>
          <w:bCs/>
          <w:sz w:val="20"/>
          <w:szCs w:val="20"/>
          <w:lang w:val="es-UY"/>
        </w:rPr>
        <w:t>comunicarse con su hermana a través del río</w:t>
      </w:r>
      <w:r w:rsidR="00AE5818" w:rsidRPr="00203922">
        <w:rPr>
          <w:rFonts w:asciiTheme="majorHAnsi" w:hAnsiTheme="majorHAnsi"/>
          <w:bCs/>
          <w:sz w:val="20"/>
          <w:szCs w:val="20"/>
          <w:lang w:val="es-UY"/>
        </w:rPr>
        <w:t>”</w:t>
      </w:r>
      <w:r w:rsidR="00327EED" w:rsidRPr="00203922">
        <w:rPr>
          <w:rFonts w:asciiTheme="majorHAnsi" w:hAnsiTheme="majorHAnsi"/>
          <w:bCs/>
          <w:sz w:val="20"/>
          <w:szCs w:val="20"/>
          <w:lang w:val="es-UY"/>
        </w:rPr>
        <w:t xml:space="preserve">, por lo que la búsqueda se enfocó en el río, y </w:t>
      </w:r>
      <w:r w:rsidR="00656FE3" w:rsidRPr="00203922">
        <w:rPr>
          <w:rFonts w:asciiTheme="majorHAnsi" w:hAnsiTheme="majorHAnsi"/>
          <w:bCs/>
          <w:sz w:val="20"/>
          <w:szCs w:val="20"/>
          <w:lang w:val="es-UY"/>
        </w:rPr>
        <w:t xml:space="preserve">la investigación únicamente giró en torno a la posible </w:t>
      </w:r>
      <w:r w:rsidR="00567C1C" w:rsidRPr="00203922">
        <w:rPr>
          <w:rFonts w:asciiTheme="majorHAnsi" w:hAnsiTheme="majorHAnsi"/>
          <w:bCs/>
          <w:sz w:val="20"/>
          <w:szCs w:val="20"/>
          <w:lang w:val="es-UY"/>
        </w:rPr>
        <w:t>muerte</w:t>
      </w:r>
      <w:r w:rsidR="00656FE3" w:rsidRPr="00203922">
        <w:rPr>
          <w:rFonts w:asciiTheme="majorHAnsi" w:hAnsiTheme="majorHAnsi"/>
          <w:bCs/>
          <w:sz w:val="20"/>
          <w:szCs w:val="20"/>
          <w:lang w:val="es-UY"/>
        </w:rPr>
        <w:t xml:space="preserve"> en el río.</w:t>
      </w:r>
    </w:p>
    <w:p w14:paraId="4B52D2F5" w14:textId="1AF08543" w:rsidR="00D040ED" w:rsidRDefault="00771865" w:rsidP="00FE2701">
      <w:pPr>
        <w:pStyle w:val="ListParagraph"/>
        <w:numPr>
          <w:ilvl w:val="0"/>
          <w:numId w:val="60"/>
        </w:numPr>
        <w:spacing w:before="240" w:after="240"/>
        <w:ind w:left="0" w:firstLine="720"/>
        <w:jc w:val="both"/>
        <w:rPr>
          <w:rFonts w:asciiTheme="majorHAnsi" w:hAnsiTheme="majorHAnsi"/>
          <w:bCs/>
          <w:sz w:val="20"/>
          <w:szCs w:val="20"/>
          <w:lang w:val="es-UY"/>
        </w:rPr>
      </w:pPr>
      <w:r w:rsidRPr="00203922">
        <w:rPr>
          <w:rFonts w:asciiTheme="majorHAnsi" w:hAnsiTheme="majorHAnsi"/>
          <w:bCs/>
          <w:sz w:val="20"/>
          <w:szCs w:val="20"/>
          <w:lang w:val="es-UY"/>
        </w:rPr>
        <w:t xml:space="preserve">La parte peticionaria </w:t>
      </w:r>
      <w:r w:rsidR="00B60DFF" w:rsidRPr="00203922">
        <w:rPr>
          <w:rFonts w:asciiTheme="majorHAnsi" w:hAnsiTheme="majorHAnsi"/>
          <w:bCs/>
          <w:sz w:val="20"/>
          <w:szCs w:val="20"/>
          <w:lang w:val="es-UY"/>
        </w:rPr>
        <w:t xml:space="preserve">agrega </w:t>
      </w:r>
      <w:r w:rsidRPr="00203922">
        <w:rPr>
          <w:rFonts w:asciiTheme="majorHAnsi" w:hAnsiTheme="majorHAnsi"/>
          <w:bCs/>
          <w:sz w:val="20"/>
          <w:szCs w:val="20"/>
          <w:lang w:val="es-UY"/>
        </w:rPr>
        <w:t>que</w:t>
      </w:r>
      <w:r w:rsidR="00B60DFF" w:rsidRPr="00203922">
        <w:rPr>
          <w:rFonts w:asciiTheme="majorHAnsi" w:hAnsiTheme="majorHAnsi"/>
          <w:bCs/>
          <w:sz w:val="20"/>
          <w:szCs w:val="20"/>
          <w:lang w:val="es-UY"/>
        </w:rPr>
        <w:t>,</w:t>
      </w:r>
      <w:r w:rsidRPr="00203922">
        <w:rPr>
          <w:rFonts w:asciiTheme="majorHAnsi" w:hAnsiTheme="majorHAnsi"/>
          <w:bCs/>
          <w:sz w:val="20"/>
          <w:szCs w:val="20"/>
          <w:lang w:val="es-UY"/>
        </w:rPr>
        <w:t xml:space="preserve"> a</w:t>
      </w:r>
      <w:r w:rsidR="001546DF" w:rsidRPr="00203922">
        <w:rPr>
          <w:rFonts w:asciiTheme="majorHAnsi" w:hAnsiTheme="majorHAnsi"/>
          <w:bCs/>
          <w:sz w:val="20"/>
          <w:szCs w:val="20"/>
          <w:lang w:val="es-UY"/>
        </w:rPr>
        <w:t xml:space="preserve"> lo largo </w:t>
      </w:r>
      <w:r w:rsidR="005724A8" w:rsidRPr="00203922">
        <w:rPr>
          <w:rFonts w:asciiTheme="majorHAnsi" w:hAnsiTheme="majorHAnsi"/>
          <w:bCs/>
          <w:sz w:val="20"/>
          <w:szCs w:val="20"/>
          <w:lang w:val="es-UY"/>
        </w:rPr>
        <w:t>de</w:t>
      </w:r>
      <w:r w:rsidR="00D040ED" w:rsidRPr="00203922">
        <w:rPr>
          <w:rFonts w:asciiTheme="majorHAnsi" w:hAnsiTheme="majorHAnsi"/>
          <w:bCs/>
          <w:sz w:val="20"/>
          <w:szCs w:val="20"/>
          <w:lang w:val="es-UY"/>
        </w:rPr>
        <w:t xml:space="preserve"> siete años </w:t>
      </w:r>
      <w:r w:rsidR="002859F0" w:rsidRPr="00203922">
        <w:rPr>
          <w:rFonts w:asciiTheme="majorHAnsi" w:hAnsiTheme="majorHAnsi"/>
          <w:bCs/>
          <w:sz w:val="20"/>
          <w:szCs w:val="20"/>
          <w:lang w:val="es-UY"/>
        </w:rPr>
        <w:t xml:space="preserve">de investigación, </w:t>
      </w:r>
      <w:r w:rsidR="00E544B8" w:rsidRPr="00203922">
        <w:rPr>
          <w:rFonts w:asciiTheme="majorHAnsi" w:hAnsiTheme="majorHAnsi"/>
          <w:bCs/>
          <w:sz w:val="20"/>
          <w:szCs w:val="20"/>
          <w:lang w:val="es-UY"/>
        </w:rPr>
        <w:t xml:space="preserve">el caso </w:t>
      </w:r>
      <w:r w:rsidR="002859F0" w:rsidRPr="00203922">
        <w:rPr>
          <w:rFonts w:asciiTheme="majorHAnsi" w:hAnsiTheme="majorHAnsi"/>
          <w:bCs/>
          <w:sz w:val="20"/>
          <w:szCs w:val="20"/>
          <w:lang w:val="es-UY"/>
        </w:rPr>
        <w:t xml:space="preserve">se ha </w:t>
      </w:r>
      <w:r w:rsidR="00E544B8" w:rsidRPr="00203922">
        <w:rPr>
          <w:rFonts w:asciiTheme="majorHAnsi" w:hAnsiTheme="majorHAnsi"/>
          <w:bCs/>
          <w:sz w:val="20"/>
          <w:szCs w:val="20"/>
          <w:lang w:val="es-UY"/>
        </w:rPr>
        <w:t xml:space="preserve">asignado a </w:t>
      </w:r>
      <w:r w:rsidR="00D040ED" w:rsidRPr="00203922">
        <w:rPr>
          <w:rFonts w:asciiTheme="majorHAnsi" w:hAnsiTheme="majorHAnsi"/>
          <w:bCs/>
          <w:sz w:val="20"/>
          <w:szCs w:val="20"/>
          <w:lang w:val="es-UY"/>
        </w:rPr>
        <w:t>siete fiscales</w:t>
      </w:r>
      <w:r w:rsidR="00E544B8" w:rsidRPr="00203922">
        <w:rPr>
          <w:rFonts w:asciiTheme="majorHAnsi" w:hAnsiTheme="majorHAnsi"/>
          <w:bCs/>
          <w:sz w:val="20"/>
          <w:szCs w:val="20"/>
          <w:lang w:val="es-UY"/>
        </w:rPr>
        <w:t xml:space="preserve"> diferentes</w:t>
      </w:r>
      <w:r w:rsidR="00D040ED" w:rsidRPr="00203922">
        <w:rPr>
          <w:rFonts w:asciiTheme="majorHAnsi" w:hAnsiTheme="majorHAnsi"/>
          <w:bCs/>
          <w:sz w:val="20"/>
          <w:szCs w:val="20"/>
          <w:lang w:val="es-UY"/>
        </w:rPr>
        <w:t xml:space="preserve">, sin </w:t>
      </w:r>
      <w:r w:rsidR="00E544B8" w:rsidRPr="00203922">
        <w:rPr>
          <w:rFonts w:asciiTheme="majorHAnsi" w:hAnsiTheme="majorHAnsi"/>
          <w:bCs/>
          <w:sz w:val="20"/>
          <w:szCs w:val="20"/>
          <w:lang w:val="es-UY"/>
        </w:rPr>
        <w:t xml:space="preserve">que ninguno aportara una </w:t>
      </w:r>
      <w:r w:rsidR="00D040ED" w:rsidRPr="00203922">
        <w:rPr>
          <w:rFonts w:asciiTheme="majorHAnsi" w:hAnsiTheme="majorHAnsi"/>
          <w:bCs/>
          <w:sz w:val="20"/>
          <w:szCs w:val="20"/>
          <w:lang w:val="es-UY"/>
        </w:rPr>
        <w:t xml:space="preserve">hipótesis clara de </w:t>
      </w:r>
      <w:r w:rsidR="00E544B8" w:rsidRPr="00203922">
        <w:rPr>
          <w:rFonts w:asciiTheme="majorHAnsi" w:hAnsiTheme="majorHAnsi"/>
          <w:bCs/>
          <w:sz w:val="20"/>
          <w:szCs w:val="20"/>
          <w:lang w:val="es-UY"/>
        </w:rPr>
        <w:t>lo sucedido a la presunta víctima</w:t>
      </w:r>
      <w:r w:rsidR="00D040ED" w:rsidRPr="00203922">
        <w:rPr>
          <w:rFonts w:asciiTheme="majorHAnsi" w:hAnsiTheme="majorHAnsi"/>
          <w:bCs/>
          <w:sz w:val="20"/>
          <w:szCs w:val="20"/>
          <w:lang w:val="es-UY"/>
        </w:rPr>
        <w:t>.</w:t>
      </w:r>
      <w:r w:rsidR="006A4809" w:rsidRPr="00203922">
        <w:rPr>
          <w:rFonts w:asciiTheme="majorHAnsi" w:hAnsiTheme="majorHAnsi"/>
          <w:bCs/>
          <w:sz w:val="20"/>
          <w:szCs w:val="20"/>
          <w:lang w:val="es-UY"/>
        </w:rPr>
        <w:t xml:space="preserve"> </w:t>
      </w:r>
      <w:r w:rsidR="00CF2D46" w:rsidRPr="00203922">
        <w:rPr>
          <w:rFonts w:asciiTheme="majorHAnsi" w:hAnsiTheme="majorHAnsi"/>
          <w:bCs/>
          <w:sz w:val="20"/>
          <w:szCs w:val="20"/>
          <w:lang w:val="es-UY"/>
        </w:rPr>
        <w:t>D</w:t>
      </w:r>
      <w:r w:rsidR="006A4809" w:rsidRPr="00203922">
        <w:rPr>
          <w:rFonts w:asciiTheme="majorHAnsi" w:hAnsiTheme="majorHAnsi"/>
          <w:bCs/>
          <w:sz w:val="20"/>
          <w:szCs w:val="20"/>
          <w:lang w:val="es-UY"/>
        </w:rPr>
        <w:t>urante varios años se manejó la hipótesis del suicidio con base en el hallazgo de un suéter y una servilleta en el río, los cuales supuestamente pertenecían</w:t>
      </w:r>
      <w:r w:rsidR="006A4809">
        <w:rPr>
          <w:rFonts w:asciiTheme="majorHAnsi" w:hAnsiTheme="majorHAnsi"/>
          <w:bCs/>
          <w:sz w:val="20"/>
          <w:szCs w:val="20"/>
          <w:lang w:val="es-UY"/>
        </w:rPr>
        <w:t xml:space="preserve"> a la presunta víctima, </w:t>
      </w:r>
      <w:r w:rsidR="00455AA4">
        <w:rPr>
          <w:rFonts w:asciiTheme="majorHAnsi" w:hAnsiTheme="majorHAnsi"/>
          <w:bCs/>
          <w:sz w:val="20"/>
          <w:szCs w:val="20"/>
          <w:lang w:val="es-UY"/>
        </w:rPr>
        <w:t xml:space="preserve">según </w:t>
      </w:r>
      <w:r w:rsidR="006A4809">
        <w:rPr>
          <w:rFonts w:asciiTheme="majorHAnsi" w:hAnsiTheme="majorHAnsi"/>
          <w:bCs/>
          <w:sz w:val="20"/>
          <w:szCs w:val="20"/>
          <w:lang w:val="es-UY"/>
        </w:rPr>
        <w:t xml:space="preserve">el testimonio de dos personas que dijeron haberla visto en el sector del río el 2 de mayo de 2012. Sin embargo, la parte peticionaria </w:t>
      </w:r>
      <w:r w:rsidR="00ED2859">
        <w:rPr>
          <w:rFonts w:asciiTheme="majorHAnsi" w:hAnsiTheme="majorHAnsi"/>
          <w:bCs/>
          <w:sz w:val="20"/>
          <w:szCs w:val="20"/>
          <w:lang w:val="es-UY"/>
        </w:rPr>
        <w:t>argumenta</w:t>
      </w:r>
      <w:r w:rsidR="006A4809">
        <w:rPr>
          <w:rFonts w:asciiTheme="majorHAnsi" w:hAnsiTheme="majorHAnsi"/>
          <w:bCs/>
          <w:sz w:val="20"/>
          <w:szCs w:val="20"/>
          <w:lang w:val="es-UY"/>
        </w:rPr>
        <w:t xml:space="preserve"> que dicha versión no es coherente, pues no sólo no fue corroborada al no encontrar</w:t>
      </w:r>
      <w:r w:rsidR="00A751DF">
        <w:rPr>
          <w:rFonts w:asciiTheme="majorHAnsi" w:hAnsiTheme="majorHAnsi"/>
          <w:bCs/>
          <w:sz w:val="20"/>
          <w:szCs w:val="20"/>
          <w:lang w:val="es-UY"/>
        </w:rPr>
        <w:t>se</w:t>
      </w:r>
      <w:r w:rsidR="006A4809">
        <w:rPr>
          <w:rFonts w:asciiTheme="majorHAnsi" w:hAnsiTheme="majorHAnsi"/>
          <w:bCs/>
          <w:sz w:val="20"/>
          <w:szCs w:val="20"/>
          <w:lang w:val="es-UY"/>
        </w:rPr>
        <w:t xml:space="preserve"> el cuerpo en el río, sino que</w:t>
      </w:r>
      <w:r w:rsidR="00F7054B">
        <w:rPr>
          <w:rFonts w:asciiTheme="majorHAnsi" w:hAnsiTheme="majorHAnsi"/>
          <w:bCs/>
          <w:sz w:val="20"/>
          <w:szCs w:val="20"/>
          <w:lang w:val="es-UY"/>
        </w:rPr>
        <w:t xml:space="preserve"> se contradice con </w:t>
      </w:r>
      <w:r w:rsidR="006A4809">
        <w:rPr>
          <w:rFonts w:asciiTheme="majorHAnsi" w:hAnsiTheme="majorHAnsi"/>
          <w:bCs/>
          <w:sz w:val="20"/>
          <w:szCs w:val="20"/>
          <w:lang w:val="es-UY"/>
        </w:rPr>
        <w:t>las pericias informáticas</w:t>
      </w:r>
      <w:r w:rsidR="00F7054B">
        <w:rPr>
          <w:rFonts w:asciiTheme="majorHAnsi" w:hAnsiTheme="majorHAnsi"/>
          <w:bCs/>
          <w:sz w:val="20"/>
          <w:szCs w:val="20"/>
          <w:lang w:val="es-UY"/>
        </w:rPr>
        <w:t xml:space="preserve"> practicadas al</w:t>
      </w:r>
      <w:r w:rsidR="006A4809">
        <w:rPr>
          <w:rFonts w:asciiTheme="majorHAnsi" w:hAnsiTheme="majorHAnsi"/>
          <w:bCs/>
          <w:sz w:val="20"/>
          <w:szCs w:val="20"/>
          <w:lang w:val="es-UY"/>
        </w:rPr>
        <w:t xml:space="preserve"> computador de Carolina </w:t>
      </w:r>
      <w:r w:rsidR="00230517">
        <w:rPr>
          <w:rFonts w:asciiTheme="majorHAnsi" w:hAnsiTheme="majorHAnsi"/>
          <w:bCs/>
          <w:sz w:val="20"/>
          <w:szCs w:val="20"/>
          <w:lang w:val="es-UY"/>
        </w:rPr>
        <w:t>Garzón</w:t>
      </w:r>
      <w:r w:rsidR="00A41D90">
        <w:rPr>
          <w:rFonts w:asciiTheme="majorHAnsi" w:hAnsiTheme="majorHAnsi"/>
          <w:bCs/>
          <w:sz w:val="20"/>
          <w:szCs w:val="20"/>
          <w:lang w:val="es-UY"/>
        </w:rPr>
        <w:t xml:space="preserve">, </w:t>
      </w:r>
      <w:r w:rsidR="00EF22AA">
        <w:rPr>
          <w:rFonts w:asciiTheme="majorHAnsi" w:hAnsiTheme="majorHAnsi"/>
          <w:bCs/>
          <w:sz w:val="20"/>
          <w:szCs w:val="20"/>
          <w:lang w:val="es-UY"/>
        </w:rPr>
        <w:t xml:space="preserve">que determinaron que </w:t>
      </w:r>
      <w:r w:rsidR="003B481B">
        <w:rPr>
          <w:rFonts w:asciiTheme="majorHAnsi" w:hAnsiTheme="majorHAnsi"/>
          <w:bCs/>
          <w:sz w:val="20"/>
          <w:szCs w:val="20"/>
          <w:lang w:val="es-UY"/>
        </w:rPr>
        <w:t>éste</w:t>
      </w:r>
      <w:r w:rsidR="00230517">
        <w:rPr>
          <w:rFonts w:asciiTheme="majorHAnsi" w:hAnsiTheme="majorHAnsi"/>
          <w:bCs/>
          <w:sz w:val="20"/>
          <w:szCs w:val="20"/>
          <w:lang w:val="es-UY"/>
        </w:rPr>
        <w:t xml:space="preserve"> fue utilizado por última vez sobre la misma hora </w:t>
      </w:r>
      <w:r w:rsidR="00A751DF">
        <w:rPr>
          <w:rFonts w:asciiTheme="majorHAnsi" w:hAnsiTheme="majorHAnsi"/>
          <w:bCs/>
          <w:sz w:val="20"/>
          <w:szCs w:val="20"/>
          <w:lang w:val="es-UY"/>
        </w:rPr>
        <w:t xml:space="preserve">en la </w:t>
      </w:r>
      <w:r w:rsidR="00230517">
        <w:rPr>
          <w:rFonts w:asciiTheme="majorHAnsi" w:hAnsiTheme="majorHAnsi"/>
          <w:bCs/>
          <w:sz w:val="20"/>
          <w:szCs w:val="20"/>
          <w:lang w:val="es-UY"/>
        </w:rPr>
        <w:t>que los testigos dijeron verla en el río</w:t>
      </w:r>
      <w:r w:rsidR="00EC528E">
        <w:rPr>
          <w:rFonts w:asciiTheme="majorHAnsi" w:hAnsiTheme="majorHAnsi"/>
          <w:bCs/>
          <w:sz w:val="20"/>
          <w:szCs w:val="20"/>
          <w:lang w:val="es-UY"/>
        </w:rPr>
        <w:t>. Con</w:t>
      </w:r>
      <w:r w:rsidR="00230517">
        <w:rPr>
          <w:rFonts w:asciiTheme="majorHAnsi" w:hAnsiTheme="majorHAnsi"/>
          <w:bCs/>
          <w:sz w:val="20"/>
          <w:szCs w:val="20"/>
          <w:lang w:val="es-UY"/>
        </w:rPr>
        <w:t xml:space="preserve"> </w:t>
      </w:r>
      <w:r w:rsidR="00EB4C85">
        <w:rPr>
          <w:rFonts w:asciiTheme="majorHAnsi" w:hAnsiTheme="majorHAnsi"/>
          <w:bCs/>
          <w:sz w:val="20"/>
          <w:szCs w:val="20"/>
          <w:lang w:val="es-UY"/>
        </w:rPr>
        <w:t>lo cual tales declaraciones no serían creíbles, y habrían impedido</w:t>
      </w:r>
      <w:r w:rsidR="00230517">
        <w:rPr>
          <w:rFonts w:asciiTheme="majorHAnsi" w:hAnsiTheme="majorHAnsi"/>
          <w:bCs/>
          <w:sz w:val="20"/>
          <w:szCs w:val="20"/>
          <w:lang w:val="es-UY"/>
        </w:rPr>
        <w:t xml:space="preserve"> que la fiscalía esclareciera </w:t>
      </w:r>
      <w:r w:rsidR="004336B3">
        <w:rPr>
          <w:rFonts w:asciiTheme="majorHAnsi" w:hAnsiTheme="majorHAnsi"/>
          <w:bCs/>
          <w:sz w:val="20"/>
          <w:szCs w:val="20"/>
          <w:lang w:val="es-UY"/>
        </w:rPr>
        <w:t>el hecho</w:t>
      </w:r>
      <w:r w:rsidR="00230517">
        <w:rPr>
          <w:rFonts w:asciiTheme="majorHAnsi" w:hAnsiTheme="majorHAnsi"/>
          <w:bCs/>
          <w:sz w:val="20"/>
          <w:szCs w:val="20"/>
          <w:lang w:val="es-UY"/>
        </w:rPr>
        <w:t>.</w:t>
      </w:r>
    </w:p>
    <w:p w14:paraId="412B0438" w14:textId="4AD61EF0" w:rsidR="009F0C52" w:rsidRPr="00D81445" w:rsidRDefault="009F0C52" w:rsidP="030E802D">
      <w:pPr>
        <w:pStyle w:val="ListParagraph"/>
        <w:numPr>
          <w:ilvl w:val="0"/>
          <w:numId w:val="60"/>
        </w:numPr>
        <w:spacing w:before="240" w:after="240"/>
        <w:ind w:left="0" w:firstLine="720"/>
        <w:jc w:val="both"/>
        <w:rPr>
          <w:rFonts w:asciiTheme="majorHAnsi" w:hAnsiTheme="majorHAnsi"/>
          <w:sz w:val="20"/>
          <w:szCs w:val="20"/>
          <w:lang w:val="es-ES"/>
        </w:rPr>
      </w:pPr>
      <w:r w:rsidRPr="00D81445">
        <w:rPr>
          <w:rFonts w:asciiTheme="majorHAnsi" w:hAnsiTheme="majorHAnsi"/>
          <w:sz w:val="20"/>
          <w:szCs w:val="20"/>
          <w:lang w:val="es-ES"/>
        </w:rPr>
        <w:t>Con respecto a la ausencia de seguimiento de otras líneas de investigación, la parte peticionaria informa que en junio de 2012 los familiares de Carolina Garzón denunciaron su desaparición ante la fiscalía colombiana y</w:t>
      </w:r>
      <w:r w:rsidR="00942BB2" w:rsidRPr="00D81445">
        <w:rPr>
          <w:rFonts w:asciiTheme="majorHAnsi" w:hAnsiTheme="majorHAnsi"/>
          <w:sz w:val="20"/>
          <w:szCs w:val="20"/>
          <w:lang w:val="es-ES"/>
        </w:rPr>
        <w:t>,</w:t>
      </w:r>
      <w:r w:rsidRPr="00D81445">
        <w:rPr>
          <w:rFonts w:asciiTheme="majorHAnsi" w:hAnsiTheme="majorHAnsi"/>
          <w:sz w:val="20"/>
          <w:szCs w:val="20"/>
          <w:lang w:val="es-ES"/>
        </w:rPr>
        <w:t xml:space="preserve"> a raíz de ello, agentes del Cuerpo Técnico de Investigación (en adelante “CTI”)</w:t>
      </w:r>
      <w:r w:rsidR="00B30C9C" w:rsidRPr="00D81445">
        <w:rPr>
          <w:rFonts w:asciiTheme="majorHAnsi" w:hAnsiTheme="majorHAnsi"/>
          <w:sz w:val="20"/>
          <w:szCs w:val="20"/>
          <w:lang w:val="es-ES"/>
        </w:rPr>
        <w:t xml:space="preserve"> se </w:t>
      </w:r>
      <w:r w:rsidR="00B30C9C" w:rsidRPr="00D81445">
        <w:rPr>
          <w:rFonts w:asciiTheme="majorHAnsi" w:hAnsiTheme="majorHAnsi"/>
          <w:sz w:val="20"/>
          <w:szCs w:val="20"/>
          <w:lang w:val="es-ES"/>
        </w:rPr>
        <w:lastRenderedPageBreak/>
        <w:t>desplazaron a Ecuador ese mismo año</w:t>
      </w:r>
      <w:r w:rsidR="00E51B4C" w:rsidRPr="00D81445">
        <w:rPr>
          <w:rFonts w:asciiTheme="majorHAnsi" w:hAnsiTheme="majorHAnsi"/>
          <w:sz w:val="20"/>
          <w:szCs w:val="20"/>
          <w:lang w:val="es-ES"/>
        </w:rPr>
        <w:t>, bajo la figura de asistencia penal internacional,</w:t>
      </w:r>
      <w:r w:rsidR="00B30C9C" w:rsidRPr="00D81445">
        <w:rPr>
          <w:rFonts w:asciiTheme="majorHAnsi" w:hAnsiTheme="majorHAnsi"/>
          <w:sz w:val="20"/>
          <w:szCs w:val="20"/>
          <w:lang w:val="es-ES"/>
        </w:rPr>
        <w:t xml:space="preserve"> y realizaron una visita </w:t>
      </w:r>
      <w:r w:rsidR="0083217D" w:rsidRPr="00D81445">
        <w:rPr>
          <w:rFonts w:asciiTheme="majorHAnsi" w:hAnsiTheme="majorHAnsi"/>
          <w:sz w:val="20"/>
          <w:szCs w:val="20"/>
          <w:lang w:val="es-ES"/>
        </w:rPr>
        <w:t>en e</w:t>
      </w:r>
      <w:r w:rsidR="00B30C9C" w:rsidRPr="00D81445">
        <w:rPr>
          <w:rFonts w:asciiTheme="majorHAnsi" w:hAnsiTheme="majorHAnsi"/>
          <w:sz w:val="20"/>
          <w:szCs w:val="20"/>
          <w:lang w:val="es-ES"/>
        </w:rPr>
        <w:t xml:space="preserve">l sector de Paluco, a partir de la cual </w:t>
      </w:r>
      <w:r w:rsidR="00211EFF" w:rsidRPr="00D81445">
        <w:rPr>
          <w:rFonts w:asciiTheme="majorHAnsi" w:hAnsiTheme="majorHAnsi"/>
          <w:sz w:val="20"/>
          <w:szCs w:val="20"/>
          <w:lang w:val="es-ES"/>
        </w:rPr>
        <w:t>prepararon</w:t>
      </w:r>
      <w:r w:rsidR="00B30C9C" w:rsidRPr="00D81445">
        <w:rPr>
          <w:rFonts w:asciiTheme="majorHAnsi" w:hAnsiTheme="majorHAnsi"/>
          <w:sz w:val="20"/>
          <w:szCs w:val="20"/>
          <w:lang w:val="es-ES"/>
        </w:rPr>
        <w:t xml:space="preserve"> un informe </w:t>
      </w:r>
      <w:r w:rsidR="008F6325" w:rsidRPr="00D81445">
        <w:rPr>
          <w:rFonts w:asciiTheme="majorHAnsi" w:hAnsiTheme="majorHAnsi"/>
          <w:sz w:val="20"/>
          <w:szCs w:val="20"/>
          <w:lang w:val="es-ES"/>
        </w:rPr>
        <w:t>victimológico</w:t>
      </w:r>
      <w:r w:rsidR="00B30C9C" w:rsidRPr="00D81445">
        <w:rPr>
          <w:rFonts w:asciiTheme="majorHAnsi" w:hAnsiTheme="majorHAnsi"/>
          <w:sz w:val="20"/>
          <w:szCs w:val="20"/>
          <w:lang w:val="es-ES"/>
        </w:rPr>
        <w:t xml:space="preserve">. </w:t>
      </w:r>
      <w:r w:rsidR="008F6325" w:rsidRPr="00D81445">
        <w:rPr>
          <w:rFonts w:asciiTheme="majorHAnsi" w:hAnsiTheme="majorHAnsi"/>
          <w:sz w:val="20"/>
          <w:szCs w:val="20"/>
          <w:lang w:val="es-ES"/>
        </w:rPr>
        <w:t>D</w:t>
      </w:r>
      <w:r w:rsidR="00B30C9C" w:rsidRPr="00D81445">
        <w:rPr>
          <w:rFonts w:asciiTheme="majorHAnsi" w:hAnsiTheme="majorHAnsi"/>
          <w:sz w:val="20"/>
          <w:szCs w:val="20"/>
          <w:lang w:val="es-ES"/>
        </w:rPr>
        <w:t xml:space="preserve">icho informe </w:t>
      </w:r>
      <w:r w:rsidR="008F6325" w:rsidRPr="00D81445">
        <w:rPr>
          <w:rFonts w:asciiTheme="majorHAnsi" w:hAnsiTheme="majorHAnsi"/>
          <w:sz w:val="20"/>
          <w:szCs w:val="20"/>
          <w:lang w:val="es-ES"/>
        </w:rPr>
        <w:t xml:space="preserve">plantea una segunda hipótesis de investigación, </w:t>
      </w:r>
      <w:r w:rsidR="006B1948" w:rsidRPr="00D81445">
        <w:rPr>
          <w:rFonts w:asciiTheme="majorHAnsi" w:hAnsiTheme="majorHAnsi"/>
          <w:sz w:val="20"/>
          <w:szCs w:val="20"/>
          <w:lang w:val="es-ES"/>
        </w:rPr>
        <w:t>teniendo en cuenta las características sociodemográficas de la zona,</w:t>
      </w:r>
      <w:r w:rsidR="001D5937" w:rsidRPr="00D81445">
        <w:rPr>
          <w:rFonts w:asciiTheme="majorHAnsi" w:hAnsiTheme="majorHAnsi"/>
          <w:sz w:val="20"/>
          <w:szCs w:val="20"/>
          <w:lang w:val="es-ES"/>
        </w:rPr>
        <w:t xml:space="preserve"> y</w:t>
      </w:r>
      <w:r w:rsidR="006B1948" w:rsidRPr="00D81445">
        <w:rPr>
          <w:rFonts w:asciiTheme="majorHAnsi" w:hAnsiTheme="majorHAnsi"/>
          <w:sz w:val="20"/>
          <w:szCs w:val="20"/>
          <w:lang w:val="es-ES"/>
        </w:rPr>
        <w:t xml:space="preserve"> </w:t>
      </w:r>
      <w:r w:rsidR="0039633F" w:rsidRPr="00D81445">
        <w:rPr>
          <w:rFonts w:asciiTheme="majorHAnsi" w:hAnsiTheme="majorHAnsi"/>
          <w:sz w:val="20"/>
          <w:szCs w:val="20"/>
          <w:lang w:val="es-ES"/>
        </w:rPr>
        <w:t>de acuerdo con algunos relatos allí recolectados que señalan la existencia de delitos sexuales</w:t>
      </w:r>
      <w:r w:rsidR="0092269C" w:rsidRPr="00D81445">
        <w:rPr>
          <w:rFonts w:asciiTheme="majorHAnsi" w:hAnsiTheme="majorHAnsi"/>
          <w:sz w:val="20"/>
          <w:szCs w:val="20"/>
          <w:lang w:val="es-ES"/>
        </w:rPr>
        <w:t xml:space="preserve"> no denunciados</w:t>
      </w:r>
      <w:r w:rsidR="0039633F" w:rsidRPr="00D81445">
        <w:rPr>
          <w:rFonts w:asciiTheme="majorHAnsi" w:hAnsiTheme="majorHAnsi"/>
          <w:sz w:val="20"/>
          <w:szCs w:val="20"/>
          <w:lang w:val="es-ES"/>
        </w:rPr>
        <w:t xml:space="preserve">. </w:t>
      </w:r>
      <w:r w:rsidR="0092269C" w:rsidRPr="00D81445">
        <w:rPr>
          <w:rFonts w:asciiTheme="majorHAnsi" w:hAnsiTheme="majorHAnsi"/>
          <w:sz w:val="20"/>
          <w:szCs w:val="20"/>
          <w:lang w:val="es-ES"/>
        </w:rPr>
        <w:t xml:space="preserve">Así, según </w:t>
      </w:r>
      <w:r w:rsidR="0039633F" w:rsidRPr="00D81445">
        <w:rPr>
          <w:rFonts w:asciiTheme="majorHAnsi" w:hAnsiTheme="majorHAnsi"/>
          <w:sz w:val="20"/>
          <w:szCs w:val="20"/>
          <w:lang w:val="es-ES"/>
        </w:rPr>
        <w:t xml:space="preserve">este informe, </w:t>
      </w:r>
      <w:r w:rsidR="0092269C" w:rsidRPr="00D81445">
        <w:rPr>
          <w:rFonts w:asciiTheme="majorHAnsi" w:hAnsiTheme="majorHAnsi"/>
          <w:sz w:val="20"/>
          <w:szCs w:val="20"/>
          <w:lang w:val="es-ES"/>
        </w:rPr>
        <w:t xml:space="preserve">la desaparición de Carolina Garzón Ardila podía estar relacionada </w:t>
      </w:r>
      <w:r w:rsidR="0039633F" w:rsidRPr="00D81445">
        <w:rPr>
          <w:rFonts w:asciiTheme="majorHAnsi" w:hAnsiTheme="majorHAnsi"/>
          <w:sz w:val="20"/>
          <w:szCs w:val="20"/>
          <w:lang w:val="es-ES"/>
        </w:rPr>
        <w:t>“</w:t>
      </w:r>
      <w:r w:rsidR="0039633F" w:rsidRPr="00D81445">
        <w:rPr>
          <w:rFonts w:asciiTheme="majorHAnsi" w:hAnsiTheme="majorHAnsi"/>
          <w:i/>
          <w:iCs/>
          <w:sz w:val="20"/>
          <w:szCs w:val="20"/>
          <w:lang w:val="es-ES"/>
        </w:rPr>
        <w:t>con delitos con fines sexuales, como el homicidio con fines sexuales o la vinculación a redes de explotación sexual</w:t>
      </w:r>
      <w:r w:rsidR="00B86046" w:rsidRPr="00D81445">
        <w:rPr>
          <w:rFonts w:asciiTheme="majorHAnsi" w:hAnsiTheme="majorHAnsi"/>
          <w:sz w:val="20"/>
          <w:szCs w:val="20"/>
          <w:lang w:val="es-ES"/>
        </w:rPr>
        <w:t>”</w:t>
      </w:r>
      <w:r w:rsidR="0039633F" w:rsidRPr="00D81445">
        <w:rPr>
          <w:rFonts w:asciiTheme="majorHAnsi" w:hAnsiTheme="majorHAnsi"/>
          <w:sz w:val="20"/>
          <w:szCs w:val="20"/>
          <w:lang w:val="es-ES"/>
        </w:rPr>
        <w:t>.</w:t>
      </w:r>
      <w:r w:rsidR="00A83146" w:rsidRPr="00D81445">
        <w:rPr>
          <w:rFonts w:asciiTheme="majorHAnsi" w:hAnsiTheme="majorHAnsi"/>
          <w:sz w:val="20"/>
          <w:szCs w:val="20"/>
          <w:lang w:val="es-ES"/>
        </w:rPr>
        <w:t xml:space="preserve"> Sin embargo, destacan que esta posibilidad no </w:t>
      </w:r>
      <w:r w:rsidR="00FA341A" w:rsidRPr="00D81445">
        <w:rPr>
          <w:rFonts w:asciiTheme="majorHAnsi" w:hAnsiTheme="majorHAnsi"/>
          <w:sz w:val="20"/>
          <w:szCs w:val="20"/>
          <w:lang w:val="es-ES"/>
        </w:rPr>
        <w:t xml:space="preserve">ha </w:t>
      </w:r>
      <w:r w:rsidR="00A83146" w:rsidRPr="00D81445">
        <w:rPr>
          <w:rFonts w:asciiTheme="majorHAnsi" w:hAnsiTheme="majorHAnsi"/>
          <w:sz w:val="20"/>
          <w:szCs w:val="20"/>
          <w:lang w:val="es-ES"/>
        </w:rPr>
        <w:t>sido explorada o investigada por la fiscalía ecuatoriana.</w:t>
      </w:r>
    </w:p>
    <w:p w14:paraId="085E2387" w14:textId="136DCA49" w:rsidR="00323DFA" w:rsidRDefault="0040361B" w:rsidP="0039633F">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Aunado a lo anterior, la parte peticionaria </w:t>
      </w:r>
      <w:r w:rsidR="00A961C4">
        <w:rPr>
          <w:rFonts w:asciiTheme="majorHAnsi" w:hAnsiTheme="majorHAnsi"/>
          <w:bCs/>
          <w:sz w:val="20"/>
          <w:szCs w:val="20"/>
          <w:lang w:val="es-UY"/>
        </w:rPr>
        <w:t>alega la violación del plazo razonable en la investigación de la fiscalía ecuatoriana</w:t>
      </w:r>
      <w:r w:rsidR="00A979ED">
        <w:rPr>
          <w:rFonts w:asciiTheme="majorHAnsi" w:hAnsiTheme="majorHAnsi"/>
          <w:bCs/>
          <w:sz w:val="20"/>
          <w:szCs w:val="20"/>
          <w:lang w:val="es-UY"/>
        </w:rPr>
        <w:t>;</w:t>
      </w:r>
      <w:r w:rsidR="00A961C4">
        <w:rPr>
          <w:rFonts w:asciiTheme="majorHAnsi" w:hAnsiTheme="majorHAnsi"/>
          <w:bCs/>
          <w:sz w:val="20"/>
          <w:szCs w:val="20"/>
          <w:lang w:val="es-UY"/>
        </w:rPr>
        <w:t xml:space="preserve"> la falta de respuesta a los pedidos de pruebas </w:t>
      </w:r>
      <w:r w:rsidR="00555D76">
        <w:rPr>
          <w:rFonts w:asciiTheme="majorHAnsi" w:hAnsiTheme="majorHAnsi"/>
          <w:bCs/>
          <w:sz w:val="20"/>
          <w:szCs w:val="20"/>
          <w:lang w:val="es-UY"/>
        </w:rPr>
        <w:t xml:space="preserve">e impulso </w:t>
      </w:r>
      <w:r w:rsidR="00A961C4">
        <w:rPr>
          <w:rFonts w:asciiTheme="majorHAnsi" w:hAnsiTheme="majorHAnsi"/>
          <w:bCs/>
          <w:sz w:val="20"/>
          <w:szCs w:val="20"/>
          <w:lang w:val="es-UY"/>
        </w:rPr>
        <w:t>de la familia de Carolina Garzón</w:t>
      </w:r>
      <w:r w:rsidR="00470FBE">
        <w:rPr>
          <w:rFonts w:asciiTheme="majorHAnsi" w:hAnsiTheme="majorHAnsi"/>
          <w:bCs/>
          <w:sz w:val="20"/>
          <w:szCs w:val="20"/>
          <w:lang w:val="es-UY"/>
        </w:rPr>
        <w:t>;</w:t>
      </w:r>
      <w:r w:rsidR="00A961C4">
        <w:rPr>
          <w:rFonts w:asciiTheme="majorHAnsi" w:hAnsiTheme="majorHAnsi"/>
          <w:bCs/>
          <w:sz w:val="20"/>
          <w:szCs w:val="20"/>
          <w:lang w:val="es-UY"/>
        </w:rPr>
        <w:t xml:space="preserve"> la reconstrucción tardía de los hechos</w:t>
      </w:r>
      <w:r w:rsidR="00526B9B">
        <w:rPr>
          <w:rFonts w:asciiTheme="majorHAnsi" w:hAnsiTheme="majorHAnsi"/>
          <w:bCs/>
          <w:sz w:val="20"/>
          <w:szCs w:val="20"/>
          <w:lang w:val="es-UY"/>
        </w:rPr>
        <w:t>;</w:t>
      </w:r>
      <w:r w:rsidR="00A961C4">
        <w:rPr>
          <w:rFonts w:asciiTheme="majorHAnsi" w:hAnsiTheme="majorHAnsi"/>
          <w:bCs/>
          <w:sz w:val="20"/>
          <w:szCs w:val="20"/>
          <w:lang w:val="es-UY"/>
        </w:rPr>
        <w:t xml:space="preserve"> y </w:t>
      </w:r>
      <w:r w:rsidR="00526B9B">
        <w:rPr>
          <w:rFonts w:asciiTheme="majorHAnsi" w:hAnsiTheme="majorHAnsi"/>
          <w:bCs/>
          <w:sz w:val="20"/>
          <w:szCs w:val="20"/>
          <w:lang w:val="es-UY"/>
        </w:rPr>
        <w:t>e</w:t>
      </w:r>
      <w:r w:rsidR="00A961C4">
        <w:rPr>
          <w:rFonts w:asciiTheme="majorHAnsi" w:hAnsiTheme="majorHAnsi"/>
          <w:bCs/>
          <w:sz w:val="20"/>
          <w:szCs w:val="20"/>
          <w:lang w:val="es-UY"/>
        </w:rPr>
        <w:t>l uso de estereotipos en la investigación.</w:t>
      </w:r>
      <w:r w:rsidR="001824FB">
        <w:rPr>
          <w:rFonts w:asciiTheme="majorHAnsi" w:hAnsiTheme="majorHAnsi"/>
          <w:bCs/>
          <w:sz w:val="20"/>
          <w:szCs w:val="20"/>
          <w:lang w:val="es-UY"/>
        </w:rPr>
        <w:t xml:space="preserve"> Sobre este último aspecto, </w:t>
      </w:r>
      <w:r w:rsidR="007C769E">
        <w:rPr>
          <w:rFonts w:asciiTheme="majorHAnsi" w:hAnsiTheme="majorHAnsi"/>
          <w:bCs/>
          <w:sz w:val="20"/>
          <w:szCs w:val="20"/>
          <w:lang w:val="es-UY"/>
        </w:rPr>
        <w:t xml:space="preserve">aduce que </w:t>
      </w:r>
      <w:r w:rsidR="005D603D">
        <w:rPr>
          <w:rFonts w:asciiTheme="majorHAnsi" w:hAnsiTheme="majorHAnsi"/>
          <w:bCs/>
          <w:sz w:val="20"/>
          <w:szCs w:val="20"/>
          <w:lang w:val="es-UY"/>
        </w:rPr>
        <w:t xml:space="preserve">varios investigadores </w:t>
      </w:r>
      <w:r w:rsidR="00D43590">
        <w:rPr>
          <w:rFonts w:asciiTheme="majorHAnsi" w:hAnsiTheme="majorHAnsi"/>
          <w:bCs/>
          <w:sz w:val="20"/>
          <w:szCs w:val="20"/>
          <w:lang w:val="es-UY"/>
        </w:rPr>
        <w:t xml:space="preserve">y fiscales </w:t>
      </w:r>
      <w:r w:rsidR="005D603D">
        <w:rPr>
          <w:rFonts w:asciiTheme="majorHAnsi" w:hAnsiTheme="majorHAnsi"/>
          <w:bCs/>
          <w:sz w:val="20"/>
          <w:szCs w:val="20"/>
          <w:lang w:val="es-UY"/>
        </w:rPr>
        <w:t xml:space="preserve">involucrados en el proceso </w:t>
      </w:r>
      <w:r w:rsidR="00F8005D">
        <w:rPr>
          <w:rFonts w:asciiTheme="majorHAnsi" w:hAnsiTheme="majorHAnsi"/>
          <w:bCs/>
          <w:sz w:val="20"/>
          <w:szCs w:val="20"/>
          <w:lang w:val="es-UY"/>
        </w:rPr>
        <w:t>realizaron comentarios despectivos sobre la presunta víctima</w:t>
      </w:r>
      <w:r w:rsidR="009D7CCC">
        <w:rPr>
          <w:rFonts w:asciiTheme="majorHAnsi" w:hAnsiTheme="majorHAnsi"/>
          <w:bCs/>
          <w:sz w:val="20"/>
          <w:szCs w:val="20"/>
          <w:lang w:val="es-UY"/>
        </w:rPr>
        <w:t>:</w:t>
      </w:r>
      <w:r w:rsidR="00F8005D">
        <w:rPr>
          <w:rFonts w:asciiTheme="majorHAnsi" w:hAnsiTheme="majorHAnsi"/>
          <w:bCs/>
          <w:sz w:val="20"/>
          <w:szCs w:val="20"/>
          <w:lang w:val="es-UY"/>
        </w:rPr>
        <w:t xml:space="preserve"> rela</w:t>
      </w:r>
      <w:r w:rsidR="00564C0D">
        <w:rPr>
          <w:rFonts w:asciiTheme="majorHAnsi" w:hAnsiTheme="majorHAnsi"/>
          <w:bCs/>
          <w:sz w:val="20"/>
          <w:szCs w:val="20"/>
          <w:lang w:val="es-UY"/>
        </w:rPr>
        <w:t>tivos a</w:t>
      </w:r>
      <w:r w:rsidR="00F8005D">
        <w:rPr>
          <w:rFonts w:asciiTheme="majorHAnsi" w:hAnsiTheme="majorHAnsi"/>
          <w:bCs/>
          <w:sz w:val="20"/>
          <w:szCs w:val="20"/>
          <w:lang w:val="es-UY"/>
        </w:rPr>
        <w:t>l uso de marihuana</w:t>
      </w:r>
      <w:r w:rsidR="00550755">
        <w:rPr>
          <w:rFonts w:asciiTheme="majorHAnsi" w:hAnsiTheme="majorHAnsi"/>
          <w:bCs/>
          <w:sz w:val="20"/>
          <w:szCs w:val="20"/>
          <w:lang w:val="es-UY"/>
        </w:rPr>
        <w:t>;</w:t>
      </w:r>
      <w:r w:rsidR="00F8005D">
        <w:rPr>
          <w:rFonts w:asciiTheme="majorHAnsi" w:hAnsiTheme="majorHAnsi"/>
          <w:bCs/>
          <w:sz w:val="20"/>
          <w:szCs w:val="20"/>
          <w:lang w:val="es-UY"/>
        </w:rPr>
        <w:t xml:space="preserve"> </w:t>
      </w:r>
      <w:r w:rsidR="001812E7">
        <w:rPr>
          <w:rFonts w:asciiTheme="majorHAnsi" w:hAnsiTheme="majorHAnsi"/>
          <w:bCs/>
          <w:sz w:val="20"/>
          <w:szCs w:val="20"/>
          <w:lang w:val="es-UY"/>
        </w:rPr>
        <w:t xml:space="preserve">a </w:t>
      </w:r>
      <w:r w:rsidR="00F8005D">
        <w:rPr>
          <w:rFonts w:asciiTheme="majorHAnsi" w:hAnsiTheme="majorHAnsi"/>
          <w:bCs/>
          <w:sz w:val="20"/>
          <w:szCs w:val="20"/>
          <w:lang w:val="es-UY"/>
        </w:rPr>
        <w:t>su orientación bisexual</w:t>
      </w:r>
      <w:r w:rsidR="00550755">
        <w:rPr>
          <w:rFonts w:asciiTheme="majorHAnsi" w:hAnsiTheme="majorHAnsi"/>
          <w:bCs/>
          <w:sz w:val="20"/>
          <w:szCs w:val="20"/>
          <w:lang w:val="es-UY"/>
        </w:rPr>
        <w:t>;</w:t>
      </w:r>
      <w:r w:rsidR="00993BC6">
        <w:rPr>
          <w:rFonts w:asciiTheme="majorHAnsi" w:hAnsiTheme="majorHAnsi"/>
          <w:bCs/>
          <w:sz w:val="20"/>
          <w:szCs w:val="20"/>
          <w:lang w:val="es-UY"/>
        </w:rPr>
        <w:t xml:space="preserve"> a</w:t>
      </w:r>
      <w:r w:rsidR="00F8005D">
        <w:rPr>
          <w:rFonts w:asciiTheme="majorHAnsi" w:hAnsiTheme="majorHAnsi"/>
          <w:bCs/>
          <w:sz w:val="20"/>
          <w:szCs w:val="20"/>
          <w:lang w:val="es-UY"/>
        </w:rPr>
        <w:t xml:space="preserve"> </w:t>
      </w:r>
      <w:r w:rsidR="00D76A0B">
        <w:rPr>
          <w:rFonts w:asciiTheme="majorHAnsi" w:hAnsiTheme="majorHAnsi"/>
          <w:bCs/>
          <w:sz w:val="20"/>
          <w:szCs w:val="20"/>
          <w:lang w:val="es-UY"/>
        </w:rPr>
        <w:t>su filiación política</w:t>
      </w:r>
      <w:r w:rsidR="00550755">
        <w:rPr>
          <w:rFonts w:asciiTheme="majorHAnsi" w:hAnsiTheme="majorHAnsi"/>
          <w:bCs/>
          <w:sz w:val="20"/>
          <w:szCs w:val="20"/>
          <w:lang w:val="es-UY"/>
        </w:rPr>
        <w:t>;</w:t>
      </w:r>
      <w:r w:rsidR="00D76A0B">
        <w:rPr>
          <w:rFonts w:asciiTheme="majorHAnsi" w:hAnsiTheme="majorHAnsi"/>
          <w:bCs/>
          <w:sz w:val="20"/>
          <w:szCs w:val="20"/>
          <w:lang w:val="es-UY"/>
        </w:rPr>
        <w:t xml:space="preserve"> y </w:t>
      </w:r>
      <w:r w:rsidR="00554225">
        <w:rPr>
          <w:rFonts w:asciiTheme="majorHAnsi" w:hAnsiTheme="majorHAnsi"/>
          <w:bCs/>
          <w:sz w:val="20"/>
          <w:szCs w:val="20"/>
          <w:lang w:val="es-UY"/>
        </w:rPr>
        <w:t xml:space="preserve">a </w:t>
      </w:r>
      <w:r w:rsidR="00D76A0B">
        <w:rPr>
          <w:rFonts w:asciiTheme="majorHAnsi" w:hAnsiTheme="majorHAnsi"/>
          <w:bCs/>
          <w:sz w:val="20"/>
          <w:szCs w:val="20"/>
          <w:lang w:val="es-UY"/>
        </w:rPr>
        <w:t xml:space="preserve">su condición de migrante. A manera de ejemplo, indica que un agente investigador señaló que un estuche de cepillo de dientes era un estuche </w:t>
      </w:r>
      <w:r w:rsidR="00633FA4">
        <w:rPr>
          <w:rFonts w:asciiTheme="majorHAnsi" w:hAnsiTheme="majorHAnsi"/>
          <w:bCs/>
          <w:sz w:val="20"/>
          <w:szCs w:val="20"/>
          <w:lang w:val="es-UY"/>
        </w:rPr>
        <w:t xml:space="preserve">en el </w:t>
      </w:r>
      <w:r w:rsidR="00D76A0B">
        <w:rPr>
          <w:rFonts w:asciiTheme="majorHAnsi" w:hAnsiTheme="majorHAnsi"/>
          <w:bCs/>
          <w:sz w:val="20"/>
          <w:szCs w:val="20"/>
          <w:lang w:val="es-UY"/>
        </w:rPr>
        <w:t xml:space="preserve">que guardaba un </w:t>
      </w:r>
      <w:r w:rsidR="007E2CB7">
        <w:rPr>
          <w:rFonts w:asciiTheme="majorHAnsi" w:hAnsiTheme="majorHAnsi"/>
          <w:bCs/>
          <w:sz w:val="20"/>
          <w:szCs w:val="20"/>
          <w:lang w:val="es-UY"/>
        </w:rPr>
        <w:t>“</w:t>
      </w:r>
      <w:r w:rsidR="00D76A0B">
        <w:rPr>
          <w:rFonts w:asciiTheme="majorHAnsi" w:hAnsiTheme="majorHAnsi"/>
          <w:bCs/>
          <w:sz w:val="20"/>
          <w:szCs w:val="20"/>
          <w:lang w:val="es-UY"/>
        </w:rPr>
        <w:t>vibrador</w:t>
      </w:r>
      <w:r w:rsidR="007E2CB7">
        <w:rPr>
          <w:rFonts w:asciiTheme="majorHAnsi" w:hAnsiTheme="majorHAnsi"/>
          <w:bCs/>
          <w:sz w:val="20"/>
          <w:szCs w:val="20"/>
          <w:lang w:val="es-UY"/>
        </w:rPr>
        <w:t>”</w:t>
      </w:r>
      <w:r w:rsidR="00D76A0B">
        <w:rPr>
          <w:rFonts w:asciiTheme="majorHAnsi" w:hAnsiTheme="majorHAnsi"/>
          <w:bCs/>
          <w:sz w:val="20"/>
          <w:szCs w:val="20"/>
          <w:lang w:val="es-UY"/>
        </w:rPr>
        <w:t xml:space="preserve">, y que la primera fiscal </w:t>
      </w:r>
      <w:r w:rsidR="002D2B27">
        <w:rPr>
          <w:rFonts w:asciiTheme="majorHAnsi" w:hAnsiTheme="majorHAnsi"/>
          <w:bCs/>
          <w:sz w:val="20"/>
          <w:szCs w:val="20"/>
          <w:lang w:val="es-UY"/>
        </w:rPr>
        <w:t>manifestó</w:t>
      </w:r>
      <w:r w:rsidR="00D76A0B">
        <w:rPr>
          <w:rFonts w:asciiTheme="majorHAnsi" w:hAnsiTheme="majorHAnsi"/>
          <w:bCs/>
          <w:sz w:val="20"/>
          <w:szCs w:val="20"/>
          <w:lang w:val="es-UY"/>
        </w:rPr>
        <w:t xml:space="preserve"> que Carolina Garzón seguramente se había escapado con su novio o </w:t>
      </w:r>
      <w:r w:rsidR="008631D9">
        <w:rPr>
          <w:rFonts w:asciiTheme="majorHAnsi" w:hAnsiTheme="majorHAnsi"/>
          <w:bCs/>
          <w:sz w:val="20"/>
          <w:szCs w:val="20"/>
          <w:lang w:val="es-UY"/>
        </w:rPr>
        <w:t>el simple hecho de asumir que se había suicidado sin ningún fundamento</w:t>
      </w:r>
      <w:r w:rsidR="0081435C">
        <w:rPr>
          <w:rFonts w:asciiTheme="majorHAnsi" w:hAnsiTheme="majorHAnsi"/>
          <w:bCs/>
          <w:sz w:val="20"/>
          <w:szCs w:val="20"/>
          <w:lang w:val="es-UY"/>
        </w:rPr>
        <w:t xml:space="preserve"> para ello</w:t>
      </w:r>
      <w:r w:rsidR="008631D9">
        <w:rPr>
          <w:rFonts w:asciiTheme="majorHAnsi" w:hAnsiTheme="majorHAnsi"/>
          <w:bCs/>
          <w:sz w:val="20"/>
          <w:szCs w:val="20"/>
          <w:lang w:val="es-UY"/>
        </w:rPr>
        <w:t>.</w:t>
      </w:r>
    </w:p>
    <w:p w14:paraId="74D48563" w14:textId="34F2990A" w:rsidR="00CA4E1A" w:rsidRDefault="00DA4B84" w:rsidP="0039633F">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L</w:t>
      </w:r>
      <w:r w:rsidR="00C50068">
        <w:rPr>
          <w:rFonts w:asciiTheme="majorHAnsi" w:hAnsiTheme="majorHAnsi"/>
          <w:bCs/>
          <w:sz w:val="20"/>
          <w:szCs w:val="20"/>
          <w:lang w:val="es-UY"/>
        </w:rPr>
        <w:t xml:space="preserve">a falta de esclarecimiento de los hechos y </w:t>
      </w:r>
      <w:r w:rsidR="00D22CBA">
        <w:rPr>
          <w:rFonts w:asciiTheme="majorHAnsi" w:hAnsiTheme="majorHAnsi"/>
          <w:bCs/>
          <w:sz w:val="20"/>
          <w:szCs w:val="20"/>
          <w:lang w:val="es-UY"/>
        </w:rPr>
        <w:t>d</w:t>
      </w:r>
      <w:r w:rsidR="00C50068">
        <w:rPr>
          <w:rFonts w:asciiTheme="majorHAnsi" w:hAnsiTheme="majorHAnsi"/>
          <w:bCs/>
          <w:sz w:val="20"/>
          <w:szCs w:val="20"/>
          <w:lang w:val="es-UY"/>
        </w:rPr>
        <w:t>el hallazgo de la presunta víctima</w:t>
      </w:r>
      <w:r w:rsidR="00D22CBA">
        <w:rPr>
          <w:rFonts w:asciiTheme="majorHAnsi" w:hAnsiTheme="majorHAnsi"/>
          <w:bCs/>
          <w:sz w:val="20"/>
          <w:szCs w:val="20"/>
          <w:lang w:val="es-UY"/>
        </w:rPr>
        <w:t xml:space="preserve">, así como los comentarios </w:t>
      </w:r>
      <w:r w:rsidR="00D14824">
        <w:rPr>
          <w:rFonts w:asciiTheme="majorHAnsi" w:hAnsiTheme="majorHAnsi"/>
          <w:bCs/>
          <w:sz w:val="20"/>
          <w:szCs w:val="20"/>
          <w:lang w:val="es-UY"/>
        </w:rPr>
        <w:t>peyorativos</w:t>
      </w:r>
      <w:r w:rsidR="00D22CBA">
        <w:rPr>
          <w:rFonts w:asciiTheme="majorHAnsi" w:hAnsiTheme="majorHAnsi"/>
          <w:bCs/>
          <w:sz w:val="20"/>
          <w:szCs w:val="20"/>
          <w:lang w:val="es-UY"/>
        </w:rPr>
        <w:t xml:space="preserve"> hacia ella,</w:t>
      </w:r>
      <w:r w:rsidR="00C50068">
        <w:rPr>
          <w:rFonts w:asciiTheme="majorHAnsi" w:hAnsiTheme="majorHAnsi"/>
          <w:bCs/>
          <w:sz w:val="20"/>
          <w:szCs w:val="20"/>
          <w:lang w:val="es-UY"/>
        </w:rPr>
        <w:t xml:space="preserve"> </w:t>
      </w:r>
      <w:r w:rsidR="00E1178D">
        <w:rPr>
          <w:rFonts w:asciiTheme="majorHAnsi" w:hAnsiTheme="majorHAnsi"/>
          <w:bCs/>
          <w:sz w:val="20"/>
          <w:szCs w:val="20"/>
          <w:lang w:val="es-UY"/>
        </w:rPr>
        <w:t>habrían</w:t>
      </w:r>
      <w:r w:rsidR="00C50068">
        <w:rPr>
          <w:rFonts w:asciiTheme="majorHAnsi" w:hAnsiTheme="majorHAnsi"/>
          <w:bCs/>
          <w:sz w:val="20"/>
          <w:szCs w:val="20"/>
          <w:lang w:val="es-UY"/>
        </w:rPr>
        <w:t xml:space="preserve"> implicado </w:t>
      </w:r>
      <w:r w:rsidR="00D22CBA">
        <w:rPr>
          <w:rFonts w:asciiTheme="majorHAnsi" w:hAnsiTheme="majorHAnsi"/>
          <w:bCs/>
          <w:sz w:val="20"/>
          <w:szCs w:val="20"/>
          <w:lang w:val="es-UY"/>
        </w:rPr>
        <w:t xml:space="preserve">también </w:t>
      </w:r>
      <w:r w:rsidR="00C50068">
        <w:rPr>
          <w:rFonts w:asciiTheme="majorHAnsi" w:hAnsiTheme="majorHAnsi"/>
          <w:bCs/>
          <w:sz w:val="20"/>
          <w:szCs w:val="20"/>
          <w:lang w:val="es-UY"/>
        </w:rPr>
        <w:t>la violación del derecho a la integridad personal de sus familiares.</w:t>
      </w:r>
      <w:r w:rsidR="00215EB4">
        <w:rPr>
          <w:rFonts w:asciiTheme="majorHAnsi" w:hAnsiTheme="majorHAnsi"/>
          <w:bCs/>
          <w:sz w:val="20"/>
          <w:szCs w:val="20"/>
          <w:lang w:val="es-UY"/>
        </w:rPr>
        <w:t xml:space="preserve"> En particular, </w:t>
      </w:r>
      <w:r w:rsidR="00060279">
        <w:rPr>
          <w:rFonts w:asciiTheme="majorHAnsi" w:hAnsiTheme="majorHAnsi"/>
          <w:bCs/>
          <w:sz w:val="20"/>
          <w:szCs w:val="20"/>
          <w:lang w:val="es-UY"/>
        </w:rPr>
        <w:t xml:space="preserve">sostienen que el padre </w:t>
      </w:r>
      <w:r w:rsidR="00E1178D">
        <w:rPr>
          <w:rFonts w:asciiTheme="majorHAnsi" w:hAnsiTheme="majorHAnsi"/>
          <w:bCs/>
          <w:sz w:val="20"/>
          <w:szCs w:val="20"/>
          <w:lang w:val="es-UY"/>
        </w:rPr>
        <w:t>de la presunta víctima</w:t>
      </w:r>
      <w:r w:rsidR="00060279">
        <w:rPr>
          <w:rFonts w:asciiTheme="majorHAnsi" w:hAnsiTheme="majorHAnsi"/>
          <w:bCs/>
          <w:sz w:val="20"/>
          <w:szCs w:val="20"/>
          <w:lang w:val="es-UY"/>
        </w:rPr>
        <w:t>, el señor Walter Garzón, entró en depresión después de la desaparición de su hija,</w:t>
      </w:r>
      <w:r w:rsidR="002F2096">
        <w:rPr>
          <w:rFonts w:asciiTheme="majorHAnsi" w:hAnsiTheme="majorHAnsi"/>
          <w:bCs/>
          <w:sz w:val="20"/>
          <w:szCs w:val="20"/>
          <w:lang w:val="es-UY"/>
        </w:rPr>
        <w:t xml:space="preserve"> y </w:t>
      </w:r>
      <w:r w:rsidR="008017CF">
        <w:rPr>
          <w:rFonts w:asciiTheme="majorHAnsi" w:hAnsiTheme="majorHAnsi"/>
          <w:bCs/>
          <w:sz w:val="20"/>
          <w:szCs w:val="20"/>
          <w:lang w:val="es-UY"/>
        </w:rPr>
        <w:t xml:space="preserve">que el sufrimiento le </w:t>
      </w:r>
      <w:r w:rsidR="00730D92">
        <w:rPr>
          <w:rFonts w:asciiTheme="majorHAnsi" w:hAnsiTheme="majorHAnsi"/>
          <w:bCs/>
          <w:sz w:val="20"/>
          <w:szCs w:val="20"/>
          <w:lang w:val="es-UY"/>
        </w:rPr>
        <w:t>provocó que terminara muriendo de cáncer.</w:t>
      </w:r>
      <w:r w:rsidR="004A4EF6">
        <w:rPr>
          <w:rFonts w:asciiTheme="majorHAnsi" w:hAnsiTheme="majorHAnsi"/>
          <w:bCs/>
          <w:sz w:val="20"/>
          <w:szCs w:val="20"/>
          <w:lang w:val="es-UY"/>
        </w:rPr>
        <w:t xml:space="preserve"> Por último, también alega la violación del derecho a la igualdad ante la ley </w:t>
      </w:r>
      <w:r w:rsidR="00B002EE">
        <w:rPr>
          <w:rFonts w:asciiTheme="majorHAnsi" w:hAnsiTheme="majorHAnsi"/>
          <w:bCs/>
          <w:sz w:val="20"/>
          <w:szCs w:val="20"/>
          <w:lang w:val="es-UY"/>
        </w:rPr>
        <w:t xml:space="preserve">por cuanto considera que la ley ecuatoriana sobre la desaparición de personas es inadecuada, en la medida en que </w:t>
      </w:r>
      <w:r w:rsidR="00A364CD">
        <w:rPr>
          <w:rFonts w:asciiTheme="majorHAnsi" w:hAnsiTheme="majorHAnsi"/>
          <w:bCs/>
          <w:sz w:val="20"/>
          <w:szCs w:val="20"/>
          <w:lang w:val="es-UY"/>
        </w:rPr>
        <w:t xml:space="preserve">no establecía una obligación de proveer </w:t>
      </w:r>
      <w:r w:rsidR="003E528D">
        <w:rPr>
          <w:rFonts w:asciiTheme="majorHAnsi" w:hAnsiTheme="majorHAnsi"/>
          <w:bCs/>
          <w:sz w:val="20"/>
          <w:szCs w:val="20"/>
          <w:lang w:val="es-UY"/>
        </w:rPr>
        <w:t>representación jurídica</w:t>
      </w:r>
      <w:r w:rsidR="00A364CD">
        <w:rPr>
          <w:rFonts w:asciiTheme="majorHAnsi" w:hAnsiTheme="majorHAnsi"/>
          <w:bCs/>
          <w:sz w:val="20"/>
          <w:szCs w:val="20"/>
          <w:lang w:val="es-UY"/>
        </w:rPr>
        <w:t xml:space="preserve"> para las víctimas</w:t>
      </w:r>
      <w:r w:rsidR="00AC6972">
        <w:rPr>
          <w:rFonts w:asciiTheme="majorHAnsi" w:hAnsiTheme="majorHAnsi"/>
          <w:bCs/>
          <w:sz w:val="20"/>
          <w:szCs w:val="20"/>
          <w:lang w:val="es-UY"/>
        </w:rPr>
        <w:t xml:space="preserve"> indirectas</w:t>
      </w:r>
      <w:r w:rsidR="00A364CD">
        <w:rPr>
          <w:rFonts w:asciiTheme="majorHAnsi" w:hAnsiTheme="majorHAnsi"/>
          <w:bCs/>
          <w:sz w:val="20"/>
          <w:szCs w:val="20"/>
          <w:lang w:val="es-UY"/>
        </w:rPr>
        <w:t xml:space="preserve"> de </w:t>
      </w:r>
      <w:r w:rsidR="00D96AA6">
        <w:rPr>
          <w:rFonts w:asciiTheme="majorHAnsi" w:hAnsiTheme="majorHAnsi"/>
          <w:bCs/>
          <w:sz w:val="20"/>
          <w:szCs w:val="20"/>
          <w:lang w:val="es-UY"/>
        </w:rPr>
        <w:t xml:space="preserve">la </w:t>
      </w:r>
      <w:r w:rsidR="00A364CD">
        <w:rPr>
          <w:rFonts w:asciiTheme="majorHAnsi" w:hAnsiTheme="majorHAnsi"/>
          <w:bCs/>
          <w:sz w:val="20"/>
          <w:szCs w:val="20"/>
          <w:lang w:val="es-UY"/>
        </w:rPr>
        <w:t xml:space="preserve">desaparición involuntaria de personas, con lo que </w:t>
      </w:r>
      <w:r w:rsidR="0008113B">
        <w:rPr>
          <w:rFonts w:asciiTheme="majorHAnsi" w:hAnsiTheme="majorHAnsi"/>
          <w:bCs/>
          <w:sz w:val="20"/>
          <w:szCs w:val="20"/>
          <w:lang w:val="es-UY"/>
        </w:rPr>
        <w:t>la familia de Carolina Garzón tuvo que sufragar la designación de una abogada particular.</w:t>
      </w:r>
    </w:p>
    <w:p w14:paraId="1426506B" w14:textId="329D5E68" w:rsidR="00CA7B97" w:rsidRPr="0039633F" w:rsidRDefault="00CA7B97" w:rsidP="0039633F">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En cuanto al agotamiento de los recursos internos, la parte peticionaria invoca la excepción de retardo injustificado en la resolución de la investigación penal, la cual </w:t>
      </w:r>
      <w:r w:rsidR="00675332">
        <w:rPr>
          <w:rFonts w:asciiTheme="majorHAnsi" w:hAnsiTheme="majorHAnsi"/>
          <w:bCs/>
          <w:sz w:val="20"/>
          <w:szCs w:val="20"/>
          <w:lang w:val="es-UY"/>
        </w:rPr>
        <w:t>llevaba ocho años abierta al momento de la presentación de la petición, en los términos del artículo 46.2.c) de la Convención Americana.</w:t>
      </w:r>
    </w:p>
    <w:p w14:paraId="678D6FD9" w14:textId="600D1938" w:rsidR="005A43B2" w:rsidRPr="005A43B2" w:rsidRDefault="00A065E2" w:rsidP="005A43B2">
      <w:pPr>
        <w:pStyle w:val="ListParagraph"/>
        <w:spacing w:before="240" w:after="240"/>
        <w:jc w:val="both"/>
        <w:rPr>
          <w:rFonts w:asciiTheme="majorHAnsi" w:hAnsiTheme="majorHAnsi"/>
          <w:bCs/>
          <w:i/>
          <w:iCs/>
          <w:sz w:val="20"/>
          <w:szCs w:val="20"/>
          <w:lang w:val="es-UY"/>
        </w:rPr>
      </w:pPr>
      <w:r>
        <w:rPr>
          <w:rFonts w:asciiTheme="majorHAnsi" w:hAnsiTheme="majorHAnsi"/>
          <w:i/>
          <w:iCs/>
          <w:sz w:val="20"/>
          <w:szCs w:val="20"/>
          <w:lang w:val="es-AR"/>
        </w:rPr>
        <w:t xml:space="preserve">El </w:t>
      </w:r>
      <w:r w:rsidR="005A43B2">
        <w:rPr>
          <w:rFonts w:asciiTheme="majorHAnsi" w:hAnsiTheme="majorHAnsi"/>
          <w:i/>
          <w:iCs/>
          <w:sz w:val="20"/>
          <w:szCs w:val="20"/>
          <w:lang w:val="es-AR"/>
        </w:rPr>
        <w:t>Estado</w:t>
      </w:r>
      <w:r>
        <w:rPr>
          <w:rFonts w:asciiTheme="majorHAnsi" w:hAnsiTheme="majorHAnsi"/>
          <w:i/>
          <w:iCs/>
          <w:sz w:val="20"/>
          <w:szCs w:val="20"/>
          <w:lang w:val="es-AR"/>
        </w:rPr>
        <w:t xml:space="preserve"> ecuatoriano</w:t>
      </w:r>
    </w:p>
    <w:p w14:paraId="68A417B2" w14:textId="50DC724B" w:rsidR="00B93D7F" w:rsidRPr="00074E34" w:rsidRDefault="00270A00"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E</w:t>
      </w:r>
      <w:r w:rsidR="00B93D7F" w:rsidRPr="000F6C14">
        <w:rPr>
          <w:rFonts w:asciiTheme="majorHAnsi" w:hAnsiTheme="majorHAnsi"/>
          <w:sz w:val="20"/>
          <w:szCs w:val="20"/>
          <w:lang w:val="es-AR"/>
        </w:rPr>
        <w:t>l Es</w:t>
      </w:r>
      <w:r w:rsidR="003F5154" w:rsidRPr="000F6C14">
        <w:rPr>
          <w:rFonts w:asciiTheme="majorHAnsi" w:hAnsiTheme="majorHAnsi"/>
          <w:sz w:val="20"/>
          <w:szCs w:val="20"/>
          <w:lang w:val="es-AR"/>
        </w:rPr>
        <w:t xml:space="preserve">tado, </w:t>
      </w:r>
      <w:r w:rsidR="0076348F">
        <w:rPr>
          <w:rFonts w:asciiTheme="majorHAnsi" w:hAnsiTheme="majorHAnsi"/>
          <w:sz w:val="20"/>
          <w:szCs w:val="20"/>
          <w:lang w:val="es-AR"/>
        </w:rPr>
        <w:t xml:space="preserve">por su parte, </w:t>
      </w:r>
      <w:r w:rsidR="0095498C">
        <w:rPr>
          <w:rFonts w:asciiTheme="majorHAnsi" w:hAnsiTheme="majorHAnsi"/>
          <w:sz w:val="20"/>
          <w:szCs w:val="20"/>
          <w:lang w:val="es-AR"/>
        </w:rPr>
        <w:t>replica que la presente petición es inadmisible</w:t>
      </w:r>
      <w:r w:rsidR="00074E34">
        <w:rPr>
          <w:rFonts w:asciiTheme="majorHAnsi" w:hAnsiTheme="majorHAnsi"/>
          <w:sz w:val="20"/>
          <w:szCs w:val="20"/>
          <w:lang w:val="es-AR"/>
        </w:rPr>
        <w:t>, toda vez que</w:t>
      </w:r>
      <w:r w:rsidR="00164746">
        <w:rPr>
          <w:rFonts w:asciiTheme="majorHAnsi" w:hAnsiTheme="majorHAnsi"/>
          <w:sz w:val="20"/>
          <w:szCs w:val="20"/>
          <w:lang w:val="es-AR"/>
        </w:rPr>
        <w:t xml:space="preserve"> la parte peticionaria no ha agotado los recursos internos, </w:t>
      </w:r>
      <w:r w:rsidR="006A2EB1">
        <w:rPr>
          <w:rFonts w:asciiTheme="majorHAnsi" w:hAnsiTheme="majorHAnsi"/>
          <w:sz w:val="20"/>
          <w:szCs w:val="20"/>
          <w:lang w:val="es-AR"/>
        </w:rPr>
        <w:t xml:space="preserve">de conformidad con </w:t>
      </w:r>
      <w:r w:rsidR="00BE18E5">
        <w:rPr>
          <w:rFonts w:asciiTheme="majorHAnsi" w:hAnsiTheme="majorHAnsi"/>
          <w:sz w:val="20"/>
          <w:szCs w:val="20"/>
          <w:lang w:val="es-AR"/>
        </w:rPr>
        <w:t xml:space="preserve">el artículo 46.1.a) de la Convención Americana, pues el proceso penal sigue en curso y </w:t>
      </w:r>
      <w:r w:rsidR="00411BE0">
        <w:rPr>
          <w:rFonts w:asciiTheme="majorHAnsi" w:hAnsiTheme="majorHAnsi"/>
          <w:sz w:val="20"/>
          <w:szCs w:val="20"/>
          <w:lang w:val="es-AR"/>
        </w:rPr>
        <w:t xml:space="preserve">los familiares de la presunta víctima </w:t>
      </w:r>
      <w:r w:rsidR="00BE18E5">
        <w:rPr>
          <w:rFonts w:asciiTheme="majorHAnsi" w:hAnsiTheme="majorHAnsi"/>
          <w:sz w:val="20"/>
          <w:szCs w:val="20"/>
          <w:lang w:val="es-AR"/>
        </w:rPr>
        <w:t>no ejerci</w:t>
      </w:r>
      <w:r w:rsidR="00411BE0">
        <w:rPr>
          <w:rFonts w:asciiTheme="majorHAnsi" w:hAnsiTheme="majorHAnsi"/>
          <w:sz w:val="20"/>
          <w:szCs w:val="20"/>
          <w:lang w:val="es-AR"/>
        </w:rPr>
        <w:t>eron</w:t>
      </w:r>
      <w:r w:rsidR="00BE18E5">
        <w:rPr>
          <w:rFonts w:asciiTheme="majorHAnsi" w:hAnsiTheme="majorHAnsi"/>
          <w:sz w:val="20"/>
          <w:szCs w:val="20"/>
          <w:lang w:val="es-AR"/>
        </w:rPr>
        <w:t xml:space="preserve"> la acción de </w:t>
      </w:r>
      <w:r w:rsidR="00BE18E5" w:rsidRPr="00BE18E5">
        <w:rPr>
          <w:rFonts w:asciiTheme="majorHAnsi" w:hAnsiTheme="majorHAnsi"/>
          <w:i/>
          <w:iCs/>
          <w:sz w:val="20"/>
          <w:szCs w:val="20"/>
          <w:lang w:val="es-AR"/>
        </w:rPr>
        <w:t>habeas corpus</w:t>
      </w:r>
      <w:r w:rsidR="00BE18E5">
        <w:rPr>
          <w:rFonts w:asciiTheme="majorHAnsi" w:hAnsiTheme="majorHAnsi"/>
          <w:sz w:val="20"/>
          <w:szCs w:val="20"/>
          <w:lang w:val="es-AR"/>
        </w:rPr>
        <w:t>.</w:t>
      </w:r>
    </w:p>
    <w:p w14:paraId="1B42C6AA" w14:textId="16D98D28" w:rsidR="00074E34" w:rsidRPr="00ED2A3F" w:rsidRDefault="00074E34"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 xml:space="preserve">Con respecto a los hechos, </w:t>
      </w:r>
      <w:r w:rsidR="003D262C">
        <w:rPr>
          <w:rFonts w:asciiTheme="majorHAnsi" w:hAnsiTheme="majorHAnsi"/>
          <w:sz w:val="20"/>
          <w:szCs w:val="20"/>
          <w:lang w:val="es-AR"/>
        </w:rPr>
        <w:t xml:space="preserve">Ecuador informa que el </w:t>
      </w:r>
      <w:r w:rsidR="00E40590">
        <w:rPr>
          <w:rFonts w:asciiTheme="majorHAnsi" w:hAnsiTheme="majorHAnsi"/>
          <w:sz w:val="20"/>
          <w:szCs w:val="20"/>
          <w:lang w:val="es-AR"/>
        </w:rPr>
        <w:t>5</w:t>
      </w:r>
      <w:r w:rsidR="003D262C">
        <w:rPr>
          <w:rFonts w:asciiTheme="majorHAnsi" w:hAnsiTheme="majorHAnsi"/>
          <w:sz w:val="20"/>
          <w:szCs w:val="20"/>
          <w:lang w:val="es-AR"/>
        </w:rPr>
        <w:t xml:space="preserve"> de mayo de 2012</w:t>
      </w:r>
      <w:r w:rsidR="00E40590">
        <w:rPr>
          <w:rFonts w:asciiTheme="majorHAnsi" w:hAnsiTheme="majorHAnsi"/>
          <w:sz w:val="20"/>
          <w:szCs w:val="20"/>
          <w:lang w:val="es-AR"/>
        </w:rPr>
        <w:t xml:space="preserve"> la fiscal del caso delegó a la Policía Judicial para que investigara el paradero de la presunta víctima, a raíz de </w:t>
      </w:r>
      <w:r w:rsidR="001140DA">
        <w:rPr>
          <w:rFonts w:asciiTheme="majorHAnsi" w:hAnsiTheme="majorHAnsi"/>
          <w:sz w:val="20"/>
          <w:szCs w:val="20"/>
          <w:lang w:val="es-AR"/>
        </w:rPr>
        <w:t xml:space="preserve">la solicitud de emisión de un acto administrativo por la desaparición de Carolina Garzón interpuesto el 2 de mayo por </w:t>
      </w:r>
      <w:r w:rsidR="0076264B">
        <w:rPr>
          <w:rFonts w:asciiTheme="majorHAnsi" w:hAnsiTheme="majorHAnsi"/>
          <w:sz w:val="20"/>
          <w:szCs w:val="20"/>
          <w:lang w:val="es-AR"/>
        </w:rPr>
        <w:t>un compañero de residencia.</w:t>
      </w:r>
      <w:r w:rsidR="00571E5B">
        <w:rPr>
          <w:rFonts w:asciiTheme="majorHAnsi" w:hAnsiTheme="majorHAnsi"/>
          <w:sz w:val="20"/>
          <w:szCs w:val="20"/>
          <w:lang w:val="es-AR"/>
        </w:rPr>
        <w:t xml:space="preserve"> Ello dio lugar a la apertura de la indagación previa número 171802119070004</w:t>
      </w:r>
      <w:r w:rsidR="00E1719F">
        <w:rPr>
          <w:rFonts w:asciiTheme="majorHAnsi" w:hAnsiTheme="majorHAnsi"/>
          <w:sz w:val="20"/>
          <w:szCs w:val="20"/>
          <w:lang w:val="es-AR"/>
        </w:rPr>
        <w:t>, dirigida a localizar</w:t>
      </w:r>
      <w:r w:rsidR="00447652">
        <w:rPr>
          <w:rFonts w:asciiTheme="majorHAnsi" w:hAnsiTheme="majorHAnsi"/>
          <w:sz w:val="20"/>
          <w:szCs w:val="20"/>
          <w:lang w:val="es-AR"/>
        </w:rPr>
        <w:t>la</w:t>
      </w:r>
      <w:r w:rsidR="00900C79">
        <w:rPr>
          <w:rFonts w:asciiTheme="majorHAnsi" w:hAnsiTheme="majorHAnsi"/>
          <w:sz w:val="20"/>
          <w:szCs w:val="20"/>
          <w:lang w:val="es-AR"/>
        </w:rPr>
        <w:t>,</w:t>
      </w:r>
      <w:r w:rsidR="00E1719F">
        <w:rPr>
          <w:rFonts w:asciiTheme="majorHAnsi" w:hAnsiTheme="majorHAnsi"/>
          <w:sz w:val="20"/>
          <w:szCs w:val="20"/>
          <w:lang w:val="es-AR"/>
        </w:rPr>
        <w:t xml:space="preserve"> </w:t>
      </w:r>
      <w:r w:rsidR="00F957C4">
        <w:rPr>
          <w:rFonts w:asciiTheme="majorHAnsi" w:hAnsiTheme="majorHAnsi"/>
          <w:sz w:val="20"/>
          <w:szCs w:val="20"/>
          <w:lang w:val="es-AR"/>
        </w:rPr>
        <w:t>la cual</w:t>
      </w:r>
      <w:r w:rsidR="00E1719F">
        <w:rPr>
          <w:rFonts w:asciiTheme="majorHAnsi" w:hAnsiTheme="majorHAnsi"/>
          <w:sz w:val="20"/>
          <w:szCs w:val="20"/>
          <w:lang w:val="es-AR"/>
        </w:rPr>
        <w:t xml:space="preserve"> continúa en trámite actualmente.</w:t>
      </w:r>
      <w:r w:rsidR="00A40E63">
        <w:rPr>
          <w:rFonts w:asciiTheme="majorHAnsi" w:hAnsiTheme="majorHAnsi"/>
          <w:sz w:val="20"/>
          <w:szCs w:val="20"/>
          <w:lang w:val="es-AR"/>
        </w:rPr>
        <w:t xml:space="preserve"> Indica que, a partir de la denuncia, </w:t>
      </w:r>
      <w:r w:rsidR="00F9490F">
        <w:rPr>
          <w:rFonts w:asciiTheme="majorHAnsi" w:hAnsiTheme="majorHAnsi"/>
          <w:sz w:val="20"/>
          <w:szCs w:val="20"/>
          <w:lang w:val="es-AR"/>
        </w:rPr>
        <w:t>la fiscalía ha formulado 174 impulsos fiscales</w:t>
      </w:r>
      <w:r w:rsidR="006021E4">
        <w:rPr>
          <w:rFonts w:asciiTheme="majorHAnsi" w:hAnsiTheme="majorHAnsi"/>
          <w:sz w:val="20"/>
          <w:szCs w:val="20"/>
          <w:lang w:val="es-AR"/>
        </w:rPr>
        <w:t xml:space="preserve"> consistentes en pedidos de información</w:t>
      </w:r>
      <w:r w:rsidR="00D703C5">
        <w:rPr>
          <w:rFonts w:asciiTheme="majorHAnsi" w:hAnsiTheme="majorHAnsi"/>
          <w:sz w:val="20"/>
          <w:szCs w:val="20"/>
          <w:lang w:val="es-AR"/>
        </w:rPr>
        <w:t>, diligencias investigativas como pericias y asistencias penales internacionales, y diligencias de búsqueda propiamente dichas</w:t>
      </w:r>
      <w:r w:rsidR="00EB22F9">
        <w:rPr>
          <w:rFonts w:asciiTheme="majorHAnsi" w:hAnsiTheme="majorHAnsi"/>
          <w:sz w:val="20"/>
          <w:szCs w:val="20"/>
          <w:lang w:val="es-AR"/>
        </w:rPr>
        <w:t>, que incluyeron la revisión de cámaras de seguridad, inspección a la residencia</w:t>
      </w:r>
      <w:r w:rsidR="00ED2A3F">
        <w:rPr>
          <w:rFonts w:asciiTheme="majorHAnsi" w:hAnsiTheme="majorHAnsi"/>
          <w:sz w:val="20"/>
          <w:szCs w:val="20"/>
          <w:lang w:val="es-AR"/>
        </w:rPr>
        <w:t xml:space="preserve">, </w:t>
      </w:r>
      <w:r w:rsidR="003C3C05">
        <w:rPr>
          <w:rFonts w:asciiTheme="majorHAnsi" w:hAnsiTheme="majorHAnsi"/>
          <w:sz w:val="20"/>
          <w:szCs w:val="20"/>
          <w:lang w:val="es-AR"/>
        </w:rPr>
        <w:t xml:space="preserve">y </w:t>
      </w:r>
      <w:r w:rsidR="00ED2A3F">
        <w:rPr>
          <w:rFonts w:asciiTheme="majorHAnsi" w:hAnsiTheme="majorHAnsi"/>
          <w:sz w:val="20"/>
          <w:szCs w:val="20"/>
          <w:lang w:val="es-AR"/>
        </w:rPr>
        <w:t>cooperación con otros países, entre otras.</w:t>
      </w:r>
    </w:p>
    <w:p w14:paraId="3DDEF829" w14:textId="2552692B" w:rsidR="00ED2A3F" w:rsidRPr="00203922" w:rsidRDefault="0089202E"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 xml:space="preserve">El Estado explica que han surgido varias hipótesis que se han explorado en el curso de la investigación, unas relacionadas con la presunción de vida y otras con la presunción de muerte de la persona desaparecida. Dentro de las primeras, </w:t>
      </w:r>
      <w:r w:rsidR="00C808BA">
        <w:rPr>
          <w:rFonts w:asciiTheme="majorHAnsi" w:hAnsiTheme="majorHAnsi"/>
          <w:sz w:val="20"/>
          <w:szCs w:val="20"/>
          <w:lang w:val="es-AR"/>
        </w:rPr>
        <w:t>Ecuador reseña</w:t>
      </w:r>
      <w:r w:rsidR="001B2E8D">
        <w:rPr>
          <w:rFonts w:asciiTheme="majorHAnsi" w:hAnsiTheme="majorHAnsi"/>
          <w:sz w:val="20"/>
          <w:szCs w:val="20"/>
          <w:lang w:val="es-AR"/>
        </w:rPr>
        <w:t xml:space="preserve"> </w:t>
      </w:r>
      <w:r w:rsidR="00257656">
        <w:rPr>
          <w:rFonts w:asciiTheme="majorHAnsi" w:hAnsiTheme="majorHAnsi"/>
          <w:sz w:val="20"/>
          <w:szCs w:val="20"/>
          <w:lang w:val="es-AR"/>
        </w:rPr>
        <w:t>que la fiscalía ha recibido declaraciones</w:t>
      </w:r>
      <w:r w:rsidR="00BB7F37">
        <w:rPr>
          <w:rFonts w:asciiTheme="majorHAnsi" w:hAnsiTheme="majorHAnsi"/>
          <w:sz w:val="20"/>
          <w:szCs w:val="20"/>
          <w:lang w:val="es-AR"/>
        </w:rPr>
        <w:t>;</w:t>
      </w:r>
      <w:r w:rsidR="00257656">
        <w:rPr>
          <w:rFonts w:asciiTheme="majorHAnsi" w:hAnsiTheme="majorHAnsi"/>
          <w:sz w:val="20"/>
          <w:szCs w:val="20"/>
          <w:lang w:val="es-AR"/>
        </w:rPr>
        <w:t xml:space="preserve"> </w:t>
      </w:r>
      <w:r w:rsidR="00D642FF">
        <w:rPr>
          <w:rFonts w:asciiTheme="majorHAnsi" w:hAnsiTheme="majorHAnsi"/>
          <w:sz w:val="20"/>
          <w:szCs w:val="20"/>
          <w:lang w:val="es-AR"/>
        </w:rPr>
        <w:t xml:space="preserve">hecho </w:t>
      </w:r>
      <w:r w:rsidR="00257656">
        <w:rPr>
          <w:rFonts w:asciiTheme="majorHAnsi" w:hAnsiTheme="majorHAnsi"/>
          <w:sz w:val="20"/>
          <w:szCs w:val="20"/>
          <w:lang w:val="es-AR"/>
        </w:rPr>
        <w:t>entrevistas</w:t>
      </w:r>
      <w:r w:rsidR="00D32FFE">
        <w:rPr>
          <w:rFonts w:asciiTheme="majorHAnsi" w:hAnsiTheme="majorHAnsi"/>
          <w:sz w:val="20"/>
          <w:szCs w:val="20"/>
          <w:lang w:val="es-AR"/>
        </w:rPr>
        <w:t>;</w:t>
      </w:r>
      <w:r w:rsidR="00257656">
        <w:rPr>
          <w:rFonts w:asciiTheme="majorHAnsi" w:hAnsiTheme="majorHAnsi"/>
          <w:sz w:val="20"/>
          <w:szCs w:val="20"/>
          <w:lang w:val="es-AR"/>
        </w:rPr>
        <w:t xml:space="preserve"> ha </w:t>
      </w:r>
      <w:r w:rsidR="00B913AB">
        <w:rPr>
          <w:rFonts w:asciiTheme="majorHAnsi" w:hAnsiTheme="majorHAnsi"/>
          <w:sz w:val="20"/>
          <w:szCs w:val="20"/>
          <w:lang w:val="es-AR"/>
        </w:rPr>
        <w:t>llev</w:t>
      </w:r>
      <w:r w:rsidR="00257656">
        <w:rPr>
          <w:rFonts w:asciiTheme="majorHAnsi" w:hAnsiTheme="majorHAnsi"/>
          <w:sz w:val="20"/>
          <w:szCs w:val="20"/>
          <w:lang w:val="es-AR"/>
        </w:rPr>
        <w:t>ado</w:t>
      </w:r>
      <w:r w:rsidR="00B913AB">
        <w:rPr>
          <w:rFonts w:asciiTheme="majorHAnsi" w:hAnsiTheme="majorHAnsi"/>
          <w:sz w:val="20"/>
          <w:szCs w:val="20"/>
          <w:lang w:val="es-AR"/>
        </w:rPr>
        <w:t xml:space="preserve"> a cabo</w:t>
      </w:r>
      <w:r w:rsidR="00257656">
        <w:rPr>
          <w:rFonts w:asciiTheme="majorHAnsi" w:hAnsiTheme="majorHAnsi"/>
          <w:sz w:val="20"/>
          <w:szCs w:val="20"/>
          <w:lang w:val="es-AR"/>
        </w:rPr>
        <w:t xml:space="preserve"> diligencias de reconocimiento y reconstrucción de los hechos</w:t>
      </w:r>
      <w:r w:rsidR="00D32FFE">
        <w:rPr>
          <w:rFonts w:asciiTheme="majorHAnsi" w:hAnsiTheme="majorHAnsi"/>
          <w:sz w:val="20"/>
          <w:szCs w:val="20"/>
          <w:lang w:val="es-AR"/>
        </w:rPr>
        <w:t>;</w:t>
      </w:r>
      <w:r w:rsidR="00257656">
        <w:rPr>
          <w:rFonts w:asciiTheme="majorHAnsi" w:hAnsiTheme="majorHAnsi"/>
          <w:sz w:val="20"/>
          <w:szCs w:val="20"/>
          <w:lang w:val="es-AR"/>
        </w:rPr>
        <w:t xml:space="preserve"> pericias informáticas</w:t>
      </w:r>
      <w:r w:rsidR="00D32FFE">
        <w:rPr>
          <w:rFonts w:asciiTheme="majorHAnsi" w:hAnsiTheme="majorHAnsi"/>
          <w:sz w:val="20"/>
          <w:szCs w:val="20"/>
          <w:lang w:val="es-AR"/>
        </w:rPr>
        <w:t>;</w:t>
      </w:r>
      <w:r w:rsidR="00257656">
        <w:rPr>
          <w:rFonts w:asciiTheme="majorHAnsi" w:hAnsiTheme="majorHAnsi"/>
          <w:sz w:val="20"/>
          <w:szCs w:val="20"/>
          <w:lang w:val="es-AR"/>
        </w:rPr>
        <w:t xml:space="preserve"> búsquedas en hospitales y centros de s</w:t>
      </w:r>
      <w:r w:rsidR="00341349">
        <w:rPr>
          <w:rFonts w:asciiTheme="majorHAnsi" w:hAnsiTheme="majorHAnsi"/>
          <w:sz w:val="20"/>
          <w:szCs w:val="20"/>
          <w:lang w:val="es-AR"/>
        </w:rPr>
        <w:t>alud</w:t>
      </w:r>
      <w:r w:rsidR="00D32FFE">
        <w:rPr>
          <w:rFonts w:asciiTheme="majorHAnsi" w:hAnsiTheme="majorHAnsi"/>
          <w:sz w:val="20"/>
          <w:szCs w:val="20"/>
          <w:lang w:val="es-AR"/>
        </w:rPr>
        <w:t>;</w:t>
      </w:r>
      <w:r w:rsidR="00341349">
        <w:rPr>
          <w:rFonts w:asciiTheme="majorHAnsi" w:hAnsiTheme="majorHAnsi"/>
          <w:sz w:val="20"/>
          <w:szCs w:val="20"/>
          <w:lang w:val="es-AR"/>
        </w:rPr>
        <w:t xml:space="preserve"> reconstrucciones </w:t>
      </w:r>
      <w:r w:rsidR="00882D4F">
        <w:rPr>
          <w:rFonts w:asciiTheme="majorHAnsi" w:hAnsiTheme="majorHAnsi"/>
          <w:sz w:val="20"/>
          <w:szCs w:val="20"/>
          <w:lang w:val="es-AR"/>
        </w:rPr>
        <w:t xml:space="preserve">y </w:t>
      </w:r>
      <w:r w:rsidR="00341349">
        <w:rPr>
          <w:rFonts w:asciiTheme="majorHAnsi" w:hAnsiTheme="majorHAnsi"/>
          <w:sz w:val="20"/>
          <w:szCs w:val="20"/>
          <w:lang w:val="es-AR"/>
        </w:rPr>
        <w:t xml:space="preserve">planimetrías con peritos del CTI de Colombia, manejando la hipótesis de una </w:t>
      </w:r>
      <w:r w:rsidR="008E0D4C">
        <w:rPr>
          <w:rFonts w:asciiTheme="majorHAnsi" w:hAnsiTheme="majorHAnsi"/>
          <w:sz w:val="20"/>
          <w:szCs w:val="20"/>
          <w:lang w:val="es-AR"/>
        </w:rPr>
        <w:t xml:space="preserve">posible trata de personas; aunque también ha conducido la hipótesis de una desaparición voluntaria </w:t>
      </w:r>
      <w:r w:rsidR="00C15458">
        <w:rPr>
          <w:rFonts w:asciiTheme="majorHAnsi" w:hAnsiTheme="majorHAnsi"/>
          <w:sz w:val="20"/>
          <w:szCs w:val="20"/>
          <w:lang w:val="es-AR"/>
        </w:rPr>
        <w:t xml:space="preserve">para lo que se solicitó el registro de ingreso y salida de Carolina Garzón a varios países, sin obtener resultados favorables. En relación con la </w:t>
      </w:r>
      <w:r w:rsidR="004C3EF9">
        <w:rPr>
          <w:rFonts w:asciiTheme="majorHAnsi" w:hAnsiTheme="majorHAnsi"/>
          <w:sz w:val="20"/>
          <w:szCs w:val="20"/>
          <w:lang w:val="es-AR"/>
        </w:rPr>
        <w:t xml:space="preserve">posibilidad de que la presunta </w:t>
      </w:r>
      <w:r w:rsidR="004C3EF9">
        <w:rPr>
          <w:rFonts w:asciiTheme="majorHAnsi" w:hAnsiTheme="majorHAnsi"/>
          <w:sz w:val="20"/>
          <w:szCs w:val="20"/>
          <w:lang w:val="es-AR"/>
        </w:rPr>
        <w:lastRenderedPageBreak/>
        <w:t xml:space="preserve">víctima se encuentre sin vida, el </w:t>
      </w:r>
      <w:r w:rsidR="004C3EF9" w:rsidRPr="00203922">
        <w:rPr>
          <w:rFonts w:asciiTheme="majorHAnsi" w:hAnsiTheme="majorHAnsi"/>
          <w:sz w:val="20"/>
          <w:szCs w:val="20"/>
          <w:lang w:val="es-AR"/>
        </w:rPr>
        <w:t xml:space="preserve">Estado señala que la fiscalía </w:t>
      </w:r>
      <w:r w:rsidR="008C75FB" w:rsidRPr="00203922">
        <w:rPr>
          <w:rFonts w:asciiTheme="majorHAnsi" w:hAnsiTheme="majorHAnsi"/>
          <w:sz w:val="20"/>
          <w:szCs w:val="20"/>
          <w:lang w:val="es-AR"/>
        </w:rPr>
        <w:t xml:space="preserve">ha verificado la hipótesis de muerte accidental por precipitación al río Machángara, </w:t>
      </w:r>
      <w:r w:rsidR="000E3447" w:rsidRPr="00203922">
        <w:rPr>
          <w:rFonts w:asciiTheme="majorHAnsi" w:hAnsiTheme="majorHAnsi"/>
          <w:sz w:val="20"/>
          <w:szCs w:val="20"/>
          <w:lang w:val="es-AR"/>
        </w:rPr>
        <w:t xml:space="preserve">por lo que ha </w:t>
      </w:r>
      <w:r w:rsidR="0060510E" w:rsidRPr="00203922">
        <w:rPr>
          <w:rFonts w:asciiTheme="majorHAnsi" w:hAnsiTheme="majorHAnsi"/>
          <w:sz w:val="20"/>
          <w:szCs w:val="20"/>
          <w:lang w:val="es-AR"/>
        </w:rPr>
        <w:t xml:space="preserve">practicado </w:t>
      </w:r>
      <w:r w:rsidR="000E3447" w:rsidRPr="00203922">
        <w:rPr>
          <w:rFonts w:asciiTheme="majorHAnsi" w:hAnsiTheme="majorHAnsi"/>
          <w:sz w:val="20"/>
          <w:szCs w:val="20"/>
          <w:lang w:val="es-AR"/>
        </w:rPr>
        <w:t xml:space="preserve">varias diligencias de búsqueda sobre el río y sobre la zona, sin resultados positivos, ha realizado exhumaciones, pericias genéticas </w:t>
      </w:r>
      <w:r w:rsidR="00196E49" w:rsidRPr="00203922">
        <w:rPr>
          <w:rFonts w:asciiTheme="majorHAnsi" w:hAnsiTheme="majorHAnsi"/>
          <w:sz w:val="20"/>
          <w:szCs w:val="20"/>
          <w:lang w:val="es-AR"/>
        </w:rPr>
        <w:t>forenses y trabajo</w:t>
      </w:r>
      <w:r w:rsidR="00D56283" w:rsidRPr="00203922">
        <w:rPr>
          <w:rFonts w:asciiTheme="majorHAnsi" w:hAnsiTheme="majorHAnsi"/>
          <w:sz w:val="20"/>
          <w:szCs w:val="20"/>
          <w:lang w:val="es-AR"/>
        </w:rPr>
        <w:t>s</w:t>
      </w:r>
      <w:r w:rsidR="00196E49" w:rsidRPr="00203922">
        <w:rPr>
          <w:rFonts w:asciiTheme="majorHAnsi" w:hAnsiTheme="majorHAnsi"/>
          <w:sz w:val="20"/>
          <w:szCs w:val="20"/>
          <w:lang w:val="es-AR"/>
        </w:rPr>
        <w:t xml:space="preserve"> de campo.</w:t>
      </w:r>
    </w:p>
    <w:p w14:paraId="1A94EDCA" w14:textId="4E77EE52" w:rsidR="009F4D33" w:rsidRPr="004D40D0" w:rsidRDefault="00A06FDD"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203922">
        <w:rPr>
          <w:rFonts w:asciiTheme="majorHAnsi" w:hAnsiTheme="majorHAnsi"/>
          <w:sz w:val="20"/>
          <w:szCs w:val="20"/>
          <w:lang w:val="es-AR"/>
        </w:rPr>
        <w:t xml:space="preserve">Asimismo, </w:t>
      </w:r>
      <w:r w:rsidR="00EE4F97" w:rsidRPr="00203922">
        <w:rPr>
          <w:rFonts w:asciiTheme="majorHAnsi" w:hAnsiTheme="majorHAnsi"/>
          <w:sz w:val="20"/>
          <w:szCs w:val="20"/>
          <w:lang w:val="es-AR"/>
        </w:rPr>
        <w:t>advierte que existen</w:t>
      </w:r>
      <w:r w:rsidR="00EE4F97">
        <w:rPr>
          <w:rFonts w:asciiTheme="majorHAnsi" w:hAnsiTheme="majorHAnsi"/>
          <w:sz w:val="20"/>
          <w:szCs w:val="20"/>
          <w:lang w:val="es-AR"/>
        </w:rPr>
        <w:t xml:space="preserve"> nudos críticos que </w:t>
      </w:r>
      <w:r w:rsidR="001A4D82">
        <w:rPr>
          <w:rFonts w:asciiTheme="majorHAnsi" w:hAnsiTheme="majorHAnsi"/>
          <w:sz w:val="20"/>
          <w:szCs w:val="20"/>
          <w:lang w:val="es-AR"/>
        </w:rPr>
        <w:t xml:space="preserve">impiden el avance de </w:t>
      </w:r>
      <w:r w:rsidR="00EE4F97">
        <w:rPr>
          <w:rFonts w:asciiTheme="majorHAnsi" w:hAnsiTheme="majorHAnsi"/>
          <w:sz w:val="20"/>
          <w:szCs w:val="20"/>
          <w:lang w:val="es-AR"/>
        </w:rPr>
        <w:t>la investigación</w:t>
      </w:r>
      <w:r w:rsidR="001A4D82">
        <w:rPr>
          <w:rFonts w:asciiTheme="majorHAnsi" w:hAnsiTheme="majorHAnsi"/>
          <w:sz w:val="20"/>
          <w:szCs w:val="20"/>
          <w:lang w:val="es-AR"/>
        </w:rPr>
        <w:t>, a saber: el cambio repentino de fiscales a cargo del direccionamiento de la investigación</w:t>
      </w:r>
      <w:r w:rsidR="00AD2D96">
        <w:rPr>
          <w:rFonts w:asciiTheme="majorHAnsi" w:hAnsiTheme="majorHAnsi"/>
          <w:sz w:val="20"/>
          <w:szCs w:val="20"/>
          <w:lang w:val="es-AR"/>
        </w:rPr>
        <w:t>;</w:t>
      </w:r>
      <w:r w:rsidR="001A4D82">
        <w:rPr>
          <w:rFonts w:asciiTheme="majorHAnsi" w:hAnsiTheme="majorHAnsi"/>
          <w:sz w:val="20"/>
          <w:szCs w:val="20"/>
          <w:lang w:val="es-AR"/>
        </w:rPr>
        <w:t xml:space="preserve"> </w:t>
      </w:r>
      <w:r w:rsidR="00F449D0">
        <w:rPr>
          <w:rFonts w:asciiTheme="majorHAnsi" w:hAnsiTheme="majorHAnsi"/>
          <w:sz w:val="20"/>
          <w:szCs w:val="20"/>
          <w:lang w:val="es-AR"/>
        </w:rPr>
        <w:t>la falta de recurso</w:t>
      </w:r>
      <w:r w:rsidR="005549B8">
        <w:rPr>
          <w:rFonts w:asciiTheme="majorHAnsi" w:hAnsiTheme="majorHAnsi"/>
          <w:sz w:val="20"/>
          <w:szCs w:val="20"/>
          <w:lang w:val="es-AR"/>
        </w:rPr>
        <w:t>s</w:t>
      </w:r>
      <w:r w:rsidR="00F449D0">
        <w:rPr>
          <w:rFonts w:asciiTheme="majorHAnsi" w:hAnsiTheme="majorHAnsi"/>
          <w:sz w:val="20"/>
          <w:szCs w:val="20"/>
          <w:lang w:val="es-AR"/>
        </w:rPr>
        <w:t xml:space="preserve"> económicos para solventar investigaciones dentro y fuera del país</w:t>
      </w:r>
      <w:r w:rsidR="00AD2D96">
        <w:rPr>
          <w:rFonts w:asciiTheme="majorHAnsi" w:hAnsiTheme="majorHAnsi"/>
          <w:sz w:val="20"/>
          <w:szCs w:val="20"/>
          <w:lang w:val="es-AR"/>
        </w:rPr>
        <w:t>;</w:t>
      </w:r>
      <w:r w:rsidR="00F449D0">
        <w:rPr>
          <w:rFonts w:asciiTheme="majorHAnsi" w:hAnsiTheme="majorHAnsi"/>
          <w:sz w:val="20"/>
          <w:szCs w:val="20"/>
          <w:lang w:val="es-AR"/>
        </w:rPr>
        <w:t xml:space="preserve"> </w:t>
      </w:r>
      <w:r w:rsidR="007345B1">
        <w:rPr>
          <w:rFonts w:asciiTheme="majorHAnsi" w:hAnsiTheme="majorHAnsi"/>
          <w:sz w:val="20"/>
          <w:szCs w:val="20"/>
          <w:lang w:val="es-AR"/>
        </w:rPr>
        <w:t xml:space="preserve">la </w:t>
      </w:r>
      <w:r w:rsidR="00A51290">
        <w:rPr>
          <w:rFonts w:asciiTheme="majorHAnsi" w:hAnsiTheme="majorHAnsi"/>
          <w:sz w:val="20"/>
          <w:szCs w:val="20"/>
          <w:lang w:val="es-AR"/>
        </w:rPr>
        <w:t xml:space="preserve">ausencia </w:t>
      </w:r>
      <w:r w:rsidR="007345B1">
        <w:rPr>
          <w:rFonts w:asciiTheme="majorHAnsi" w:hAnsiTheme="majorHAnsi"/>
          <w:sz w:val="20"/>
          <w:szCs w:val="20"/>
          <w:lang w:val="es-AR"/>
        </w:rPr>
        <w:t xml:space="preserve">de </w:t>
      </w:r>
      <w:r w:rsidR="00A51290">
        <w:rPr>
          <w:rFonts w:asciiTheme="majorHAnsi" w:hAnsiTheme="majorHAnsi"/>
          <w:sz w:val="20"/>
          <w:szCs w:val="20"/>
          <w:lang w:val="es-AR"/>
        </w:rPr>
        <w:t xml:space="preserve">un </w:t>
      </w:r>
      <w:r w:rsidR="007345B1">
        <w:rPr>
          <w:rFonts w:asciiTheme="majorHAnsi" w:hAnsiTheme="majorHAnsi"/>
          <w:sz w:val="20"/>
          <w:szCs w:val="20"/>
          <w:lang w:val="es-AR"/>
        </w:rPr>
        <w:t>equipo de apoyo completo</w:t>
      </w:r>
      <w:r w:rsidR="00AD2D96">
        <w:rPr>
          <w:rFonts w:asciiTheme="majorHAnsi" w:hAnsiTheme="majorHAnsi"/>
          <w:sz w:val="20"/>
          <w:szCs w:val="20"/>
          <w:lang w:val="es-AR"/>
        </w:rPr>
        <w:t>;</w:t>
      </w:r>
      <w:r w:rsidR="007345B1">
        <w:rPr>
          <w:rFonts w:asciiTheme="majorHAnsi" w:hAnsiTheme="majorHAnsi"/>
          <w:sz w:val="20"/>
          <w:szCs w:val="20"/>
          <w:lang w:val="es-AR"/>
        </w:rPr>
        <w:t xml:space="preserve"> y la inexistencia de canales de comunicación directos</w:t>
      </w:r>
      <w:r w:rsidR="0043477E">
        <w:rPr>
          <w:rFonts w:asciiTheme="majorHAnsi" w:hAnsiTheme="majorHAnsi"/>
          <w:sz w:val="20"/>
          <w:szCs w:val="20"/>
          <w:lang w:val="es-AR"/>
        </w:rPr>
        <w:t xml:space="preserve"> con las autoridades colombianas.</w:t>
      </w:r>
    </w:p>
    <w:p w14:paraId="6811CB06" w14:textId="659969CA" w:rsidR="004D40D0" w:rsidRPr="00CA6021" w:rsidRDefault="00743AA8"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De igual manera, Ecuador informa que</w:t>
      </w:r>
      <w:r w:rsidR="001E40A4">
        <w:rPr>
          <w:rFonts w:asciiTheme="majorHAnsi" w:hAnsiTheme="majorHAnsi"/>
          <w:sz w:val="20"/>
          <w:szCs w:val="20"/>
          <w:lang w:val="es-AR"/>
        </w:rPr>
        <w:t xml:space="preserve"> el 10 de mayo de 2019</w:t>
      </w:r>
      <w:r>
        <w:rPr>
          <w:rFonts w:asciiTheme="majorHAnsi" w:hAnsiTheme="majorHAnsi"/>
          <w:sz w:val="20"/>
          <w:szCs w:val="20"/>
          <w:lang w:val="es-AR"/>
        </w:rPr>
        <w:t xml:space="preserve"> la madre de la presunta víctima, </w:t>
      </w:r>
      <w:r w:rsidR="00ED46DB">
        <w:rPr>
          <w:rFonts w:asciiTheme="majorHAnsi" w:hAnsiTheme="majorHAnsi"/>
          <w:sz w:val="20"/>
          <w:szCs w:val="20"/>
          <w:lang w:val="es-AR"/>
        </w:rPr>
        <w:t xml:space="preserve">la señora Alix Mery Ardila Pazos, solicitó un control jurídico al acto administrativo 1007-A-DP-1 </w:t>
      </w:r>
      <w:r w:rsidR="007D240D">
        <w:rPr>
          <w:rFonts w:asciiTheme="majorHAnsi" w:hAnsiTheme="majorHAnsi"/>
          <w:sz w:val="20"/>
          <w:szCs w:val="20"/>
          <w:lang w:val="es-AR"/>
        </w:rPr>
        <w:t xml:space="preserve">que se sustanciaba en la Fiscalía Especializada de Personas Desaparecidas número 1 del cantón Quito. </w:t>
      </w:r>
      <w:r w:rsidR="001E40A4">
        <w:rPr>
          <w:rFonts w:asciiTheme="majorHAnsi" w:hAnsiTheme="majorHAnsi"/>
          <w:sz w:val="20"/>
          <w:szCs w:val="20"/>
          <w:lang w:val="es-AR"/>
        </w:rPr>
        <w:t>A raíz de ello, se abrió el reclamo número FGE-00908-2019</w:t>
      </w:r>
      <w:r w:rsidR="001D607D">
        <w:rPr>
          <w:rFonts w:asciiTheme="majorHAnsi" w:hAnsiTheme="majorHAnsi"/>
          <w:sz w:val="20"/>
          <w:szCs w:val="20"/>
          <w:lang w:val="es-AR"/>
        </w:rPr>
        <w:t>, el cual culminó con un informe de seguimiento y control jurídico proferido por la directora de Gestión Procesal de la Fiscalía General del Estado</w:t>
      </w:r>
      <w:r w:rsidR="00CA6021">
        <w:rPr>
          <w:rFonts w:asciiTheme="majorHAnsi" w:hAnsiTheme="majorHAnsi"/>
          <w:sz w:val="20"/>
          <w:szCs w:val="20"/>
          <w:lang w:val="es-AR"/>
        </w:rPr>
        <w:t>, quien concluyó que “</w:t>
      </w:r>
      <w:r w:rsidR="00CA6021" w:rsidRPr="00CA6021">
        <w:rPr>
          <w:rFonts w:asciiTheme="majorHAnsi" w:hAnsiTheme="majorHAnsi"/>
          <w:i/>
          <w:iCs/>
          <w:sz w:val="20"/>
          <w:szCs w:val="20"/>
          <w:lang w:val="es-AR"/>
        </w:rPr>
        <w:t>los fiscales actuantes han realizado una investigación de manera permanente, tampoco hay indicios que permitan deducir que la ciudadana desaparecida fuese víctima de algún delito</w:t>
      </w:r>
      <w:r w:rsidR="00CA6021">
        <w:rPr>
          <w:rFonts w:asciiTheme="majorHAnsi" w:hAnsiTheme="majorHAnsi"/>
          <w:sz w:val="20"/>
          <w:szCs w:val="20"/>
          <w:lang w:val="es-AR"/>
        </w:rPr>
        <w:t>”.</w:t>
      </w:r>
    </w:p>
    <w:p w14:paraId="2C5250F9" w14:textId="63723F7A" w:rsidR="00CA6021" w:rsidRPr="00423E6F" w:rsidRDefault="00CA6021"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Ahora bien, en cuanto a</w:t>
      </w:r>
      <w:r w:rsidR="008D0B05">
        <w:rPr>
          <w:rFonts w:asciiTheme="majorHAnsi" w:hAnsiTheme="majorHAnsi"/>
          <w:sz w:val="20"/>
          <w:szCs w:val="20"/>
          <w:lang w:val="es-AR"/>
        </w:rPr>
        <w:t xml:space="preserve"> la excepción propuesta de falta de agotamiento de los recursos internos,</w:t>
      </w:r>
      <w:r w:rsidR="00AF1E56">
        <w:rPr>
          <w:rFonts w:asciiTheme="majorHAnsi" w:hAnsiTheme="majorHAnsi"/>
          <w:sz w:val="20"/>
          <w:szCs w:val="20"/>
          <w:lang w:val="es-AR"/>
        </w:rPr>
        <w:t xml:space="preserve"> Ecuador </w:t>
      </w:r>
      <w:r w:rsidR="00914768">
        <w:rPr>
          <w:rFonts w:asciiTheme="majorHAnsi" w:hAnsiTheme="majorHAnsi"/>
          <w:sz w:val="20"/>
          <w:szCs w:val="20"/>
          <w:lang w:val="es-AR"/>
        </w:rPr>
        <w:t>sostiene</w:t>
      </w:r>
      <w:r w:rsidR="00AF1E56">
        <w:rPr>
          <w:rFonts w:asciiTheme="majorHAnsi" w:hAnsiTheme="majorHAnsi"/>
          <w:sz w:val="20"/>
          <w:szCs w:val="20"/>
          <w:lang w:val="es-AR"/>
        </w:rPr>
        <w:t xml:space="preserve"> que </w:t>
      </w:r>
      <w:r w:rsidR="00820A43">
        <w:rPr>
          <w:rFonts w:asciiTheme="majorHAnsi" w:hAnsiTheme="majorHAnsi"/>
          <w:sz w:val="20"/>
          <w:szCs w:val="20"/>
          <w:lang w:val="es-AR"/>
        </w:rPr>
        <w:t xml:space="preserve">la </w:t>
      </w:r>
      <w:r w:rsidR="000B60CF">
        <w:rPr>
          <w:rFonts w:asciiTheme="majorHAnsi" w:hAnsiTheme="majorHAnsi"/>
          <w:sz w:val="20"/>
          <w:szCs w:val="20"/>
          <w:lang w:val="es-AR"/>
        </w:rPr>
        <w:t xml:space="preserve">regla </w:t>
      </w:r>
      <w:r w:rsidR="00820A43">
        <w:rPr>
          <w:rFonts w:asciiTheme="majorHAnsi" w:hAnsiTheme="majorHAnsi"/>
          <w:sz w:val="20"/>
          <w:szCs w:val="20"/>
          <w:lang w:val="es-AR"/>
        </w:rPr>
        <w:t xml:space="preserve">del agotamiento es propia </w:t>
      </w:r>
      <w:r w:rsidR="000B60CF">
        <w:rPr>
          <w:rFonts w:asciiTheme="majorHAnsi" w:hAnsiTheme="majorHAnsi"/>
          <w:sz w:val="20"/>
          <w:szCs w:val="20"/>
          <w:lang w:val="es-AR"/>
        </w:rPr>
        <w:t xml:space="preserve">de la jurisdicción internacional de los derechos humanos </w:t>
      </w:r>
      <w:r w:rsidR="00820A43">
        <w:rPr>
          <w:rFonts w:asciiTheme="majorHAnsi" w:hAnsiTheme="majorHAnsi"/>
          <w:sz w:val="20"/>
          <w:szCs w:val="20"/>
          <w:lang w:val="es-AR"/>
        </w:rPr>
        <w:t xml:space="preserve">y </w:t>
      </w:r>
      <w:r w:rsidR="0072689B">
        <w:rPr>
          <w:rFonts w:asciiTheme="majorHAnsi" w:hAnsiTheme="majorHAnsi"/>
          <w:sz w:val="20"/>
          <w:szCs w:val="20"/>
          <w:lang w:val="es-AR"/>
        </w:rPr>
        <w:t xml:space="preserve">está </w:t>
      </w:r>
      <w:r w:rsidR="000B60CF">
        <w:rPr>
          <w:rFonts w:asciiTheme="majorHAnsi" w:hAnsiTheme="majorHAnsi"/>
          <w:sz w:val="20"/>
          <w:szCs w:val="20"/>
          <w:lang w:val="es-AR"/>
        </w:rPr>
        <w:t>vinculada con la naturaleza subsidiaria de</w:t>
      </w:r>
      <w:r w:rsidR="00B27C74">
        <w:rPr>
          <w:rFonts w:asciiTheme="majorHAnsi" w:hAnsiTheme="majorHAnsi"/>
          <w:sz w:val="20"/>
          <w:szCs w:val="20"/>
          <w:lang w:val="es-AR"/>
        </w:rPr>
        <w:t>l Sistema de Protección Internacional</w:t>
      </w:r>
      <w:r w:rsidR="00820A43">
        <w:rPr>
          <w:rFonts w:asciiTheme="majorHAnsi" w:hAnsiTheme="majorHAnsi"/>
          <w:sz w:val="20"/>
          <w:szCs w:val="20"/>
          <w:lang w:val="es-AR"/>
        </w:rPr>
        <w:t xml:space="preserve"> y el derecho de defensa del Estado</w:t>
      </w:r>
      <w:r w:rsidR="00B27C74">
        <w:rPr>
          <w:rFonts w:asciiTheme="majorHAnsi" w:hAnsiTheme="majorHAnsi"/>
          <w:sz w:val="20"/>
          <w:szCs w:val="20"/>
          <w:lang w:val="es-AR"/>
        </w:rPr>
        <w:t>.</w:t>
      </w:r>
      <w:r w:rsidR="0072689B">
        <w:rPr>
          <w:rFonts w:asciiTheme="majorHAnsi" w:hAnsiTheme="majorHAnsi"/>
          <w:sz w:val="20"/>
          <w:szCs w:val="20"/>
          <w:lang w:val="es-AR"/>
        </w:rPr>
        <w:t xml:space="preserve"> Aduce que la parte peticionaria no ha agotado </w:t>
      </w:r>
      <w:r w:rsidR="00925C3D">
        <w:rPr>
          <w:rFonts w:asciiTheme="majorHAnsi" w:hAnsiTheme="majorHAnsi"/>
          <w:sz w:val="20"/>
          <w:szCs w:val="20"/>
          <w:lang w:val="es-AR"/>
        </w:rPr>
        <w:t>la vía</w:t>
      </w:r>
      <w:r w:rsidR="0072689B">
        <w:rPr>
          <w:rFonts w:asciiTheme="majorHAnsi" w:hAnsiTheme="majorHAnsi"/>
          <w:sz w:val="20"/>
          <w:szCs w:val="20"/>
          <w:lang w:val="es-AR"/>
        </w:rPr>
        <w:t xml:space="preserve"> penal, pues ést</w:t>
      </w:r>
      <w:r w:rsidR="00C267AE">
        <w:rPr>
          <w:rFonts w:asciiTheme="majorHAnsi" w:hAnsiTheme="majorHAnsi"/>
          <w:sz w:val="20"/>
          <w:szCs w:val="20"/>
          <w:lang w:val="es-AR"/>
        </w:rPr>
        <w:t>a</w:t>
      </w:r>
      <w:r w:rsidR="0072689B">
        <w:rPr>
          <w:rFonts w:asciiTheme="majorHAnsi" w:hAnsiTheme="majorHAnsi"/>
          <w:sz w:val="20"/>
          <w:szCs w:val="20"/>
          <w:lang w:val="es-AR"/>
        </w:rPr>
        <w:t xml:space="preserve"> se encuentra </w:t>
      </w:r>
      <w:r w:rsidR="00373E9F">
        <w:rPr>
          <w:rFonts w:asciiTheme="majorHAnsi" w:hAnsiTheme="majorHAnsi"/>
          <w:sz w:val="20"/>
          <w:szCs w:val="20"/>
          <w:lang w:val="es-AR"/>
        </w:rPr>
        <w:t>en fase pre</w:t>
      </w:r>
      <w:r w:rsidR="00D208DB">
        <w:rPr>
          <w:rFonts w:asciiTheme="majorHAnsi" w:hAnsiTheme="majorHAnsi"/>
          <w:sz w:val="20"/>
          <w:szCs w:val="20"/>
          <w:lang w:val="es-AR"/>
        </w:rPr>
        <w:t>-</w:t>
      </w:r>
      <w:r w:rsidR="00373E9F">
        <w:rPr>
          <w:rFonts w:asciiTheme="majorHAnsi" w:hAnsiTheme="majorHAnsi"/>
          <w:sz w:val="20"/>
          <w:szCs w:val="20"/>
          <w:lang w:val="es-AR"/>
        </w:rPr>
        <w:t>procesal</w:t>
      </w:r>
      <w:r w:rsidR="00414DAE">
        <w:rPr>
          <w:rFonts w:asciiTheme="majorHAnsi" w:hAnsiTheme="majorHAnsi"/>
          <w:sz w:val="20"/>
          <w:szCs w:val="20"/>
          <w:lang w:val="es-AR"/>
        </w:rPr>
        <w:t>,</w:t>
      </w:r>
      <w:r w:rsidR="00373E9F">
        <w:rPr>
          <w:rFonts w:asciiTheme="majorHAnsi" w:hAnsiTheme="majorHAnsi"/>
          <w:sz w:val="20"/>
          <w:szCs w:val="20"/>
          <w:lang w:val="es-AR"/>
        </w:rPr>
        <w:t xml:space="preserve"> </w:t>
      </w:r>
      <w:r w:rsidR="00925C3D">
        <w:rPr>
          <w:rFonts w:asciiTheme="majorHAnsi" w:hAnsiTheme="majorHAnsi"/>
          <w:sz w:val="20"/>
          <w:szCs w:val="20"/>
          <w:lang w:val="es-AR"/>
        </w:rPr>
        <w:t xml:space="preserve">y constituye un recurso adecuado y efectivo para </w:t>
      </w:r>
      <w:r w:rsidR="00283BFF">
        <w:rPr>
          <w:rFonts w:asciiTheme="majorHAnsi" w:hAnsiTheme="majorHAnsi"/>
          <w:sz w:val="20"/>
          <w:szCs w:val="20"/>
          <w:lang w:val="es-AR"/>
        </w:rPr>
        <w:t xml:space="preserve">establecer el paradero de la presunta víctima y esclarecer lo sucedido. </w:t>
      </w:r>
      <w:r w:rsidR="00577234">
        <w:rPr>
          <w:rFonts w:asciiTheme="majorHAnsi" w:hAnsiTheme="majorHAnsi"/>
          <w:sz w:val="20"/>
          <w:szCs w:val="20"/>
          <w:lang w:val="es-AR"/>
        </w:rPr>
        <w:t xml:space="preserve">Sin embargo, manifiesta que la información recabada a lo largo de la indagación previa no ha arrojado elementos que permitan identificar la comisión de una infracción penal </w:t>
      </w:r>
      <w:r w:rsidR="004E1B11">
        <w:rPr>
          <w:rFonts w:asciiTheme="majorHAnsi" w:hAnsiTheme="majorHAnsi"/>
          <w:sz w:val="20"/>
          <w:szCs w:val="20"/>
          <w:lang w:val="es-AR"/>
        </w:rPr>
        <w:t>a fin de abrir una instrucción fiscal</w:t>
      </w:r>
      <w:r w:rsidR="005E5BF8">
        <w:rPr>
          <w:rFonts w:asciiTheme="majorHAnsi" w:hAnsiTheme="majorHAnsi"/>
          <w:sz w:val="20"/>
          <w:szCs w:val="20"/>
          <w:lang w:val="es-AR"/>
        </w:rPr>
        <w:t xml:space="preserve"> contra una persona determinada</w:t>
      </w:r>
      <w:r w:rsidR="004E1B11">
        <w:rPr>
          <w:rFonts w:asciiTheme="majorHAnsi" w:hAnsiTheme="majorHAnsi"/>
          <w:sz w:val="20"/>
          <w:szCs w:val="20"/>
          <w:lang w:val="es-AR"/>
        </w:rPr>
        <w:t>.</w:t>
      </w:r>
    </w:p>
    <w:p w14:paraId="71BEA292" w14:textId="52E2CDE4" w:rsidR="00423E6F" w:rsidRPr="001D678F" w:rsidRDefault="00414DAE"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UY"/>
        </w:rPr>
        <w:t>E</w:t>
      </w:r>
      <w:r w:rsidR="00423E6F">
        <w:rPr>
          <w:rFonts w:asciiTheme="majorHAnsi" w:hAnsiTheme="majorHAnsi"/>
          <w:sz w:val="20"/>
          <w:szCs w:val="20"/>
          <w:lang w:val="es-AR"/>
        </w:rPr>
        <w:t xml:space="preserve">l Estado </w:t>
      </w:r>
      <w:r w:rsidR="00913697">
        <w:rPr>
          <w:rFonts w:asciiTheme="majorHAnsi" w:hAnsiTheme="majorHAnsi"/>
          <w:sz w:val="20"/>
          <w:szCs w:val="20"/>
          <w:lang w:val="es-AR"/>
        </w:rPr>
        <w:t>afirma que</w:t>
      </w:r>
      <w:r w:rsidR="001B78C1">
        <w:rPr>
          <w:rFonts w:asciiTheme="majorHAnsi" w:hAnsiTheme="majorHAnsi"/>
          <w:sz w:val="20"/>
          <w:szCs w:val="20"/>
          <w:lang w:val="es-AR"/>
        </w:rPr>
        <w:t>,</w:t>
      </w:r>
      <w:r w:rsidR="00D4338D">
        <w:rPr>
          <w:rFonts w:asciiTheme="majorHAnsi" w:hAnsiTheme="majorHAnsi"/>
          <w:sz w:val="20"/>
          <w:szCs w:val="20"/>
          <w:lang w:val="es-AR"/>
        </w:rPr>
        <w:t xml:space="preserve"> bajo la legislación interna,</w:t>
      </w:r>
      <w:r w:rsidR="001B78C1">
        <w:rPr>
          <w:rFonts w:asciiTheme="majorHAnsi" w:hAnsiTheme="majorHAnsi"/>
          <w:sz w:val="20"/>
          <w:szCs w:val="20"/>
          <w:lang w:val="es-AR"/>
        </w:rPr>
        <w:t xml:space="preserve"> en los casos de desaparición forzada de personas no se </w:t>
      </w:r>
      <w:r w:rsidR="00640326">
        <w:rPr>
          <w:rFonts w:asciiTheme="majorHAnsi" w:hAnsiTheme="majorHAnsi"/>
          <w:sz w:val="20"/>
          <w:szCs w:val="20"/>
          <w:lang w:val="es-AR"/>
        </w:rPr>
        <w:t>puede</w:t>
      </w:r>
      <w:r w:rsidR="001B78C1">
        <w:rPr>
          <w:rFonts w:asciiTheme="majorHAnsi" w:hAnsiTheme="majorHAnsi"/>
          <w:sz w:val="20"/>
          <w:szCs w:val="20"/>
          <w:lang w:val="es-AR"/>
        </w:rPr>
        <w:t xml:space="preserve"> concluir la investigación hasta que la per</w:t>
      </w:r>
      <w:r w:rsidR="002B53CC">
        <w:rPr>
          <w:rFonts w:asciiTheme="majorHAnsi" w:hAnsiTheme="majorHAnsi"/>
          <w:sz w:val="20"/>
          <w:szCs w:val="20"/>
          <w:lang w:val="es-AR"/>
        </w:rPr>
        <w:t xml:space="preserve">sona aparezca o </w:t>
      </w:r>
      <w:r w:rsidR="00D4338D">
        <w:rPr>
          <w:rFonts w:asciiTheme="majorHAnsi" w:hAnsiTheme="majorHAnsi"/>
          <w:sz w:val="20"/>
          <w:szCs w:val="20"/>
          <w:lang w:val="es-AR"/>
        </w:rPr>
        <w:t>se cuent</w:t>
      </w:r>
      <w:r w:rsidR="00620F60">
        <w:rPr>
          <w:rFonts w:asciiTheme="majorHAnsi" w:hAnsiTheme="majorHAnsi"/>
          <w:sz w:val="20"/>
          <w:szCs w:val="20"/>
          <w:lang w:val="es-AR"/>
        </w:rPr>
        <w:t>e</w:t>
      </w:r>
      <w:r w:rsidR="00D4338D">
        <w:rPr>
          <w:rFonts w:asciiTheme="majorHAnsi" w:hAnsiTheme="majorHAnsi"/>
          <w:sz w:val="20"/>
          <w:szCs w:val="20"/>
          <w:lang w:val="es-AR"/>
        </w:rPr>
        <w:t xml:space="preserve"> con los elementos necesarios para formular una imputación por el delito correspondiente. </w:t>
      </w:r>
      <w:r w:rsidR="003C02CA">
        <w:rPr>
          <w:rFonts w:asciiTheme="majorHAnsi" w:hAnsiTheme="majorHAnsi"/>
          <w:sz w:val="20"/>
          <w:szCs w:val="20"/>
          <w:lang w:val="es-AR"/>
        </w:rPr>
        <w:t xml:space="preserve">Por ende, </w:t>
      </w:r>
      <w:r w:rsidR="00C748DA">
        <w:rPr>
          <w:rFonts w:asciiTheme="majorHAnsi" w:hAnsiTheme="majorHAnsi"/>
          <w:sz w:val="20"/>
          <w:szCs w:val="20"/>
          <w:lang w:val="es-AR"/>
        </w:rPr>
        <w:t>no ha sido posible dar por concluido el proceso penal por la desaparición de Stephany Carolina Garzón Ardila</w:t>
      </w:r>
      <w:r w:rsidR="009D61B8">
        <w:rPr>
          <w:rFonts w:asciiTheme="majorHAnsi" w:hAnsiTheme="majorHAnsi"/>
          <w:sz w:val="20"/>
          <w:szCs w:val="20"/>
          <w:lang w:val="es-AR"/>
        </w:rPr>
        <w:t xml:space="preserve">. En vista de ello, solicita a la CIDH declarar inadmisible la presente petición, en tanto </w:t>
      </w:r>
      <w:r w:rsidR="00675CBF">
        <w:rPr>
          <w:rFonts w:asciiTheme="majorHAnsi" w:hAnsiTheme="majorHAnsi"/>
          <w:sz w:val="20"/>
          <w:szCs w:val="20"/>
          <w:lang w:val="es-AR"/>
        </w:rPr>
        <w:t>los hechos denunciados continúan</w:t>
      </w:r>
      <w:r w:rsidR="008E337E">
        <w:rPr>
          <w:rFonts w:asciiTheme="majorHAnsi" w:hAnsiTheme="majorHAnsi"/>
          <w:sz w:val="20"/>
          <w:szCs w:val="20"/>
          <w:lang w:val="es-AR"/>
        </w:rPr>
        <w:t xml:space="preserve"> siendo investigad</w:t>
      </w:r>
      <w:r w:rsidR="00675CBF">
        <w:rPr>
          <w:rFonts w:asciiTheme="majorHAnsi" w:hAnsiTheme="majorHAnsi"/>
          <w:sz w:val="20"/>
          <w:szCs w:val="20"/>
          <w:lang w:val="es-AR"/>
        </w:rPr>
        <w:t>o</w:t>
      </w:r>
      <w:r w:rsidR="008E337E">
        <w:rPr>
          <w:rFonts w:asciiTheme="majorHAnsi" w:hAnsiTheme="majorHAnsi"/>
          <w:sz w:val="20"/>
          <w:szCs w:val="20"/>
          <w:lang w:val="es-AR"/>
        </w:rPr>
        <w:t>s a nivel interno</w:t>
      </w:r>
      <w:r w:rsidR="003F51B0">
        <w:rPr>
          <w:rFonts w:asciiTheme="majorHAnsi" w:hAnsiTheme="majorHAnsi"/>
          <w:sz w:val="20"/>
          <w:szCs w:val="20"/>
          <w:lang w:val="es-AR"/>
        </w:rPr>
        <w:t>.</w:t>
      </w:r>
    </w:p>
    <w:p w14:paraId="1CE5F746" w14:textId="33E8ACB1" w:rsidR="001D678F" w:rsidRPr="000F6C14" w:rsidRDefault="00E42E37"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Por último,</w:t>
      </w:r>
      <w:r w:rsidR="00FE6675">
        <w:rPr>
          <w:rFonts w:asciiTheme="majorHAnsi" w:hAnsiTheme="majorHAnsi"/>
          <w:sz w:val="20"/>
          <w:szCs w:val="20"/>
          <w:lang w:val="es-AR"/>
        </w:rPr>
        <w:t xml:space="preserve"> </w:t>
      </w:r>
      <w:r w:rsidR="003F04C6">
        <w:rPr>
          <w:rFonts w:asciiTheme="majorHAnsi" w:hAnsiTheme="majorHAnsi"/>
          <w:sz w:val="20"/>
          <w:szCs w:val="20"/>
          <w:lang w:val="es-AR"/>
        </w:rPr>
        <w:t>argumenta</w:t>
      </w:r>
      <w:r>
        <w:rPr>
          <w:rFonts w:asciiTheme="majorHAnsi" w:hAnsiTheme="majorHAnsi"/>
          <w:sz w:val="20"/>
          <w:szCs w:val="20"/>
          <w:lang w:val="es-AR"/>
        </w:rPr>
        <w:t xml:space="preserve"> que la petición es inadmisible por</w:t>
      </w:r>
      <w:r w:rsidR="00E607B5">
        <w:rPr>
          <w:rFonts w:asciiTheme="majorHAnsi" w:hAnsiTheme="majorHAnsi"/>
          <w:sz w:val="20"/>
          <w:szCs w:val="20"/>
          <w:lang w:val="es-AR"/>
        </w:rPr>
        <w:t xml:space="preserve">que </w:t>
      </w:r>
      <w:r>
        <w:rPr>
          <w:rFonts w:asciiTheme="majorHAnsi" w:hAnsiTheme="majorHAnsi"/>
          <w:sz w:val="20"/>
          <w:szCs w:val="20"/>
          <w:lang w:val="es-AR"/>
        </w:rPr>
        <w:t xml:space="preserve">la parte peticionaria no agotó la acción de </w:t>
      </w:r>
      <w:r w:rsidRPr="00E42E37">
        <w:rPr>
          <w:rFonts w:asciiTheme="majorHAnsi" w:hAnsiTheme="majorHAnsi"/>
          <w:i/>
          <w:iCs/>
          <w:sz w:val="20"/>
          <w:szCs w:val="20"/>
          <w:lang w:val="es-AR"/>
        </w:rPr>
        <w:t>habeas corpus</w:t>
      </w:r>
      <w:r>
        <w:rPr>
          <w:rFonts w:asciiTheme="majorHAnsi" w:hAnsiTheme="majorHAnsi"/>
          <w:sz w:val="20"/>
          <w:szCs w:val="20"/>
          <w:lang w:val="es-AR"/>
        </w:rPr>
        <w:t xml:space="preserve">, la cual tiene </w:t>
      </w:r>
      <w:r w:rsidR="0011096D">
        <w:rPr>
          <w:rFonts w:asciiTheme="majorHAnsi" w:hAnsiTheme="majorHAnsi"/>
          <w:sz w:val="20"/>
          <w:szCs w:val="20"/>
          <w:lang w:val="es-AR"/>
        </w:rPr>
        <w:t>por objeto recuperar la libertad y proteger la vida y la integridad física de las personas privadas de la libertad.</w:t>
      </w:r>
      <w:r w:rsidR="007C2B31">
        <w:rPr>
          <w:rFonts w:asciiTheme="majorHAnsi" w:hAnsiTheme="majorHAnsi"/>
          <w:sz w:val="20"/>
          <w:szCs w:val="20"/>
          <w:lang w:val="es-AR"/>
        </w:rPr>
        <w:t xml:space="preserve"> Plantea que la acción de </w:t>
      </w:r>
      <w:r w:rsidR="007C2B31" w:rsidRPr="007C2B31">
        <w:rPr>
          <w:rFonts w:asciiTheme="majorHAnsi" w:hAnsiTheme="majorHAnsi"/>
          <w:i/>
          <w:iCs/>
          <w:sz w:val="20"/>
          <w:szCs w:val="20"/>
          <w:lang w:val="es-AR"/>
        </w:rPr>
        <w:t>habeas corpus</w:t>
      </w:r>
      <w:r w:rsidR="007C2B31">
        <w:rPr>
          <w:rFonts w:asciiTheme="majorHAnsi" w:hAnsiTheme="majorHAnsi"/>
          <w:i/>
          <w:iCs/>
          <w:sz w:val="20"/>
          <w:szCs w:val="20"/>
          <w:lang w:val="es-AR"/>
        </w:rPr>
        <w:t xml:space="preserve"> </w:t>
      </w:r>
      <w:r w:rsidR="007C2B31">
        <w:rPr>
          <w:rFonts w:asciiTheme="majorHAnsi" w:hAnsiTheme="majorHAnsi"/>
          <w:sz w:val="20"/>
          <w:szCs w:val="20"/>
          <w:lang w:val="es-AR"/>
        </w:rPr>
        <w:t xml:space="preserve">es un recurso sencillo y rápido que podía </w:t>
      </w:r>
      <w:r w:rsidR="00BA0FF5">
        <w:rPr>
          <w:rFonts w:asciiTheme="majorHAnsi" w:hAnsiTheme="majorHAnsi"/>
          <w:sz w:val="20"/>
          <w:szCs w:val="20"/>
          <w:lang w:val="es-AR"/>
        </w:rPr>
        <w:t xml:space="preserve">impedir </w:t>
      </w:r>
      <w:r w:rsidR="0054159C">
        <w:rPr>
          <w:rFonts w:asciiTheme="majorHAnsi" w:hAnsiTheme="majorHAnsi"/>
          <w:sz w:val="20"/>
          <w:szCs w:val="20"/>
          <w:lang w:val="es-AR"/>
        </w:rPr>
        <w:t xml:space="preserve">la </w:t>
      </w:r>
      <w:r w:rsidR="00BA0FF5">
        <w:rPr>
          <w:rFonts w:asciiTheme="majorHAnsi" w:hAnsiTheme="majorHAnsi"/>
          <w:sz w:val="20"/>
          <w:szCs w:val="20"/>
          <w:lang w:val="es-AR"/>
        </w:rPr>
        <w:t xml:space="preserve">desaparición </w:t>
      </w:r>
      <w:r w:rsidR="0054159C">
        <w:rPr>
          <w:rFonts w:asciiTheme="majorHAnsi" w:hAnsiTheme="majorHAnsi"/>
          <w:sz w:val="20"/>
          <w:szCs w:val="20"/>
          <w:lang w:val="es-AR"/>
        </w:rPr>
        <w:t xml:space="preserve">de la presunta víctima </w:t>
      </w:r>
      <w:r w:rsidR="00BA0FF5">
        <w:rPr>
          <w:rFonts w:asciiTheme="majorHAnsi" w:hAnsiTheme="majorHAnsi"/>
          <w:sz w:val="20"/>
          <w:szCs w:val="20"/>
          <w:lang w:val="es-AR"/>
        </w:rPr>
        <w:t xml:space="preserve">si </w:t>
      </w:r>
      <w:r w:rsidR="002A0307">
        <w:rPr>
          <w:rFonts w:asciiTheme="majorHAnsi" w:hAnsiTheme="majorHAnsi"/>
          <w:sz w:val="20"/>
          <w:szCs w:val="20"/>
          <w:lang w:val="es-AR"/>
        </w:rPr>
        <w:t xml:space="preserve">ésta </w:t>
      </w:r>
      <w:r w:rsidR="00BA0FF5">
        <w:rPr>
          <w:rFonts w:asciiTheme="majorHAnsi" w:hAnsiTheme="majorHAnsi"/>
          <w:sz w:val="20"/>
          <w:szCs w:val="20"/>
          <w:lang w:val="es-AR"/>
        </w:rPr>
        <w:t>se encontraba bajo custodia o detención estatal.</w:t>
      </w:r>
      <w:r w:rsidR="00136D74">
        <w:rPr>
          <w:rFonts w:asciiTheme="majorHAnsi" w:hAnsiTheme="majorHAnsi"/>
          <w:sz w:val="20"/>
          <w:szCs w:val="20"/>
          <w:lang w:val="es-AR"/>
        </w:rPr>
        <w:t xml:space="preserve"> Asevera que la Corte Interamericana de Derechos Humanos ha considerado que la acción de </w:t>
      </w:r>
      <w:r w:rsidR="00136D74" w:rsidRPr="00136D74">
        <w:rPr>
          <w:rFonts w:asciiTheme="majorHAnsi" w:hAnsiTheme="majorHAnsi"/>
          <w:i/>
          <w:iCs/>
          <w:sz w:val="20"/>
          <w:szCs w:val="20"/>
          <w:lang w:val="es-AR"/>
        </w:rPr>
        <w:t>habeas corpus</w:t>
      </w:r>
      <w:r w:rsidR="00136D74">
        <w:rPr>
          <w:rFonts w:asciiTheme="majorHAnsi" w:hAnsiTheme="majorHAnsi"/>
          <w:sz w:val="20"/>
          <w:szCs w:val="20"/>
          <w:lang w:val="es-AR"/>
        </w:rPr>
        <w:t xml:space="preserve"> es un recurso adecuado y efectivo en casos de desaparición de personas. </w:t>
      </w:r>
    </w:p>
    <w:p w14:paraId="51F68C92" w14:textId="77777777" w:rsidR="003239B8" w:rsidRPr="00547797" w:rsidRDefault="003239B8" w:rsidP="003239B8">
      <w:pPr>
        <w:spacing w:before="240" w:after="240"/>
        <w:ind w:firstLine="720"/>
        <w:jc w:val="both"/>
        <w:rPr>
          <w:rFonts w:asciiTheme="majorHAnsi" w:hAnsiTheme="majorHAnsi"/>
          <w:sz w:val="20"/>
          <w:szCs w:val="20"/>
          <w:lang w:val="es-UY"/>
        </w:rPr>
      </w:pPr>
      <w:r w:rsidRPr="00547797">
        <w:rPr>
          <w:rFonts w:asciiTheme="majorHAnsi" w:eastAsia="Cambria" w:hAnsiTheme="majorHAnsi" w:cs="Cambria"/>
          <w:b/>
          <w:bCs/>
          <w:color w:val="000000"/>
          <w:sz w:val="20"/>
          <w:szCs w:val="20"/>
          <w:u w:color="000000"/>
          <w:lang w:val="es-ES" w:eastAsia="es-ES"/>
        </w:rPr>
        <w:t>VI.</w:t>
      </w:r>
      <w:r w:rsidRPr="00547797">
        <w:rPr>
          <w:rFonts w:asciiTheme="majorHAnsi" w:eastAsia="Cambria" w:hAnsiTheme="majorHAnsi" w:cs="Cambria"/>
          <w:b/>
          <w:bCs/>
          <w:color w:val="000000"/>
          <w:sz w:val="20"/>
          <w:szCs w:val="20"/>
          <w:u w:color="000000"/>
          <w:lang w:val="es-ES" w:eastAsia="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sz w:val="20"/>
          <w:szCs w:val="20"/>
          <w:lang w:val="es-ES"/>
        </w:rPr>
        <w:t>AGOTAMIENTO DE LOS RECURSOS INTERNOS Y PLAZO DE PRESENTACIÓN</w:t>
      </w:r>
      <w:r w:rsidR="00C21FEF" w:rsidRPr="00547797">
        <w:rPr>
          <w:rFonts w:asciiTheme="majorHAnsi" w:eastAsia="Cambria" w:hAnsiTheme="majorHAnsi" w:cs="Cambria"/>
          <w:b/>
          <w:bCs/>
          <w:color w:val="000000"/>
          <w:sz w:val="20"/>
          <w:szCs w:val="20"/>
          <w:u w:color="000000"/>
          <w:lang w:val="es-ES" w:eastAsia="es-ES"/>
        </w:rPr>
        <w:t xml:space="preserve"> </w:t>
      </w:r>
    </w:p>
    <w:p w14:paraId="0B0FCD4E" w14:textId="42E42741" w:rsidR="00440628" w:rsidRPr="00440628" w:rsidRDefault="00440628" w:rsidP="0044062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440628">
        <w:rPr>
          <w:rFonts w:asciiTheme="majorHAnsi" w:hAnsiTheme="majorHAnsi"/>
          <w:sz w:val="20"/>
          <w:szCs w:val="20"/>
          <w:lang w:val="es-ES"/>
        </w:rPr>
        <w:t xml:space="preserve">La Comisión observa que la </w:t>
      </w:r>
      <w:r>
        <w:rPr>
          <w:rFonts w:asciiTheme="majorHAnsi" w:hAnsiTheme="majorHAnsi"/>
          <w:sz w:val="20"/>
          <w:szCs w:val="20"/>
          <w:lang w:val="es-ES"/>
        </w:rPr>
        <w:t xml:space="preserve">parte </w:t>
      </w:r>
      <w:r w:rsidRPr="00440628">
        <w:rPr>
          <w:rFonts w:asciiTheme="majorHAnsi" w:hAnsiTheme="majorHAnsi"/>
          <w:sz w:val="20"/>
          <w:szCs w:val="20"/>
          <w:lang w:val="es-ES"/>
        </w:rPr>
        <w:t xml:space="preserve">peticionaria alega la falta de debida diligencia en la investigación </w:t>
      </w:r>
      <w:r>
        <w:rPr>
          <w:rFonts w:asciiTheme="majorHAnsi" w:hAnsiTheme="majorHAnsi"/>
          <w:sz w:val="20"/>
          <w:szCs w:val="20"/>
          <w:lang w:val="es-ES"/>
        </w:rPr>
        <w:t xml:space="preserve">de la desaparición y búsqueda </w:t>
      </w:r>
      <w:r w:rsidRPr="00440628">
        <w:rPr>
          <w:rFonts w:asciiTheme="majorHAnsi" w:hAnsiTheme="majorHAnsi"/>
          <w:sz w:val="20"/>
          <w:szCs w:val="20"/>
          <w:lang w:val="es-ES"/>
        </w:rPr>
        <w:t xml:space="preserve">de la presunta víctima; la existencia de irregularidades en el marco de la </w:t>
      </w:r>
      <w:r w:rsidR="00642DAA">
        <w:rPr>
          <w:rFonts w:asciiTheme="majorHAnsi" w:hAnsiTheme="majorHAnsi"/>
          <w:sz w:val="20"/>
          <w:szCs w:val="20"/>
          <w:lang w:val="es-ES"/>
        </w:rPr>
        <w:t>indagación preliminar y actitudes discriminatorias</w:t>
      </w:r>
      <w:r w:rsidRPr="00440628">
        <w:rPr>
          <w:rFonts w:asciiTheme="majorHAnsi" w:hAnsiTheme="majorHAnsi"/>
          <w:sz w:val="20"/>
          <w:szCs w:val="20"/>
          <w:lang w:val="es-ES"/>
        </w:rPr>
        <w:t xml:space="preserve">; </w:t>
      </w:r>
      <w:r w:rsidR="00642DAA">
        <w:rPr>
          <w:rFonts w:asciiTheme="majorHAnsi" w:hAnsiTheme="majorHAnsi"/>
          <w:sz w:val="20"/>
          <w:szCs w:val="20"/>
          <w:lang w:val="es-ES"/>
        </w:rPr>
        <w:t>así como la violación del</w:t>
      </w:r>
      <w:r w:rsidR="000C2E3B">
        <w:rPr>
          <w:rFonts w:asciiTheme="majorHAnsi" w:hAnsiTheme="majorHAnsi"/>
          <w:sz w:val="20"/>
          <w:szCs w:val="20"/>
          <w:lang w:val="es-ES"/>
        </w:rPr>
        <w:t xml:space="preserve"> </w:t>
      </w:r>
      <w:r w:rsidR="00642DAA">
        <w:rPr>
          <w:rFonts w:asciiTheme="majorHAnsi" w:hAnsiTheme="majorHAnsi"/>
          <w:sz w:val="20"/>
          <w:szCs w:val="20"/>
          <w:lang w:val="es-ES"/>
        </w:rPr>
        <w:t xml:space="preserve">derecho a la integridad </w:t>
      </w:r>
      <w:r w:rsidR="000072E6">
        <w:rPr>
          <w:rFonts w:asciiTheme="majorHAnsi" w:hAnsiTheme="majorHAnsi"/>
          <w:sz w:val="20"/>
          <w:szCs w:val="20"/>
          <w:lang w:val="es-ES"/>
        </w:rPr>
        <w:t xml:space="preserve">personal de los familiares de </w:t>
      </w:r>
      <w:r w:rsidR="00554F7A">
        <w:rPr>
          <w:rFonts w:asciiTheme="majorHAnsi" w:hAnsiTheme="majorHAnsi"/>
          <w:sz w:val="20"/>
          <w:szCs w:val="20"/>
          <w:lang w:val="es-ES"/>
        </w:rPr>
        <w:t>Stephany Carolina</w:t>
      </w:r>
      <w:r w:rsidR="000072E6">
        <w:rPr>
          <w:rFonts w:asciiTheme="majorHAnsi" w:hAnsiTheme="majorHAnsi"/>
          <w:sz w:val="20"/>
          <w:szCs w:val="20"/>
          <w:lang w:val="es-ES"/>
        </w:rPr>
        <w:t xml:space="preserve"> Garzón Ardila.</w:t>
      </w:r>
      <w:r w:rsidRPr="00440628">
        <w:rPr>
          <w:rFonts w:asciiTheme="majorHAnsi" w:hAnsiTheme="majorHAnsi"/>
          <w:sz w:val="20"/>
          <w:szCs w:val="20"/>
          <w:lang w:val="es-ES"/>
        </w:rPr>
        <w:t xml:space="preserve"> L</w:t>
      </w:r>
      <w:r w:rsidR="000C2E3B">
        <w:rPr>
          <w:rFonts w:asciiTheme="majorHAnsi" w:hAnsiTheme="majorHAnsi"/>
          <w:sz w:val="20"/>
          <w:szCs w:val="20"/>
          <w:lang w:val="es-ES"/>
        </w:rPr>
        <w:t>a</w:t>
      </w:r>
      <w:r w:rsidRPr="00440628">
        <w:rPr>
          <w:rFonts w:asciiTheme="majorHAnsi" w:hAnsiTheme="majorHAnsi"/>
          <w:sz w:val="20"/>
          <w:szCs w:val="20"/>
          <w:lang w:val="es-ES"/>
        </w:rPr>
        <w:t xml:space="preserve"> </w:t>
      </w:r>
      <w:r w:rsidR="000C2E3B">
        <w:rPr>
          <w:rFonts w:asciiTheme="majorHAnsi" w:hAnsiTheme="majorHAnsi"/>
          <w:sz w:val="20"/>
          <w:szCs w:val="20"/>
          <w:lang w:val="es-ES"/>
        </w:rPr>
        <w:t xml:space="preserve">organización peticionaria </w:t>
      </w:r>
      <w:r w:rsidRPr="00440628">
        <w:rPr>
          <w:rFonts w:asciiTheme="majorHAnsi" w:hAnsiTheme="majorHAnsi"/>
          <w:sz w:val="20"/>
          <w:szCs w:val="20"/>
          <w:lang w:val="es-ES"/>
        </w:rPr>
        <w:t xml:space="preserve">invoca la excepción de retardo injustificado en la </w:t>
      </w:r>
      <w:r w:rsidR="000C2E3B">
        <w:rPr>
          <w:rFonts w:asciiTheme="majorHAnsi" w:hAnsiTheme="majorHAnsi"/>
          <w:sz w:val="20"/>
          <w:szCs w:val="20"/>
          <w:lang w:val="es-ES"/>
        </w:rPr>
        <w:t xml:space="preserve">investigación penal que, después de </w:t>
      </w:r>
      <w:r w:rsidR="004B1875">
        <w:rPr>
          <w:rFonts w:asciiTheme="majorHAnsi" w:hAnsiTheme="majorHAnsi"/>
          <w:sz w:val="20"/>
          <w:szCs w:val="20"/>
          <w:lang w:val="es-ES"/>
        </w:rPr>
        <w:t>doce años</w:t>
      </w:r>
      <w:r w:rsidR="007F7282">
        <w:rPr>
          <w:rFonts w:asciiTheme="majorHAnsi" w:hAnsiTheme="majorHAnsi"/>
          <w:sz w:val="20"/>
          <w:szCs w:val="20"/>
          <w:lang w:val="es-ES"/>
        </w:rPr>
        <w:t>,</w:t>
      </w:r>
      <w:r w:rsidR="004B1875">
        <w:rPr>
          <w:rFonts w:asciiTheme="majorHAnsi" w:hAnsiTheme="majorHAnsi"/>
          <w:sz w:val="20"/>
          <w:szCs w:val="20"/>
          <w:lang w:val="es-ES"/>
        </w:rPr>
        <w:t xml:space="preserve"> no ha arrojado resultados</w:t>
      </w:r>
      <w:r w:rsidRPr="00440628">
        <w:rPr>
          <w:rFonts w:asciiTheme="majorHAnsi" w:hAnsiTheme="majorHAnsi"/>
          <w:sz w:val="20"/>
          <w:szCs w:val="20"/>
          <w:lang w:val="es-ES"/>
        </w:rPr>
        <w:t>. El Estado replica que las investigaciones para dar con el paradero de la presunta víctima siguen en curso</w:t>
      </w:r>
      <w:r w:rsidR="00910A53">
        <w:rPr>
          <w:rFonts w:asciiTheme="majorHAnsi" w:hAnsiTheme="majorHAnsi"/>
          <w:sz w:val="20"/>
          <w:szCs w:val="20"/>
          <w:lang w:val="es-ES"/>
        </w:rPr>
        <w:t xml:space="preserve"> y se mantendrán abiertas hasta esclarecer lo sucedido</w:t>
      </w:r>
      <w:r w:rsidRPr="00440628">
        <w:rPr>
          <w:rFonts w:asciiTheme="majorHAnsi" w:hAnsiTheme="majorHAnsi"/>
          <w:sz w:val="20"/>
          <w:szCs w:val="20"/>
          <w:lang w:val="es-ES"/>
        </w:rPr>
        <w:t>, por lo cual no se habría agotado dicho recurso interno.</w:t>
      </w:r>
      <w:r w:rsidR="00AF24AA">
        <w:rPr>
          <w:rFonts w:asciiTheme="majorHAnsi" w:hAnsiTheme="majorHAnsi"/>
          <w:sz w:val="20"/>
          <w:szCs w:val="20"/>
          <w:lang w:val="es-ES"/>
        </w:rPr>
        <w:t xml:space="preserve"> Por otro lado, alega la falta de agotamiento de los recursos internos frente a la acción de </w:t>
      </w:r>
      <w:r w:rsidR="00AF24AA" w:rsidRPr="00AF24AA">
        <w:rPr>
          <w:rFonts w:asciiTheme="majorHAnsi" w:hAnsiTheme="majorHAnsi"/>
          <w:i/>
          <w:iCs/>
          <w:sz w:val="20"/>
          <w:szCs w:val="20"/>
          <w:lang w:val="es-ES"/>
        </w:rPr>
        <w:t>habeas corpus</w:t>
      </w:r>
      <w:r w:rsidR="00AF24AA">
        <w:rPr>
          <w:rFonts w:asciiTheme="majorHAnsi" w:hAnsiTheme="majorHAnsi"/>
          <w:sz w:val="20"/>
          <w:szCs w:val="20"/>
          <w:lang w:val="es-ES"/>
        </w:rPr>
        <w:t>.</w:t>
      </w:r>
    </w:p>
    <w:p w14:paraId="7DD804CA" w14:textId="753F40B3" w:rsidR="00AF24AA" w:rsidRDefault="00440628" w:rsidP="0044062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440628">
        <w:rPr>
          <w:rFonts w:asciiTheme="majorHAnsi" w:hAnsiTheme="majorHAnsi"/>
          <w:sz w:val="20"/>
          <w:szCs w:val="20"/>
          <w:lang w:val="es-ES"/>
        </w:rPr>
        <w:t xml:space="preserve">A este respecto, la Comisión recuerda que, en casos de graves violaciones de derechos humanos, como la desaparición forzada, los recursos internos que deben tomarse en cuenta a efectos de la admisibilidad de una petición son los relacionados con el proceso penal, ya que es la vía idónea para esclarecer </w:t>
      </w:r>
      <w:r w:rsidRPr="00440628">
        <w:rPr>
          <w:rFonts w:asciiTheme="majorHAnsi" w:hAnsiTheme="majorHAnsi"/>
          <w:sz w:val="20"/>
          <w:szCs w:val="20"/>
          <w:lang w:val="es-ES"/>
        </w:rPr>
        <w:lastRenderedPageBreak/>
        <w:t>los hechos y establecer las sanciones penales correspondientes, además de posibilitar otros modos de reparación de tipo pecuniario</w:t>
      </w:r>
      <w:r w:rsidR="00AF24AA">
        <w:rPr>
          <w:rStyle w:val="FootnoteReference"/>
          <w:rFonts w:asciiTheme="majorHAnsi" w:hAnsiTheme="majorHAnsi"/>
          <w:sz w:val="20"/>
          <w:szCs w:val="20"/>
          <w:lang w:val="es-ES"/>
        </w:rPr>
        <w:footnoteReference w:id="5"/>
      </w:r>
      <w:r w:rsidRPr="00440628">
        <w:rPr>
          <w:rFonts w:asciiTheme="majorHAnsi" w:hAnsiTheme="majorHAnsi"/>
          <w:sz w:val="20"/>
          <w:szCs w:val="20"/>
          <w:lang w:val="es-ES"/>
        </w:rPr>
        <w:t>.</w:t>
      </w:r>
    </w:p>
    <w:p w14:paraId="53F09381" w14:textId="5AADB931" w:rsidR="001E032E" w:rsidRDefault="001E032E" w:rsidP="0044062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 xml:space="preserve">En cuanto al agotamiento de la acción de </w:t>
      </w:r>
      <w:r w:rsidRPr="001E032E">
        <w:rPr>
          <w:rFonts w:asciiTheme="majorHAnsi" w:hAnsiTheme="majorHAnsi"/>
          <w:i/>
          <w:iCs/>
          <w:sz w:val="20"/>
          <w:szCs w:val="20"/>
          <w:lang w:val="es-ES"/>
        </w:rPr>
        <w:t>habeas corpus</w:t>
      </w:r>
      <w:r>
        <w:rPr>
          <w:rFonts w:asciiTheme="majorHAnsi" w:hAnsiTheme="majorHAnsi"/>
          <w:sz w:val="20"/>
          <w:szCs w:val="20"/>
          <w:lang w:val="es-ES"/>
        </w:rPr>
        <w:t xml:space="preserve">, </w:t>
      </w:r>
      <w:r w:rsidRPr="00203922">
        <w:rPr>
          <w:rFonts w:asciiTheme="majorHAnsi" w:hAnsiTheme="majorHAnsi"/>
          <w:sz w:val="20"/>
          <w:szCs w:val="20"/>
          <w:lang w:val="es-UY"/>
        </w:rPr>
        <w:t>l</w:t>
      </w:r>
      <w:r w:rsidRPr="00203922">
        <w:rPr>
          <w:rFonts w:asciiTheme="majorHAnsi" w:hAnsiTheme="majorHAnsi"/>
          <w:sz w:val="20"/>
          <w:szCs w:val="20"/>
          <w:lang w:val="es-ES_tradnl"/>
        </w:rPr>
        <w:t>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w:t>
      </w:r>
      <w:r w:rsidR="00D4070B" w:rsidRPr="00203922">
        <w:rPr>
          <w:rFonts w:asciiTheme="majorHAnsi" w:hAnsiTheme="majorHAnsi"/>
          <w:sz w:val="20"/>
          <w:szCs w:val="20"/>
          <w:lang w:val="es-ES_tradnl"/>
        </w:rPr>
        <w:t>,</w:t>
      </w:r>
      <w:r w:rsidRPr="00203922">
        <w:rPr>
          <w:rFonts w:asciiTheme="majorHAnsi" w:hAnsiTheme="majorHAnsi"/>
          <w:sz w:val="20"/>
          <w:szCs w:val="20"/>
          <w:lang w:val="es-ES_tradnl"/>
        </w:rPr>
        <w:t xml:space="preserve"> y el Estado tuvo la oportunidad de remediar la cuestión en su jurisdicción, la finalidad de la norma internacional</w:t>
      </w:r>
      <w:r w:rsidRPr="001E032E">
        <w:rPr>
          <w:rFonts w:asciiTheme="majorHAnsi" w:hAnsiTheme="majorHAnsi"/>
          <w:sz w:val="20"/>
          <w:szCs w:val="20"/>
          <w:lang w:val="es-ES_tradnl"/>
        </w:rPr>
        <w:t xml:space="preserve"> está cumplida</w:t>
      </w:r>
      <w:r w:rsidRPr="001E032E">
        <w:rPr>
          <w:rFonts w:asciiTheme="majorHAnsi" w:hAnsiTheme="majorHAnsi"/>
          <w:sz w:val="20"/>
          <w:szCs w:val="20"/>
          <w:vertAlign w:val="superscript"/>
          <w:lang w:val="es-ES_tradnl"/>
        </w:rPr>
        <w:footnoteReference w:id="6"/>
      </w:r>
      <w:r w:rsidRPr="001E032E">
        <w:rPr>
          <w:rFonts w:asciiTheme="majorHAnsi" w:hAnsiTheme="majorHAnsi"/>
          <w:sz w:val="20"/>
          <w:szCs w:val="20"/>
          <w:lang w:val="es-ES_tradnl"/>
        </w:rPr>
        <w:t xml:space="preserve">. En el mismo sentido, la Corte IDH ha </w:t>
      </w:r>
      <w:r w:rsidR="00E54845">
        <w:rPr>
          <w:rFonts w:asciiTheme="majorHAnsi" w:hAnsiTheme="majorHAnsi"/>
          <w:sz w:val="20"/>
          <w:szCs w:val="20"/>
          <w:lang w:val="es-ES_tradnl"/>
        </w:rPr>
        <w:t>aclarado</w:t>
      </w:r>
      <w:r w:rsidR="00E54845" w:rsidRPr="001E032E">
        <w:rPr>
          <w:rFonts w:asciiTheme="majorHAnsi" w:hAnsiTheme="majorHAnsi"/>
          <w:sz w:val="20"/>
          <w:szCs w:val="20"/>
          <w:lang w:val="es-ES_tradnl"/>
        </w:rPr>
        <w:t xml:space="preserve"> </w:t>
      </w:r>
      <w:r w:rsidRPr="001E032E">
        <w:rPr>
          <w:rFonts w:asciiTheme="majorHAnsi" w:hAnsiTheme="majorHAnsi"/>
          <w:sz w:val="20"/>
          <w:szCs w:val="20"/>
          <w:lang w:val="es-ES_tradnl"/>
        </w:rPr>
        <w:t>que “</w:t>
      </w:r>
      <w:r w:rsidRPr="00C14234">
        <w:rPr>
          <w:rFonts w:asciiTheme="majorHAnsi" w:hAnsiTheme="majorHAnsi"/>
          <w:i/>
          <w:iCs/>
          <w:sz w:val="20"/>
          <w:szCs w:val="20"/>
          <w:lang w:val="es-ES_tradnl"/>
        </w:rPr>
        <w:t xml:space="preserve">no es necesario el agotamiento de la vía interna respecto de todos o cualquiera de los recursos </w:t>
      </w:r>
      <w:r w:rsidR="008246BE" w:rsidRPr="00C14234">
        <w:rPr>
          <w:rFonts w:asciiTheme="majorHAnsi" w:hAnsiTheme="majorHAnsi"/>
          <w:i/>
          <w:iCs/>
          <w:sz w:val="20"/>
          <w:szCs w:val="20"/>
          <w:lang w:val="es-ES_tradnl"/>
        </w:rPr>
        <w:t>disponibles,</w:t>
      </w:r>
      <w:r w:rsidRPr="00C14234">
        <w:rPr>
          <w:rFonts w:asciiTheme="majorHAnsi" w:hAnsiTheme="majorHAnsi"/>
          <w:i/>
          <w:iCs/>
          <w:sz w:val="20"/>
          <w:szCs w:val="20"/>
          <w:lang w:val="es-ES_tradnl"/>
        </w:rPr>
        <w:t xml:space="preserve"> sino que </w:t>
      </w:r>
      <w:r w:rsidRPr="00C14234">
        <w:rPr>
          <w:rFonts w:asciiTheme="majorHAnsi" w:hAnsiTheme="majorHAnsi"/>
          <w:sz w:val="20"/>
          <w:szCs w:val="20"/>
          <w:lang w:val="es-ES_tradnl"/>
        </w:rPr>
        <w:t>[…]</w:t>
      </w:r>
      <w:r w:rsidRPr="00C14234">
        <w:rPr>
          <w:rFonts w:asciiTheme="majorHAnsi" w:hAnsiTheme="majorHAnsi"/>
          <w:i/>
          <w:iCs/>
          <w:sz w:val="20"/>
          <w:szCs w:val="20"/>
          <w:lang w:val="es-ES_tradnl"/>
        </w:rPr>
        <w:t xml:space="preserve"> los recursos que deben ser agotados son aquellos que resultan adecuados en la situación particular de la violación de derechos humanos alegada</w:t>
      </w:r>
      <w:r w:rsidRPr="001E032E">
        <w:rPr>
          <w:rFonts w:asciiTheme="majorHAnsi" w:hAnsiTheme="majorHAnsi"/>
          <w:sz w:val="20"/>
          <w:szCs w:val="20"/>
          <w:lang w:val="es-ES_tradnl"/>
        </w:rPr>
        <w:t>”</w:t>
      </w:r>
      <w:r w:rsidRPr="001E032E">
        <w:rPr>
          <w:rFonts w:asciiTheme="majorHAnsi" w:hAnsiTheme="majorHAnsi"/>
          <w:sz w:val="20"/>
          <w:szCs w:val="20"/>
          <w:vertAlign w:val="superscript"/>
          <w:lang w:val="es-ES_tradnl"/>
        </w:rPr>
        <w:footnoteReference w:id="7"/>
      </w:r>
      <w:r w:rsidRPr="001E032E">
        <w:rPr>
          <w:rFonts w:asciiTheme="majorHAnsi" w:hAnsiTheme="majorHAnsi"/>
          <w:sz w:val="20"/>
          <w:szCs w:val="20"/>
          <w:lang w:val="es-ES_tradnl"/>
        </w:rPr>
        <w:t>.</w:t>
      </w:r>
    </w:p>
    <w:p w14:paraId="599528ED" w14:textId="55A67793" w:rsidR="00297E70" w:rsidRDefault="00440628" w:rsidP="0027357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361FF0">
        <w:rPr>
          <w:rFonts w:asciiTheme="majorHAnsi" w:hAnsiTheme="majorHAnsi"/>
          <w:sz w:val="20"/>
          <w:szCs w:val="20"/>
          <w:lang w:val="es-ES"/>
        </w:rPr>
        <w:t xml:space="preserve">En ese sentido, la </w:t>
      </w:r>
      <w:r w:rsidR="00DB3154" w:rsidRPr="00361FF0">
        <w:rPr>
          <w:rFonts w:asciiTheme="majorHAnsi" w:hAnsiTheme="majorHAnsi"/>
          <w:sz w:val="20"/>
          <w:szCs w:val="20"/>
          <w:lang w:val="es-ES"/>
        </w:rPr>
        <w:t xml:space="preserve">Comisión advierte que la </w:t>
      </w:r>
      <w:r w:rsidRPr="00361FF0">
        <w:rPr>
          <w:rFonts w:asciiTheme="majorHAnsi" w:hAnsiTheme="majorHAnsi"/>
          <w:sz w:val="20"/>
          <w:szCs w:val="20"/>
          <w:lang w:val="es-ES"/>
        </w:rPr>
        <w:t xml:space="preserve">investigación penal por </w:t>
      </w:r>
      <w:r w:rsidR="00DB3154" w:rsidRPr="00361FF0">
        <w:rPr>
          <w:rFonts w:asciiTheme="majorHAnsi" w:hAnsiTheme="majorHAnsi"/>
          <w:sz w:val="20"/>
          <w:szCs w:val="20"/>
          <w:lang w:val="es-ES"/>
        </w:rPr>
        <w:t xml:space="preserve">la desaparición </w:t>
      </w:r>
      <w:r w:rsidRPr="00361FF0">
        <w:rPr>
          <w:rFonts w:asciiTheme="majorHAnsi" w:hAnsiTheme="majorHAnsi"/>
          <w:sz w:val="20"/>
          <w:szCs w:val="20"/>
          <w:lang w:val="es-ES"/>
        </w:rPr>
        <w:t xml:space="preserve">de </w:t>
      </w:r>
      <w:r w:rsidR="00DB3154" w:rsidRPr="00361FF0">
        <w:rPr>
          <w:rFonts w:asciiTheme="majorHAnsi" w:hAnsiTheme="majorHAnsi"/>
          <w:sz w:val="20"/>
          <w:szCs w:val="20"/>
          <w:lang w:val="es-ES"/>
        </w:rPr>
        <w:t xml:space="preserve">Stephany Carolina </w:t>
      </w:r>
      <w:r w:rsidR="00831DC6" w:rsidRPr="00361FF0">
        <w:rPr>
          <w:rFonts w:asciiTheme="majorHAnsi" w:hAnsiTheme="majorHAnsi"/>
          <w:sz w:val="20"/>
          <w:szCs w:val="20"/>
          <w:lang w:val="es-ES"/>
        </w:rPr>
        <w:t xml:space="preserve">Garzón Ardila </w:t>
      </w:r>
      <w:r w:rsidRPr="00361FF0">
        <w:rPr>
          <w:rFonts w:asciiTheme="majorHAnsi" w:hAnsiTheme="majorHAnsi"/>
          <w:sz w:val="20"/>
          <w:szCs w:val="20"/>
          <w:lang w:val="es-ES"/>
        </w:rPr>
        <w:t xml:space="preserve">inició </w:t>
      </w:r>
      <w:r w:rsidR="00831DC6" w:rsidRPr="00361FF0">
        <w:rPr>
          <w:rFonts w:asciiTheme="majorHAnsi" w:hAnsiTheme="majorHAnsi"/>
          <w:sz w:val="20"/>
          <w:szCs w:val="20"/>
          <w:lang w:val="es-ES"/>
        </w:rPr>
        <w:t xml:space="preserve">el 5 </w:t>
      </w:r>
      <w:r w:rsidRPr="00361FF0">
        <w:rPr>
          <w:rFonts w:asciiTheme="majorHAnsi" w:hAnsiTheme="majorHAnsi"/>
          <w:sz w:val="20"/>
          <w:szCs w:val="20"/>
          <w:lang w:val="es-ES"/>
        </w:rPr>
        <w:t>mayo de 201</w:t>
      </w:r>
      <w:r w:rsidR="00831DC6" w:rsidRPr="00361FF0">
        <w:rPr>
          <w:rFonts w:asciiTheme="majorHAnsi" w:hAnsiTheme="majorHAnsi"/>
          <w:sz w:val="20"/>
          <w:szCs w:val="20"/>
          <w:lang w:val="es-ES"/>
        </w:rPr>
        <w:t>2</w:t>
      </w:r>
      <w:r w:rsidRPr="00361FF0">
        <w:rPr>
          <w:rFonts w:asciiTheme="majorHAnsi" w:hAnsiTheme="majorHAnsi"/>
          <w:sz w:val="20"/>
          <w:szCs w:val="20"/>
          <w:lang w:val="es-ES"/>
        </w:rPr>
        <w:t xml:space="preserve"> y</w:t>
      </w:r>
      <w:r w:rsidR="00FE10CA">
        <w:rPr>
          <w:rFonts w:asciiTheme="majorHAnsi" w:hAnsiTheme="majorHAnsi"/>
          <w:sz w:val="20"/>
          <w:szCs w:val="20"/>
          <w:lang w:val="es-ES"/>
        </w:rPr>
        <w:t>,</w:t>
      </w:r>
      <w:r w:rsidRPr="00361FF0">
        <w:rPr>
          <w:rFonts w:asciiTheme="majorHAnsi" w:hAnsiTheme="majorHAnsi"/>
          <w:sz w:val="20"/>
          <w:szCs w:val="20"/>
          <w:lang w:val="es-ES"/>
        </w:rPr>
        <w:t xml:space="preserve"> tras </w:t>
      </w:r>
      <w:r w:rsidR="00831DC6" w:rsidRPr="00361FF0">
        <w:rPr>
          <w:rFonts w:asciiTheme="majorHAnsi" w:hAnsiTheme="majorHAnsi"/>
          <w:sz w:val="20"/>
          <w:szCs w:val="20"/>
          <w:lang w:val="es-ES"/>
        </w:rPr>
        <w:t xml:space="preserve">doce </w:t>
      </w:r>
      <w:r w:rsidRPr="00361FF0">
        <w:rPr>
          <w:rFonts w:asciiTheme="majorHAnsi" w:hAnsiTheme="majorHAnsi"/>
          <w:sz w:val="20"/>
          <w:szCs w:val="20"/>
          <w:lang w:val="es-ES"/>
        </w:rPr>
        <w:t>años</w:t>
      </w:r>
      <w:r w:rsidR="00FE10CA">
        <w:rPr>
          <w:rFonts w:asciiTheme="majorHAnsi" w:hAnsiTheme="majorHAnsi"/>
          <w:sz w:val="20"/>
          <w:szCs w:val="20"/>
          <w:lang w:val="es-ES"/>
        </w:rPr>
        <w:t>,</w:t>
      </w:r>
      <w:r w:rsidRPr="00361FF0">
        <w:rPr>
          <w:rFonts w:asciiTheme="majorHAnsi" w:hAnsiTheme="majorHAnsi"/>
          <w:sz w:val="20"/>
          <w:szCs w:val="20"/>
          <w:lang w:val="es-ES"/>
        </w:rPr>
        <w:t xml:space="preserve"> </w:t>
      </w:r>
      <w:r w:rsidR="00A37203" w:rsidRPr="00361FF0">
        <w:rPr>
          <w:rFonts w:asciiTheme="majorHAnsi" w:hAnsiTheme="majorHAnsi"/>
          <w:sz w:val="20"/>
          <w:szCs w:val="20"/>
          <w:lang w:val="es-ES"/>
        </w:rPr>
        <w:t>aún no se esclarece la suerte o el paradero de la joven</w:t>
      </w:r>
      <w:r w:rsidRPr="00361FF0">
        <w:rPr>
          <w:rFonts w:asciiTheme="majorHAnsi" w:hAnsiTheme="majorHAnsi"/>
          <w:sz w:val="20"/>
          <w:szCs w:val="20"/>
          <w:lang w:val="es-ES"/>
        </w:rPr>
        <w:t xml:space="preserve">. </w:t>
      </w:r>
      <w:r w:rsidR="00F970BF" w:rsidRPr="00361FF0">
        <w:rPr>
          <w:rFonts w:asciiTheme="majorHAnsi" w:hAnsiTheme="majorHAnsi"/>
          <w:sz w:val="20"/>
          <w:szCs w:val="20"/>
          <w:lang w:val="es-ES"/>
        </w:rPr>
        <w:t xml:space="preserve">En consecuencia, la CIDH estima aplicable la excepción invocada por la parte peticionaria de retardo injustificado en la resolución de los recursos internos, prevista en el artículo 46.2.c) de la Convención Americana. </w:t>
      </w:r>
    </w:p>
    <w:p w14:paraId="4D7045E1" w14:textId="6E461605" w:rsidR="008C5E2D" w:rsidRPr="00361FF0" w:rsidRDefault="00297E70" w:rsidP="0027357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Asimismo</w:t>
      </w:r>
      <w:r w:rsidR="00F970BF" w:rsidRPr="00361FF0">
        <w:rPr>
          <w:rFonts w:asciiTheme="majorHAnsi" w:hAnsiTheme="majorHAnsi"/>
          <w:sz w:val="20"/>
          <w:szCs w:val="20"/>
          <w:lang w:val="es-ES"/>
        </w:rPr>
        <w:t xml:space="preserve">, dado que </w:t>
      </w:r>
      <w:r>
        <w:rPr>
          <w:rFonts w:asciiTheme="majorHAnsi" w:hAnsiTheme="majorHAnsi"/>
          <w:sz w:val="20"/>
          <w:szCs w:val="20"/>
          <w:lang w:val="es-ES"/>
        </w:rPr>
        <w:t xml:space="preserve">los hechos habrían comenzado a ocurrir </w:t>
      </w:r>
      <w:r w:rsidR="002F2346">
        <w:rPr>
          <w:rFonts w:asciiTheme="majorHAnsi" w:hAnsiTheme="majorHAnsi"/>
          <w:sz w:val="20"/>
          <w:szCs w:val="20"/>
          <w:lang w:val="es-ES"/>
        </w:rPr>
        <w:t xml:space="preserve">en 2012; </w:t>
      </w:r>
      <w:r w:rsidR="00F970BF" w:rsidRPr="00361FF0">
        <w:rPr>
          <w:rFonts w:asciiTheme="majorHAnsi" w:hAnsiTheme="majorHAnsi"/>
          <w:sz w:val="20"/>
          <w:szCs w:val="20"/>
          <w:lang w:val="es-ES"/>
        </w:rPr>
        <w:t>la petición fue presentada el 8 de enero de 2020</w:t>
      </w:r>
      <w:r w:rsidR="002F2346">
        <w:rPr>
          <w:rFonts w:asciiTheme="majorHAnsi" w:hAnsiTheme="majorHAnsi"/>
          <w:sz w:val="20"/>
          <w:szCs w:val="20"/>
          <w:lang w:val="es-ES"/>
        </w:rPr>
        <w:t>;</w:t>
      </w:r>
      <w:r w:rsidR="00F970BF" w:rsidRPr="00361FF0">
        <w:rPr>
          <w:rFonts w:asciiTheme="majorHAnsi" w:hAnsiTheme="majorHAnsi"/>
          <w:sz w:val="20"/>
          <w:szCs w:val="20"/>
          <w:lang w:val="es-ES"/>
        </w:rPr>
        <w:t xml:space="preserve"> y</w:t>
      </w:r>
      <w:r w:rsidR="00E245BB">
        <w:rPr>
          <w:rFonts w:asciiTheme="majorHAnsi" w:hAnsiTheme="majorHAnsi"/>
          <w:sz w:val="20"/>
          <w:szCs w:val="20"/>
          <w:lang w:val="es-ES"/>
        </w:rPr>
        <w:t xml:space="preserve"> </w:t>
      </w:r>
      <w:r w:rsidR="00E100C5">
        <w:rPr>
          <w:rFonts w:asciiTheme="majorHAnsi" w:hAnsiTheme="majorHAnsi"/>
          <w:sz w:val="20"/>
          <w:szCs w:val="20"/>
          <w:lang w:val="es-ES"/>
        </w:rPr>
        <w:t>los efectos de l</w:t>
      </w:r>
      <w:r w:rsidR="00FE10CA">
        <w:rPr>
          <w:rFonts w:asciiTheme="majorHAnsi" w:hAnsiTheme="majorHAnsi"/>
          <w:sz w:val="20"/>
          <w:szCs w:val="20"/>
          <w:lang w:val="es-ES"/>
        </w:rPr>
        <w:t>o</w:t>
      </w:r>
      <w:r w:rsidR="00E100C5">
        <w:rPr>
          <w:rFonts w:asciiTheme="majorHAnsi" w:hAnsiTheme="majorHAnsi"/>
          <w:sz w:val="20"/>
          <w:szCs w:val="20"/>
          <w:lang w:val="es-ES"/>
        </w:rPr>
        <w:t>s hechos denunciados</w:t>
      </w:r>
      <w:r w:rsidR="00E245BB">
        <w:rPr>
          <w:rFonts w:asciiTheme="majorHAnsi" w:hAnsiTheme="majorHAnsi"/>
          <w:sz w:val="20"/>
          <w:szCs w:val="20"/>
          <w:lang w:val="es-ES"/>
        </w:rPr>
        <w:t xml:space="preserve">, en términos de la continuidad </w:t>
      </w:r>
      <w:r w:rsidR="00E9341B">
        <w:rPr>
          <w:rFonts w:asciiTheme="majorHAnsi" w:hAnsiTheme="majorHAnsi"/>
          <w:sz w:val="20"/>
          <w:szCs w:val="20"/>
          <w:lang w:val="es-ES"/>
        </w:rPr>
        <w:t>de la</w:t>
      </w:r>
      <w:r w:rsidR="00E245BB">
        <w:rPr>
          <w:rFonts w:asciiTheme="majorHAnsi" w:hAnsiTheme="majorHAnsi"/>
          <w:sz w:val="20"/>
          <w:szCs w:val="20"/>
          <w:lang w:val="es-ES"/>
        </w:rPr>
        <w:t xml:space="preserve"> desaparición y la </w:t>
      </w:r>
      <w:r w:rsidR="00E20FC1">
        <w:rPr>
          <w:rFonts w:asciiTheme="majorHAnsi" w:hAnsiTheme="majorHAnsi"/>
          <w:sz w:val="20"/>
          <w:szCs w:val="20"/>
          <w:lang w:val="es-ES"/>
        </w:rPr>
        <w:t>alegada falta de una investigación eficaz</w:t>
      </w:r>
      <w:r w:rsidR="00E245BB">
        <w:rPr>
          <w:rFonts w:asciiTheme="majorHAnsi" w:hAnsiTheme="majorHAnsi"/>
          <w:sz w:val="20"/>
          <w:szCs w:val="20"/>
          <w:lang w:val="es-ES"/>
        </w:rPr>
        <w:t>,</w:t>
      </w:r>
      <w:r w:rsidR="00846BE1">
        <w:rPr>
          <w:rFonts w:asciiTheme="majorHAnsi" w:hAnsiTheme="majorHAnsi"/>
          <w:sz w:val="20"/>
          <w:szCs w:val="20"/>
          <w:lang w:val="es-ES"/>
        </w:rPr>
        <w:t xml:space="preserve"> se mantendrían hasta el presente, la </w:t>
      </w:r>
      <w:r w:rsidR="00E20FC1">
        <w:rPr>
          <w:rFonts w:asciiTheme="majorHAnsi" w:hAnsiTheme="majorHAnsi"/>
          <w:sz w:val="20"/>
          <w:szCs w:val="20"/>
          <w:lang w:val="es-ES"/>
        </w:rPr>
        <w:t>CIDH</w:t>
      </w:r>
      <w:r w:rsidR="00846BE1">
        <w:rPr>
          <w:rFonts w:asciiTheme="majorHAnsi" w:hAnsiTheme="majorHAnsi"/>
          <w:sz w:val="20"/>
          <w:szCs w:val="20"/>
          <w:lang w:val="es-ES"/>
        </w:rPr>
        <w:t xml:space="preserve"> considera que la </w:t>
      </w:r>
      <w:r w:rsidR="00024BCE">
        <w:rPr>
          <w:rFonts w:asciiTheme="majorHAnsi" w:hAnsiTheme="majorHAnsi"/>
          <w:sz w:val="20"/>
          <w:szCs w:val="20"/>
          <w:lang w:val="es-ES"/>
        </w:rPr>
        <w:t xml:space="preserve">petición </w:t>
      </w:r>
      <w:r w:rsidR="00024BCE" w:rsidRPr="00361FF0">
        <w:rPr>
          <w:rFonts w:asciiTheme="majorHAnsi" w:hAnsiTheme="majorHAnsi"/>
          <w:sz w:val="20"/>
          <w:szCs w:val="20"/>
          <w:lang w:val="es-CO"/>
        </w:rPr>
        <w:t>fue</w:t>
      </w:r>
      <w:r w:rsidR="00F970BF" w:rsidRPr="00361FF0">
        <w:rPr>
          <w:rFonts w:asciiTheme="majorHAnsi" w:hAnsiTheme="majorHAnsi"/>
          <w:sz w:val="20"/>
          <w:szCs w:val="20"/>
          <w:lang w:val="es-CO"/>
        </w:rPr>
        <w:t xml:space="preserve"> </w:t>
      </w:r>
      <w:r w:rsidR="004F7B48" w:rsidRPr="00361FF0">
        <w:rPr>
          <w:rFonts w:asciiTheme="majorHAnsi" w:hAnsiTheme="majorHAnsi"/>
          <w:sz w:val="20"/>
          <w:szCs w:val="20"/>
          <w:lang w:val="es-CO"/>
        </w:rPr>
        <w:t>interpuest</w:t>
      </w:r>
      <w:r w:rsidR="00F970BF" w:rsidRPr="00361FF0">
        <w:rPr>
          <w:rFonts w:asciiTheme="majorHAnsi" w:hAnsiTheme="majorHAnsi"/>
          <w:sz w:val="20"/>
          <w:szCs w:val="20"/>
          <w:lang w:val="es-CO"/>
        </w:rPr>
        <w:t xml:space="preserve">a dentro de un plazo razonable en los términos </w:t>
      </w:r>
      <w:r w:rsidR="00846BE1">
        <w:rPr>
          <w:rFonts w:asciiTheme="majorHAnsi" w:hAnsiTheme="majorHAnsi"/>
          <w:sz w:val="20"/>
          <w:szCs w:val="20"/>
          <w:lang w:val="es-CO"/>
        </w:rPr>
        <w:t>del</w:t>
      </w:r>
      <w:r w:rsidR="00F970BF" w:rsidRPr="00361FF0">
        <w:rPr>
          <w:rFonts w:asciiTheme="majorHAnsi" w:hAnsiTheme="majorHAnsi"/>
          <w:sz w:val="20"/>
          <w:szCs w:val="20"/>
          <w:lang w:val="es-CO"/>
        </w:rPr>
        <w:t xml:space="preserve"> artículo 32.2 </w:t>
      </w:r>
      <w:r w:rsidR="00846BE1">
        <w:rPr>
          <w:rFonts w:asciiTheme="majorHAnsi" w:hAnsiTheme="majorHAnsi"/>
          <w:sz w:val="20"/>
          <w:szCs w:val="20"/>
          <w:lang w:val="es-CO"/>
        </w:rPr>
        <w:t>de su</w:t>
      </w:r>
      <w:r w:rsidR="00F970BF" w:rsidRPr="00361FF0">
        <w:rPr>
          <w:rFonts w:asciiTheme="majorHAnsi" w:hAnsiTheme="majorHAnsi"/>
          <w:sz w:val="20"/>
          <w:szCs w:val="20"/>
          <w:lang w:val="es-CO"/>
        </w:rPr>
        <w:t xml:space="preserve"> Reglamento</w:t>
      </w:r>
      <w:r w:rsidR="00846BE1">
        <w:rPr>
          <w:rFonts w:asciiTheme="majorHAnsi" w:hAnsiTheme="majorHAnsi"/>
          <w:sz w:val="20"/>
          <w:szCs w:val="20"/>
          <w:lang w:val="es-CO"/>
        </w:rPr>
        <w:t>.</w:t>
      </w:r>
    </w:p>
    <w:p w14:paraId="673598AF" w14:textId="77777777" w:rsidR="003239B8" w:rsidRPr="00547797" w:rsidRDefault="003239B8" w:rsidP="003239B8">
      <w:pPr>
        <w:pStyle w:val="ListParagraph"/>
        <w:spacing w:before="240" w:after="240"/>
        <w:jc w:val="both"/>
        <w:rPr>
          <w:rFonts w:asciiTheme="majorHAnsi" w:hAnsiTheme="majorHAnsi"/>
          <w:b/>
          <w:sz w:val="20"/>
          <w:szCs w:val="20"/>
          <w:lang w:val="es-ES"/>
        </w:rPr>
      </w:pPr>
      <w:r w:rsidRPr="00547797">
        <w:rPr>
          <w:rFonts w:asciiTheme="majorHAnsi" w:hAnsiTheme="majorHAnsi"/>
          <w:b/>
          <w:bCs/>
          <w:sz w:val="20"/>
          <w:szCs w:val="20"/>
          <w:lang w:val="es-ES"/>
        </w:rPr>
        <w:t>VII.</w:t>
      </w:r>
      <w:r w:rsidRPr="00547797">
        <w:rPr>
          <w:rFonts w:asciiTheme="majorHAnsi" w:hAnsiTheme="majorHAnsi"/>
          <w:b/>
          <w:bCs/>
          <w:sz w:val="20"/>
          <w:szCs w:val="20"/>
          <w:lang w:val="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bCs/>
          <w:sz w:val="20"/>
          <w:szCs w:val="20"/>
          <w:lang w:val="es-ES"/>
        </w:rPr>
        <w:t xml:space="preserve">CARACTERIZACIÓN </w:t>
      </w:r>
      <w:r w:rsidR="00C21FEF" w:rsidRPr="00547797">
        <w:rPr>
          <w:rFonts w:asciiTheme="majorHAnsi" w:hAnsiTheme="majorHAnsi"/>
          <w:b/>
          <w:bCs/>
          <w:sz w:val="20"/>
          <w:szCs w:val="20"/>
          <w:lang w:val="es-UY"/>
        </w:rPr>
        <w:t>DE LOS HECHOS ALEGADOS</w:t>
      </w:r>
    </w:p>
    <w:p w14:paraId="3B989859" w14:textId="6C5F041B" w:rsidR="001C72BE" w:rsidRDefault="009F1DF6" w:rsidP="001C72BE">
      <w:pPr>
        <w:pStyle w:val="ListParagraph"/>
        <w:numPr>
          <w:ilvl w:val="0"/>
          <w:numId w:val="60"/>
        </w:numPr>
        <w:spacing w:after="240"/>
        <w:ind w:left="0" w:firstLine="720"/>
        <w:jc w:val="both"/>
        <w:rPr>
          <w:rFonts w:asciiTheme="majorHAnsi" w:hAnsiTheme="majorHAnsi"/>
          <w:sz w:val="20"/>
          <w:szCs w:val="20"/>
          <w:lang w:val="es-ES"/>
        </w:rPr>
      </w:pPr>
      <w:r w:rsidRPr="00A11B3B">
        <w:rPr>
          <w:sz w:val="20"/>
          <w:szCs w:val="20"/>
          <w:lang w:val="es-ES_tradnl"/>
        </w:rPr>
        <w:t>La Comisión Interamericana reitera que a efectos de la admisibilidad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tales requisitos difiere del que se utiliza para pronunciarse sobre el fondo de una petición.</w:t>
      </w:r>
    </w:p>
    <w:p w14:paraId="6040DC54" w14:textId="35282AB4" w:rsidR="001C72BE" w:rsidRPr="001F5925" w:rsidRDefault="00E93B7C" w:rsidP="001C72BE">
      <w:pPr>
        <w:pStyle w:val="ListParagraph"/>
        <w:numPr>
          <w:ilvl w:val="0"/>
          <w:numId w:val="60"/>
        </w:numPr>
        <w:spacing w:after="240"/>
        <w:ind w:left="0" w:firstLine="720"/>
        <w:jc w:val="both"/>
        <w:rPr>
          <w:rFonts w:asciiTheme="majorHAnsi" w:hAnsiTheme="majorHAnsi"/>
          <w:sz w:val="20"/>
          <w:szCs w:val="20"/>
          <w:lang w:val="es-ES"/>
        </w:rPr>
      </w:pPr>
      <w:r>
        <w:rPr>
          <w:rFonts w:asciiTheme="majorHAnsi" w:hAnsiTheme="majorHAnsi"/>
          <w:sz w:val="20"/>
          <w:szCs w:val="20"/>
          <w:lang w:val="es-ES"/>
        </w:rPr>
        <w:t>En esa medida, l</w:t>
      </w:r>
      <w:r w:rsidR="001C72BE" w:rsidRPr="001C72BE">
        <w:rPr>
          <w:rFonts w:asciiTheme="majorHAnsi" w:hAnsiTheme="majorHAnsi"/>
          <w:sz w:val="20"/>
          <w:szCs w:val="20"/>
          <w:lang w:val="es-ES"/>
        </w:rPr>
        <w:t>a C</w:t>
      </w:r>
      <w:r w:rsidR="00A27592">
        <w:rPr>
          <w:rFonts w:asciiTheme="majorHAnsi" w:hAnsiTheme="majorHAnsi"/>
          <w:sz w:val="20"/>
          <w:szCs w:val="20"/>
          <w:lang w:val="es-ES"/>
        </w:rPr>
        <w:t>IDH</w:t>
      </w:r>
      <w:r w:rsidR="001C72BE" w:rsidRPr="001C72BE">
        <w:rPr>
          <w:rFonts w:asciiTheme="majorHAnsi" w:hAnsiTheme="majorHAnsi"/>
          <w:sz w:val="20"/>
          <w:szCs w:val="20"/>
          <w:lang w:val="es-ES"/>
        </w:rPr>
        <w:t xml:space="preserve"> recuerda que los </w:t>
      </w:r>
      <w:r w:rsidR="001C72BE" w:rsidRPr="001F5925">
        <w:rPr>
          <w:rFonts w:asciiTheme="majorHAnsi" w:hAnsiTheme="majorHAnsi"/>
          <w:sz w:val="20"/>
          <w:szCs w:val="20"/>
          <w:lang w:val="es-ES"/>
        </w:rPr>
        <w:t xml:space="preserve">Estados tienen la obligación de impulsar una investigación </w:t>
      </w:r>
      <w:r w:rsidR="001C72BE" w:rsidRPr="001F5925">
        <w:rPr>
          <w:rFonts w:asciiTheme="majorHAnsi" w:hAnsiTheme="majorHAnsi"/>
          <w:i/>
          <w:iCs/>
          <w:sz w:val="20"/>
          <w:szCs w:val="20"/>
          <w:lang w:val="es-ES"/>
        </w:rPr>
        <w:t>ex officio</w:t>
      </w:r>
      <w:r w:rsidR="001C72BE" w:rsidRPr="001F5925">
        <w:rPr>
          <w:rFonts w:asciiTheme="majorHAnsi" w:hAnsiTheme="majorHAnsi"/>
          <w:sz w:val="20"/>
          <w:szCs w:val="20"/>
          <w:lang w:val="es-ES"/>
        </w:rPr>
        <w:t xml:space="preserve"> en los casos de desaparición de personas, como un deber jurídico propio, y no pueden reposar esta carga en la iniciativa de los familiares</w:t>
      </w:r>
      <w:r w:rsidR="001C72BE" w:rsidRPr="001F5925">
        <w:rPr>
          <w:rFonts w:asciiTheme="majorHAnsi" w:hAnsiTheme="majorHAnsi"/>
          <w:sz w:val="20"/>
          <w:szCs w:val="20"/>
          <w:vertAlign w:val="superscript"/>
          <w:lang w:val="es-ES"/>
        </w:rPr>
        <w:footnoteReference w:id="8"/>
      </w:r>
      <w:r w:rsidR="001C72BE" w:rsidRPr="001F5925">
        <w:rPr>
          <w:rFonts w:asciiTheme="majorHAnsi" w:hAnsiTheme="majorHAnsi"/>
          <w:sz w:val="20"/>
          <w:szCs w:val="20"/>
          <w:lang w:val="es-ES"/>
        </w:rPr>
        <w:t>. Uno de los principios rectores de</w:t>
      </w:r>
      <w:r w:rsidR="00692047" w:rsidRPr="001F5925">
        <w:rPr>
          <w:rFonts w:asciiTheme="majorHAnsi" w:hAnsiTheme="majorHAnsi"/>
          <w:sz w:val="20"/>
          <w:szCs w:val="20"/>
          <w:lang w:val="es-ES"/>
        </w:rPr>
        <w:t xml:space="preserve"> la obligación</w:t>
      </w:r>
      <w:r w:rsidR="001C72BE" w:rsidRPr="001F5925">
        <w:rPr>
          <w:rFonts w:asciiTheme="majorHAnsi" w:hAnsiTheme="majorHAnsi"/>
          <w:sz w:val="20"/>
          <w:szCs w:val="20"/>
          <w:lang w:val="es-ES"/>
        </w:rPr>
        <w:t xml:space="preserve"> de debida diligencia consiste en dar seguimiento a las líneas lógicas de investigación en las indagaciones penales relativas a violaciones de derechos humanos</w:t>
      </w:r>
      <w:r w:rsidR="001C72BE" w:rsidRPr="001F5925">
        <w:rPr>
          <w:rFonts w:asciiTheme="majorHAnsi" w:hAnsiTheme="majorHAnsi"/>
          <w:sz w:val="20"/>
          <w:szCs w:val="20"/>
          <w:vertAlign w:val="superscript"/>
          <w:lang w:val="es-ES"/>
        </w:rPr>
        <w:footnoteReference w:id="9"/>
      </w:r>
      <w:r w:rsidR="001C72BE" w:rsidRPr="001F5925">
        <w:rPr>
          <w:rFonts w:asciiTheme="majorHAnsi" w:hAnsiTheme="majorHAnsi"/>
          <w:sz w:val="20"/>
          <w:szCs w:val="20"/>
          <w:lang w:val="es-ES"/>
        </w:rPr>
        <w:t>.</w:t>
      </w:r>
    </w:p>
    <w:p w14:paraId="33517130" w14:textId="1ABAB4DA" w:rsidR="001C72BE" w:rsidRPr="001F5925" w:rsidRDefault="001C72BE" w:rsidP="002657B9">
      <w:pPr>
        <w:pStyle w:val="ListParagraph"/>
        <w:numPr>
          <w:ilvl w:val="0"/>
          <w:numId w:val="60"/>
        </w:numPr>
        <w:spacing w:after="240"/>
        <w:ind w:left="0" w:firstLine="720"/>
        <w:jc w:val="both"/>
        <w:rPr>
          <w:rFonts w:asciiTheme="majorHAnsi" w:hAnsiTheme="majorHAnsi"/>
          <w:sz w:val="20"/>
          <w:szCs w:val="20"/>
          <w:lang w:val="es-ES"/>
        </w:rPr>
      </w:pPr>
      <w:r w:rsidRPr="001F5925">
        <w:rPr>
          <w:rFonts w:asciiTheme="majorHAnsi" w:hAnsiTheme="majorHAnsi"/>
          <w:sz w:val="20"/>
          <w:szCs w:val="20"/>
          <w:lang w:val="es-ES"/>
        </w:rPr>
        <w:t xml:space="preserve">A ello se suma que, en casos de violencia contra la mujer, las obligaciones generales de los artículos 8.1 y 25 de la Convención Americana se ven reforzadas por las disposiciones de la Convención de Belém do Pará, cuyo artículo 7.b) impone el </w:t>
      </w:r>
      <w:r w:rsidR="00E72926" w:rsidRPr="001F5925">
        <w:rPr>
          <w:rFonts w:asciiTheme="majorHAnsi" w:hAnsiTheme="majorHAnsi"/>
          <w:sz w:val="20"/>
          <w:szCs w:val="20"/>
          <w:lang w:val="es-ES"/>
        </w:rPr>
        <w:t xml:space="preserve">mandato </w:t>
      </w:r>
      <w:r w:rsidRPr="001F5925">
        <w:rPr>
          <w:rFonts w:asciiTheme="majorHAnsi" w:hAnsiTheme="majorHAnsi"/>
          <w:sz w:val="20"/>
          <w:szCs w:val="20"/>
          <w:lang w:val="es-ES"/>
        </w:rPr>
        <w:t>específico de utilizar la debida</w:t>
      </w:r>
      <w:r w:rsidRPr="00526759">
        <w:rPr>
          <w:rFonts w:asciiTheme="majorHAnsi" w:hAnsiTheme="majorHAnsi"/>
          <w:sz w:val="20"/>
          <w:szCs w:val="20"/>
          <w:lang w:val="es-ES"/>
        </w:rPr>
        <w:t xml:space="preserve"> diligencia para prevenir, </w:t>
      </w:r>
      <w:r w:rsidRPr="00526759">
        <w:rPr>
          <w:rFonts w:asciiTheme="majorHAnsi" w:hAnsiTheme="majorHAnsi"/>
          <w:sz w:val="20"/>
          <w:szCs w:val="20"/>
          <w:lang w:val="es-ES"/>
        </w:rPr>
        <w:lastRenderedPageBreak/>
        <w:t>sancionar y erradicar la violencia contra la mujer</w:t>
      </w:r>
      <w:r w:rsidRPr="001C72BE">
        <w:rPr>
          <w:rFonts w:asciiTheme="majorHAnsi" w:hAnsiTheme="majorHAnsi"/>
          <w:sz w:val="20"/>
          <w:szCs w:val="20"/>
          <w:vertAlign w:val="superscript"/>
          <w:lang w:val="es-ES"/>
        </w:rPr>
        <w:footnoteReference w:id="10"/>
      </w:r>
      <w:r w:rsidRPr="00526759">
        <w:rPr>
          <w:rFonts w:asciiTheme="majorHAnsi" w:hAnsiTheme="majorHAnsi"/>
          <w:sz w:val="20"/>
          <w:szCs w:val="20"/>
          <w:lang w:val="es-ES"/>
        </w:rPr>
        <w:t xml:space="preserve">. En efecto, </w:t>
      </w:r>
      <w:r w:rsidR="00D642FF">
        <w:rPr>
          <w:rFonts w:asciiTheme="majorHAnsi" w:hAnsiTheme="majorHAnsi"/>
          <w:sz w:val="20"/>
          <w:szCs w:val="20"/>
          <w:lang w:val="es-ES"/>
        </w:rPr>
        <w:t>la obligación</w:t>
      </w:r>
      <w:r w:rsidRPr="00526759">
        <w:rPr>
          <w:rFonts w:asciiTheme="majorHAnsi" w:hAnsiTheme="majorHAnsi"/>
          <w:sz w:val="20"/>
          <w:szCs w:val="20"/>
          <w:lang w:val="es-ES"/>
        </w:rPr>
        <w:t xml:space="preserve"> de investigar tiene alcances adicionales cuando se trata de una mujer que </w:t>
      </w:r>
      <w:r w:rsidRPr="001F5925">
        <w:rPr>
          <w:rFonts w:asciiTheme="majorHAnsi" w:hAnsiTheme="majorHAnsi"/>
          <w:sz w:val="20"/>
          <w:szCs w:val="20"/>
          <w:lang w:val="es-ES"/>
        </w:rPr>
        <w:t>sufre una muerte violenta, maltrato o afectación a su libertad personal, pues se requiere que el Estado esclarezca si el acto fue perpetrado por razón del género</w:t>
      </w:r>
      <w:r w:rsidRPr="001F5925">
        <w:rPr>
          <w:rFonts w:asciiTheme="majorHAnsi" w:hAnsiTheme="majorHAnsi"/>
          <w:sz w:val="20"/>
          <w:szCs w:val="20"/>
          <w:vertAlign w:val="superscript"/>
          <w:lang w:val="es-ES"/>
        </w:rPr>
        <w:footnoteReference w:id="11"/>
      </w:r>
      <w:r w:rsidRPr="001F5925">
        <w:rPr>
          <w:rFonts w:asciiTheme="majorHAnsi" w:hAnsiTheme="majorHAnsi"/>
          <w:sz w:val="20"/>
          <w:szCs w:val="20"/>
          <w:lang w:val="es-ES"/>
        </w:rPr>
        <w:t>.</w:t>
      </w:r>
      <w:r w:rsidR="00526759" w:rsidRPr="001F5925">
        <w:rPr>
          <w:rFonts w:asciiTheme="majorHAnsi" w:hAnsiTheme="majorHAnsi"/>
          <w:sz w:val="20"/>
          <w:szCs w:val="20"/>
          <w:lang w:val="es-ES"/>
        </w:rPr>
        <w:t xml:space="preserve"> Asimismo, l</w:t>
      </w:r>
      <w:r w:rsidRPr="001F5925">
        <w:rPr>
          <w:rFonts w:asciiTheme="majorHAnsi" w:hAnsiTheme="majorHAnsi"/>
          <w:sz w:val="20"/>
          <w:szCs w:val="20"/>
          <w:lang w:val="es-ES"/>
        </w:rPr>
        <w:t>a Corte Interamericana ha determinado que “</w:t>
      </w:r>
      <w:r w:rsidRPr="001F5925">
        <w:rPr>
          <w:rFonts w:asciiTheme="majorHAnsi" w:hAnsiTheme="majorHAnsi"/>
          <w:i/>
          <w:iCs/>
          <w:sz w:val="20"/>
          <w:szCs w:val="20"/>
          <w:lang w:val="es-ES"/>
        </w:rPr>
        <w:t>surge un deber de debida diligencia estricta frente a denuncias de desaparición de mujeres, respecto a su búsqueda durante las primeras horas y los primeros días</w:t>
      </w:r>
      <w:r w:rsidRPr="001F5925">
        <w:rPr>
          <w:rFonts w:asciiTheme="majorHAnsi" w:hAnsiTheme="majorHAnsi"/>
          <w:sz w:val="20"/>
          <w:szCs w:val="20"/>
          <w:lang w:val="es-ES"/>
        </w:rPr>
        <w:t>”</w:t>
      </w:r>
      <w:r w:rsidRPr="001F5925">
        <w:rPr>
          <w:rFonts w:asciiTheme="majorHAnsi" w:hAnsiTheme="majorHAnsi"/>
          <w:sz w:val="20"/>
          <w:szCs w:val="20"/>
          <w:vertAlign w:val="superscript"/>
          <w:lang w:val="es-ES"/>
        </w:rPr>
        <w:footnoteReference w:id="12"/>
      </w:r>
      <w:r w:rsidRPr="001F5925">
        <w:rPr>
          <w:rFonts w:asciiTheme="majorHAnsi" w:hAnsiTheme="majorHAnsi"/>
          <w:sz w:val="20"/>
          <w:szCs w:val="20"/>
          <w:lang w:val="es-ES"/>
        </w:rPr>
        <w:t>.</w:t>
      </w:r>
    </w:p>
    <w:p w14:paraId="0BB6C0FD" w14:textId="735BBA4D" w:rsidR="00D92E0C" w:rsidRDefault="001C72BE" w:rsidP="004D4A6F">
      <w:pPr>
        <w:pStyle w:val="ListParagraph"/>
        <w:numPr>
          <w:ilvl w:val="0"/>
          <w:numId w:val="60"/>
        </w:numPr>
        <w:spacing w:after="240"/>
        <w:ind w:left="0" w:firstLine="720"/>
        <w:jc w:val="both"/>
        <w:rPr>
          <w:rFonts w:asciiTheme="majorHAnsi" w:hAnsiTheme="majorHAnsi"/>
          <w:sz w:val="20"/>
          <w:szCs w:val="20"/>
          <w:lang w:val="es-ES"/>
        </w:rPr>
      </w:pPr>
      <w:r w:rsidRPr="001F5925">
        <w:rPr>
          <w:rFonts w:asciiTheme="majorHAnsi" w:hAnsiTheme="majorHAnsi"/>
          <w:sz w:val="20"/>
          <w:szCs w:val="20"/>
          <w:lang w:val="es-ES"/>
        </w:rPr>
        <w:t xml:space="preserve">A la luz de estos estándares, y siempre desde el enfoque </w:t>
      </w:r>
      <w:r w:rsidRPr="001F5925">
        <w:rPr>
          <w:rFonts w:asciiTheme="majorHAnsi" w:hAnsiTheme="majorHAnsi"/>
          <w:i/>
          <w:iCs/>
          <w:sz w:val="20"/>
          <w:szCs w:val="20"/>
          <w:lang w:val="es-ES"/>
        </w:rPr>
        <w:t>prima facie</w:t>
      </w:r>
      <w:r w:rsidRPr="001F5925">
        <w:rPr>
          <w:rFonts w:asciiTheme="majorHAnsi" w:hAnsiTheme="majorHAnsi"/>
          <w:sz w:val="20"/>
          <w:szCs w:val="20"/>
          <w:lang w:val="es-ES"/>
        </w:rPr>
        <w:t xml:space="preserve"> propio del examen de admisibilidad, la Comisión considera que </w:t>
      </w:r>
      <w:r w:rsidR="004C2658" w:rsidRPr="001F5925">
        <w:rPr>
          <w:rFonts w:asciiTheme="majorHAnsi" w:hAnsiTheme="majorHAnsi"/>
          <w:sz w:val="20"/>
          <w:szCs w:val="20"/>
          <w:lang w:val="es-ES"/>
        </w:rPr>
        <w:t>subsiste un debate entre</w:t>
      </w:r>
      <w:r w:rsidR="004C2658" w:rsidRPr="00C320CB">
        <w:rPr>
          <w:rFonts w:asciiTheme="majorHAnsi" w:hAnsiTheme="majorHAnsi"/>
          <w:sz w:val="20"/>
          <w:szCs w:val="20"/>
          <w:lang w:val="es-ES"/>
        </w:rPr>
        <w:t xml:space="preserve"> las partes acerca de si </w:t>
      </w:r>
      <w:r w:rsidRPr="001C72BE">
        <w:rPr>
          <w:rFonts w:asciiTheme="majorHAnsi" w:hAnsiTheme="majorHAnsi"/>
          <w:sz w:val="20"/>
          <w:szCs w:val="20"/>
          <w:lang w:val="es-ES"/>
        </w:rPr>
        <w:t xml:space="preserve">el Estado omitió </w:t>
      </w:r>
      <w:r w:rsidR="004C2658" w:rsidRPr="00C320CB">
        <w:rPr>
          <w:rFonts w:asciiTheme="majorHAnsi" w:hAnsiTheme="majorHAnsi"/>
          <w:sz w:val="20"/>
          <w:szCs w:val="20"/>
          <w:lang w:val="es-ES"/>
        </w:rPr>
        <w:t xml:space="preserve">actuar con la debida diligencia </w:t>
      </w:r>
      <w:r w:rsidR="007F55FD">
        <w:rPr>
          <w:rFonts w:asciiTheme="majorHAnsi" w:hAnsiTheme="majorHAnsi"/>
          <w:sz w:val="20"/>
          <w:szCs w:val="20"/>
          <w:lang w:val="es-ES"/>
        </w:rPr>
        <w:t>reforzad</w:t>
      </w:r>
      <w:r w:rsidR="004C2658" w:rsidRPr="00C320CB">
        <w:rPr>
          <w:rFonts w:asciiTheme="majorHAnsi" w:hAnsiTheme="majorHAnsi"/>
          <w:sz w:val="20"/>
          <w:szCs w:val="20"/>
          <w:lang w:val="es-ES"/>
        </w:rPr>
        <w:t xml:space="preserve">a durante los </w:t>
      </w:r>
      <w:r w:rsidR="00BA272E" w:rsidRPr="00C320CB">
        <w:rPr>
          <w:rFonts w:asciiTheme="majorHAnsi" w:hAnsiTheme="majorHAnsi"/>
          <w:sz w:val="20"/>
          <w:szCs w:val="20"/>
          <w:lang w:val="es-ES"/>
        </w:rPr>
        <w:t>primeros días de la desaparición de Stephany Carolina Garzón Ardila</w:t>
      </w:r>
      <w:r w:rsidR="00C320CB">
        <w:rPr>
          <w:rFonts w:asciiTheme="majorHAnsi" w:hAnsiTheme="majorHAnsi"/>
          <w:sz w:val="20"/>
          <w:szCs w:val="20"/>
          <w:lang w:val="es-ES"/>
        </w:rPr>
        <w:t xml:space="preserve">, así como </w:t>
      </w:r>
      <w:r w:rsidR="00C536D4">
        <w:rPr>
          <w:rFonts w:asciiTheme="majorHAnsi" w:hAnsiTheme="majorHAnsi"/>
          <w:sz w:val="20"/>
          <w:szCs w:val="20"/>
          <w:lang w:val="es-ES"/>
        </w:rPr>
        <w:t>en el curso de la investigación y las hipótesis exploradas</w:t>
      </w:r>
      <w:r w:rsidR="001C6B3C">
        <w:rPr>
          <w:rFonts w:asciiTheme="majorHAnsi" w:hAnsiTheme="majorHAnsi"/>
          <w:sz w:val="20"/>
          <w:szCs w:val="20"/>
          <w:lang w:val="es-ES"/>
        </w:rPr>
        <w:t>;</w:t>
      </w:r>
      <w:r w:rsidR="00C536D4">
        <w:rPr>
          <w:rFonts w:asciiTheme="majorHAnsi" w:hAnsiTheme="majorHAnsi"/>
          <w:sz w:val="20"/>
          <w:szCs w:val="20"/>
          <w:lang w:val="es-ES"/>
        </w:rPr>
        <w:t xml:space="preserve"> en particular, con relación a la posible trata de personas</w:t>
      </w:r>
      <w:r w:rsidR="00730430">
        <w:rPr>
          <w:rFonts w:asciiTheme="majorHAnsi" w:hAnsiTheme="majorHAnsi"/>
          <w:sz w:val="20"/>
          <w:szCs w:val="20"/>
          <w:lang w:val="es-ES"/>
        </w:rPr>
        <w:t>, es decir de un secuestro en razón de su género.</w:t>
      </w:r>
      <w:r w:rsidR="00C55339">
        <w:rPr>
          <w:rFonts w:asciiTheme="majorHAnsi" w:hAnsiTheme="majorHAnsi"/>
          <w:sz w:val="20"/>
          <w:szCs w:val="20"/>
          <w:lang w:val="es-ES"/>
        </w:rPr>
        <w:t xml:space="preserve"> Igualmente, </w:t>
      </w:r>
      <w:r w:rsidR="009A7C4A">
        <w:rPr>
          <w:rFonts w:asciiTheme="majorHAnsi" w:hAnsiTheme="majorHAnsi"/>
          <w:sz w:val="20"/>
          <w:szCs w:val="20"/>
          <w:lang w:val="es-ES"/>
        </w:rPr>
        <w:t>la CIDH evaluará en la etapa de fondo s</w:t>
      </w:r>
      <w:r w:rsidR="005447F5">
        <w:rPr>
          <w:rFonts w:asciiTheme="majorHAnsi" w:hAnsiTheme="majorHAnsi"/>
          <w:sz w:val="20"/>
          <w:szCs w:val="20"/>
          <w:lang w:val="es-ES"/>
        </w:rPr>
        <w:t>i</w:t>
      </w:r>
      <w:r w:rsidR="009A7C4A">
        <w:rPr>
          <w:rFonts w:asciiTheme="majorHAnsi" w:hAnsiTheme="majorHAnsi"/>
          <w:sz w:val="20"/>
          <w:szCs w:val="20"/>
          <w:lang w:val="es-ES"/>
        </w:rPr>
        <w:t xml:space="preserve"> el proceso adoptó un</w:t>
      </w:r>
      <w:r w:rsidR="003A6D5E">
        <w:rPr>
          <w:rFonts w:asciiTheme="majorHAnsi" w:hAnsiTheme="majorHAnsi"/>
          <w:sz w:val="20"/>
          <w:szCs w:val="20"/>
          <w:lang w:val="es-ES"/>
        </w:rPr>
        <w:t xml:space="preserve">a perspectiva de género y los alegatos relacionados con los comentarios discriminatorios, así como </w:t>
      </w:r>
      <w:r w:rsidR="009426DB">
        <w:rPr>
          <w:rFonts w:asciiTheme="majorHAnsi" w:hAnsiTheme="majorHAnsi"/>
          <w:sz w:val="20"/>
          <w:szCs w:val="20"/>
          <w:lang w:val="es-ES"/>
        </w:rPr>
        <w:t>la posible afectación d</w:t>
      </w:r>
      <w:r w:rsidR="003A6D5E">
        <w:rPr>
          <w:rFonts w:asciiTheme="majorHAnsi" w:hAnsiTheme="majorHAnsi"/>
          <w:sz w:val="20"/>
          <w:szCs w:val="20"/>
          <w:lang w:val="es-ES"/>
        </w:rPr>
        <w:t>el derecho a la integridad personal de sus familiares.</w:t>
      </w:r>
    </w:p>
    <w:p w14:paraId="1D12B2D2" w14:textId="7651219A" w:rsidR="00D92E0C" w:rsidRDefault="008C5E2D"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92E0C">
        <w:rPr>
          <w:rFonts w:asciiTheme="majorHAnsi" w:hAnsiTheme="majorHAnsi"/>
          <w:sz w:val="20"/>
          <w:szCs w:val="20"/>
          <w:lang w:val="es-ES"/>
        </w:rPr>
        <w:t>En aten</w:t>
      </w:r>
      <w:r w:rsidR="00C25ADB" w:rsidRPr="00D92E0C">
        <w:rPr>
          <w:rFonts w:asciiTheme="majorHAnsi" w:hAnsiTheme="majorHAnsi"/>
          <w:sz w:val="20"/>
          <w:szCs w:val="20"/>
          <w:lang w:val="es-ES"/>
        </w:rPr>
        <w:t>ción a estas consideraciones</w:t>
      </w:r>
      <w:r w:rsidR="005447F5">
        <w:rPr>
          <w:rFonts w:asciiTheme="majorHAnsi" w:hAnsiTheme="majorHAnsi"/>
          <w:sz w:val="20"/>
          <w:szCs w:val="20"/>
          <w:lang w:val="es-ES"/>
        </w:rPr>
        <w:t>,</w:t>
      </w:r>
      <w:r w:rsidR="00C25ADB" w:rsidRPr="00D92E0C">
        <w:rPr>
          <w:rFonts w:asciiTheme="majorHAnsi" w:hAnsiTheme="majorHAnsi"/>
          <w:sz w:val="20"/>
          <w:szCs w:val="20"/>
          <w:lang w:val="es-ES"/>
        </w:rPr>
        <w:t xml:space="preserve"> y </w:t>
      </w:r>
      <w:r w:rsidRPr="00D92E0C">
        <w:rPr>
          <w:rFonts w:asciiTheme="majorHAnsi" w:hAnsiTheme="majorHAnsi"/>
          <w:sz w:val="20"/>
          <w:szCs w:val="20"/>
          <w:lang w:val="es-ES"/>
        </w:rPr>
        <w:t>tras examinar los elementos de hecho y de derecho expuestos por las partes</w:t>
      </w:r>
      <w:r w:rsidR="005447F5">
        <w:rPr>
          <w:rFonts w:asciiTheme="majorHAnsi" w:hAnsiTheme="majorHAnsi"/>
          <w:sz w:val="20"/>
          <w:szCs w:val="20"/>
          <w:lang w:val="es-ES"/>
        </w:rPr>
        <w:t>,</w:t>
      </w:r>
      <w:r w:rsidRPr="00D92E0C">
        <w:rPr>
          <w:rFonts w:asciiTheme="majorHAnsi" w:hAnsiTheme="majorHAnsi"/>
          <w:sz w:val="20"/>
          <w:szCs w:val="20"/>
          <w:lang w:val="es-ES"/>
        </w:rPr>
        <w:t xml:space="preserve"> la Comisión estima que las alegaciones de la parte peticionaria no resultan manifiestamente infundadas y requieren un estudio de fondo</w:t>
      </w:r>
      <w:r w:rsidR="00394073" w:rsidRPr="00D92E0C">
        <w:rPr>
          <w:rFonts w:asciiTheme="majorHAnsi" w:hAnsiTheme="majorHAnsi"/>
          <w:sz w:val="20"/>
          <w:szCs w:val="20"/>
          <w:lang w:val="es-ES"/>
        </w:rPr>
        <w:t>;</w:t>
      </w:r>
      <w:r w:rsidRPr="00D92E0C">
        <w:rPr>
          <w:rFonts w:asciiTheme="majorHAnsi" w:hAnsiTheme="majorHAnsi"/>
          <w:sz w:val="20"/>
          <w:szCs w:val="20"/>
          <w:lang w:val="es-ES"/>
        </w:rPr>
        <w:t xml:space="preserve"> pues los hechos alegados, de corroborarse como ciertos</w:t>
      </w:r>
      <w:r w:rsidR="00394073" w:rsidRPr="00D92E0C">
        <w:rPr>
          <w:rFonts w:asciiTheme="majorHAnsi" w:hAnsiTheme="majorHAnsi"/>
          <w:sz w:val="20"/>
          <w:szCs w:val="20"/>
          <w:lang w:val="es-ES"/>
        </w:rPr>
        <w:t>,</w:t>
      </w:r>
      <w:r w:rsidRPr="00D92E0C">
        <w:rPr>
          <w:rFonts w:asciiTheme="majorHAnsi" w:hAnsiTheme="majorHAnsi"/>
          <w:sz w:val="20"/>
          <w:szCs w:val="20"/>
          <w:lang w:val="es-ES"/>
        </w:rPr>
        <w:t xml:space="preserve"> podrían caracteri</w:t>
      </w:r>
      <w:r w:rsidR="004B421C" w:rsidRPr="00D92E0C">
        <w:rPr>
          <w:rFonts w:asciiTheme="majorHAnsi" w:hAnsiTheme="majorHAnsi"/>
          <w:sz w:val="20"/>
          <w:szCs w:val="20"/>
          <w:lang w:val="es-ES"/>
        </w:rPr>
        <w:t>zar violaciones a los artículos</w:t>
      </w:r>
      <w:r w:rsidR="00730430">
        <w:rPr>
          <w:rFonts w:asciiTheme="majorHAnsi" w:hAnsiTheme="majorHAnsi"/>
          <w:sz w:val="20"/>
          <w:szCs w:val="20"/>
          <w:lang w:val="es-ES"/>
        </w:rPr>
        <w:t xml:space="preserve"> 5 (integridad personal), 8 (garantías judiciales), 24 (igualdad ante la ley)</w:t>
      </w:r>
      <w:r w:rsidR="0019525E">
        <w:rPr>
          <w:rFonts w:asciiTheme="majorHAnsi" w:hAnsiTheme="majorHAnsi"/>
          <w:sz w:val="20"/>
          <w:szCs w:val="20"/>
          <w:lang w:val="es-ES"/>
        </w:rPr>
        <w:t xml:space="preserve"> y 25 (protección judicial) de la Convención Americana</w:t>
      </w:r>
      <w:r w:rsidR="00056EC2">
        <w:rPr>
          <w:rFonts w:asciiTheme="majorHAnsi" w:hAnsiTheme="majorHAnsi"/>
          <w:sz w:val="20"/>
          <w:szCs w:val="20"/>
          <w:lang w:val="es-ES"/>
        </w:rPr>
        <w:t>;</w:t>
      </w:r>
      <w:r w:rsidR="0019525E">
        <w:rPr>
          <w:rFonts w:asciiTheme="majorHAnsi" w:hAnsiTheme="majorHAnsi"/>
          <w:sz w:val="20"/>
          <w:szCs w:val="20"/>
          <w:lang w:val="es-ES"/>
        </w:rPr>
        <w:t xml:space="preserve"> </w:t>
      </w:r>
      <w:r w:rsidR="00056EC2">
        <w:rPr>
          <w:rFonts w:asciiTheme="majorHAnsi" w:hAnsiTheme="majorHAnsi"/>
          <w:sz w:val="20"/>
          <w:szCs w:val="20"/>
          <w:lang w:val="es-ES"/>
        </w:rPr>
        <w:t>además</w:t>
      </w:r>
      <w:r w:rsidR="0019525E">
        <w:rPr>
          <w:rFonts w:asciiTheme="majorHAnsi" w:hAnsiTheme="majorHAnsi"/>
          <w:sz w:val="20"/>
          <w:szCs w:val="20"/>
          <w:lang w:val="es-ES"/>
        </w:rPr>
        <w:t xml:space="preserve"> del artículo</w:t>
      </w:r>
      <w:r w:rsidR="00394073" w:rsidRPr="00D92E0C">
        <w:rPr>
          <w:rFonts w:asciiTheme="majorHAnsi" w:hAnsiTheme="majorHAnsi"/>
          <w:sz w:val="20"/>
          <w:szCs w:val="20"/>
          <w:lang w:val="es-ES"/>
        </w:rPr>
        <w:t xml:space="preserve"> </w:t>
      </w:r>
      <w:r w:rsidR="0019525E">
        <w:rPr>
          <w:rFonts w:asciiTheme="majorHAnsi" w:hAnsiTheme="majorHAnsi"/>
          <w:sz w:val="20"/>
          <w:szCs w:val="20"/>
          <w:lang w:val="es-ES"/>
        </w:rPr>
        <w:t>7 de la Convención de Belém do Pará</w:t>
      </w:r>
      <w:r w:rsidR="00394073" w:rsidRPr="00D92E0C">
        <w:rPr>
          <w:rFonts w:asciiTheme="majorHAnsi" w:hAnsiTheme="majorHAnsi"/>
          <w:sz w:val="20"/>
          <w:szCs w:val="20"/>
          <w:lang w:val="es-ES"/>
        </w:rPr>
        <w:t xml:space="preserve"> </w:t>
      </w:r>
      <w:r w:rsidR="00394073" w:rsidRPr="0019525E">
        <w:rPr>
          <w:rFonts w:asciiTheme="majorHAnsi" w:hAnsiTheme="majorHAnsi"/>
          <w:sz w:val="20"/>
          <w:szCs w:val="20"/>
          <w:lang w:val="es-ES"/>
        </w:rPr>
        <w:t xml:space="preserve">en perjuicio de </w:t>
      </w:r>
      <w:r w:rsidR="0019525E" w:rsidRPr="0019525E">
        <w:rPr>
          <w:rFonts w:asciiTheme="majorHAnsi" w:hAnsiTheme="majorHAnsi"/>
          <w:sz w:val="20"/>
          <w:szCs w:val="20"/>
          <w:lang w:val="es-ES"/>
        </w:rPr>
        <w:t xml:space="preserve">Stephany Carolina Garzón Ardila y sus familiares </w:t>
      </w:r>
      <w:r w:rsidR="00394073" w:rsidRPr="0019525E">
        <w:rPr>
          <w:rFonts w:asciiTheme="majorHAnsi" w:hAnsiTheme="majorHAnsi"/>
          <w:sz w:val="20"/>
          <w:szCs w:val="20"/>
          <w:lang w:val="es-US"/>
        </w:rPr>
        <w:t>en los términos del presente informe</w:t>
      </w:r>
      <w:r w:rsidR="00394073" w:rsidRPr="00D92E0C">
        <w:rPr>
          <w:rFonts w:asciiTheme="majorHAnsi" w:hAnsiTheme="majorHAnsi"/>
          <w:sz w:val="20"/>
          <w:szCs w:val="20"/>
          <w:lang w:val="es-ES"/>
        </w:rPr>
        <w:t>.</w:t>
      </w:r>
    </w:p>
    <w:p w14:paraId="445BF42E" w14:textId="77777777" w:rsidR="003239B8" w:rsidRPr="00547797" w:rsidRDefault="003239B8" w:rsidP="003239B8">
      <w:pPr>
        <w:pStyle w:val="ListParagraph"/>
        <w:spacing w:before="240" w:after="240"/>
        <w:jc w:val="both"/>
        <w:rPr>
          <w:rFonts w:asciiTheme="majorHAnsi" w:hAnsiTheme="majorHAnsi"/>
          <w:b/>
          <w:bCs/>
          <w:sz w:val="20"/>
          <w:szCs w:val="20"/>
          <w:lang w:val="es-ES"/>
        </w:rPr>
      </w:pPr>
      <w:r w:rsidRPr="00547797">
        <w:rPr>
          <w:rFonts w:asciiTheme="majorHAnsi" w:hAnsiTheme="majorHAnsi"/>
          <w:b/>
          <w:bCs/>
          <w:sz w:val="20"/>
          <w:szCs w:val="20"/>
          <w:lang w:val="es-ES"/>
        </w:rPr>
        <w:t xml:space="preserve">VIII. </w:t>
      </w:r>
      <w:r w:rsidRPr="00547797">
        <w:rPr>
          <w:rFonts w:asciiTheme="majorHAnsi" w:hAnsiTheme="majorHAnsi"/>
          <w:b/>
          <w:bCs/>
          <w:sz w:val="20"/>
          <w:szCs w:val="20"/>
          <w:lang w:val="es-ES"/>
        </w:rPr>
        <w:tab/>
        <w:t>DECISIÓN</w:t>
      </w:r>
    </w:p>
    <w:p w14:paraId="16B36F97" w14:textId="3268005C" w:rsidR="003239B8" w:rsidRPr="00547797"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Declarar admisible la presente petición en relación con</w:t>
      </w:r>
      <w:r w:rsidR="001D7F96" w:rsidRPr="00547797">
        <w:rPr>
          <w:rFonts w:asciiTheme="majorHAnsi" w:hAnsiTheme="majorHAnsi"/>
          <w:sz w:val="20"/>
          <w:szCs w:val="20"/>
          <w:lang w:val="es-ES"/>
        </w:rPr>
        <w:t xml:space="preserve"> </w:t>
      </w:r>
      <w:r w:rsidR="00E24A21">
        <w:rPr>
          <w:rFonts w:asciiTheme="majorHAnsi" w:hAnsiTheme="majorHAnsi"/>
          <w:sz w:val="20"/>
          <w:szCs w:val="20"/>
          <w:lang w:val="es-ES"/>
        </w:rPr>
        <w:t>los artículos 5, 8, 24 y 25 de la Convención Americana</w:t>
      </w:r>
      <w:r w:rsidR="00A758AA" w:rsidRPr="00547797">
        <w:rPr>
          <w:rFonts w:asciiTheme="majorHAnsi" w:hAnsiTheme="majorHAnsi"/>
          <w:sz w:val="20"/>
          <w:szCs w:val="20"/>
          <w:lang w:val="es-ES"/>
        </w:rPr>
        <w:t>;</w:t>
      </w:r>
      <w:r w:rsidR="007B76D3" w:rsidRPr="00547797">
        <w:rPr>
          <w:rFonts w:asciiTheme="majorHAnsi" w:hAnsiTheme="majorHAnsi"/>
          <w:sz w:val="20"/>
          <w:szCs w:val="20"/>
          <w:lang w:val="es-ES"/>
        </w:rPr>
        <w:t xml:space="preserve"> </w:t>
      </w:r>
    </w:p>
    <w:p w14:paraId="7CCCB663" w14:textId="52D8EE6C" w:rsidR="000419AD" w:rsidRPr="00547797" w:rsidRDefault="000419AD" w:rsidP="00056EC2">
      <w:pPr>
        <w:pStyle w:val="ListParagraph"/>
        <w:numPr>
          <w:ilvl w:val="0"/>
          <w:numId w:val="55"/>
        </w:numPr>
        <w:jc w:val="both"/>
        <w:rPr>
          <w:rFonts w:asciiTheme="majorHAnsi" w:eastAsia="Arial Unicode MS" w:hAnsiTheme="majorHAnsi" w:cs="Times New Roman"/>
          <w:color w:val="auto"/>
          <w:sz w:val="20"/>
          <w:szCs w:val="20"/>
          <w:lang w:val="es-ES" w:eastAsia="en-US"/>
        </w:rPr>
      </w:pPr>
      <w:r w:rsidRPr="00547797">
        <w:rPr>
          <w:rFonts w:asciiTheme="majorHAnsi" w:eastAsia="Arial Unicode MS" w:hAnsiTheme="majorHAnsi" w:cs="Times New Roman"/>
          <w:color w:val="auto"/>
          <w:sz w:val="20"/>
          <w:szCs w:val="20"/>
          <w:lang w:val="es-ES" w:eastAsia="en-US"/>
        </w:rPr>
        <w:t xml:space="preserve">Declarar </w:t>
      </w:r>
      <w:r w:rsidRPr="00E24A21">
        <w:rPr>
          <w:rFonts w:asciiTheme="majorHAnsi" w:eastAsia="Arial Unicode MS" w:hAnsiTheme="majorHAnsi" w:cs="Times New Roman"/>
          <w:color w:val="auto"/>
          <w:sz w:val="20"/>
          <w:szCs w:val="20"/>
          <w:lang w:val="es-ES" w:eastAsia="en-US"/>
        </w:rPr>
        <w:t xml:space="preserve">admisible </w:t>
      </w:r>
      <w:r w:rsidRPr="00547797">
        <w:rPr>
          <w:rFonts w:asciiTheme="majorHAnsi" w:eastAsia="Arial Unicode MS" w:hAnsiTheme="majorHAnsi" w:cs="Times New Roman"/>
          <w:color w:val="auto"/>
          <w:sz w:val="20"/>
          <w:szCs w:val="20"/>
          <w:lang w:val="es-ES" w:eastAsia="en-US"/>
        </w:rPr>
        <w:t xml:space="preserve">la presente petición en relación con </w:t>
      </w:r>
      <w:r w:rsidR="00E24A21">
        <w:rPr>
          <w:rFonts w:asciiTheme="majorHAnsi" w:eastAsia="Arial Unicode MS" w:hAnsiTheme="majorHAnsi" w:cs="Times New Roman"/>
          <w:color w:val="auto"/>
          <w:sz w:val="20"/>
          <w:szCs w:val="20"/>
          <w:lang w:val="es-ES" w:eastAsia="en-US"/>
        </w:rPr>
        <w:t>el artículo 7 de la Convención de Belém do Pará</w:t>
      </w:r>
      <w:r w:rsidR="00237E24">
        <w:rPr>
          <w:rFonts w:asciiTheme="majorHAnsi" w:eastAsia="Arial Unicode MS" w:hAnsiTheme="majorHAnsi" w:cs="Times New Roman"/>
          <w:color w:val="auto"/>
          <w:sz w:val="20"/>
          <w:szCs w:val="20"/>
          <w:lang w:val="es-ES" w:eastAsia="en-US"/>
        </w:rPr>
        <w:t>, y;</w:t>
      </w:r>
    </w:p>
    <w:p w14:paraId="547DFF8E" w14:textId="77777777" w:rsidR="000419AD" w:rsidRPr="00547797" w:rsidRDefault="000419AD" w:rsidP="000419AD">
      <w:pPr>
        <w:pStyle w:val="ListParagraph"/>
        <w:rPr>
          <w:rFonts w:asciiTheme="majorHAnsi" w:eastAsia="Arial Unicode MS" w:hAnsiTheme="majorHAnsi" w:cs="Times New Roman"/>
          <w:color w:val="auto"/>
          <w:sz w:val="20"/>
          <w:szCs w:val="20"/>
          <w:lang w:val="es-ES" w:eastAsia="en-US"/>
        </w:rPr>
      </w:pPr>
    </w:p>
    <w:p w14:paraId="00C1D3B7" w14:textId="48A8DCF8"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 xml:space="preserve">Notificar a las partes la presente decisión; </w:t>
      </w:r>
      <w:r w:rsidRPr="003A3F3D">
        <w:rPr>
          <w:rFonts w:asciiTheme="majorHAnsi" w:hAnsiTheme="majorHAnsi"/>
          <w:sz w:val="20"/>
          <w:szCs w:val="20"/>
          <w:lang w:val="es-ES"/>
        </w:rPr>
        <w:t xml:space="preserve">continuar con el análisis del fondo de la cuestión; </w:t>
      </w:r>
      <w:r w:rsidRPr="00547797">
        <w:rPr>
          <w:rFonts w:asciiTheme="majorHAnsi" w:hAnsiTheme="majorHAnsi"/>
          <w:sz w:val="20"/>
          <w:szCs w:val="20"/>
          <w:lang w:val="es-ES"/>
        </w:rPr>
        <w:t>y publicar esta decisión e incluirla en su Informe Anual a la Asamblea General de la Organización de los Estados Americanos.</w:t>
      </w:r>
    </w:p>
    <w:p w14:paraId="60F92BFC" w14:textId="451A9CFB" w:rsidR="002B07F1" w:rsidRPr="002B07F1" w:rsidRDefault="00237E24" w:rsidP="002B07F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Pr>
          <w:rStyle w:val="normaltextrun"/>
          <w:rFonts w:ascii="Cambria" w:eastAsia="Trebuchet MS" w:hAnsi="Cambria" w:cs="Segoe UI"/>
          <w:sz w:val="20"/>
          <w:szCs w:val="20"/>
          <w:lang w:val="es-CL"/>
        </w:rPr>
        <w:t>23</w:t>
      </w:r>
      <w:r>
        <w:rPr>
          <w:rStyle w:val="normaltextrun"/>
          <w:rFonts w:ascii="Cambria" w:hAnsi="Cambria" w:cs="Segoe UI"/>
          <w:sz w:val="20"/>
          <w:szCs w:val="20"/>
          <w:lang w:val="es-CL"/>
        </w:rPr>
        <w:t xml:space="preserve"> días del mes de </w:t>
      </w:r>
      <w:r>
        <w:rPr>
          <w:rStyle w:val="normaltextrun"/>
          <w:rFonts w:ascii="Cambria" w:eastAsia="Trebuchet MS" w:hAnsi="Cambria" w:cs="Segoe UI"/>
          <w:sz w:val="20"/>
          <w:szCs w:val="20"/>
          <w:lang w:val="es-CL"/>
        </w:rPr>
        <w:t>junio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Pr>
          <w:rStyle w:val="normaltextrun"/>
          <w:rFonts w:ascii="Cambria" w:eastAsia="Trebuchet MS" w:hAnsi="Cambria" w:cs="Segoe UI"/>
          <w:sz w:val="20"/>
          <w:szCs w:val="20"/>
          <w:lang w:val="es-CL"/>
        </w:rPr>
        <w:t xml:space="preserve"> y</w:t>
      </w:r>
      <w:r>
        <w:rPr>
          <w:rStyle w:val="normaltextrun"/>
          <w:rFonts w:ascii="Cambria" w:hAnsi="Cambria" w:cs="Segoe UI"/>
          <w:sz w:val="20"/>
          <w:szCs w:val="20"/>
          <w:lang w:val="es-CL"/>
        </w:rPr>
        <w:t xml:space="preserve"> Andrea Pochak</w:t>
      </w:r>
      <w:r>
        <w:rPr>
          <w:rStyle w:val="normaltextrun"/>
          <w:rFonts w:ascii="Cambria" w:eastAsia="Trebuchet MS" w:hAnsi="Cambria" w:cs="Segoe UI"/>
          <w:sz w:val="20"/>
          <w:szCs w:val="20"/>
          <w:lang w:val="es-CL"/>
        </w:rPr>
        <w:t>,</w:t>
      </w:r>
      <w:r>
        <w:rPr>
          <w:rStyle w:val="normaltextrun"/>
          <w:rFonts w:ascii="Cambria" w:hAnsi="Cambria" w:cs="Segoe UI"/>
          <w:sz w:val="20"/>
          <w:szCs w:val="20"/>
          <w:lang w:val="es-CL"/>
        </w:rPr>
        <w:t xml:space="preserve"> </w:t>
      </w:r>
      <w:r w:rsidR="002B07F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0A81E780" w14:textId="2DB0A8DE" w:rsidR="00237E24" w:rsidRPr="00547797" w:rsidRDefault="00237E24" w:rsidP="00237E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sz w:val="20"/>
          <w:szCs w:val="20"/>
          <w:lang w:val="es-ES"/>
        </w:rPr>
      </w:pPr>
    </w:p>
    <w:sectPr w:rsidR="00237E24" w:rsidRPr="0054779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6159" w14:textId="77777777" w:rsidR="009D4482" w:rsidRDefault="009D4482">
      <w:r>
        <w:separator/>
      </w:r>
    </w:p>
  </w:endnote>
  <w:endnote w:type="continuationSeparator" w:id="0">
    <w:p w14:paraId="7C613EB7" w14:textId="77777777" w:rsidR="009D4482" w:rsidRDefault="009D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FC95" w14:textId="77777777" w:rsidR="009D4482" w:rsidRPr="000F35ED" w:rsidRDefault="009D448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2048AC" w14:textId="77777777" w:rsidR="009D4482" w:rsidRPr="000F35ED" w:rsidRDefault="009D4482" w:rsidP="000F35ED">
      <w:pPr>
        <w:rPr>
          <w:rFonts w:asciiTheme="majorHAnsi" w:hAnsiTheme="majorHAnsi"/>
          <w:sz w:val="16"/>
          <w:szCs w:val="16"/>
        </w:rPr>
      </w:pPr>
      <w:r w:rsidRPr="000F35ED">
        <w:rPr>
          <w:rFonts w:asciiTheme="majorHAnsi" w:hAnsiTheme="majorHAnsi"/>
          <w:sz w:val="16"/>
          <w:szCs w:val="16"/>
        </w:rPr>
        <w:separator/>
      </w:r>
    </w:p>
    <w:p w14:paraId="0C90E2B4" w14:textId="77777777" w:rsidR="009D4482" w:rsidRPr="000F35ED" w:rsidRDefault="009D448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D25B68E" w14:textId="77777777" w:rsidR="009D4482" w:rsidRPr="000F35ED" w:rsidRDefault="009D448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E9EAC0" w14:textId="4780B0A9" w:rsidR="004A2F2E" w:rsidRPr="004A2F2E" w:rsidRDefault="004A2F2E" w:rsidP="00713A8F">
      <w:pPr>
        <w:pStyle w:val="FootnoteText"/>
        <w:ind w:firstLine="720"/>
        <w:jc w:val="both"/>
        <w:rPr>
          <w:rFonts w:asciiTheme="majorHAnsi" w:hAnsiTheme="majorHAnsi"/>
          <w:sz w:val="16"/>
          <w:szCs w:val="16"/>
          <w:lang w:val="es-CO"/>
        </w:rPr>
      </w:pPr>
      <w:r w:rsidRPr="004A2F2E">
        <w:rPr>
          <w:rStyle w:val="FootnoteReference"/>
          <w:rFonts w:asciiTheme="majorHAnsi" w:hAnsiTheme="majorHAnsi"/>
          <w:sz w:val="16"/>
          <w:szCs w:val="16"/>
        </w:rPr>
        <w:footnoteRef/>
      </w:r>
      <w:r w:rsidRPr="004A2F2E">
        <w:rPr>
          <w:rFonts w:asciiTheme="majorHAnsi" w:hAnsiTheme="majorHAnsi"/>
          <w:sz w:val="16"/>
          <w:szCs w:val="16"/>
          <w:lang w:val="es-CO"/>
        </w:rPr>
        <w:t xml:space="preserve"> </w:t>
      </w:r>
      <w:r w:rsidR="007C442F">
        <w:rPr>
          <w:rFonts w:asciiTheme="majorHAnsi" w:hAnsiTheme="majorHAnsi"/>
          <w:sz w:val="16"/>
          <w:szCs w:val="16"/>
          <w:lang w:val="es-CO"/>
        </w:rPr>
        <w:t xml:space="preserve">La parte peticionaria identificó como familiares de la presunta víctima a: Alix Mery Ardila </w:t>
      </w:r>
      <w:r w:rsidR="00AB20FD">
        <w:rPr>
          <w:rFonts w:asciiTheme="majorHAnsi" w:hAnsiTheme="majorHAnsi"/>
          <w:sz w:val="16"/>
          <w:szCs w:val="16"/>
          <w:lang w:val="es-CO"/>
        </w:rPr>
        <w:t xml:space="preserve">(madre), Walter Garzón (padre), Lina María Garzón Ardila (hermana) y </w:t>
      </w:r>
      <w:r w:rsidR="00F965DD">
        <w:rPr>
          <w:rFonts w:asciiTheme="majorHAnsi" w:hAnsiTheme="majorHAnsi"/>
          <w:sz w:val="16"/>
          <w:szCs w:val="16"/>
          <w:lang w:val="es-CO"/>
        </w:rPr>
        <w:t>Flor Alba Ardila Pazos (tía).</w:t>
      </w:r>
    </w:p>
  </w:footnote>
  <w:footnote w:id="3">
    <w:p w14:paraId="60E02A5D" w14:textId="77777777" w:rsidR="000B0172" w:rsidRPr="00270D23" w:rsidRDefault="000B0172" w:rsidP="00713A8F">
      <w:pPr>
        <w:pStyle w:val="FootnoteText"/>
        <w:ind w:firstLine="720"/>
        <w:jc w:val="both"/>
        <w:rPr>
          <w:rFonts w:asciiTheme="majorHAnsi" w:hAnsiTheme="majorHAnsi"/>
          <w:color w:val="auto"/>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w:t>
      </w:r>
      <w:r w:rsidRPr="00270D23">
        <w:rPr>
          <w:rFonts w:asciiTheme="majorHAnsi" w:hAnsiTheme="majorHAnsi"/>
          <w:color w:val="auto"/>
          <w:sz w:val="16"/>
          <w:szCs w:val="16"/>
          <w:lang w:val="es-ES"/>
        </w:rPr>
        <w:t>Convención Americana” o “la Convención”.</w:t>
      </w:r>
    </w:p>
  </w:footnote>
  <w:footnote w:id="4">
    <w:p w14:paraId="6075F332" w14:textId="16F94D1A" w:rsidR="00FE057E" w:rsidRPr="00306F33" w:rsidRDefault="008E3BFE" w:rsidP="00713A8F">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5">
    <w:p w14:paraId="2AC144F7" w14:textId="42B8D154" w:rsidR="00AF24AA" w:rsidRPr="00897D30" w:rsidRDefault="00AF24AA" w:rsidP="00713A8F">
      <w:pPr>
        <w:pStyle w:val="FootnoteText"/>
        <w:ind w:firstLine="720"/>
        <w:jc w:val="both"/>
        <w:rPr>
          <w:rFonts w:ascii="Cambria" w:hAnsi="Cambria"/>
          <w:lang w:val="es-CO"/>
        </w:rPr>
      </w:pPr>
      <w:r w:rsidRPr="005F4796">
        <w:rPr>
          <w:rStyle w:val="FootnoteReference"/>
          <w:rFonts w:ascii="Cambria" w:hAnsi="Cambria"/>
          <w:sz w:val="16"/>
          <w:szCs w:val="16"/>
        </w:rPr>
        <w:footnoteRef/>
      </w:r>
      <w:r w:rsidRPr="00AD0ABB">
        <w:rPr>
          <w:rFonts w:ascii="Cambria" w:hAnsi="Cambria"/>
          <w:sz w:val="16"/>
          <w:szCs w:val="16"/>
          <w:lang w:val="es-CO"/>
        </w:rPr>
        <w:t xml:space="preserve"> CIDH, Informe No. 131/21</w:t>
      </w:r>
      <w:r w:rsidR="00E72926">
        <w:rPr>
          <w:rFonts w:ascii="Cambria" w:hAnsi="Cambria"/>
          <w:sz w:val="16"/>
          <w:szCs w:val="16"/>
          <w:lang w:val="es-CO"/>
        </w:rPr>
        <w:t>,</w:t>
      </w:r>
      <w:r w:rsidRPr="00AD0ABB">
        <w:rPr>
          <w:rFonts w:ascii="Cambria" w:hAnsi="Cambria"/>
          <w:sz w:val="16"/>
          <w:szCs w:val="16"/>
          <w:lang w:val="es-CO"/>
        </w:rPr>
        <w:t xml:space="preserve"> Petición 784-10</w:t>
      </w:r>
      <w:r w:rsidR="00E72926">
        <w:rPr>
          <w:rFonts w:ascii="Cambria" w:hAnsi="Cambria"/>
          <w:sz w:val="16"/>
          <w:szCs w:val="16"/>
          <w:lang w:val="es-CO"/>
        </w:rPr>
        <w:t>,</w:t>
      </w:r>
      <w:r w:rsidRPr="00AD0ABB">
        <w:rPr>
          <w:rFonts w:ascii="Cambria" w:hAnsi="Cambria"/>
          <w:sz w:val="16"/>
          <w:szCs w:val="16"/>
          <w:lang w:val="es-CO"/>
        </w:rPr>
        <w:t xml:space="preserve"> Admisibilidad</w:t>
      </w:r>
      <w:r w:rsidR="00B0458C">
        <w:rPr>
          <w:rFonts w:ascii="Cambria" w:hAnsi="Cambria"/>
          <w:sz w:val="16"/>
          <w:szCs w:val="16"/>
          <w:lang w:val="es-CO"/>
        </w:rPr>
        <w:t>,</w:t>
      </w:r>
      <w:r w:rsidRPr="00AD0ABB">
        <w:rPr>
          <w:rFonts w:ascii="Cambria" w:hAnsi="Cambria"/>
          <w:sz w:val="16"/>
          <w:szCs w:val="16"/>
          <w:lang w:val="es-CO"/>
        </w:rPr>
        <w:t xml:space="preserve"> Wilson Mario Taborda Cardona y familia</w:t>
      </w:r>
      <w:r w:rsidR="00E72926">
        <w:rPr>
          <w:rFonts w:ascii="Cambria" w:hAnsi="Cambria"/>
          <w:sz w:val="16"/>
          <w:szCs w:val="16"/>
          <w:lang w:val="es-CO"/>
        </w:rPr>
        <w:t>,</w:t>
      </w:r>
      <w:r w:rsidRPr="00AD0ABB">
        <w:rPr>
          <w:rFonts w:ascii="Cambria" w:hAnsi="Cambria"/>
          <w:sz w:val="16"/>
          <w:szCs w:val="16"/>
          <w:lang w:val="es-CO"/>
        </w:rPr>
        <w:t xml:space="preserve"> </w:t>
      </w:r>
      <w:r w:rsidRPr="009D1F86">
        <w:rPr>
          <w:rFonts w:ascii="Cambria" w:hAnsi="Cambria"/>
          <w:sz w:val="16"/>
          <w:szCs w:val="16"/>
          <w:lang w:val="es-CO"/>
        </w:rPr>
        <w:t>Colombia</w:t>
      </w:r>
      <w:r w:rsidR="00E72926">
        <w:rPr>
          <w:rFonts w:ascii="Cambria" w:hAnsi="Cambria"/>
          <w:sz w:val="16"/>
          <w:szCs w:val="16"/>
          <w:lang w:val="es-CO"/>
        </w:rPr>
        <w:t>,</w:t>
      </w:r>
      <w:r w:rsidRPr="009D1F86">
        <w:rPr>
          <w:rFonts w:ascii="Cambria" w:hAnsi="Cambria"/>
          <w:sz w:val="16"/>
          <w:szCs w:val="16"/>
          <w:lang w:val="es-CO"/>
        </w:rPr>
        <w:t xml:space="preserve"> 13 de mayo de 2021, párr. 12</w:t>
      </w:r>
      <w:r w:rsidR="00897D30">
        <w:rPr>
          <w:rFonts w:ascii="Cambria" w:hAnsi="Cambria"/>
          <w:sz w:val="16"/>
          <w:szCs w:val="16"/>
          <w:lang w:val="es-CO"/>
        </w:rPr>
        <w:t>; y,</w:t>
      </w:r>
      <w:r w:rsidR="00897D30" w:rsidRPr="00897D30">
        <w:rPr>
          <w:rFonts w:ascii="Cambria" w:hAnsi="Cambria"/>
          <w:sz w:val="16"/>
          <w:szCs w:val="16"/>
          <w:lang w:val="es-CO"/>
        </w:rPr>
        <w:t xml:space="preserve"> Informe No. 187/21</w:t>
      </w:r>
      <w:r w:rsidR="00E72926">
        <w:rPr>
          <w:rFonts w:ascii="Cambria" w:hAnsi="Cambria"/>
          <w:sz w:val="16"/>
          <w:szCs w:val="16"/>
          <w:lang w:val="es-CO"/>
        </w:rPr>
        <w:t>,</w:t>
      </w:r>
      <w:r w:rsidR="00897D30" w:rsidRPr="00897D30">
        <w:rPr>
          <w:rFonts w:ascii="Cambria" w:hAnsi="Cambria"/>
          <w:sz w:val="16"/>
          <w:szCs w:val="16"/>
          <w:lang w:val="es-CO"/>
        </w:rPr>
        <w:t xml:space="preserve"> Petición 457-13</w:t>
      </w:r>
      <w:r w:rsidR="00B0458C">
        <w:rPr>
          <w:rFonts w:ascii="Cambria" w:hAnsi="Cambria"/>
          <w:sz w:val="16"/>
          <w:szCs w:val="16"/>
          <w:lang w:val="es-CO"/>
        </w:rPr>
        <w:t>,</w:t>
      </w:r>
      <w:r w:rsidR="00897D30" w:rsidRPr="00897D30">
        <w:rPr>
          <w:rFonts w:ascii="Cambria" w:hAnsi="Cambria"/>
          <w:sz w:val="16"/>
          <w:szCs w:val="16"/>
          <w:lang w:val="es-CO"/>
        </w:rPr>
        <w:t xml:space="preserve"> Admisibilidad</w:t>
      </w:r>
      <w:r w:rsidR="00B0458C">
        <w:rPr>
          <w:rFonts w:ascii="Cambria" w:hAnsi="Cambria"/>
          <w:sz w:val="16"/>
          <w:szCs w:val="16"/>
          <w:lang w:val="es-CO"/>
        </w:rPr>
        <w:t>,</w:t>
      </w:r>
      <w:r w:rsidR="00897D30" w:rsidRPr="00897D30">
        <w:rPr>
          <w:rFonts w:ascii="Cambria" w:hAnsi="Cambria"/>
          <w:sz w:val="16"/>
          <w:szCs w:val="16"/>
          <w:lang w:val="es-CO"/>
        </w:rPr>
        <w:t xml:space="preserve"> Gemma Mávil Hernández y familiares</w:t>
      </w:r>
      <w:r w:rsidR="00B0458C">
        <w:rPr>
          <w:rFonts w:ascii="Cambria" w:hAnsi="Cambria"/>
          <w:sz w:val="16"/>
          <w:szCs w:val="16"/>
          <w:lang w:val="es-CO"/>
        </w:rPr>
        <w:t>,</w:t>
      </w:r>
      <w:r w:rsidR="00897D30" w:rsidRPr="00897D30">
        <w:rPr>
          <w:rFonts w:ascii="Cambria" w:hAnsi="Cambria"/>
          <w:sz w:val="16"/>
          <w:szCs w:val="16"/>
          <w:lang w:val="es-CO"/>
        </w:rPr>
        <w:t xml:space="preserve"> México</w:t>
      </w:r>
      <w:r w:rsidR="00E72926">
        <w:rPr>
          <w:rFonts w:ascii="Cambria" w:hAnsi="Cambria"/>
          <w:sz w:val="16"/>
          <w:szCs w:val="16"/>
          <w:lang w:val="es-CO"/>
        </w:rPr>
        <w:t>,</w:t>
      </w:r>
      <w:r w:rsidR="00897D30" w:rsidRPr="00897D30">
        <w:rPr>
          <w:rFonts w:ascii="Cambria" w:hAnsi="Cambria"/>
          <w:sz w:val="16"/>
          <w:szCs w:val="16"/>
          <w:lang w:val="es-CO"/>
        </w:rPr>
        <w:t xml:space="preserve"> 30 de agosto de 2021</w:t>
      </w:r>
      <w:r w:rsidR="00897D30">
        <w:rPr>
          <w:rFonts w:ascii="Cambria" w:hAnsi="Cambria"/>
          <w:sz w:val="16"/>
          <w:szCs w:val="16"/>
          <w:lang w:val="es-CO"/>
        </w:rPr>
        <w:t>, párr. 12.</w:t>
      </w:r>
    </w:p>
  </w:footnote>
  <w:footnote w:id="6">
    <w:p w14:paraId="4CE1A837" w14:textId="40DAF91B" w:rsidR="001E032E" w:rsidRPr="00C1452B" w:rsidRDefault="001E032E" w:rsidP="00713A8F">
      <w:pPr>
        <w:pStyle w:val="FootnoteText"/>
        <w:jc w:val="both"/>
        <w:rPr>
          <w:rFonts w:ascii="Cambria" w:hAnsi="Cambria"/>
          <w:sz w:val="16"/>
          <w:szCs w:val="16"/>
          <w:lang w:val="es-ES"/>
        </w:rPr>
      </w:pPr>
      <w:r w:rsidRPr="00F752CD">
        <w:rPr>
          <w:rFonts w:ascii="Cambria" w:hAnsi="Cambria"/>
          <w:sz w:val="16"/>
          <w:szCs w:val="16"/>
          <w:lang w:val="es-ES"/>
        </w:rPr>
        <w:tab/>
      </w:r>
      <w:r w:rsidRPr="00C1452B">
        <w:rPr>
          <w:rStyle w:val="FootnoteReference"/>
          <w:rFonts w:ascii="Cambria" w:hAnsi="Cambria"/>
          <w:sz w:val="16"/>
          <w:szCs w:val="16"/>
        </w:rPr>
        <w:footnoteRef/>
      </w:r>
      <w:r w:rsidRPr="00C1452B">
        <w:rPr>
          <w:rFonts w:ascii="Cambria" w:hAnsi="Cambria"/>
          <w:sz w:val="16"/>
          <w:szCs w:val="16"/>
          <w:lang w:val="es-ES"/>
        </w:rPr>
        <w:t xml:space="preserve"> CIDH, Informe No. 16/18, Petición 884-07</w:t>
      </w:r>
      <w:r w:rsidR="00B0458C">
        <w:rPr>
          <w:rFonts w:ascii="Cambria" w:hAnsi="Cambria"/>
          <w:sz w:val="16"/>
          <w:szCs w:val="16"/>
          <w:lang w:val="es-ES"/>
        </w:rPr>
        <w:t>,</w:t>
      </w:r>
      <w:r w:rsidRPr="00C1452B">
        <w:rPr>
          <w:rFonts w:ascii="Cambria" w:hAnsi="Cambria"/>
          <w:sz w:val="16"/>
          <w:szCs w:val="16"/>
          <w:lang w:val="es-ES"/>
        </w:rPr>
        <w:t xml:space="preserve"> Admisibilidad</w:t>
      </w:r>
      <w:r w:rsidR="00B0458C">
        <w:rPr>
          <w:rFonts w:ascii="Cambria" w:hAnsi="Cambria"/>
          <w:sz w:val="16"/>
          <w:szCs w:val="16"/>
          <w:lang w:val="es-ES"/>
        </w:rPr>
        <w:t>,</w:t>
      </w:r>
      <w:r w:rsidRPr="00C1452B">
        <w:rPr>
          <w:rFonts w:ascii="Cambria" w:hAnsi="Cambria"/>
          <w:sz w:val="16"/>
          <w:szCs w:val="16"/>
          <w:lang w:val="es-ES"/>
        </w:rPr>
        <w:t xml:space="preserve"> Victoria Piedad Palacios Tejada de Saavedra</w:t>
      </w:r>
      <w:r w:rsidR="00B0458C">
        <w:rPr>
          <w:rFonts w:ascii="Cambria" w:hAnsi="Cambria"/>
          <w:sz w:val="16"/>
          <w:szCs w:val="16"/>
          <w:lang w:val="es-ES"/>
        </w:rPr>
        <w:t>,</w:t>
      </w:r>
      <w:r w:rsidRPr="00C1452B">
        <w:rPr>
          <w:rFonts w:ascii="Cambria" w:hAnsi="Cambria"/>
          <w:sz w:val="16"/>
          <w:szCs w:val="16"/>
          <w:lang w:val="es-ES"/>
        </w:rPr>
        <w:t xml:space="preserve"> Perú</w:t>
      </w:r>
      <w:r w:rsidR="00B0458C">
        <w:rPr>
          <w:rFonts w:ascii="Cambria" w:hAnsi="Cambria"/>
          <w:sz w:val="16"/>
          <w:szCs w:val="16"/>
          <w:lang w:val="es-ES"/>
        </w:rPr>
        <w:t>,</w:t>
      </w:r>
      <w:r w:rsidRPr="00C1452B">
        <w:rPr>
          <w:rFonts w:ascii="Cambria" w:hAnsi="Cambria"/>
          <w:sz w:val="16"/>
          <w:szCs w:val="16"/>
          <w:lang w:val="es-ES"/>
        </w:rPr>
        <w:t xml:space="preserve"> 24 de febrero de 2018, párr. 12.</w:t>
      </w:r>
    </w:p>
  </w:footnote>
  <w:footnote w:id="7">
    <w:p w14:paraId="07FF2CB7" w14:textId="193224D6" w:rsidR="001E032E" w:rsidRPr="00C1452B" w:rsidRDefault="001E032E" w:rsidP="00713A8F">
      <w:pPr>
        <w:pStyle w:val="FootnoteText"/>
        <w:ind w:firstLine="720"/>
        <w:jc w:val="both"/>
        <w:rPr>
          <w:rFonts w:ascii="Cambria" w:hAnsi="Cambria"/>
          <w:sz w:val="16"/>
          <w:szCs w:val="16"/>
          <w:lang w:val="es-ES"/>
        </w:rPr>
      </w:pPr>
      <w:r w:rsidRPr="00C1452B">
        <w:rPr>
          <w:rStyle w:val="FootnoteReference"/>
          <w:rFonts w:ascii="Cambria" w:hAnsi="Cambria"/>
          <w:sz w:val="16"/>
          <w:szCs w:val="16"/>
        </w:rPr>
        <w:footnoteRef/>
      </w:r>
      <w:r w:rsidRPr="002B07F1">
        <w:rPr>
          <w:rFonts w:ascii="Cambria" w:hAnsi="Cambria"/>
          <w:sz w:val="16"/>
          <w:szCs w:val="16"/>
          <w:lang w:val="es-AR"/>
        </w:rPr>
        <w:t xml:space="preserve"> Corte IDH</w:t>
      </w:r>
      <w:r w:rsidR="007A30E1" w:rsidRPr="002B07F1">
        <w:rPr>
          <w:rFonts w:ascii="Cambria" w:hAnsi="Cambria"/>
          <w:sz w:val="16"/>
          <w:szCs w:val="16"/>
          <w:lang w:val="es-AR"/>
        </w:rPr>
        <w:t>,</w:t>
      </w:r>
      <w:r w:rsidRPr="002B07F1">
        <w:rPr>
          <w:rFonts w:ascii="Cambria" w:hAnsi="Cambria"/>
          <w:sz w:val="16"/>
          <w:szCs w:val="16"/>
          <w:lang w:val="es-AR"/>
        </w:rPr>
        <w:t xml:space="preserve"> Caso Olivera Fuentes Vs. </w:t>
      </w:r>
      <w:r w:rsidRPr="006A2EB1">
        <w:rPr>
          <w:rFonts w:ascii="Cambria" w:hAnsi="Cambria"/>
          <w:sz w:val="16"/>
          <w:szCs w:val="16"/>
          <w:lang w:val="es-CO"/>
        </w:rPr>
        <w:t>Perú</w:t>
      </w:r>
      <w:r w:rsidR="007A30E1">
        <w:rPr>
          <w:rFonts w:ascii="Cambria" w:hAnsi="Cambria"/>
          <w:sz w:val="16"/>
          <w:szCs w:val="16"/>
          <w:lang w:val="es-CO"/>
        </w:rPr>
        <w:t>,</w:t>
      </w:r>
      <w:r w:rsidRPr="006A2EB1">
        <w:rPr>
          <w:rFonts w:ascii="Cambria" w:hAnsi="Cambria"/>
          <w:sz w:val="16"/>
          <w:szCs w:val="16"/>
          <w:lang w:val="es-CO"/>
        </w:rPr>
        <w:t xml:space="preserve"> </w:t>
      </w:r>
      <w:r w:rsidRPr="00C1452B">
        <w:rPr>
          <w:rFonts w:ascii="Cambria" w:hAnsi="Cambria"/>
          <w:sz w:val="16"/>
          <w:szCs w:val="16"/>
          <w:lang w:val="es-ES"/>
        </w:rPr>
        <w:t>Excepciones Preliminares, Fondo, Reparaciones y Costas</w:t>
      </w:r>
      <w:r w:rsidR="007A30E1">
        <w:rPr>
          <w:rFonts w:ascii="Cambria" w:hAnsi="Cambria"/>
          <w:sz w:val="16"/>
          <w:szCs w:val="16"/>
          <w:lang w:val="es-ES"/>
        </w:rPr>
        <w:t>,</w:t>
      </w:r>
      <w:r w:rsidRPr="00C1452B">
        <w:rPr>
          <w:rFonts w:ascii="Cambria" w:hAnsi="Cambria"/>
          <w:sz w:val="16"/>
          <w:szCs w:val="16"/>
          <w:lang w:val="es-ES"/>
        </w:rPr>
        <w:t xml:space="preserve"> Sentencia de 4 de febrero de 2023</w:t>
      </w:r>
      <w:r w:rsidR="007A30E1">
        <w:rPr>
          <w:rFonts w:ascii="Cambria" w:hAnsi="Cambria"/>
          <w:sz w:val="16"/>
          <w:szCs w:val="16"/>
          <w:lang w:val="es-ES"/>
        </w:rPr>
        <w:t>,</w:t>
      </w:r>
      <w:r w:rsidRPr="00C1452B">
        <w:rPr>
          <w:rFonts w:ascii="Cambria" w:hAnsi="Cambria"/>
          <w:sz w:val="16"/>
          <w:szCs w:val="16"/>
          <w:lang w:val="es-ES"/>
        </w:rPr>
        <w:t xml:space="preserve"> Serie C No. 484, párr. 25; </w:t>
      </w:r>
      <w:r w:rsidRPr="00C77513">
        <w:rPr>
          <w:rFonts w:ascii="Cambria" w:hAnsi="Cambria" w:cs="Open Sans"/>
          <w:color w:val="auto"/>
          <w:sz w:val="16"/>
          <w:szCs w:val="16"/>
          <w:shd w:val="clear" w:color="auto" w:fill="FFFFFF"/>
          <w:lang w:val="es-ES"/>
        </w:rPr>
        <w:t>Caso Cortez Espinoza Vs. Ecuador</w:t>
      </w:r>
      <w:r w:rsidR="007A30E1">
        <w:rPr>
          <w:rFonts w:ascii="Cambria" w:hAnsi="Cambria" w:cs="Open Sans"/>
          <w:color w:val="auto"/>
          <w:sz w:val="16"/>
          <w:szCs w:val="16"/>
          <w:shd w:val="clear" w:color="auto" w:fill="FFFFFF"/>
          <w:lang w:val="es-ES"/>
        </w:rPr>
        <w:t>,</w:t>
      </w:r>
      <w:r w:rsidRPr="00C77513">
        <w:rPr>
          <w:rFonts w:ascii="Cambria" w:hAnsi="Cambria" w:cs="Open Sans"/>
          <w:color w:val="auto"/>
          <w:sz w:val="16"/>
          <w:szCs w:val="16"/>
          <w:shd w:val="clear" w:color="auto" w:fill="FFFFFF"/>
          <w:lang w:val="es-ES"/>
        </w:rPr>
        <w:t xml:space="preserve"> Excepciones Preliminares, Fondo, Reparaciones y Costas</w:t>
      </w:r>
      <w:r w:rsidR="007A30E1">
        <w:rPr>
          <w:rFonts w:ascii="Cambria" w:hAnsi="Cambria" w:cs="Open Sans"/>
          <w:color w:val="auto"/>
          <w:sz w:val="16"/>
          <w:szCs w:val="16"/>
          <w:shd w:val="clear" w:color="auto" w:fill="FFFFFF"/>
          <w:lang w:val="es-ES"/>
        </w:rPr>
        <w:t>,</w:t>
      </w:r>
      <w:r w:rsidRPr="00C77513">
        <w:rPr>
          <w:rFonts w:ascii="Cambria" w:hAnsi="Cambria" w:cs="Open Sans"/>
          <w:color w:val="auto"/>
          <w:sz w:val="16"/>
          <w:szCs w:val="16"/>
          <w:shd w:val="clear" w:color="auto" w:fill="FFFFFF"/>
          <w:lang w:val="es-ES"/>
        </w:rPr>
        <w:t xml:space="preserve"> Sentencia de 18 de octubre de 2022</w:t>
      </w:r>
      <w:r w:rsidR="007A30E1">
        <w:rPr>
          <w:rFonts w:ascii="Cambria" w:hAnsi="Cambria" w:cs="Open Sans"/>
          <w:color w:val="auto"/>
          <w:sz w:val="16"/>
          <w:szCs w:val="16"/>
          <w:shd w:val="clear" w:color="auto" w:fill="FFFFFF"/>
          <w:lang w:val="es-ES"/>
        </w:rPr>
        <w:t>,</w:t>
      </w:r>
      <w:r w:rsidRPr="00C77513">
        <w:rPr>
          <w:rFonts w:ascii="Cambria" w:hAnsi="Cambria" w:cs="Open Sans"/>
          <w:color w:val="auto"/>
          <w:sz w:val="16"/>
          <w:szCs w:val="16"/>
          <w:shd w:val="clear" w:color="auto" w:fill="FFFFFF"/>
          <w:lang w:val="es-ES"/>
        </w:rPr>
        <w:t xml:space="preserve"> Serie C No. 468, párr. 24; y</w:t>
      </w:r>
      <w:r w:rsidRPr="00C77513">
        <w:rPr>
          <w:rFonts w:ascii="Cambria" w:hAnsi="Cambria"/>
          <w:color w:val="auto"/>
          <w:sz w:val="16"/>
          <w:szCs w:val="16"/>
          <w:lang w:val="es-ES"/>
        </w:rPr>
        <w:t xml:space="preserve"> </w:t>
      </w:r>
      <w:r w:rsidRPr="00C1452B">
        <w:rPr>
          <w:rFonts w:ascii="Cambria" w:hAnsi="Cambria"/>
          <w:sz w:val="16"/>
          <w:szCs w:val="16"/>
          <w:lang w:val="es-ES"/>
        </w:rPr>
        <w:t>Caso Escher y otros Vs. Brasil</w:t>
      </w:r>
      <w:r w:rsidR="007A30E1">
        <w:rPr>
          <w:rFonts w:ascii="Cambria" w:hAnsi="Cambria"/>
          <w:sz w:val="16"/>
          <w:szCs w:val="16"/>
          <w:lang w:val="es-ES"/>
        </w:rPr>
        <w:t>,</w:t>
      </w:r>
      <w:r w:rsidRPr="00C1452B">
        <w:rPr>
          <w:rFonts w:ascii="Cambria" w:hAnsi="Cambria"/>
          <w:sz w:val="16"/>
          <w:szCs w:val="16"/>
          <w:lang w:val="es-ES"/>
        </w:rPr>
        <w:t xml:space="preserve"> Excepciones Preliminares, Fondo, Reparaciones y Costas</w:t>
      </w:r>
      <w:r w:rsidR="007A30E1">
        <w:rPr>
          <w:rFonts w:ascii="Cambria" w:hAnsi="Cambria"/>
          <w:sz w:val="16"/>
          <w:szCs w:val="16"/>
          <w:lang w:val="es-ES"/>
        </w:rPr>
        <w:t>,</w:t>
      </w:r>
      <w:r w:rsidRPr="00C1452B">
        <w:rPr>
          <w:rFonts w:ascii="Cambria" w:hAnsi="Cambria"/>
          <w:sz w:val="16"/>
          <w:szCs w:val="16"/>
          <w:lang w:val="es-ES"/>
        </w:rPr>
        <w:t xml:space="preserve"> Sentencia de 6 de julio de 2009</w:t>
      </w:r>
      <w:r w:rsidR="007A30E1">
        <w:rPr>
          <w:rFonts w:ascii="Cambria" w:hAnsi="Cambria"/>
          <w:sz w:val="16"/>
          <w:szCs w:val="16"/>
          <w:lang w:val="es-ES"/>
        </w:rPr>
        <w:t>,</w:t>
      </w:r>
      <w:r w:rsidRPr="00C1452B">
        <w:rPr>
          <w:rFonts w:ascii="Cambria" w:hAnsi="Cambria"/>
          <w:sz w:val="16"/>
          <w:szCs w:val="16"/>
          <w:lang w:val="es-ES"/>
        </w:rPr>
        <w:t xml:space="preserve"> Serie C No. 200, párr. 38</w:t>
      </w:r>
      <w:r>
        <w:rPr>
          <w:rFonts w:ascii="Cambria" w:hAnsi="Cambria"/>
          <w:sz w:val="16"/>
          <w:szCs w:val="16"/>
          <w:lang w:val="es-ES"/>
        </w:rPr>
        <w:t>.</w:t>
      </w:r>
    </w:p>
  </w:footnote>
  <w:footnote w:id="8">
    <w:p w14:paraId="139AA4C2" w14:textId="05D4CF08" w:rsidR="001C72BE" w:rsidRPr="00DE24D3" w:rsidRDefault="001C72BE" w:rsidP="00713A8F">
      <w:pPr>
        <w:pStyle w:val="FootnoteText"/>
        <w:ind w:firstLine="720"/>
        <w:jc w:val="both"/>
        <w:rPr>
          <w:rFonts w:ascii="Cambria" w:hAnsi="Cambria"/>
          <w:lang w:val="es-CO"/>
        </w:rPr>
      </w:pPr>
      <w:r w:rsidRPr="00DE24D3">
        <w:rPr>
          <w:rStyle w:val="FootnoteReference"/>
          <w:rFonts w:ascii="Cambria" w:hAnsi="Cambria"/>
          <w:sz w:val="16"/>
          <w:szCs w:val="16"/>
        </w:rPr>
        <w:footnoteRef/>
      </w:r>
      <w:r w:rsidRPr="006170FF">
        <w:rPr>
          <w:rFonts w:ascii="Cambria" w:hAnsi="Cambria"/>
          <w:sz w:val="16"/>
          <w:szCs w:val="16"/>
          <w:lang w:val="es-CO"/>
        </w:rPr>
        <w:t xml:space="preserve"> Corte IDH</w:t>
      </w:r>
      <w:r w:rsidR="007A30E1">
        <w:rPr>
          <w:rFonts w:ascii="Cambria" w:hAnsi="Cambria"/>
          <w:sz w:val="16"/>
          <w:szCs w:val="16"/>
          <w:lang w:val="es-CO"/>
        </w:rPr>
        <w:t>,</w:t>
      </w:r>
      <w:r w:rsidRPr="006170FF">
        <w:rPr>
          <w:rFonts w:ascii="Cambria" w:hAnsi="Cambria"/>
          <w:sz w:val="16"/>
          <w:szCs w:val="16"/>
          <w:lang w:val="es-CO"/>
        </w:rPr>
        <w:t xml:space="preserve"> Caso Guachalá Chimbo y otros Vs. Ecuador</w:t>
      </w:r>
      <w:r w:rsidR="007A30E1">
        <w:rPr>
          <w:rFonts w:ascii="Cambria" w:hAnsi="Cambria"/>
          <w:sz w:val="16"/>
          <w:szCs w:val="16"/>
          <w:lang w:val="es-CO"/>
        </w:rPr>
        <w:t>,</w:t>
      </w:r>
      <w:r w:rsidRPr="006170FF">
        <w:rPr>
          <w:rFonts w:ascii="Cambria" w:hAnsi="Cambria"/>
          <w:sz w:val="16"/>
          <w:szCs w:val="16"/>
          <w:lang w:val="es-CO"/>
        </w:rPr>
        <w:t xml:space="preserve"> Fondo, Reparaciones y Costas</w:t>
      </w:r>
      <w:r w:rsidR="007A30E1">
        <w:rPr>
          <w:rFonts w:ascii="Cambria" w:hAnsi="Cambria"/>
          <w:sz w:val="16"/>
          <w:szCs w:val="16"/>
          <w:lang w:val="es-CO"/>
        </w:rPr>
        <w:t>,</w:t>
      </w:r>
      <w:r w:rsidRPr="006170FF">
        <w:rPr>
          <w:rFonts w:ascii="Cambria" w:hAnsi="Cambria"/>
          <w:sz w:val="16"/>
          <w:szCs w:val="16"/>
          <w:lang w:val="es-CO"/>
        </w:rPr>
        <w:t xml:space="preserve"> </w:t>
      </w:r>
      <w:r w:rsidRPr="009D1F86">
        <w:rPr>
          <w:rFonts w:ascii="Cambria" w:hAnsi="Cambria"/>
          <w:sz w:val="16"/>
          <w:szCs w:val="16"/>
          <w:lang w:val="es-CO"/>
        </w:rPr>
        <w:t>Sentencia de 26 de marzo de 2021</w:t>
      </w:r>
      <w:r w:rsidR="007A30E1">
        <w:rPr>
          <w:rFonts w:ascii="Cambria" w:hAnsi="Cambria"/>
          <w:sz w:val="16"/>
          <w:szCs w:val="16"/>
          <w:lang w:val="es-CO"/>
        </w:rPr>
        <w:t>,</w:t>
      </w:r>
      <w:r w:rsidRPr="009D1F86">
        <w:rPr>
          <w:rFonts w:ascii="Cambria" w:hAnsi="Cambria"/>
          <w:sz w:val="16"/>
          <w:szCs w:val="16"/>
          <w:lang w:val="es-CO"/>
        </w:rPr>
        <w:t xml:space="preserve"> Serie C No. 423, párr. 200</w:t>
      </w:r>
      <w:r w:rsidR="00C77513">
        <w:rPr>
          <w:rFonts w:ascii="Cambria" w:hAnsi="Cambria"/>
          <w:sz w:val="16"/>
          <w:szCs w:val="16"/>
          <w:lang w:val="es-CO"/>
        </w:rPr>
        <w:t xml:space="preserve">; y, </w:t>
      </w:r>
      <w:r w:rsidR="00C77513" w:rsidRPr="00897D30">
        <w:rPr>
          <w:rFonts w:ascii="Cambria" w:hAnsi="Cambria"/>
          <w:sz w:val="16"/>
          <w:szCs w:val="16"/>
          <w:lang w:val="es-CO"/>
        </w:rPr>
        <w:t>CIDH, Informe No. 187/21</w:t>
      </w:r>
      <w:r w:rsidR="00EC08F9">
        <w:rPr>
          <w:rFonts w:ascii="Cambria" w:hAnsi="Cambria"/>
          <w:sz w:val="16"/>
          <w:szCs w:val="16"/>
          <w:lang w:val="es-CO"/>
        </w:rPr>
        <w:t>,</w:t>
      </w:r>
      <w:r w:rsidR="00C77513" w:rsidRPr="00897D30">
        <w:rPr>
          <w:rFonts w:ascii="Cambria" w:hAnsi="Cambria"/>
          <w:sz w:val="16"/>
          <w:szCs w:val="16"/>
          <w:lang w:val="es-CO"/>
        </w:rPr>
        <w:t xml:space="preserve"> Petición 457-13</w:t>
      </w:r>
      <w:r w:rsidR="00EC08F9">
        <w:rPr>
          <w:rFonts w:ascii="Cambria" w:hAnsi="Cambria"/>
          <w:sz w:val="16"/>
          <w:szCs w:val="16"/>
          <w:lang w:val="es-CO"/>
        </w:rPr>
        <w:t>,</w:t>
      </w:r>
      <w:r w:rsidR="00C77513" w:rsidRPr="00897D30">
        <w:rPr>
          <w:rFonts w:ascii="Cambria" w:hAnsi="Cambria"/>
          <w:sz w:val="16"/>
          <w:szCs w:val="16"/>
          <w:lang w:val="es-CO"/>
        </w:rPr>
        <w:t xml:space="preserve"> Admisibilidad</w:t>
      </w:r>
      <w:r w:rsidR="00EC08F9">
        <w:rPr>
          <w:rFonts w:ascii="Cambria" w:hAnsi="Cambria"/>
          <w:sz w:val="16"/>
          <w:szCs w:val="16"/>
          <w:lang w:val="es-CO"/>
        </w:rPr>
        <w:t>,</w:t>
      </w:r>
      <w:r w:rsidR="00C77513" w:rsidRPr="00897D30">
        <w:rPr>
          <w:rFonts w:ascii="Cambria" w:hAnsi="Cambria"/>
          <w:sz w:val="16"/>
          <w:szCs w:val="16"/>
          <w:lang w:val="es-CO"/>
        </w:rPr>
        <w:t xml:space="preserve"> Gemma Mávil Hernández y familiares</w:t>
      </w:r>
      <w:r w:rsidR="00EC08F9">
        <w:rPr>
          <w:rFonts w:ascii="Cambria" w:hAnsi="Cambria"/>
          <w:sz w:val="16"/>
          <w:szCs w:val="16"/>
          <w:lang w:val="es-CO"/>
        </w:rPr>
        <w:t>,</w:t>
      </w:r>
      <w:r w:rsidR="00C77513" w:rsidRPr="00897D30">
        <w:rPr>
          <w:rFonts w:ascii="Cambria" w:hAnsi="Cambria"/>
          <w:sz w:val="16"/>
          <w:szCs w:val="16"/>
          <w:lang w:val="es-CO"/>
        </w:rPr>
        <w:t xml:space="preserve"> México</w:t>
      </w:r>
      <w:r w:rsidR="00EC08F9">
        <w:rPr>
          <w:rFonts w:ascii="Cambria" w:hAnsi="Cambria"/>
          <w:sz w:val="16"/>
          <w:szCs w:val="16"/>
          <w:lang w:val="es-CO"/>
        </w:rPr>
        <w:t>,</w:t>
      </w:r>
      <w:r w:rsidR="00C77513" w:rsidRPr="00897D30">
        <w:rPr>
          <w:rFonts w:ascii="Cambria" w:hAnsi="Cambria"/>
          <w:sz w:val="16"/>
          <w:szCs w:val="16"/>
          <w:lang w:val="es-CO"/>
        </w:rPr>
        <w:t xml:space="preserve"> 30 de agosto de 2021</w:t>
      </w:r>
      <w:r w:rsidR="00C77513">
        <w:rPr>
          <w:rFonts w:ascii="Cambria" w:hAnsi="Cambria"/>
          <w:sz w:val="16"/>
          <w:szCs w:val="16"/>
          <w:lang w:val="es-CO"/>
        </w:rPr>
        <w:t>, párr. 12</w:t>
      </w:r>
      <w:r w:rsidR="00947491">
        <w:rPr>
          <w:rFonts w:ascii="Cambria" w:hAnsi="Cambria"/>
          <w:sz w:val="16"/>
          <w:szCs w:val="16"/>
          <w:lang w:val="es-CO"/>
        </w:rPr>
        <w:t>.</w:t>
      </w:r>
    </w:p>
  </w:footnote>
  <w:footnote w:id="9">
    <w:p w14:paraId="2EAF5981" w14:textId="0B38EF8A" w:rsidR="001C72BE" w:rsidRPr="006029AE" w:rsidRDefault="001C72BE" w:rsidP="00713A8F">
      <w:pPr>
        <w:pStyle w:val="FootnoteText"/>
        <w:ind w:firstLine="720"/>
        <w:jc w:val="both"/>
        <w:rPr>
          <w:rFonts w:ascii="Cambria" w:hAnsi="Cambria"/>
          <w:lang w:val="es-CO"/>
        </w:rPr>
      </w:pPr>
      <w:r w:rsidRPr="006029AE">
        <w:rPr>
          <w:rStyle w:val="FootnoteReference"/>
          <w:rFonts w:ascii="Cambria" w:hAnsi="Cambria"/>
          <w:sz w:val="16"/>
          <w:szCs w:val="16"/>
        </w:rPr>
        <w:footnoteRef/>
      </w:r>
      <w:r w:rsidRPr="00232A9F">
        <w:rPr>
          <w:rFonts w:ascii="Cambria" w:hAnsi="Cambria"/>
          <w:sz w:val="16"/>
          <w:szCs w:val="16"/>
          <w:lang w:val="es-CO"/>
        </w:rPr>
        <w:t xml:space="preserve"> Corte IDH</w:t>
      </w:r>
      <w:r w:rsidR="00EC08F9">
        <w:rPr>
          <w:rFonts w:ascii="Cambria" w:hAnsi="Cambria"/>
          <w:sz w:val="16"/>
          <w:szCs w:val="16"/>
          <w:lang w:val="es-CO"/>
        </w:rPr>
        <w:t>,</w:t>
      </w:r>
      <w:r w:rsidRPr="00232A9F">
        <w:rPr>
          <w:rFonts w:ascii="Cambria" w:hAnsi="Cambria"/>
          <w:sz w:val="16"/>
          <w:szCs w:val="16"/>
          <w:lang w:val="es-CO"/>
        </w:rPr>
        <w:t xml:space="preserve"> Caso Vicky Hernández y otras Vs. Honduras</w:t>
      </w:r>
      <w:r w:rsidR="00EC08F9">
        <w:rPr>
          <w:rFonts w:ascii="Cambria" w:hAnsi="Cambria"/>
          <w:sz w:val="16"/>
          <w:szCs w:val="16"/>
          <w:lang w:val="es-CO"/>
        </w:rPr>
        <w:t>,</w:t>
      </w:r>
      <w:r w:rsidRPr="00232A9F">
        <w:rPr>
          <w:rFonts w:ascii="Cambria" w:hAnsi="Cambria"/>
          <w:sz w:val="16"/>
          <w:szCs w:val="16"/>
          <w:lang w:val="es-CO"/>
        </w:rPr>
        <w:t xml:space="preserve"> Fondo, Reparaciones y Costas</w:t>
      </w:r>
      <w:r w:rsidR="00EC08F9">
        <w:rPr>
          <w:rFonts w:ascii="Cambria" w:hAnsi="Cambria"/>
          <w:sz w:val="16"/>
          <w:szCs w:val="16"/>
          <w:lang w:val="es-CO"/>
        </w:rPr>
        <w:t>,</w:t>
      </w:r>
      <w:r w:rsidRPr="00232A9F">
        <w:rPr>
          <w:rFonts w:ascii="Cambria" w:hAnsi="Cambria"/>
          <w:sz w:val="16"/>
          <w:szCs w:val="16"/>
          <w:lang w:val="es-CO"/>
        </w:rPr>
        <w:t xml:space="preserve"> </w:t>
      </w:r>
      <w:r w:rsidRPr="009D1F86">
        <w:rPr>
          <w:rFonts w:ascii="Cambria" w:hAnsi="Cambria"/>
          <w:sz w:val="16"/>
          <w:szCs w:val="16"/>
          <w:lang w:val="es-CO"/>
        </w:rPr>
        <w:t>Sentencia de 26 de marzo de 2021</w:t>
      </w:r>
      <w:r w:rsidR="00EC08F9">
        <w:rPr>
          <w:rFonts w:ascii="Cambria" w:hAnsi="Cambria"/>
          <w:sz w:val="16"/>
          <w:szCs w:val="16"/>
          <w:lang w:val="es-CO"/>
        </w:rPr>
        <w:t>,</w:t>
      </w:r>
      <w:r w:rsidRPr="009D1F86">
        <w:rPr>
          <w:rFonts w:ascii="Cambria" w:hAnsi="Cambria"/>
          <w:sz w:val="16"/>
          <w:szCs w:val="16"/>
          <w:lang w:val="es-CO"/>
        </w:rPr>
        <w:t xml:space="preserve"> Serie C No. 42, párr. 106</w:t>
      </w:r>
      <w:r w:rsidR="00947491">
        <w:rPr>
          <w:rFonts w:ascii="Cambria" w:hAnsi="Cambria"/>
          <w:sz w:val="16"/>
          <w:szCs w:val="16"/>
          <w:lang w:val="es-CO"/>
        </w:rPr>
        <w:t xml:space="preserve">; y, </w:t>
      </w:r>
      <w:r w:rsidR="00947491" w:rsidRPr="00897D30">
        <w:rPr>
          <w:rFonts w:ascii="Cambria" w:hAnsi="Cambria"/>
          <w:sz w:val="16"/>
          <w:szCs w:val="16"/>
          <w:lang w:val="es-CO"/>
        </w:rPr>
        <w:t>CIDH, Informe No. 187/21</w:t>
      </w:r>
      <w:r w:rsidR="008E52AB">
        <w:rPr>
          <w:rFonts w:ascii="Cambria" w:hAnsi="Cambria"/>
          <w:sz w:val="16"/>
          <w:szCs w:val="16"/>
          <w:lang w:val="es-CO"/>
        </w:rPr>
        <w:t>,</w:t>
      </w:r>
      <w:r w:rsidR="00947491" w:rsidRPr="00897D30">
        <w:rPr>
          <w:rFonts w:ascii="Cambria" w:hAnsi="Cambria"/>
          <w:sz w:val="16"/>
          <w:szCs w:val="16"/>
          <w:lang w:val="es-CO"/>
        </w:rPr>
        <w:t xml:space="preserve"> Petición 457-13</w:t>
      </w:r>
      <w:r w:rsidR="008E52AB">
        <w:rPr>
          <w:rFonts w:ascii="Cambria" w:hAnsi="Cambria"/>
          <w:sz w:val="16"/>
          <w:szCs w:val="16"/>
          <w:lang w:val="es-CO"/>
        </w:rPr>
        <w:t>,</w:t>
      </w:r>
      <w:r w:rsidR="00947491" w:rsidRPr="00897D30">
        <w:rPr>
          <w:rFonts w:ascii="Cambria" w:hAnsi="Cambria"/>
          <w:sz w:val="16"/>
          <w:szCs w:val="16"/>
          <w:lang w:val="es-CO"/>
        </w:rPr>
        <w:t xml:space="preserve"> Admisibilidad</w:t>
      </w:r>
      <w:r w:rsidR="008E52AB">
        <w:rPr>
          <w:rFonts w:ascii="Cambria" w:hAnsi="Cambria"/>
          <w:sz w:val="16"/>
          <w:szCs w:val="16"/>
          <w:lang w:val="es-CO"/>
        </w:rPr>
        <w:t>,</w:t>
      </w:r>
      <w:r w:rsidR="00947491" w:rsidRPr="00897D30">
        <w:rPr>
          <w:rFonts w:ascii="Cambria" w:hAnsi="Cambria"/>
          <w:sz w:val="16"/>
          <w:szCs w:val="16"/>
          <w:lang w:val="es-CO"/>
        </w:rPr>
        <w:t xml:space="preserve"> Gemma Mávil</w:t>
      </w:r>
      <w:r w:rsidR="00947491">
        <w:rPr>
          <w:rFonts w:ascii="Cambria" w:hAnsi="Cambria"/>
          <w:sz w:val="16"/>
          <w:szCs w:val="16"/>
          <w:lang w:val="es-CO"/>
        </w:rPr>
        <w:t xml:space="preserve"> </w:t>
      </w:r>
      <w:r w:rsidR="00947491" w:rsidRPr="00897D30">
        <w:rPr>
          <w:rFonts w:ascii="Cambria" w:hAnsi="Cambria"/>
          <w:sz w:val="16"/>
          <w:szCs w:val="16"/>
          <w:lang w:val="es-CO"/>
        </w:rPr>
        <w:t>Hernández y familiares</w:t>
      </w:r>
      <w:r w:rsidR="008E52AB">
        <w:rPr>
          <w:rFonts w:ascii="Cambria" w:hAnsi="Cambria"/>
          <w:sz w:val="16"/>
          <w:szCs w:val="16"/>
          <w:lang w:val="es-CO"/>
        </w:rPr>
        <w:t>,</w:t>
      </w:r>
      <w:r w:rsidR="00947491" w:rsidRPr="00897D30">
        <w:rPr>
          <w:rFonts w:ascii="Cambria" w:hAnsi="Cambria"/>
          <w:sz w:val="16"/>
          <w:szCs w:val="16"/>
          <w:lang w:val="es-CO"/>
        </w:rPr>
        <w:t xml:space="preserve"> México</w:t>
      </w:r>
      <w:r w:rsidR="008E52AB">
        <w:rPr>
          <w:rFonts w:ascii="Cambria" w:hAnsi="Cambria"/>
          <w:sz w:val="16"/>
          <w:szCs w:val="16"/>
          <w:lang w:val="es-CO"/>
        </w:rPr>
        <w:t>,</w:t>
      </w:r>
      <w:r w:rsidR="00947491" w:rsidRPr="00897D30">
        <w:rPr>
          <w:rFonts w:ascii="Cambria" w:hAnsi="Cambria"/>
          <w:sz w:val="16"/>
          <w:szCs w:val="16"/>
          <w:lang w:val="es-CO"/>
        </w:rPr>
        <w:t xml:space="preserve"> 30 de agosto de 2021</w:t>
      </w:r>
      <w:r w:rsidR="00947491">
        <w:rPr>
          <w:rFonts w:ascii="Cambria" w:hAnsi="Cambria"/>
          <w:sz w:val="16"/>
          <w:szCs w:val="16"/>
          <w:lang w:val="es-CO"/>
        </w:rPr>
        <w:t>, párr. 19.</w:t>
      </w:r>
    </w:p>
  </w:footnote>
  <w:footnote w:id="10">
    <w:p w14:paraId="18097817" w14:textId="77777777" w:rsidR="001C72BE" w:rsidRPr="00626104" w:rsidRDefault="001C72BE" w:rsidP="00713A8F">
      <w:pPr>
        <w:pStyle w:val="FootnoteText"/>
        <w:ind w:firstLine="720"/>
        <w:jc w:val="both"/>
        <w:rPr>
          <w:rFonts w:ascii="Cambria" w:hAnsi="Cambria"/>
          <w:lang w:val="es-CO"/>
        </w:rPr>
      </w:pPr>
      <w:r w:rsidRPr="00626104">
        <w:rPr>
          <w:rStyle w:val="FootnoteReference"/>
          <w:rFonts w:ascii="Cambria" w:hAnsi="Cambria"/>
          <w:sz w:val="16"/>
          <w:szCs w:val="16"/>
        </w:rPr>
        <w:footnoteRef/>
      </w:r>
      <w:r w:rsidRPr="00B00CEF">
        <w:rPr>
          <w:rFonts w:ascii="Cambria" w:hAnsi="Cambria"/>
          <w:sz w:val="16"/>
          <w:szCs w:val="16"/>
          <w:lang w:val="es-CO"/>
        </w:rPr>
        <w:t xml:space="preserve"> Corte IDH. Caso Velásquez Paiz y otros Vs. Guatemala. Excepciones Preliminares, Fondo, Reparaciones y Costas. </w:t>
      </w:r>
      <w:r w:rsidRPr="009D1F86">
        <w:rPr>
          <w:rFonts w:ascii="Cambria" w:hAnsi="Cambria"/>
          <w:sz w:val="16"/>
          <w:szCs w:val="16"/>
          <w:lang w:val="es-CO"/>
        </w:rPr>
        <w:t>Sentencia de 19 de noviembre de 2015. Serie C No. 307, párr. 145.</w:t>
      </w:r>
    </w:p>
  </w:footnote>
  <w:footnote w:id="11">
    <w:p w14:paraId="3E50D61C" w14:textId="705AE405" w:rsidR="001C72BE" w:rsidRPr="00675EC3" w:rsidRDefault="001C72BE" w:rsidP="00713A8F">
      <w:pPr>
        <w:pStyle w:val="FootnoteText"/>
        <w:ind w:firstLine="720"/>
        <w:jc w:val="both"/>
        <w:rPr>
          <w:rFonts w:ascii="Cambria" w:hAnsi="Cambria"/>
          <w:lang w:val="es-CO"/>
        </w:rPr>
      </w:pPr>
      <w:r w:rsidRPr="00675EC3">
        <w:rPr>
          <w:rStyle w:val="FootnoteReference"/>
          <w:rFonts w:ascii="Cambria" w:hAnsi="Cambria"/>
          <w:sz w:val="16"/>
          <w:szCs w:val="16"/>
        </w:rPr>
        <w:footnoteRef/>
      </w:r>
      <w:r w:rsidRPr="009D1F86">
        <w:rPr>
          <w:rFonts w:ascii="Cambria" w:hAnsi="Cambria"/>
          <w:sz w:val="16"/>
          <w:szCs w:val="16"/>
          <w:lang w:val="es-CO"/>
        </w:rPr>
        <w:t xml:space="preserve"> </w:t>
      </w:r>
      <w:r w:rsidRPr="00B00CEF">
        <w:rPr>
          <w:rFonts w:ascii="Cambria" w:hAnsi="Cambria"/>
          <w:sz w:val="16"/>
          <w:szCs w:val="16"/>
          <w:lang w:val="es-CO"/>
        </w:rPr>
        <w:t xml:space="preserve">Corte IDH. Caso Velásquez Paiz y otros Vs. Guatemala. Excepciones Preliminares, Fondo, Reparaciones y Costas. </w:t>
      </w:r>
      <w:r w:rsidRPr="009D1F86">
        <w:rPr>
          <w:rFonts w:ascii="Cambria" w:hAnsi="Cambria"/>
          <w:sz w:val="16"/>
          <w:szCs w:val="16"/>
          <w:lang w:val="es-CO"/>
        </w:rPr>
        <w:t>Sentencia de 19 de noviembre de 2015. Serie C No. 307, párr. 146</w:t>
      </w:r>
      <w:r w:rsidR="00E226FD">
        <w:rPr>
          <w:rFonts w:ascii="Cambria" w:hAnsi="Cambria"/>
          <w:sz w:val="16"/>
          <w:szCs w:val="16"/>
          <w:lang w:val="es-CO"/>
        </w:rPr>
        <w:t xml:space="preserve">; </w:t>
      </w:r>
      <w:r w:rsidR="00357EC6">
        <w:rPr>
          <w:rFonts w:ascii="Cambria" w:hAnsi="Cambria"/>
          <w:sz w:val="16"/>
          <w:szCs w:val="16"/>
          <w:lang w:val="es-CO"/>
        </w:rPr>
        <w:t xml:space="preserve">ver también: </w:t>
      </w:r>
      <w:r w:rsidR="00E226FD" w:rsidRPr="00897D30">
        <w:rPr>
          <w:rFonts w:ascii="Cambria" w:hAnsi="Cambria"/>
          <w:sz w:val="16"/>
          <w:szCs w:val="16"/>
          <w:lang w:val="es-CO"/>
        </w:rPr>
        <w:t>CIDH, Informe No. 187/21. Petición 457-13. Admisibilidad. Gemma Mávil</w:t>
      </w:r>
      <w:r w:rsidR="00E226FD">
        <w:rPr>
          <w:rFonts w:ascii="Cambria" w:hAnsi="Cambria"/>
          <w:sz w:val="16"/>
          <w:szCs w:val="16"/>
          <w:lang w:val="es-CO"/>
        </w:rPr>
        <w:t xml:space="preserve"> </w:t>
      </w:r>
      <w:r w:rsidR="00E226FD" w:rsidRPr="00897D30">
        <w:rPr>
          <w:rFonts w:ascii="Cambria" w:hAnsi="Cambria"/>
          <w:sz w:val="16"/>
          <w:szCs w:val="16"/>
          <w:lang w:val="es-CO"/>
        </w:rPr>
        <w:t>Hernández y familiares. México. 30 de agosto de 2021</w:t>
      </w:r>
      <w:r w:rsidR="00E226FD">
        <w:rPr>
          <w:rFonts w:ascii="Cambria" w:hAnsi="Cambria"/>
          <w:sz w:val="16"/>
          <w:szCs w:val="16"/>
          <w:lang w:val="es-CO"/>
        </w:rPr>
        <w:t>, párr. 19.</w:t>
      </w:r>
    </w:p>
  </w:footnote>
  <w:footnote w:id="12">
    <w:p w14:paraId="3B68DEB0" w14:textId="2AA95CC5" w:rsidR="001C72BE" w:rsidRPr="00EC56B6" w:rsidRDefault="001C72BE" w:rsidP="00713A8F">
      <w:pPr>
        <w:pStyle w:val="FootnoteText"/>
        <w:ind w:firstLine="720"/>
        <w:jc w:val="both"/>
        <w:rPr>
          <w:rFonts w:ascii="Cambria" w:hAnsi="Cambria"/>
          <w:lang w:val="es-CO"/>
        </w:rPr>
      </w:pPr>
      <w:r w:rsidRPr="00EC56B6">
        <w:rPr>
          <w:rStyle w:val="FootnoteReference"/>
          <w:rFonts w:ascii="Cambria" w:hAnsi="Cambria"/>
          <w:sz w:val="16"/>
          <w:szCs w:val="16"/>
        </w:rPr>
        <w:footnoteRef/>
      </w:r>
      <w:r w:rsidRPr="00EC56B6">
        <w:rPr>
          <w:rFonts w:ascii="Cambria" w:hAnsi="Cambria"/>
          <w:sz w:val="16"/>
          <w:szCs w:val="16"/>
          <w:lang w:val="es-CO"/>
        </w:rPr>
        <w:t xml:space="preserve"> </w:t>
      </w:r>
      <w:r w:rsidRPr="009458EC">
        <w:rPr>
          <w:rFonts w:ascii="Cambria" w:hAnsi="Cambria"/>
          <w:sz w:val="16"/>
          <w:szCs w:val="16"/>
          <w:lang w:val="es-CO"/>
        </w:rPr>
        <w:t>Corte IDH. Caso González y otras (Campo Algodonero) Vs. México. Sentencia de 16 de noviembre de 2009</w:t>
      </w:r>
      <w:r>
        <w:rPr>
          <w:rFonts w:ascii="Cambria" w:hAnsi="Cambria"/>
          <w:sz w:val="16"/>
          <w:szCs w:val="16"/>
          <w:lang w:val="es-CO"/>
        </w:rPr>
        <w:t>,</w:t>
      </w:r>
      <w:r w:rsidRPr="009458EC">
        <w:rPr>
          <w:rFonts w:ascii="Cambria" w:hAnsi="Cambria"/>
          <w:sz w:val="16"/>
          <w:szCs w:val="16"/>
          <w:lang w:val="es-CO"/>
        </w:rPr>
        <w:t xml:space="preserve"> </w:t>
      </w:r>
      <w:r>
        <w:rPr>
          <w:rFonts w:ascii="Cambria" w:hAnsi="Cambria"/>
          <w:sz w:val="16"/>
          <w:szCs w:val="16"/>
          <w:lang w:val="es-CO"/>
        </w:rPr>
        <w:t>p</w:t>
      </w:r>
      <w:r w:rsidRPr="009458EC">
        <w:rPr>
          <w:rFonts w:ascii="Cambria" w:hAnsi="Cambria"/>
          <w:sz w:val="16"/>
          <w:szCs w:val="16"/>
          <w:lang w:val="es-CO"/>
        </w:rPr>
        <w:t>árr</w:t>
      </w:r>
      <w:r>
        <w:rPr>
          <w:rFonts w:ascii="Cambria" w:hAnsi="Cambria"/>
          <w:sz w:val="16"/>
          <w:szCs w:val="16"/>
          <w:lang w:val="es-CO"/>
        </w:rPr>
        <w:t>s</w:t>
      </w:r>
      <w:r w:rsidRPr="009458EC">
        <w:rPr>
          <w:rFonts w:ascii="Cambria" w:hAnsi="Cambria"/>
          <w:sz w:val="16"/>
          <w:szCs w:val="16"/>
          <w:lang w:val="es-CO"/>
        </w:rPr>
        <w:t xml:space="preserve">. </w:t>
      </w:r>
      <w:r>
        <w:rPr>
          <w:rFonts w:ascii="Cambria" w:hAnsi="Cambria"/>
          <w:sz w:val="16"/>
          <w:szCs w:val="16"/>
          <w:lang w:val="es-CO"/>
        </w:rPr>
        <w:t xml:space="preserve">282 y </w:t>
      </w:r>
      <w:r w:rsidRPr="009458EC">
        <w:rPr>
          <w:rFonts w:ascii="Cambria" w:hAnsi="Cambria"/>
          <w:sz w:val="16"/>
          <w:szCs w:val="16"/>
          <w:lang w:val="es-CO"/>
        </w:rPr>
        <w:t>283</w:t>
      </w:r>
      <w:r w:rsidR="00E226FD">
        <w:rPr>
          <w:rFonts w:ascii="Cambria" w:hAnsi="Cambria"/>
          <w:sz w:val="16"/>
          <w:szCs w:val="16"/>
          <w:lang w:val="es-CO"/>
        </w:rPr>
        <w:t xml:space="preserve">; y, </w:t>
      </w:r>
      <w:r w:rsidR="00E226FD" w:rsidRPr="00897D30">
        <w:rPr>
          <w:rFonts w:ascii="Cambria" w:hAnsi="Cambria"/>
          <w:sz w:val="16"/>
          <w:szCs w:val="16"/>
          <w:lang w:val="es-CO"/>
        </w:rPr>
        <w:t>CIDH, Informe No. 187/21. Petición 457-13. Admisibilidad. Gemma Mávil</w:t>
      </w:r>
      <w:r w:rsidR="00E226FD">
        <w:rPr>
          <w:rFonts w:ascii="Cambria" w:hAnsi="Cambria"/>
          <w:sz w:val="16"/>
          <w:szCs w:val="16"/>
          <w:lang w:val="es-CO"/>
        </w:rPr>
        <w:t xml:space="preserve"> </w:t>
      </w:r>
      <w:r w:rsidR="00E226FD" w:rsidRPr="00897D30">
        <w:rPr>
          <w:rFonts w:ascii="Cambria" w:hAnsi="Cambria"/>
          <w:sz w:val="16"/>
          <w:szCs w:val="16"/>
          <w:lang w:val="es-CO"/>
        </w:rPr>
        <w:t>Hernández y familiares. México. 30 de agosto de 2021</w:t>
      </w:r>
      <w:r w:rsidR="00E226FD">
        <w:rPr>
          <w:rFonts w:ascii="Cambria" w:hAnsi="Cambria"/>
          <w:sz w:val="16"/>
          <w:szCs w:val="16"/>
          <w:lang w:val="es-CO"/>
        </w:rPr>
        <w:t>, párr.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A2DBF" w:rsidP="00A50FCF">
    <w:pPr>
      <w:pStyle w:val="Header"/>
      <w:tabs>
        <w:tab w:val="clear" w:pos="4320"/>
        <w:tab w:val="clear" w:pos="8640"/>
      </w:tabs>
      <w:jc w:val="center"/>
      <w:rPr>
        <w:sz w:val="22"/>
        <w:szCs w:val="22"/>
      </w:rPr>
    </w:pPr>
    <w:r>
      <w:rPr>
        <w:noProof/>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5"/>
  </w:num>
  <w:num w:numId="4" w16cid:durableId="2018339747">
    <w:abstractNumId w:val="22"/>
  </w:num>
  <w:num w:numId="5" w16cid:durableId="368341374">
    <w:abstractNumId w:val="49"/>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6"/>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8"/>
  </w:num>
  <w:num w:numId="42" w16cid:durableId="910309630">
    <w:abstractNumId w:val="50"/>
  </w:num>
  <w:num w:numId="43" w16cid:durableId="221603102">
    <w:abstractNumId w:val="51"/>
  </w:num>
  <w:num w:numId="44" w16cid:durableId="779104680">
    <w:abstractNumId w:val="53"/>
  </w:num>
  <w:num w:numId="45" w16cid:durableId="1713115894">
    <w:abstractNumId w:val="54"/>
  </w:num>
  <w:num w:numId="46" w16cid:durableId="1387951419">
    <w:abstractNumId w:val="56"/>
  </w:num>
  <w:num w:numId="47" w16cid:durableId="648510715">
    <w:abstractNumId w:val="57"/>
  </w:num>
  <w:num w:numId="48" w16cid:durableId="1806315575">
    <w:abstractNumId w:val="58"/>
  </w:num>
  <w:num w:numId="49" w16cid:durableId="1682586011">
    <w:abstractNumId w:val="59"/>
  </w:num>
  <w:num w:numId="50" w16cid:durableId="2025083079">
    <w:abstractNumId w:val="60"/>
  </w:num>
  <w:num w:numId="51" w16cid:durableId="530342504">
    <w:abstractNumId w:val="21"/>
  </w:num>
  <w:num w:numId="52" w16cid:durableId="955454438">
    <w:abstractNumId w:val="43"/>
  </w:num>
  <w:num w:numId="53" w16cid:durableId="586957926">
    <w:abstractNumId w:val="52"/>
  </w:num>
  <w:num w:numId="54" w16cid:durableId="1498381482">
    <w:abstractNumId w:val="47"/>
  </w:num>
  <w:num w:numId="55" w16cid:durableId="1930308158">
    <w:abstractNumId w:val="45"/>
  </w:num>
  <w:num w:numId="56" w16cid:durableId="71783945">
    <w:abstractNumId w:val="28"/>
  </w:num>
  <w:num w:numId="57" w16cid:durableId="327246300">
    <w:abstractNumId w:val="26"/>
  </w:num>
  <w:num w:numId="58" w16cid:durableId="823088829">
    <w:abstractNumId w:val="38"/>
  </w:num>
  <w:num w:numId="59" w16cid:durableId="178545844">
    <w:abstractNumId w:val="5"/>
  </w:num>
  <w:num w:numId="60" w16cid:durableId="166218650">
    <w:abstractNumId w:val="15"/>
  </w:num>
  <w:num w:numId="61" w16cid:durableId="2067682195">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2E6"/>
    <w:rsid w:val="0001405A"/>
    <w:rsid w:val="0001788C"/>
    <w:rsid w:val="00023CED"/>
    <w:rsid w:val="00024BCE"/>
    <w:rsid w:val="00031ED3"/>
    <w:rsid w:val="000337EF"/>
    <w:rsid w:val="000360A5"/>
    <w:rsid w:val="000366F3"/>
    <w:rsid w:val="00040C3A"/>
    <w:rsid w:val="000419AD"/>
    <w:rsid w:val="000433C9"/>
    <w:rsid w:val="00056EC2"/>
    <w:rsid w:val="00060279"/>
    <w:rsid w:val="00070C72"/>
    <w:rsid w:val="00071174"/>
    <w:rsid w:val="000716C5"/>
    <w:rsid w:val="00074E34"/>
    <w:rsid w:val="00075E23"/>
    <w:rsid w:val="0008113B"/>
    <w:rsid w:val="00090266"/>
    <w:rsid w:val="0009344A"/>
    <w:rsid w:val="000A392E"/>
    <w:rsid w:val="000A575F"/>
    <w:rsid w:val="000B0172"/>
    <w:rsid w:val="000B187F"/>
    <w:rsid w:val="000B538B"/>
    <w:rsid w:val="000B60CF"/>
    <w:rsid w:val="000C2E3B"/>
    <w:rsid w:val="000D05CB"/>
    <w:rsid w:val="000D10DB"/>
    <w:rsid w:val="000E3447"/>
    <w:rsid w:val="000E5EB5"/>
    <w:rsid w:val="000F35ED"/>
    <w:rsid w:val="000F6C14"/>
    <w:rsid w:val="001004FE"/>
    <w:rsid w:val="00104552"/>
    <w:rsid w:val="00107131"/>
    <w:rsid w:val="0010736F"/>
    <w:rsid w:val="00110445"/>
    <w:rsid w:val="0011096D"/>
    <w:rsid w:val="00113F73"/>
    <w:rsid w:val="001140DA"/>
    <w:rsid w:val="00116B6A"/>
    <w:rsid w:val="00121CC2"/>
    <w:rsid w:val="00131425"/>
    <w:rsid w:val="00133EE5"/>
    <w:rsid w:val="001361E5"/>
    <w:rsid w:val="00136D74"/>
    <w:rsid w:val="00140C64"/>
    <w:rsid w:val="001546DF"/>
    <w:rsid w:val="00164746"/>
    <w:rsid w:val="00167A34"/>
    <w:rsid w:val="00173717"/>
    <w:rsid w:val="001812E7"/>
    <w:rsid w:val="001824FB"/>
    <w:rsid w:val="0019525E"/>
    <w:rsid w:val="00196E49"/>
    <w:rsid w:val="001A4D82"/>
    <w:rsid w:val="001A520D"/>
    <w:rsid w:val="001A7870"/>
    <w:rsid w:val="001B1AF1"/>
    <w:rsid w:val="001B2E8D"/>
    <w:rsid w:val="001B3A00"/>
    <w:rsid w:val="001B478B"/>
    <w:rsid w:val="001B6319"/>
    <w:rsid w:val="001B78C1"/>
    <w:rsid w:val="001C1B41"/>
    <w:rsid w:val="001C1FF1"/>
    <w:rsid w:val="001C38CE"/>
    <w:rsid w:val="001C6B3C"/>
    <w:rsid w:val="001C72BE"/>
    <w:rsid w:val="001D5937"/>
    <w:rsid w:val="001D5CBC"/>
    <w:rsid w:val="001D607D"/>
    <w:rsid w:val="001D65EF"/>
    <w:rsid w:val="001D678F"/>
    <w:rsid w:val="001D7AAC"/>
    <w:rsid w:val="001D7F96"/>
    <w:rsid w:val="001E032E"/>
    <w:rsid w:val="001E1B44"/>
    <w:rsid w:val="001E40A4"/>
    <w:rsid w:val="001E49E7"/>
    <w:rsid w:val="001F006A"/>
    <w:rsid w:val="001F5925"/>
    <w:rsid w:val="001F7201"/>
    <w:rsid w:val="002032A8"/>
    <w:rsid w:val="002037F9"/>
    <w:rsid w:val="00203922"/>
    <w:rsid w:val="00211EFF"/>
    <w:rsid w:val="00215EB4"/>
    <w:rsid w:val="00217367"/>
    <w:rsid w:val="0022234E"/>
    <w:rsid w:val="00223A29"/>
    <w:rsid w:val="002250A3"/>
    <w:rsid w:val="00230517"/>
    <w:rsid w:val="00235217"/>
    <w:rsid w:val="00237E24"/>
    <w:rsid w:val="00246D1F"/>
    <w:rsid w:val="00247403"/>
    <w:rsid w:val="00247542"/>
    <w:rsid w:val="002514B8"/>
    <w:rsid w:val="0025329F"/>
    <w:rsid w:val="00257656"/>
    <w:rsid w:val="00260A4A"/>
    <w:rsid w:val="002629C2"/>
    <w:rsid w:val="00266B61"/>
    <w:rsid w:val="0026712A"/>
    <w:rsid w:val="002704DB"/>
    <w:rsid w:val="00270A00"/>
    <w:rsid w:val="002803F9"/>
    <w:rsid w:val="00283BFF"/>
    <w:rsid w:val="002859F0"/>
    <w:rsid w:val="00293089"/>
    <w:rsid w:val="00297E70"/>
    <w:rsid w:val="002A0307"/>
    <w:rsid w:val="002A0AAE"/>
    <w:rsid w:val="002A2DBF"/>
    <w:rsid w:val="002A45FC"/>
    <w:rsid w:val="002A5820"/>
    <w:rsid w:val="002B07F1"/>
    <w:rsid w:val="002B53CC"/>
    <w:rsid w:val="002C0C56"/>
    <w:rsid w:val="002C1083"/>
    <w:rsid w:val="002C2272"/>
    <w:rsid w:val="002D2402"/>
    <w:rsid w:val="002D2B26"/>
    <w:rsid w:val="002D2B27"/>
    <w:rsid w:val="002D7EA2"/>
    <w:rsid w:val="002E187C"/>
    <w:rsid w:val="002F2096"/>
    <w:rsid w:val="002F2346"/>
    <w:rsid w:val="002F5A8C"/>
    <w:rsid w:val="00302733"/>
    <w:rsid w:val="00305835"/>
    <w:rsid w:val="00306F33"/>
    <w:rsid w:val="00314078"/>
    <w:rsid w:val="0031535D"/>
    <w:rsid w:val="003239B8"/>
    <w:rsid w:val="00323DFA"/>
    <w:rsid w:val="00327EED"/>
    <w:rsid w:val="0033169F"/>
    <w:rsid w:val="00337148"/>
    <w:rsid w:val="00340B6E"/>
    <w:rsid w:val="00341349"/>
    <w:rsid w:val="00344977"/>
    <w:rsid w:val="00346C95"/>
    <w:rsid w:val="00356185"/>
    <w:rsid w:val="00357EC6"/>
    <w:rsid w:val="00360380"/>
    <w:rsid w:val="00360C24"/>
    <w:rsid w:val="00361FF0"/>
    <w:rsid w:val="00363465"/>
    <w:rsid w:val="0036613F"/>
    <w:rsid w:val="00373E9F"/>
    <w:rsid w:val="0037519E"/>
    <w:rsid w:val="00376FCA"/>
    <w:rsid w:val="00386CF0"/>
    <w:rsid w:val="003906C8"/>
    <w:rsid w:val="00392FA9"/>
    <w:rsid w:val="00394049"/>
    <w:rsid w:val="00394073"/>
    <w:rsid w:val="0039633F"/>
    <w:rsid w:val="003A30AF"/>
    <w:rsid w:val="003A3F3D"/>
    <w:rsid w:val="003A6D5E"/>
    <w:rsid w:val="003B0BB6"/>
    <w:rsid w:val="003B34D2"/>
    <w:rsid w:val="003B3BF3"/>
    <w:rsid w:val="003B481B"/>
    <w:rsid w:val="003B6F28"/>
    <w:rsid w:val="003B70FB"/>
    <w:rsid w:val="003C02CA"/>
    <w:rsid w:val="003C3C05"/>
    <w:rsid w:val="003C676B"/>
    <w:rsid w:val="003D262C"/>
    <w:rsid w:val="003D3BC2"/>
    <w:rsid w:val="003E528D"/>
    <w:rsid w:val="003E6CA1"/>
    <w:rsid w:val="003F04C6"/>
    <w:rsid w:val="003F1B10"/>
    <w:rsid w:val="003F3FBE"/>
    <w:rsid w:val="003F4D2E"/>
    <w:rsid w:val="003F5154"/>
    <w:rsid w:val="003F51B0"/>
    <w:rsid w:val="00401CE7"/>
    <w:rsid w:val="0040361B"/>
    <w:rsid w:val="00405F9C"/>
    <w:rsid w:val="004065A8"/>
    <w:rsid w:val="00411BE0"/>
    <w:rsid w:val="00414DAE"/>
    <w:rsid w:val="004165C2"/>
    <w:rsid w:val="00423E6F"/>
    <w:rsid w:val="004241A0"/>
    <w:rsid w:val="004336B3"/>
    <w:rsid w:val="0043477E"/>
    <w:rsid w:val="00440628"/>
    <w:rsid w:val="00441ECB"/>
    <w:rsid w:val="00444269"/>
    <w:rsid w:val="00444B98"/>
    <w:rsid w:val="00445193"/>
    <w:rsid w:val="00447652"/>
    <w:rsid w:val="00455AA4"/>
    <w:rsid w:val="00462C1B"/>
    <w:rsid w:val="004636B6"/>
    <w:rsid w:val="004679B7"/>
    <w:rsid w:val="00467B7E"/>
    <w:rsid w:val="00470FBE"/>
    <w:rsid w:val="004718BE"/>
    <w:rsid w:val="00473BB4"/>
    <w:rsid w:val="00477592"/>
    <w:rsid w:val="00481558"/>
    <w:rsid w:val="00486F1C"/>
    <w:rsid w:val="0049419D"/>
    <w:rsid w:val="004977A7"/>
    <w:rsid w:val="004A0537"/>
    <w:rsid w:val="004A057B"/>
    <w:rsid w:val="004A2F2E"/>
    <w:rsid w:val="004A4EF6"/>
    <w:rsid w:val="004A6A54"/>
    <w:rsid w:val="004B1875"/>
    <w:rsid w:val="004B421C"/>
    <w:rsid w:val="004C20D2"/>
    <w:rsid w:val="004C2312"/>
    <w:rsid w:val="004C2658"/>
    <w:rsid w:val="004C3EF9"/>
    <w:rsid w:val="004C4B62"/>
    <w:rsid w:val="004C54C9"/>
    <w:rsid w:val="004C79E8"/>
    <w:rsid w:val="004D3B3B"/>
    <w:rsid w:val="004D40D0"/>
    <w:rsid w:val="004D4ABA"/>
    <w:rsid w:val="004D6025"/>
    <w:rsid w:val="004E0D0B"/>
    <w:rsid w:val="004E1B11"/>
    <w:rsid w:val="004E2649"/>
    <w:rsid w:val="004F5BE2"/>
    <w:rsid w:val="004F626F"/>
    <w:rsid w:val="004F7B48"/>
    <w:rsid w:val="00501399"/>
    <w:rsid w:val="005047ED"/>
    <w:rsid w:val="0050633D"/>
    <w:rsid w:val="00507BC4"/>
    <w:rsid w:val="005128E4"/>
    <w:rsid w:val="005133DB"/>
    <w:rsid w:val="00514504"/>
    <w:rsid w:val="00521E1F"/>
    <w:rsid w:val="00525560"/>
    <w:rsid w:val="00526759"/>
    <w:rsid w:val="00526B9B"/>
    <w:rsid w:val="00527EE1"/>
    <w:rsid w:val="00533A73"/>
    <w:rsid w:val="0054159C"/>
    <w:rsid w:val="005447F5"/>
    <w:rsid w:val="00544C49"/>
    <w:rsid w:val="00547008"/>
    <w:rsid w:val="00547797"/>
    <w:rsid w:val="00550755"/>
    <w:rsid w:val="005516A1"/>
    <w:rsid w:val="00554225"/>
    <w:rsid w:val="005549B8"/>
    <w:rsid w:val="00554F7A"/>
    <w:rsid w:val="005559EF"/>
    <w:rsid w:val="00555D76"/>
    <w:rsid w:val="00563557"/>
    <w:rsid w:val="00564C0D"/>
    <w:rsid w:val="00567C1C"/>
    <w:rsid w:val="00571E5B"/>
    <w:rsid w:val="005724A8"/>
    <w:rsid w:val="0057402A"/>
    <w:rsid w:val="00576B16"/>
    <w:rsid w:val="005771D0"/>
    <w:rsid w:val="00577234"/>
    <w:rsid w:val="0059191A"/>
    <w:rsid w:val="005921FF"/>
    <w:rsid w:val="005952EC"/>
    <w:rsid w:val="005A24ED"/>
    <w:rsid w:val="005A41B9"/>
    <w:rsid w:val="005A43B2"/>
    <w:rsid w:val="005A6D0E"/>
    <w:rsid w:val="005B52B0"/>
    <w:rsid w:val="005B6806"/>
    <w:rsid w:val="005C4225"/>
    <w:rsid w:val="005C6888"/>
    <w:rsid w:val="005D603D"/>
    <w:rsid w:val="005D7E06"/>
    <w:rsid w:val="005E0C49"/>
    <w:rsid w:val="005E5BF8"/>
    <w:rsid w:val="005E62CF"/>
    <w:rsid w:val="005F0DAD"/>
    <w:rsid w:val="005F0F33"/>
    <w:rsid w:val="005F63C1"/>
    <w:rsid w:val="00600DEB"/>
    <w:rsid w:val="006021E4"/>
    <w:rsid w:val="0060510E"/>
    <w:rsid w:val="006065A4"/>
    <w:rsid w:val="00620F60"/>
    <w:rsid w:val="006222E3"/>
    <w:rsid w:val="00627C9F"/>
    <w:rsid w:val="006310B6"/>
    <w:rsid w:val="006311E9"/>
    <w:rsid w:val="006313C1"/>
    <w:rsid w:val="00632354"/>
    <w:rsid w:val="00633FA4"/>
    <w:rsid w:val="00635421"/>
    <w:rsid w:val="00640326"/>
    <w:rsid w:val="00642810"/>
    <w:rsid w:val="00642DAA"/>
    <w:rsid w:val="0065206F"/>
    <w:rsid w:val="00652333"/>
    <w:rsid w:val="00653FD7"/>
    <w:rsid w:val="00656FE3"/>
    <w:rsid w:val="00666E96"/>
    <w:rsid w:val="0067257B"/>
    <w:rsid w:val="00675332"/>
    <w:rsid w:val="00675CBF"/>
    <w:rsid w:val="0068009E"/>
    <w:rsid w:val="00692047"/>
    <w:rsid w:val="00692219"/>
    <w:rsid w:val="00696F68"/>
    <w:rsid w:val="006A17D2"/>
    <w:rsid w:val="006A2EB1"/>
    <w:rsid w:val="006A4809"/>
    <w:rsid w:val="006A73E6"/>
    <w:rsid w:val="006B077D"/>
    <w:rsid w:val="006B1948"/>
    <w:rsid w:val="006B2D5C"/>
    <w:rsid w:val="006B5697"/>
    <w:rsid w:val="006C0ECF"/>
    <w:rsid w:val="006C4EB1"/>
    <w:rsid w:val="006D0814"/>
    <w:rsid w:val="006E0166"/>
    <w:rsid w:val="006E2FFB"/>
    <w:rsid w:val="006E6D4A"/>
    <w:rsid w:val="006E7B34"/>
    <w:rsid w:val="006F106D"/>
    <w:rsid w:val="007041E4"/>
    <w:rsid w:val="0070526B"/>
    <w:rsid w:val="0070697F"/>
    <w:rsid w:val="007103C4"/>
    <w:rsid w:val="007108C5"/>
    <w:rsid w:val="00713A8F"/>
    <w:rsid w:val="0072199C"/>
    <w:rsid w:val="00722C9F"/>
    <w:rsid w:val="007253B8"/>
    <w:rsid w:val="0072689B"/>
    <w:rsid w:val="00727E74"/>
    <w:rsid w:val="00730430"/>
    <w:rsid w:val="00730D92"/>
    <w:rsid w:val="00732E5A"/>
    <w:rsid w:val="007345B1"/>
    <w:rsid w:val="0073741F"/>
    <w:rsid w:val="00743AA8"/>
    <w:rsid w:val="0076264B"/>
    <w:rsid w:val="0076348F"/>
    <w:rsid w:val="0076643F"/>
    <w:rsid w:val="00767AC7"/>
    <w:rsid w:val="00771865"/>
    <w:rsid w:val="00777880"/>
    <w:rsid w:val="00777F63"/>
    <w:rsid w:val="00783203"/>
    <w:rsid w:val="00785D31"/>
    <w:rsid w:val="007A30E1"/>
    <w:rsid w:val="007A5817"/>
    <w:rsid w:val="007A7FD8"/>
    <w:rsid w:val="007B05C4"/>
    <w:rsid w:val="007B588A"/>
    <w:rsid w:val="007B60E9"/>
    <w:rsid w:val="007B6CC3"/>
    <w:rsid w:val="007B76D3"/>
    <w:rsid w:val="007C1467"/>
    <w:rsid w:val="007C2B31"/>
    <w:rsid w:val="007C3334"/>
    <w:rsid w:val="007C442F"/>
    <w:rsid w:val="007C6463"/>
    <w:rsid w:val="007C769E"/>
    <w:rsid w:val="007D240D"/>
    <w:rsid w:val="007D2B98"/>
    <w:rsid w:val="007D3234"/>
    <w:rsid w:val="007E17F2"/>
    <w:rsid w:val="007E21BC"/>
    <w:rsid w:val="007E2CB7"/>
    <w:rsid w:val="007E7C82"/>
    <w:rsid w:val="007F0AD1"/>
    <w:rsid w:val="007F2AA1"/>
    <w:rsid w:val="007F55FD"/>
    <w:rsid w:val="007F588D"/>
    <w:rsid w:val="007F7282"/>
    <w:rsid w:val="008017CF"/>
    <w:rsid w:val="00803F1C"/>
    <w:rsid w:val="0080600E"/>
    <w:rsid w:val="0081435C"/>
    <w:rsid w:val="00814688"/>
    <w:rsid w:val="00815268"/>
    <w:rsid w:val="00817612"/>
    <w:rsid w:val="00820A43"/>
    <w:rsid w:val="008246BE"/>
    <w:rsid w:val="00831DC6"/>
    <w:rsid w:val="0083217D"/>
    <w:rsid w:val="0083373A"/>
    <w:rsid w:val="008338A4"/>
    <w:rsid w:val="00834D49"/>
    <w:rsid w:val="00837C45"/>
    <w:rsid w:val="00840ED6"/>
    <w:rsid w:val="00844730"/>
    <w:rsid w:val="008457C2"/>
    <w:rsid w:val="00846BE1"/>
    <w:rsid w:val="00857A82"/>
    <w:rsid w:val="008631D9"/>
    <w:rsid w:val="00864FC4"/>
    <w:rsid w:val="00873836"/>
    <w:rsid w:val="00882D4F"/>
    <w:rsid w:val="00885737"/>
    <w:rsid w:val="00890650"/>
    <w:rsid w:val="0089202E"/>
    <w:rsid w:val="008944DC"/>
    <w:rsid w:val="00897D30"/>
    <w:rsid w:val="00897E12"/>
    <w:rsid w:val="008A7E0F"/>
    <w:rsid w:val="008B12F5"/>
    <w:rsid w:val="008B2999"/>
    <w:rsid w:val="008B2F59"/>
    <w:rsid w:val="008C5E2D"/>
    <w:rsid w:val="008C75FB"/>
    <w:rsid w:val="008D0B05"/>
    <w:rsid w:val="008D22D3"/>
    <w:rsid w:val="008D768D"/>
    <w:rsid w:val="008E0D4C"/>
    <w:rsid w:val="008E337E"/>
    <w:rsid w:val="008E3759"/>
    <w:rsid w:val="008E3BFE"/>
    <w:rsid w:val="008E52AB"/>
    <w:rsid w:val="008E53A6"/>
    <w:rsid w:val="008F1912"/>
    <w:rsid w:val="008F30F1"/>
    <w:rsid w:val="008F6325"/>
    <w:rsid w:val="00900C79"/>
    <w:rsid w:val="0090270B"/>
    <w:rsid w:val="009041DC"/>
    <w:rsid w:val="00910A53"/>
    <w:rsid w:val="00912BD4"/>
    <w:rsid w:val="00913697"/>
    <w:rsid w:val="00914768"/>
    <w:rsid w:val="00917B5A"/>
    <w:rsid w:val="00920A58"/>
    <w:rsid w:val="00920A8C"/>
    <w:rsid w:val="0092269C"/>
    <w:rsid w:val="00925C3D"/>
    <w:rsid w:val="00931991"/>
    <w:rsid w:val="00933C98"/>
    <w:rsid w:val="00934A2C"/>
    <w:rsid w:val="009426DB"/>
    <w:rsid w:val="00942BB2"/>
    <w:rsid w:val="00946A19"/>
    <w:rsid w:val="00947491"/>
    <w:rsid w:val="0095498C"/>
    <w:rsid w:val="00954D19"/>
    <w:rsid w:val="009550C0"/>
    <w:rsid w:val="00962FB0"/>
    <w:rsid w:val="00964E01"/>
    <w:rsid w:val="0096706E"/>
    <w:rsid w:val="009738B4"/>
    <w:rsid w:val="00974491"/>
    <w:rsid w:val="00975C4E"/>
    <w:rsid w:val="00981FBA"/>
    <w:rsid w:val="00993BC6"/>
    <w:rsid w:val="00994726"/>
    <w:rsid w:val="00994934"/>
    <w:rsid w:val="00997BC5"/>
    <w:rsid w:val="009A4F41"/>
    <w:rsid w:val="009A56CE"/>
    <w:rsid w:val="009A7C4A"/>
    <w:rsid w:val="009B381B"/>
    <w:rsid w:val="009D1753"/>
    <w:rsid w:val="009D4482"/>
    <w:rsid w:val="009D61B8"/>
    <w:rsid w:val="009D7611"/>
    <w:rsid w:val="009D7CCC"/>
    <w:rsid w:val="009E0B61"/>
    <w:rsid w:val="009E53DE"/>
    <w:rsid w:val="009F0C52"/>
    <w:rsid w:val="009F1DF6"/>
    <w:rsid w:val="009F24F4"/>
    <w:rsid w:val="009F4D33"/>
    <w:rsid w:val="009F4F30"/>
    <w:rsid w:val="00A01CA2"/>
    <w:rsid w:val="00A065E2"/>
    <w:rsid w:val="00A06FDD"/>
    <w:rsid w:val="00A07A57"/>
    <w:rsid w:val="00A11212"/>
    <w:rsid w:val="00A1196E"/>
    <w:rsid w:val="00A11E44"/>
    <w:rsid w:val="00A15562"/>
    <w:rsid w:val="00A16483"/>
    <w:rsid w:val="00A16C35"/>
    <w:rsid w:val="00A228A9"/>
    <w:rsid w:val="00A238B1"/>
    <w:rsid w:val="00A27592"/>
    <w:rsid w:val="00A30100"/>
    <w:rsid w:val="00A307A9"/>
    <w:rsid w:val="00A32591"/>
    <w:rsid w:val="00A328B3"/>
    <w:rsid w:val="00A336A8"/>
    <w:rsid w:val="00A364CD"/>
    <w:rsid w:val="00A37203"/>
    <w:rsid w:val="00A40E63"/>
    <w:rsid w:val="00A40F2E"/>
    <w:rsid w:val="00A41D90"/>
    <w:rsid w:val="00A50FCF"/>
    <w:rsid w:val="00A51290"/>
    <w:rsid w:val="00A528D1"/>
    <w:rsid w:val="00A610CD"/>
    <w:rsid w:val="00A70090"/>
    <w:rsid w:val="00A751DF"/>
    <w:rsid w:val="00A758AA"/>
    <w:rsid w:val="00A83146"/>
    <w:rsid w:val="00A94DDA"/>
    <w:rsid w:val="00A9594E"/>
    <w:rsid w:val="00A961C4"/>
    <w:rsid w:val="00A979ED"/>
    <w:rsid w:val="00AA09A2"/>
    <w:rsid w:val="00AA7996"/>
    <w:rsid w:val="00AA7FF3"/>
    <w:rsid w:val="00AB081A"/>
    <w:rsid w:val="00AB0D24"/>
    <w:rsid w:val="00AB20FD"/>
    <w:rsid w:val="00AC19CB"/>
    <w:rsid w:val="00AC2BBC"/>
    <w:rsid w:val="00AC6972"/>
    <w:rsid w:val="00AD2D96"/>
    <w:rsid w:val="00AD703F"/>
    <w:rsid w:val="00AE5488"/>
    <w:rsid w:val="00AE5818"/>
    <w:rsid w:val="00AE6F91"/>
    <w:rsid w:val="00AF1E56"/>
    <w:rsid w:val="00AF24AA"/>
    <w:rsid w:val="00AF5571"/>
    <w:rsid w:val="00B002EE"/>
    <w:rsid w:val="00B0458C"/>
    <w:rsid w:val="00B04818"/>
    <w:rsid w:val="00B07341"/>
    <w:rsid w:val="00B11791"/>
    <w:rsid w:val="00B121C1"/>
    <w:rsid w:val="00B16B17"/>
    <w:rsid w:val="00B27C74"/>
    <w:rsid w:val="00B30539"/>
    <w:rsid w:val="00B30C9C"/>
    <w:rsid w:val="00B314DB"/>
    <w:rsid w:val="00B361F2"/>
    <w:rsid w:val="00B3718B"/>
    <w:rsid w:val="00B3745F"/>
    <w:rsid w:val="00B4632A"/>
    <w:rsid w:val="00B530F1"/>
    <w:rsid w:val="00B60DFF"/>
    <w:rsid w:val="00B6403E"/>
    <w:rsid w:val="00B6621F"/>
    <w:rsid w:val="00B725C3"/>
    <w:rsid w:val="00B74F46"/>
    <w:rsid w:val="00B86046"/>
    <w:rsid w:val="00B913AB"/>
    <w:rsid w:val="00B92EF1"/>
    <w:rsid w:val="00B93D7F"/>
    <w:rsid w:val="00BA0FF5"/>
    <w:rsid w:val="00BA272E"/>
    <w:rsid w:val="00BA276C"/>
    <w:rsid w:val="00BB019D"/>
    <w:rsid w:val="00BB306F"/>
    <w:rsid w:val="00BB7F37"/>
    <w:rsid w:val="00BC0958"/>
    <w:rsid w:val="00BD0FF5"/>
    <w:rsid w:val="00BD4B89"/>
    <w:rsid w:val="00BD5922"/>
    <w:rsid w:val="00BE18E5"/>
    <w:rsid w:val="00BF02CB"/>
    <w:rsid w:val="00BF2E43"/>
    <w:rsid w:val="00BF6FD8"/>
    <w:rsid w:val="00C03680"/>
    <w:rsid w:val="00C054DF"/>
    <w:rsid w:val="00C14234"/>
    <w:rsid w:val="00C15458"/>
    <w:rsid w:val="00C21762"/>
    <w:rsid w:val="00C21FEF"/>
    <w:rsid w:val="00C22381"/>
    <w:rsid w:val="00C23BA4"/>
    <w:rsid w:val="00C24543"/>
    <w:rsid w:val="00C256A2"/>
    <w:rsid w:val="00C25ADB"/>
    <w:rsid w:val="00C267AE"/>
    <w:rsid w:val="00C3031C"/>
    <w:rsid w:val="00C320CB"/>
    <w:rsid w:val="00C3493F"/>
    <w:rsid w:val="00C42413"/>
    <w:rsid w:val="00C50068"/>
    <w:rsid w:val="00C51515"/>
    <w:rsid w:val="00C536D4"/>
    <w:rsid w:val="00C55339"/>
    <w:rsid w:val="00C565F7"/>
    <w:rsid w:val="00C5660B"/>
    <w:rsid w:val="00C577A6"/>
    <w:rsid w:val="00C66B72"/>
    <w:rsid w:val="00C748DA"/>
    <w:rsid w:val="00C76499"/>
    <w:rsid w:val="00C77513"/>
    <w:rsid w:val="00C808BA"/>
    <w:rsid w:val="00C83FE8"/>
    <w:rsid w:val="00C87AC4"/>
    <w:rsid w:val="00C9567A"/>
    <w:rsid w:val="00CA4E1A"/>
    <w:rsid w:val="00CA6021"/>
    <w:rsid w:val="00CA7B97"/>
    <w:rsid w:val="00CB212D"/>
    <w:rsid w:val="00CB2660"/>
    <w:rsid w:val="00CB35DD"/>
    <w:rsid w:val="00CC5E90"/>
    <w:rsid w:val="00CD046C"/>
    <w:rsid w:val="00CD0A27"/>
    <w:rsid w:val="00CD5469"/>
    <w:rsid w:val="00CD5768"/>
    <w:rsid w:val="00CD6C02"/>
    <w:rsid w:val="00CD701A"/>
    <w:rsid w:val="00CE076C"/>
    <w:rsid w:val="00CE3C36"/>
    <w:rsid w:val="00CE5199"/>
    <w:rsid w:val="00CE58CB"/>
    <w:rsid w:val="00CE66D5"/>
    <w:rsid w:val="00CF2D46"/>
    <w:rsid w:val="00CF637A"/>
    <w:rsid w:val="00D018B0"/>
    <w:rsid w:val="00D040ED"/>
    <w:rsid w:val="00D059DE"/>
    <w:rsid w:val="00D05ABD"/>
    <w:rsid w:val="00D13FCE"/>
    <w:rsid w:val="00D14824"/>
    <w:rsid w:val="00D1512C"/>
    <w:rsid w:val="00D208DB"/>
    <w:rsid w:val="00D22CBA"/>
    <w:rsid w:val="00D306D1"/>
    <w:rsid w:val="00D30800"/>
    <w:rsid w:val="00D32FFE"/>
    <w:rsid w:val="00D34786"/>
    <w:rsid w:val="00D37BFC"/>
    <w:rsid w:val="00D4070B"/>
    <w:rsid w:val="00D4338D"/>
    <w:rsid w:val="00D43505"/>
    <w:rsid w:val="00D43590"/>
    <w:rsid w:val="00D475E0"/>
    <w:rsid w:val="00D47A8E"/>
    <w:rsid w:val="00D52D14"/>
    <w:rsid w:val="00D56283"/>
    <w:rsid w:val="00D642FF"/>
    <w:rsid w:val="00D703C5"/>
    <w:rsid w:val="00D712D3"/>
    <w:rsid w:val="00D71422"/>
    <w:rsid w:val="00D715A5"/>
    <w:rsid w:val="00D72DC6"/>
    <w:rsid w:val="00D7558D"/>
    <w:rsid w:val="00D75896"/>
    <w:rsid w:val="00D76A0B"/>
    <w:rsid w:val="00D81445"/>
    <w:rsid w:val="00D81D92"/>
    <w:rsid w:val="00D835BD"/>
    <w:rsid w:val="00D876F9"/>
    <w:rsid w:val="00D92E0C"/>
    <w:rsid w:val="00D96AA6"/>
    <w:rsid w:val="00D96EFB"/>
    <w:rsid w:val="00DA4B84"/>
    <w:rsid w:val="00DA560A"/>
    <w:rsid w:val="00DA7B5F"/>
    <w:rsid w:val="00DB3154"/>
    <w:rsid w:val="00DB382E"/>
    <w:rsid w:val="00DB4F24"/>
    <w:rsid w:val="00DC11E7"/>
    <w:rsid w:val="00DC188B"/>
    <w:rsid w:val="00DC24E3"/>
    <w:rsid w:val="00DC4FE4"/>
    <w:rsid w:val="00DC5194"/>
    <w:rsid w:val="00DC7023"/>
    <w:rsid w:val="00DC769A"/>
    <w:rsid w:val="00DD3D86"/>
    <w:rsid w:val="00DD4AD2"/>
    <w:rsid w:val="00DE1AA1"/>
    <w:rsid w:val="00DE2862"/>
    <w:rsid w:val="00DE5F15"/>
    <w:rsid w:val="00DF1EC4"/>
    <w:rsid w:val="00DF6762"/>
    <w:rsid w:val="00E026B2"/>
    <w:rsid w:val="00E0340B"/>
    <w:rsid w:val="00E04A90"/>
    <w:rsid w:val="00E0551F"/>
    <w:rsid w:val="00E100C5"/>
    <w:rsid w:val="00E1178D"/>
    <w:rsid w:val="00E1719F"/>
    <w:rsid w:val="00E20FC1"/>
    <w:rsid w:val="00E219C7"/>
    <w:rsid w:val="00E226FD"/>
    <w:rsid w:val="00E245BB"/>
    <w:rsid w:val="00E24A21"/>
    <w:rsid w:val="00E254DB"/>
    <w:rsid w:val="00E40590"/>
    <w:rsid w:val="00E4118C"/>
    <w:rsid w:val="00E42E37"/>
    <w:rsid w:val="00E43157"/>
    <w:rsid w:val="00E461CE"/>
    <w:rsid w:val="00E51B4C"/>
    <w:rsid w:val="00E544B8"/>
    <w:rsid w:val="00E54845"/>
    <w:rsid w:val="00E55751"/>
    <w:rsid w:val="00E573E4"/>
    <w:rsid w:val="00E607B5"/>
    <w:rsid w:val="00E60D77"/>
    <w:rsid w:val="00E63624"/>
    <w:rsid w:val="00E64C3D"/>
    <w:rsid w:val="00E720CA"/>
    <w:rsid w:val="00E72926"/>
    <w:rsid w:val="00E75508"/>
    <w:rsid w:val="00E84EB5"/>
    <w:rsid w:val="00E85662"/>
    <w:rsid w:val="00E8789F"/>
    <w:rsid w:val="00E903D2"/>
    <w:rsid w:val="00E9341B"/>
    <w:rsid w:val="00E93B7C"/>
    <w:rsid w:val="00E97B71"/>
    <w:rsid w:val="00EA3D34"/>
    <w:rsid w:val="00EB22F9"/>
    <w:rsid w:val="00EB454D"/>
    <w:rsid w:val="00EB4C85"/>
    <w:rsid w:val="00EB62B6"/>
    <w:rsid w:val="00EC08F9"/>
    <w:rsid w:val="00EC528E"/>
    <w:rsid w:val="00ED2859"/>
    <w:rsid w:val="00ED2A3F"/>
    <w:rsid w:val="00ED46DB"/>
    <w:rsid w:val="00ED549D"/>
    <w:rsid w:val="00ED5E10"/>
    <w:rsid w:val="00ED76BE"/>
    <w:rsid w:val="00EE00E9"/>
    <w:rsid w:val="00EE10B5"/>
    <w:rsid w:val="00EE12FE"/>
    <w:rsid w:val="00EE4F97"/>
    <w:rsid w:val="00EF1AAA"/>
    <w:rsid w:val="00EF22AA"/>
    <w:rsid w:val="00EF619B"/>
    <w:rsid w:val="00F00B55"/>
    <w:rsid w:val="00F02AD1"/>
    <w:rsid w:val="00F059F4"/>
    <w:rsid w:val="00F16BDA"/>
    <w:rsid w:val="00F202F6"/>
    <w:rsid w:val="00F204B3"/>
    <w:rsid w:val="00F253CC"/>
    <w:rsid w:val="00F37106"/>
    <w:rsid w:val="00F41DF3"/>
    <w:rsid w:val="00F449D0"/>
    <w:rsid w:val="00F44E25"/>
    <w:rsid w:val="00F519CF"/>
    <w:rsid w:val="00F53F89"/>
    <w:rsid w:val="00F56BA5"/>
    <w:rsid w:val="00F56ECB"/>
    <w:rsid w:val="00F60E22"/>
    <w:rsid w:val="00F62164"/>
    <w:rsid w:val="00F7054B"/>
    <w:rsid w:val="00F73B82"/>
    <w:rsid w:val="00F8005D"/>
    <w:rsid w:val="00F81395"/>
    <w:rsid w:val="00F81BB8"/>
    <w:rsid w:val="00F837E0"/>
    <w:rsid w:val="00F90C64"/>
    <w:rsid w:val="00F917D1"/>
    <w:rsid w:val="00F9490F"/>
    <w:rsid w:val="00F94935"/>
    <w:rsid w:val="00F95758"/>
    <w:rsid w:val="00F957C4"/>
    <w:rsid w:val="00F9653B"/>
    <w:rsid w:val="00F965DD"/>
    <w:rsid w:val="00F970BF"/>
    <w:rsid w:val="00FA341A"/>
    <w:rsid w:val="00FA3D85"/>
    <w:rsid w:val="00FB2EFD"/>
    <w:rsid w:val="00FB62CF"/>
    <w:rsid w:val="00FC149C"/>
    <w:rsid w:val="00FD2DAE"/>
    <w:rsid w:val="00FD3C3B"/>
    <w:rsid w:val="00FD44FF"/>
    <w:rsid w:val="00FE057E"/>
    <w:rsid w:val="00FE07DD"/>
    <w:rsid w:val="00FE10CA"/>
    <w:rsid w:val="00FE264C"/>
    <w:rsid w:val="00FE6675"/>
    <w:rsid w:val="00FE6B45"/>
    <w:rsid w:val="00FF55F3"/>
    <w:rsid w:val="00FF5851"/>
    <w:rsid w:val="00FF7B79"/>
    <w:rsid w:val="030E80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0B01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D642F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237E24"/>
  </w:style>
  <w:style w:type="character" w:customStyle="1" w:styleId="eop">
    <w:name w:val="eop"/>
    <w:basedOn w:val="DefaultParagraphFont"/>
    <w:rsid w:val="00237E24"/>
  </w:style>
  <w:style w:type="paragraph" w:customStyle="1" w:styleId="paragraph">
    <w:name w:val="paragraph"/>
    <w:basedOn w:val="Normal"/>
    <w:rsid w:val="00237E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1ED3"/>
    <w:rsid w:val="00200821"/>
    <w:rsid w:val="00214EC9"/>
    <w:rsid w:val="0025245B"/>
    <w:rsid w:val="002A3923"/>
    <w:rsid w:val="0036613F"/>
    <w:rsid w:val="00394049"/>
    <w:rsid w:val="003B0C71"/>
    <w:rsid w:val="004B5BBB"/>
    <w:rsid w:val="004F2DF8"/>
    <w:rsid w:val="00517E2A"/>
    <w:rsid w:val="006D3128"/>
    <w:rsid w:val="006F24A1"/>
    <w:rsid w:val="00727E74"/>
    <w:rsid w:val="007D6C69"/>
    <w:rsid w:val="00875B8A"/>
    <w:rsid w:val="008953BC"/>
    <w:rsid w:val="00944013"/>
    <w:rsid w:val="009A261B"/>
    <w:rsid w:val="00A32591"/>
    <w:rsid w:val="00AA2E17"/>
    <w:rsid w:val="00AC15A4"/>
    <w:rsid w:val="00B0336C"/>
    <w:rsid w:val="00B754DD"/>
    <w:rsid w:val="00C60155"/>
    <w:rsid w:val="00CA1F0E"/>
    <w:rsid w:val="00D241E9"/>
    <w:rsid w:val="00D24C98"/>
    <w:rsid w:val="00D7750D"/>
    <w:rsid w:val="00F00D2F"/>
    <w:rsid w:val="00F06F23"/>
    <w:rsid w:val="00F128DF"/>
    <w:rsid w:val="00FC1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3276</Words>
  <Characters>18674</Characters>
  <Application>Microsoft Office Word</Application>
  <DocSecurity>0</DocSecurity>
  <Lines>155</Lines>
  <Paragraphs>43</Paragraphs>
  <ScaleCrop>false</ScaleCrop>
  <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2024-09-24T20:28:00Z</dcterms:created>
  <dcterms:modified xsi:type="dcterms:W3CDTF">2024-09-24T20:28:00Z</dcterms:modified>
</cp:coreProperties>
</file>