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5AF7F076">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82DE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BBD00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1585">
                              <w:rPr>
                                <w:rFonts w:asciiTheme="majorHAnsi" w:hAnsiTheme="majorHAnsi" w:cs="Arial"/>
                                <w:b/>
                                <w:bCs/>
                                <w:color w:val="0D0D0D" w:themeColor="text1" w:themeTint="F2"/>
                                <w:sz w:val="36"/>
                                <w:szCs w:val="22"/>
                                <w:lang w:val="es-ES_tradnl"/>
                              </w:rPr>
                              <w:t>63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670F5">
                              <w:rPr>
                                <w:rFonts w:asciiTheme="majorHAnsi" w:hAnsiTheme="majorHAnsi" w:cs="Arial"/>
                                <w:b/>
                                <w:bCs/>
                                <w:color w:val="0D0D0D" w:themeColor="text1" w:themeTint="F2"/>
                                <w:sz w:val="36"/>
                                <w:szCs w:val="22"/>
                                <w:lang w:val="es-ES_tradnl"/>
                              </w:rPr>
                              <w:t>5</w:t>
                            </w:r>
                          </w:p>
                          <w:p w14:paraId="09C54AB3" w14:textId="3A38F65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14</w:t>
                            </w:r>
                            <w:r w:rsidR="002670F5">
                              <w:rPr>
                                <w:rFonts w:asciiTheme="majorHAnsi" w:hAnsiTheme="majorHAnsi" w:cs="Arial"/>
                                <w:b/>
                                <w:color w:val="0D0D0D" w:themeColor="text1" w:themeTint="F2"/>
                                <w:sz w:val="36"/>
                                <w:szCs w:val="22"/>
                                <w:lang w:val="es-ES_tradnl"/>
                              </w:rPr>
                              <w:t>4</w:t>
                            </w:r>
                            <w:r w:rsidR="00D839AA">
                              <w:rPr>
                                <w:rFonts w:asciiTheme="majorHAnsi" w:hAnsiTheme="majorHAnsi" w:cs="Arial"/>
                                <w:b/>
                                <w:color w:val="0D0D0D" w:themeColor="text1" w:themeTint="F2"/>
                                <w:sz w:val="36"/>
                                <w:szCs w:val="22"/>
                                <w:lang w:val="es-ES_tradnl"/>
                              </w:rPr>
                              <w:t>-</w:t>
                            </w:r>
                            <w:r w:rsidR="002670F5">
                              <w:rPr>
                                <w:rFonts w:asciiTheme="majorHAnsi" w:hAnsiTheme="majorHAnsi" w:cs="Arial"/>
                                <w:b/>
                                <w:color w:val="0D0D0D" w:themeColor="text1" w:themeTint="F2"/>
                                <w:sz w:val="36"/>
                                <w:szCs w:val="22"/>
                                <w:lang w:val="es-ES_tradnl"/>
                              </w:rPr>
                              <w:t>21</w:t>
                            </w:r>
                          </w:p>
                          <w:p w14:paraId="70CF6833" w14:textId="7B95D49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0358839C" w:rsidR="00EB197F" w:rsidRPr="00EB197F" w:rsidRDefault="002670F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MARCELO PRADO CA</w:t>
                            </w:r>
                            <w:r w:rsidR="00651342">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MAÑO</w:t>
                            </w:r>
                          </w:p>
                          <w:p w14:paraId="575DFD52" w14:textId="732E417C" w:rsidR="005B52B0" w:rsidRPr="00EB197F" w:rsidRDefault="002670F5" w:rsidP="007A5817">
                            <w:pPr>
                              <w:rPr>
                                <w:color w:val="0D0D0D" w:themeColor="text1" w:themeTint="F2"/>
                                <w:lang w:val="es-PE"/>
                              </w:rPr>
                            </w:pPr>
                            <w:r>
                              <w:rPr>
                                <w:rFonts w:asciiTheme="majorHAnsi" w:hAnsiTheme="majorHAnsi" w:cs="Arial"/>
                                <w:color w:val="0D0D0D" w:themeColor="text1" w:themeTint="F2"/>
                                <w:szCs w:val="22"/>
                                <w:lang w:val="es-PE"/>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BBD00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1585">
                        <w:rPr>
                          <w:rFonts w:asciiTheme="majorHAnsi" w:hAnsiTheme="majorHAnsi" w:cs="Arial"/>
                          <w:b/>
                          <w:bCs/>
                          <w:color w:val="0D0D0D" w:themeColor="text1" w:themeTint="F2"/>
                          <w:sz w:val="36"/>
                          <w:szCs w:val="22"/>
                          <w:lang w:val="es-ES_tradnl"/>
                        </w:rPr>
                        <w:t>63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670F5">
                        <w:rPr>
                          <w:rFonts w:asciiTheme="majorHAnsi" w:hAnsiTheme="majorHAnsi" w:cs="Arial"/>
                          <w:b/>
                          <w:bCs/>
                          <w:color w:val="0D0D0D" w:themeColor="text1" w:themeTint="F2"/>
                          <w:sz w:val="36"/>
                          <w:szCs w:val="22"/>
                          <w:lang w:val="es-ES_tradnl"/>
                        </w:rPr>
                        <w:t>5</w:t>
                      </w:r>
                    </w:p>
                    <w:p w14:paraId="09C54AB3" w14:textId="3A38F65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39AA">
                        <w:rPr>
                          <w:rFonts w:asciiTheme="majorHAnsi" w:hAnsiTheme="majorHAnsi" w:cs="Arial"/>
                          <w:b/>
                          <w:color w:val="0D0D0D" w:themeColor="text1" w:themeTint="F2"/>
                          <w:sz w:val="36"/>
                          <w:szCs w:val="22"/>
                          <w:lang w:val="es-ES_tradnl"/>
                        </w:rPr>
                        <w:t>14</w:t>
                      </w:r>
                      <w:r w:rsidR="002670F5">
                        <w:rPr>
                          <w:rFonts w:asciiTheme="majorHAnsi" w:hAnsiTheme="majorHAnsi" w:cs="Arial"/>
                          <w:b/>
                          <w:color w:val="0D0D0D" w:themeColor="text1" w:themeTint="F2"/>
                          <w:sz w:val="36"/>
                          <w:szCs w:val="22"/>
                          <w:lang w:val="es-ES_tradnl"/>
                        </w:rPr>
                        <w:t>4</w:t>
                      </w:r>
                      <w:r w:rsidR="00D839AA">
                        <w:rPr>
                          <w:rFonts w:asciiTheme="majorHAnsi" w:hAnsiTheme="majorHAnsi" w:cs="Arial"/>
                          <w:b/>
                          <w:color w:val="0D0D0D" w:themeColor="text1" w:themeTint="F2"/>
                          <w:sz w:val="36"/>
                          <w:szCs w:val="22"/>
                          <w:lang w:val="es-ES_tradnl"/>
                        </w:rPr>
                        <w:t>-</w:t>
                      </w:r>
                      <w:r w:rsidR="002670F5">
                        <w:rPr>
                          <w:rFonts w:asciiTheme="majorHAnsi" w:hAnsiTheme="majorHAnsi" w:cs="Arial"/>
                          <w:b/>
                          <w:color w:val="0D0D0D" w:themeColor="text1" w:themeTint="F2"/>
                          <w:sz w:val="36"/>
                          <w:szCs w:val="22"/>
                          <w:lang w:val="es-ES_tradnl"/>
                        </w:rPr>
                        <w:t>21</w:t>
                      </w:r>
                    </w:p>
                    <w:p w14:paraId="70CF6833" w14:textId="7B95D49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0358839C" w:rsidR="00EB197F" w:rsidRPr="00EB197F" w:rsidRDefault="002670F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MARCELO PRADO CA</w:t>
                      </w:r>
                      <w:r w:rsidR="00651342">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MAÑO</w:t>
                      </w:r>
                    </w:p>
                    <w:p w14:paraId="575DFD52" w14:textId="732E417C" w:rsidR="005B52B0" w:rsidRPr="00EB197F" w:rsidRDefault="002670F5" w:rsidP="007A5817">
                      <w:pPr>
                        <w:rPr>
                          <w:color w:val="0D0D0D" w:themeColor="text1" w:themeTint="F2"/>
                          <w:lang w:val="es-PE"/>
                        </w:rPr>
                      </w:pPr>
                      <w:r>
                        <w:rPr>
                          <w:rFonts w:asciiTheme="majorHAnsi" w:hAnsiTheme="majorHAnsi" w:cs="Arial"/>
                          <w:color w:val="0D0D0D" w:themeColor="text1" w:themeTint="F2"/>
                          <w:szCs w:val="22"/>
                          <w:lang w:val="es-PE"/>
                        </w:rPr>
                        <w:t>CHILE</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FA67928" w:rsidR="00627C9F" w:rsidRPr="006761DF" w:rsidRDefault="00834D49" w:rsidP="007A5817">
                            <w:pPr>
                              <w:spacing w:line="276" w:lineRule="auto"/>
                              <w:jc w:val="right"/>
                              <w:rPr>
                                <w:rFonts w:asciiTheme="minorHAnsi" w:hAnsiTheme="minorHAnsi"/>
                                <w:color w:val="FFFFFF" w:themeColor="background1"/>
                                <w:sz w:val="22"/>
                                <w:lang w:val="es-ES"/>
                              </w:rPr>
                            </w:pPr>
                            <w:r w:rsidRPr="006761DF">
                              <w:rPr>
                                <w:rFonts w:asciiTheme="minorHAnsi" w:hAnsiTheme="minorHAnsi"/>
                                <w:color w:val="FFFFFF" w:themeColor="background1"/>
                                <w:sz w:val="22"/>
                                <w:lang w:val="es-ES"/>
                              </w:rPr>
                              <w:t>OEA/Ser.L/V/II</w:t>
                            </w:r>
                          </w:p>
                          <w:p w14:paraId="6A41611B" w14:textId="22D1FBC4" w:rsidR="00627C9F" w:rsidRPr="006761DF" w:rsidRDefault="00627C9F" w:rsidP="007A5817">
                            <w:pPr>
                              <w:spacing w:line="276" w:lineRule="auto"/>
                              <w:jc w:val="right"/>
                              <w:rPr>
                                <w:rFonts w:asciiTheme="minorHAnsi" w:hAnsiTheme="minorHAnsi"/>
                                <w:color w:val="FFFFFF" w:themeColor="background1"/>
                                <w:sz w:val="22"/>
                                <w:lang w:val="es-ES"/>
                              </w:rPr>
                            </w:pPr>
                            <w:r w:rsidRPr="006761DF">
                              <w:rPr>
                                <w:rFonts w:asciiTheme="minorHAnsi" w:hAnsiTheme="minorHAnsi"/>
                                <w:color w:val="FFFFFF" w:themeColor="background1"/>
                                <w:sz w:val="22"/>
                                <w:lang w:val="es-ES"/>
                              </w:rPr>
                              <w:t xml:space="preserve">Doc. </w:t>
                            </w:r>
                            <w:r w:rsidR="00D54164" w:rsidRPr="006761DF">
                              <w:rPr>
                                <w:rFonts w:asciiTheme="minorHAnsi" w:hAnsiTheme="minorHAnsi"/>
                                <w:color w:val="FFFFFF" w:themeColor="background1"/>
                                <w:sz w:val="22"/>
                                <w:lang w:val="es-ES"/>
                              </w:rPr>
                              <w:t>66</w:t>
                            </w:r>
                          </w:p>
                          <w:p w14:paraId="69373ED2" w14:textId="00DBD3B7" w:rsidR="00627C9F" w:rsidRPr="00C25ADB" w:rsidRDefault="00D541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670F5">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FA67928" w:rsidR="00627C9F" w:rsidRPr="006761DF" w:rsidRDefault="00834D49" w:rsidP="007A5817">
                      <w:pPr>
                        <w:spacing w:line="276" w:lineRule="auto"/>
                        <w:jc w:val="right"/>
                        <w:rPr>
                          <w:rFonts w:asciiTheme="minorHAnsi" w:hAnsiTheme="minorHAnsi"/>
                          <w:color w:val="FFFFFF" w:themeColor="background1"/>
                          <w:sz w:val="22"/>
                          <w:lang w:val="es-ES"/>
                        </w:rPr>
                      </w:pPr>
                      <w:r w:rsidRPr="006761DF">
                        <w:rPr>
                          <w:rFonts w:asciiTheme="minorHAnsi" w:hAnsiTheme="minorHAnsi"/>
                          <w:color w:val="FFFFFF" w:themeColor="background1"/>
                          <w:sz w:val="22"/>
                          <w:lang w:val="es-ES"/>
                        </w:rPr>
                        <w:t>OEA/Ser.L/V/II</w:t>
                      </w:r>
                    </w:p>
                    <w:p w14:paraId="6A41611B" w14:textId="22D1FBC4" w:rsidR="00627C9F" w:rsidRPr="006761DF" w:rsidRDefault="00627C9F" w:rsidP="007A5817">
                      <w:pPr>
                        <w:spacing w:line="276" w:lineRule="auto"/>
                        <w:jc w:val="right"/>
                        <w:rPr>
                          <w:rFonts w:asciiTheme="minorHAnsi" w:hAnsiTheme="minorHAnsi"/>
                          <w:color w:val="FFFFFF" w:themeColor="background1"/>
                          <w:sz w:val="22"/>
                          <w:lang w:val="es-ES"/>
                        </w:rPr>
                      </w:pPr>
                      <w:r w:rsidRPr="006761DF">
                        <w:rPr>
                          <w:rFonts w:asciiTheme="minorHAnsi" w:hAnsiTheme="minorHAnsi"/>
                          <w:color w:val="FFFFFF" w:themeColor="background1"/>
                          <w:sz w:val="22"/>
                          <w:lang w:val="es-ES"/>
                        </w:rPr>
                        <w:t xml:space="preserve">Doc. </w:t>
                      </w:r>
                      <w:r w:rsidR="00D54164" w:rsidRPr="006761DF">
                        <w:rPr>
                          <w:rFonts w:asciiTheme="minorHAnsi" w:hAnsiTheme="minorHAnsi"/>
                          <w:color w:val="FFFFFF" w:themeColor="background1"/>
                          <w:sz w:val="22"/>
                          <w:lang w:val="es-ES"/>
                        </w:rPr>
                        <w:t>66</w:t>
                      </w:r>
                    </w:p>
                    <w:p w14:paraId="69373ED2" w14:textId="00DBD3B7" w:rsidR="00627C9F" w:rsidRPr="00C25ADB" w:rsidRDefault="00D541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670F5">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7B34580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0762D">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B0762D">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670F5">
                              <w:rPr>
                                <w:rFonts w:asciiTheme="majorHAnsi" w:hAnsiTheme="majorHAnsi"/>
                                <w:color w:val="0D0D0D" w:themeColor="text1" w:themeTint="F2"/>
                                <w:sz w:val="18"/>
                                <w:szCs w:val="22"/>
                                <w:lang w:val="es-ES"/>
                              </w:rPr>
                              <w:t>5</w:t>
                            </w:r>
                            <w:r w:rsidR="00B0762D">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7B34580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0762D">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B0762D">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670F5">
                        <w:rPr>
                          <w:rFonts w:asciiTheme="majorHAnsi" w:hAnsiTheme="majorHAnsi"/>
                          <w:color w:val="0D0D0D" w:themeColor="text1" w:themeTint="F2"/>
                          <w:sz w:val="18"/>
                          <w:szCs w:val="22"/>
                          <w:lang w:val="es-ES"/>
                        </w:rPr>
                        <w:t>5</w:t>
                      </w:r>
                      <w:r w:rsidR="00B0762D">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947CC5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0762D" w:rsidRPr="00B0762D">
                              <w:rPr>
                                <w:rFonts w:asciiTheme="majorHAnsi" w:hAnsiTheme="majorHAnsi"/>
                                <w:color w:val="595959" w:themeColor="text1" w:themeTint="A6"/>
                                <w:sz w:val="18"/>
                                <w:szCs w:val="18"/>
                                <w:lang w:val="pt-BR"/>
                              </w:rPr>
                              <w:t>63</w:t>
                            </w:r>
                            <w:r w:rsidR="007B05C4" w:rsidRPr="00B0762D">
                              <w:rPr>
                                <w:rFonts w:asciiTheme="majorHAnsi" w:hAnsiTheme="majorHAnsi"/>
                                <w:color w:val="595959" w:themeColor="text1" w:themeTint="A6"/>
                                <w:sz w:val="18"/>
                                <w:szCs w:val="18"/>
                                <w:lang w:val="pt-BR"/>
                              </w:rPr>
                              <w:t>/</w:t>
                            </w:r>
                            <w:r w:rsidR="00B0762D" w:rsidRPr="00B0762D">
                              <w:rPr>
                                <w:rFonts w:asciiTheme="majorHAnsi" w:hAnsiTheme="majorHAnsi"/>
                                <w:color w:val="595959" w:themeColor="text1" w:themeTint="A6"/>
                                <w:sz w:val="18"/>
                                <w:szCs w:val="18"/>
                                <w:lang w:val="pt-BR"/>
                              </w:rPr>
                              <w:t>25</w:t>
                            </w:r>
                            <w:r w:rsidRPr="00B0762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670F5">
                              <w:rPr>
                                <w:rFonts w:asciiTheme="majorHAnsi" w:hAnsiTheme="majorHAnsi"/>
                                <w:color w:val="595959" w:themeColor="text1" w:themeTint="A6"/>
                                <w:sz w:val="18"/>
                                <w:szCs w:val="18"/>
                                <w:lang w:val="es-ES"/>
                              </w:rPr>
                              <w:t>144</w:t>
                            </w:r>
                            <w:r w:rsidR="002B4B34">
                              <w:rPr>
                                <w:rFonts w:asciiTheme="majorHAnsi" w:hAnsiTheme="majorHAnsi"/>
                                <w:color w:val="595959" w:themeColor="text1" w:themeTint="A6"/>
                                <w:sz w:val="18"/>
                                <w:szCs w:val="18"/>
                                <w:lang w:val="es-ES"/>
                              </w:rPr>
                              <w:t>-</w:t>
                            </w:r>
                            <w:r w:rsidR="002670F5">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2670F5">
                              <w:rPr>
                                <w:rFonts w:asciiTheme="majorHAnsi" w:hAnsiTheme="majorHAnsi"/>
                                <w:color w:val="595959" w:themeColor="text1" w:themeTint="A6"/>
                                <w:sz w:val="18"/>
                                <w:szCs w:val="18"/>
                                <w:lang w:val="es-ES_tradnl"/>
                              </w:rPr>
                              <w:t>Ángel Marcelo Prado Ca</w:t>
                            </w:r>
                            <w:r w:rsidR="00651342">
                              <w:rPr>
                                <w:rFonts w:asciiTheme="majorHAnsi" w:hAnsiTheme="majorHAnsi"/>
                                <w:color w:val="595959" w:themeColor="text1" w:themeTint="A6"/>
                                <w:sz w:val="18"/>
                                <w:szCs w:val="18"/>
                                <w:lang w:val="es-ES_tradnl"/>
                              </w:rPr>
                              <w:t>a</w:t>
                            </w:r>
                            <w:r w:rsidR="002670F5">
                              <w:rPr>
                                <w:rFonts w:asciiTheme="majorHAnsi" w:hAnsiTheme="majorHAnsi"/>
                                <w:color w:val="595959" w:themeColor="text1" w:themeTint="A6"/>
                                <w:sz w:val="18"/>
                                <w:szCs w:val="18"/>
                                <w:lang w:val="es-ES_tradnl"/>
                              </w:rPr>
                              <w:t>maño</w:t>
                            </w:r>
                            <w:r w:rsidRPr="00890650">
                              <w:rPr>
                                <w:rFonts w:asciiTheme="majorHAnsi" w:hAnsiTheme="majorHAnsi"/>
                                <w:color w:val="595959" w:themeColor="text1" w:themeTint="A6"/>
                                <w:sz w:val="18"/>
                                <w:szCs w:val="18"/>
                                <w:lang w:val="es-ES_tradnl"/>
                              </w:rPr>
                              <w:t xml:space="preserve">. </w:t>
                            </w:r>
                            <w:r w:rsidR="002670F5">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8B3A7E">
                              <w:rPr>
                                <w:rFonts w:asciiTheme="majorHAnsi" w:hAnsiTheme="majorHAnsi"/>
                                <w:color w:val="595959" w:themeColor="text1" w:themeTint="A6"/>
                                <w:sz w:val="18"/>
                                <w:szCs w:val="18"/>
                                <w:lang w:val="es-ES"/>
                              </w:rPr>
                              <w:t>15 de abril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6947CC5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0762D" w:rsidRPr="00B0762D">
                        <w:rPr>
                          <w:rFonts w:asciiTheme="majorHAnsi" w:hAnsiTheme="majorHAnsi"/>
                          <w:color w:val="595959" w:themeColor="text1" w:themeTint="A6"/>
                          <w:sz w:val="18"/>
                          <w:szCs w:val="18"/>
                          <w:lang w:val="pt-BR"/>
                        </w:rPr>
                        <w:t>63</w:t>
                      </w:r>
                      <w:r w:rsidR="007B05C4" w:rsidRPr="00B0762D">
                        <w:rPr>
                          <w:rFonts w:asciiTheme="majorHAnsi" w:hAnsiTheme="majorHAnsi"/>
                          <w:color w:val="595959" w:themeColor="text1" w:themeTint="A6"/>
                          <w:sz w:val="18"/>
                          <w:szCs w:val="18"/>
                          <w:lang w:val="pt-BR"/>
                        </w:rPr>
                        <w:t>/</w:t>
                      </w:r>
                      <w:r w:rsidR="00B0762D" w:rsidRPr="00B0762D">
                        <w:rPr>
                          <w:rFonts w:asciiTheme="majorHAnsi" w:hAnsiTheme="majorHAnsi"/>
                          <w:color w:val="595959" w:themeColor="text1" w:themeTint="A6"/>
                          <w:sz w:val="18"/>
                          <w:szCs w:val="18"/>
                          <w:lang w:val="pt-BR"/>
                        </w:rPr>
                        <w:t>25</w:t>
                      </w:r>
                      <w:r w:rsidRPr="00B0762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670F5">
                        <w:rPr>
                          <w:rFonts w:asciiTheme="majorHAnsi" w:hAnsiTheme="majorHAnsi"/>
                          <w:color w:val="595959" w:themeColor="text1" w:themeTint="A6"/>
                          <w:sz w:val="18"/>
                          <w:szCs w:val="18"/>
                          <w:lang w:val="es-ES"/>
                        </w:rPr>
                        <w:t>144</w:t>
                      </w:r>
                      <w:r w:rsidR="002B4B34">
                        <w:rPr>
                          <w:rFonts w:asciiTheme="majorHAnsi" w:hAnsiTheme="majorHAnsi"/>
                          <w:color w:val="595959" w:themeColor="text1" w:themeTint="A6"/>
                          <w:sz w:val="18"/>
                          <w:szCs w:val="18"/>
                          <w:lang w:val="es-ES"/>
                        </w:rPr>
                        <w:t>-</w:t>
                      </w:r>
                      <w:r w:rsidR="002670F5">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2670F5">
                        <w:rPr>
                          <w:rFonts w:asciiTheme="majorHAnsi" w:hAnsiTheme="majorHAnsi"/>
                          <w:color w:val="595959" w:themeColor="text1" w:themeTint="A6"/>
                          <w:sz w:val="18"/>
                          <w:szCs w:val="18"/>
                          <w:lang w:val="es-ES_tradnl"/>
                        </w:rPr>
                        <w:t>Ángel Marcelo Prado Ca</w:t>
                      </w:r>
                      <w:r w:rsidR="00651342">
                        <w:rPr>
                          <w:rFonts w:asciiTheme="majorHAnsi" w:hAnsiTheme="majorHAnsi"/>
                          <w:color w:val="595959" w:themeColor="text1" w:themeTint="A6"/>
                          <w:sz w:val="18"/>
                          <w:szCs w:val="18"/>
                          <w:lang w:val="es-ES_tradnl"/>
                        </w:rPr>
                        <w:t>a</w:t>
                      </w:r>
                      <w:r w:rsidR="002670F5">
                        <w:rPr>
                          <w:rFonts w:asciiTheme="majorHAnsi" w:hAnsiTheme="majorHAnsi"/>
                          <w:color w:val="595959" w:themeColor="text1" w:themeTint="A6"/>
                          <w:sz w:val="18"/>
                          <w:szCs w:val="18"/>
                          <w:lang w:val="es-ES_tradnl"/>
                        </w:rPr>
                        <w:t>maño</w:t>
                      </w:r>
                      <w:r w:rsidRPr="00890650">
                        <w:rPr>
                          <w:rFonts w:asciiTheme="majorHAnsi" w:hAnsiTheme="majorHAnsi"/>
                          <w:color w:val="595959" w:themeColor="text1" w:themeTint="A6"/>
                          <w:sz w:val="18"/>
                          <w:szCs w:val="18"/>
                          <w:lang w:val="es-ES_tradnl"/>
                        </w:rPr>
                        <w:t xml:space="preserve">. </w:t>
                      </w:r>
                      <w:r w:rsidR="002670F5">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8B3A7E">
                        <w:rPr>
                          <w:rFonts w:asciiTheme="majorHAnsi" w:hAnsiTheme="majorHAnsi"/>
                          <w:color w:val="595959" w:themeColor="text1" w:themeTint="A6"/>
                          <w:sz w:val="18"/>
                          <w:szCs w:val="18"/>
                          <w:lang w:val="es-ES"/>
                        </w:rPr>
                        <w:t>15 de abril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E25D528" w:rsidR="00D72DC6" w:rsidRPr="00D72DC6" w:rsidRDefault="000674BB" w:rsidP="00F02AD1">
                            <w:pPr>
                              <w:rPr>
                                <w:color w:val="FFFFFF" w:themeColor="background1"/>
                                <w14:textFill>
                                  <w14:noFill/>
                                </w14:textFill>
                              </w:rPr>
                            </w:pPr>
                            <w:r>
                              <w:rPr>
                                <w:noProof/>
                              </w:rPr>
                              <w:drawing>
                                <wp:inline distT="0" distB="0" distL="0" distR="0" wp14:anchorId="3C6F56BE" wp14:editId="165F9091">
                                  <wp:extent cx="1824355" cy="469265"/>
                                  <wp:effectExtent l="0" t="0" r="4445" b="6985"/>
                                  <wp:docPr id="2439886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E25D528" w:rsidR="00D72DC6" w:rsidRPr="00D72DC6" w:rsidRDefault="000674BB" w:rsidP="00F02AD1">
                      <w:pPr>
                        <w:rPr>
                          <w:color w:val="FFFFFF" w:themeColor="background1"/>
                          <w14:textFill>
                            <w14:noFill/>
                          </w14:textFill>
                        </w:rPr>
                      </w:pPr>
                      <w:r>
                        <w:rPr>
                          <w:noProof/>
                        </w:rPr>
                        <w:drawing>
                          <wp:inline distT="0" distB="0" distL="0" distR="0" wp14:anchorId="3C6F56BE" wp14:editId="165F9091">
                            <wp:extent cx="1824355" cy="469265"/>
                            <wp:effectExtent l="0" t="0" r="4445" b="6985"/>
                            <wp:docPr id="2439886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61F8C5D" w:rsidR="003239B8" w:rsidRPr="00D13530" w:rsidRDefault="002670F5" w:rsidP="00D13530">
            <w:pPr>
              <w:jc w:val="both"/>
              <w:rPr>
                <w:rFonts w:ascii="Cambria" w:hAnsi="Cambria"/>
                <w:bCs/>
                <w:sz w:val="20"/>
                <w:szCs w:val="20"/>
                <w:lang w:val="es-PE"/>
              </w:rPr>
            </w:pPr>
            <w:r>
              <w:rPr>
                <w:rFonts w:ascii="Cambria" w:hAnsi="Cambria"/>
                <w:bCs/>
                <w:sz w:val="20"/>
                <w:szCs w:val="20"/>
                <w:lang w:val="es-PE"/>
              </w:rPr>
              <w:t>Ángel Marcelo Prado Ca</w:t>
            </w:r>
            <w:r w:rsidR="00651342">
              <w:rPr>
                <w:rFonts w:ascii="Cambria" w:hAnsi="Cambria"/>
                <w:bCs/>
                <w:sz w:val="20"/>
                <w:szCs w:val="20"/>
                <w:lang w:val="es-PE"/>
              </w:rPr>
              <w:t>a</w:t>
            </w:r>
            <w:r>
              <w:rPr>
                <w:rFonts w:ascii="Cambria" w:hAnsi="Cambria"/>
                <w:bCs/>
                <w:sz w:val="20"/>
                <w:szCs w:val="20"/>
                <w:lang w:val="es-PE"/>
              </w:rPr>
              <w:t>maño</w:t>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F6B8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1D73BBE" w:rsidR="003239B8" w:rsidRPr="000D05CB" w:rsidRDefault="00651342">
            <w:pPr>
              <w:jc w:val="both"/>
              <w:rPr>
                <w:rFonts w:ascii="Cambria" w:hAnsi="Cambria"/>
                <w:bCs/>
                <w:sz w:val="20"/>
                <w:szCs w:val="20"/>
                <w:lang w:val="es-ES"/>
              </w:rPr>
            </w:pPr>
            <w:r>
              <w:rPr>
                <w:rFonts w:ascii="Cambria" w:hAnsi="Cambria"/>
                <w:bCs/>
                <w:sz w:val="20"/>
                <w:szCs w:val="20"/>
                <w:lang w:val="es-PE"/>
              </w:rPr>
              <w:t>Ángel Marcelo Prado Caamaño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BF45E4B" w:rsidR="003239B8" w:rsidRPr="000D05CB" w:rsidRDefault="002670F5">
            <w:pPr>
              <w:jc w:val="both"/>
              <w:rPr>
                <w:rFonts w:ascii="Cambria" w:hAnsi="Cambria"/>
                <w:bCs/>
                <w:sz w:val="20"/>
                <w:szCs w:val="20"/>
              </w:rPr>
            </w:pPr>
            <w:r>
              <w:rPr>
                <w:rFonts w:ascii="Cambria" w:hAnsi="Cambria"/>
                <w:bCs/>
                <w:sz w:val="20"/>
                <w:szCs w:val="20"/>
              </w:rPr>
              <w:t>Chile</w:t>
            </w:r>
          </w:p>
        </w:tc>
      </w:tr>
      <w:tr w:rsidR="00223A29" w:rsidRPr="00617F9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60548CB" w:rsidR="00223A29" w:rsidRPr="00A571A1" w:rsidRDefault="003122ED">
            <w:pPr>
              <w:jc w:val="both"/>
              <w:rPr>
                <w:rFonts w:ascii="Cambria" w:hAnsi="Cambria"/>
                <w:bCs/>
                <w:sz w:val="20"/>
                <w:szCs w:val="20"/>
                <w:lang w:val="es-PE"/>
              </w:rPr>
            </w:pPr>
            <w:r w:rsidRPr="00BE4144">
              <w:rPr>
                <w:rFonts w:ascii="Cambria" w:eastAsia="Cambria" w:hAnsi="Cambria" w:cs="Cambria"/>
                <w:sz w:val="20"/>
                <w:szCs w:val="20"/>
                <w:lang w:val="es-PE"/>
              </w:rPr>
              <w:t xml:space="preserve">Artículos </w:t>
            </w:r>
            <w:r w:rsidR="00892660">
              <w:rPr>
                <w:rFonts w:ascii="Cambria" w:eastAsia="Cambria" w:hAnsi="Cambria" w:cs="Cambria"/>
                <w:sz w:val="20"/>
                <w:szCs w:val="20"/>
                <w:lang w:val="es-PE"/>
              </w:rPr>
              <w:t xml:space="preserve">5 (integridad personal), </w:t>
            </w:r>
            <w:r w:rsidR="007E6E8C">
              <w:rPr>
                <w:rFonts w:ascii="Cambria" w:eastAsia="Cambria" w:hAnsi="Cambria" w:cs="Cambria"/>
                <w:sz w:val="20"/>
                <w:szCs w:val="20"/>
                <w:lang w:val="es-PE"/>
              </w:rPr>
              <w:t>11 (protección</w:t>
            </w:r>
            <w:r>
              <w:rPr>
                <w:rFonts w:ascii="Cambria" w:eastAsia="Cambria" w:hAnsi="Cambria" w:cs="Cambria"/>
                <w:sz w:val="20"/>
                <w:szCs w:val="20"/>
                <w:lang w:val="es-PE"/>
              </w:rPr>
              <w:t xml:space="preserve"> </w:t>
            </w:r>
            <w:r w:rsidR="00A571A1" w:rsidRPr="00BE4144">
              <w:rPr>
                <w:rFonts w:ascii="Cambria" w:eastAsia="Cambria" w:hAnsi="Cambria" w:cs="Cambria"/>
                <w:sz w:val="20"/>
                <w:szCs w:val="20"/>
                <w:lang w:val="es-PE"/>
              </w:rPr>
              <w:t>de</w:t>
            </w:r>
            <w:r w:rsidR="007E6E8C">
              <w:rPr>
                <w:rFonts w:ascii="Cambria" w:eastAsia="Cambria" w:hAnsi="Cambria" w:cs="Cambria"/>
                <w:sz w:val="20"/>
                <w:szCs w:val="20"/>
                <w:lang w:val="es-PE"/>
              </w:rPr>
              <w:t xml:space="preserve"> la honra y de la dignidad), </w:t>
            </w:r>
            <w:r w:rsidR="00AA24C1">
              <w:rPr>
                <w:rFonts w:ascii="Cambria" w:eastAsia="Cambria" w:hAnsi="Cambria" w:cs="Cambria"/>
                <w:sz w:val="20"/>
                <w:szCs w:val="20"/>
                <w:lang w:val="es-PE"/>
              </w:rPr>
              <w:t>12 (libertad de conciencia y religión), 17 (</w:t>
            </w:r>
            <w:r w:rsidR="00B004BE">
              <w:rPr>
                <w:rFonts w:ascii="Cambria" w:eastAsia="Cambria" w:hAnsi="Cambria" w:cs="Cambria"/>
                <w:sz w:val="20"/>
                <w:szCs w:val="20"/>
                <w:lang w:val="es-PE"/>
              </w:rPr>
              <w:t>protección a la familia), 19 (derechos del niño), 24 (igualdad ante la ley) y 25 (protección judicial)</w:t>
            </w:r>
            <w:r w:rsidR="00A571A1" w:rsidRPr="00BE4144">
              <w:rPr>
                <w:rFonts w:ascii="Cambria" w:eastAsia="Cambria" w:hAnsi="Cambria" w:cs="Cambria"/>
                <w:sz w:val="20"/>
                <w:szCs w:val="20"/>
                <w:lang w:val="es-PE"/>
              </w:rPr>
              <w:t xml:space="preserve"> la Convención Americana sobre Derechos Humanos</w:t>
            </w:r>
            <w:r w:rsidR="00A571A1" w:rsidRPr="00BE4144">
              <w:rPr>
                <w:rFonts w:ascii="Cambria" w:eastAsia="Cambria" w:hAnsi="Cambria" w:cs="Cambria"/>
                <w:sz w:val="20"/>
                <w:szCs w:val="20"/>
                <w:vertAlign w:val="superscript"/>
                <w:lang w:val="es-PE"/>
              </w:rPr>
              <w:footnoteReference w:id="2"/>
            </w:r>
            <w:r w:rsidR="00A571A1" w:rsidRPr="00BE4144">
              <w:rPr>
                <w:rFonts w:ascii="Cambria" w:eastAsia="Cambria" w:hAnsi="Cambria" w:cs="Cambria"/>
                <w:sz w:val="20"/>
                <w:szCs w:val="20"/>
                <w:vertAlign w:val="superscript"/>
                <w:lang w:val="es-PE"/>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AEF7B48" w:rsidR="004C2312" w:rsidRPr="003239B8" w:rsidRDefault="003A338E">
            <w:pPr>
              <w:jc w:val="both"/>
              <w:rPr>
                <w:rFonts w:ascii="Cambria" w:hAnsi="Cambria"/>
                <w:bCs/>
                <w:sz w:val="20"/>
                <w:szCs w:val="20"/>
                <w:lang w:val="es-ES"/>
              </w:rPr>
            </w:pPr>
            <w:r>
              <w:rPr>
                <w:rFonts w:ascii="Cambria" w:hAnsi="Cambria"/>
                <w:bCs/>
                <w:sz w:val="20"/>
                <w:szCs w:val="20"/>
                <w:lang w:val="es-ES"/>
              </w:rPr>
              <w:t>28 de enero de 2021</w:t>
            </w:r>
          </w:p>
        </w:tc>
      </w:tr>
      <w:tr w:rsidR="00131425" w:rsidRPr="00617F9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275EA144" w:rsidR="00131425" w:rsidRPr="003239B8" w:rsidRDefault="00904FC8">
            <w:pPr>
              <w:jc w:val="both"/>
              <w:rPr>
                <w:rFonts w:ascii="Cambria" w:hAnsi="Cambria"/>
                <w:bCs/>
                <w:sz w:val="20"/>
                <w:szCs w:val="20"/>
                <w:lang w:val="es-ES"/>
              </w:rPr>
            </w:pPr>
            <w:r>
              <w:rPr>
                <w:rFonts w:ascii="Cambria" w:hAnsi="Cambria"/>
                <w:bCs/>
                <w:sz w:val="20"/>
                <w:szCs w:val="20"/>
                <w:lang w:val="es-ES"/>
              </w:rPr>
              <w:t>24 de marzo de 2021 y 25 de octubre de 2021</w:t>
            </w:r>
          </w:p>
        </w:tc>
      </w:tr>
      <w:tr w:rsidR="004C2312" w:rsidRPr="002670F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E703B6C" w:rsidR="004C2312" w:rsidRPr="003239B8" w:rsidRDefault="00904FC8">
            <w:pPr>
              <w:jc w:val="both"/>
              <w:rPr>
                <w:rFonts w:ascii="Cambria" w:hAnsi="Cambria"/>
                <w:bCs/>
                <w:sz w:val="20"/>
                <w:szCs w:val="20"/>
                <w:lang w:val="es-ES"/>
              </w:rPr>
            </w:pPr>
            <w:r>
              <w:rPr>
                <w:rFonts w:ascii="Cambria" w:hAnsi="Cambria"/>
                <w:bCs/>
                <w:sz w:val="20"/>
                <w:szCs w:val="20"/>
                <w:lang w:val="es-ES"/>
              </w:rPr>
              <w:t>11 de abril de 2023</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9E735C8" w:rsidR="004C2312" w:rsidRPr="003239B8" w:rsidRDefault="00904FC8">
            <w:pPr>
              <w:jc w:val="both"/>
              <w:rPr>
                <w:rFonts w:ascii="Cambria" w:hAnsi="Cambria"/>
                <w:bCs/>
                <w:sz w:val="20"/>
                <w:szCs w:val="20"/>
                <w:lang w:val="es-ES"/>
              </w:rPr>
            </w:pPr>
            <w:r>
              <w:rPr>
                <w:rFonts w:ascii="Cambria" w:hAnsi="Cambria"/>
                <w:bCs/>
                <w:sz w:val="20"/>
                <w:szCs w:val="20"/>
                <w:lang w:val="es-ES"/>
              </w:rPr>
              <w:t>8 de marzo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27649C">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3046128" w:rsidR="003239B8" w:rsidRPr="00477B43" w:rsidRDefault="00477B43">
            <w:pPr>
              <w:rPr>
                <w:rFonts w:ascii="Cambria" w:hAnsi="Cambria"/>
                <w:bCs/>
                <w:sz w:val="20"/>
                <w:szCs w:val="20"/>
                <w:lang w:val="es-PE"/>
              </w:rPr>
            </w:pPr>
            <w:r w:rsidRPr="00477B43">
              <w:rPr>
                <w:rFonts w:ascii="Cambria" w:hAnsi="Cambria"/>
                <w:bCs/>
                <w:sz w:val="20"/>
                <w:szCs w:val="20"/>
                <w:lang w:val="es-PE"/>
              </w:rPr>
              <w:t>Sí</w:t>
            </w:r>
          </w:p>
        </w:tc>
      </w:tr>
      <w:tr w:rsidR="003239B8" w:rsidRPr="00540F17" w14:paraId="4B8802DA" w14:textId="77777777" w:rsidTr="0027649C">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83B7638" w:rsidR="003239B8" w:rsidRPr="00477B43" w:rsidRDefault="00477B43">
            <w:pPr>
              <w:rPr>
                <w:rFonts w:ascii="Cambria" w:hAnsi="Cambria"/>
                <w:bCs/>
                <w:sz w:val="20"/>
                <w:szCs w:val="20"/>
                <w:lang w:val="es-PE"/>
              </w:rPr>
            </w:pPr>
            <w:r w:rsidRPr="00477B43">
              <w:rPr>
                <w:rFonts w:ascii="Cambria" w:hAnsi="Cambria"/>
                <w:bCs/>
                <w:sz w:val="20"/>
                <w:szCs w:val="20"/>
                <w:lang w:val="es-PE"/>
              </w:rPr>
              <w:t>Sí</w:t>
            </w:r>
          </w:p>
        </w:tc>
      </w:tr>
      <w:tr w:rsidR="003239B8" w:rsidRPr="00540F17" w14:paraId="4362FDF3" w14:textId="77777777" w:rsidTr="0027649C">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770555BD" w:rsidR="003239B8" w:rsidRPr="00477B43" w:rsidRDefault="00477B43">
            <w:pPr>
              <w:rPr>
                <w:rFonts w:ascii="Cambria" w:hAnsi="Cambria"/>
                <w:bCs/>
                <w:sz w:val="20"/>
                <w:szCs w:val="20"/>
                <w:lang w:val="es-PE"/>
              </w:rPr>
            </w:pPr>
            <w:r w:rsidRPr="00477B43">
              <w:rPr>
                <w:rFonts w:ascii="Cambria" w:hAnsi="Cambria"/>
                <w:bCs/>
                <w:sz w:val="20"/>
                <w:szCs w:val="20"/>
                <w:lang w:val="es-PE"/>
              </w:rPr>
              <w:t>Sí</w:t>
            </w:r>
          </w:p>
        </w:tc>
      </w:tr>
      <w:tr w:rsidR="003239B8" w:rsidRPr="00617F94" w14:paraId="30ABEC3E" w14:textId="77777777" w:rsidTr="0027649C">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61F202C2" w:rsidR="003239B8" w:rsidRPr="00B3745F" w:rsidRDefault="00477B43">
            <w:pPr>
              <w:jc w:val="both"/>
              <w:rPr>
                <w:rFonts w:ascii="Cambria" w:hAnsi="Cambria"/>
                <w:bCs/>
                <w:sz w:val="20"/>
                <w:szCs w:val="20"/>
                <w:lang w:val="es-ES"/>
              </w:rPr>
            </w:pPr>
            <w:r>
              <w:rPr>
                <w:rFonts w:ascii="Cambria" w:eastAsia="Cambria" w:hAnsi="Cambria" w:cs="Cambria"/>
                <w:sz w:val="20"/>
                <w:szCs w:val="20"/>
                <w:lang w:val="es-PE"/>
              </w:rPr>
              <w:t xml:space="preserve">Sí, </w:t>
            </w:r>
            <w:r w:rsidRPr="00BE4144">
              <w:rPr>
                <w:rFonts w:ascii="Cambria" w:eastAsia="Cambria" w:hAnsi="Cambria" w:cs="Cambria"/>
                <w:sz w:val="20"/>
                <w:szCs w:val="20"/>
                <w:lang w:val="es-PE"/>
              </w:rPr>
              <w:t>Convención Americana (depósito del instrumento de ratificación realizado el 21 de agosto de 1990)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2670F5" w14:paraId="1231C988" w14:textId="77777777" w:rsidTr="0027649C">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4AC2B9C2" w:rsidR="00EE00E9" w:rsidRPr="00DC24E3" w:rsidRDefault="000844AE">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27649C">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25A7785B" w:rsidR="003239B8" w:rsidRPr="00DC24E3" w:rsidRDefault="001A22EB">
            <w:pPr>
              <w:jc w:val="both"/>
              <w:rPr>
                <w:rFonts w:ascii="Cambria" w:hAnsi="Cambria"/>
                <w:bCs/>
                <w:sz w:val="20"/>
                <w:szCs w:val="20"/>
              </w:rPr>
            </w:pPr>
            <w:r>
              <w:rPr>
                <w:rFonts w:ascii="Cambria" w:hAnsi="Cambria"/>
                <w:bCs/>
                <w:sz w:val="20"/>
                <w:szCs w:val="20"/>
              </w:rPr>
              <w:t>N</w:t>
            </w:r>
            <w:r w:rsidR="000D40F8">
              <w:rPr>
                <w:rFonts w:ascii="Cambria" w:hAnsi="Cambria"/>
                <w:bCs/>
                <w:sz w:val="20"/>
                <w:szCs w:val="20"/>
              </w:rPr>
              <w:t>o aplica</w:t>
            </w:r>
          </w:p>
        </w:tc>
      </w:tr>
      <w:tr w:rsidR="003239B8" w:rsidRPr="00617F94" w14:paraId="4EFD141E" w14:textId="77777777" w:rsidTr="0027649C">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0736C6FF" w:rsidR="003239B8" w:rsidRPr="00DC24E3" w:rsidRDefault="001A22EB">
            <w:pPr>
              <w:rPr>
                <w:rFonts w:ascii="Cambria" w:hAnsi="Cambria"/>
                <w:bCs/>
                <w:sz w:val="20"/>
                <w:szCs w:val="20"/>
                <w:lang w:val="es-ES"/>
              </w:rPr>
            </w:pPr>
            <w:r>
              <w:rPr>
                <w:rFonts w:ascii="Cambria" w:hAnsi="Cambria"/>
                <w:bCs/>
                <w:sz w:val="20"/>
                <w:szCs w:val="20"/>
                <w:lang w:val="es-ES"/>
              </w:rPr>
              <w:t>No, en los términos de la sección VI</w:t>
            </w:r>
          </w:p>
        </w:tc>
      </w:tr>
      <w:tr w:rsidR="003239B8" w:rsidRPr="00617F94" w14:paraId="52B5BA17" w14:textId="77777777" w:rsidTr="0027649C">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5BE010D2" w:rsidR="003239B8" w:rsidRPr="001A22EB" w:rsidRDefault="001A22EB">
            <w:pPr>
              <w:rPr>
                <w:rFonts w:ascii="Cambria" w:hAnsi="Cambria"/>
                <w:bCs/>
                <w:sz w:val="20"/>
                <w:szCs w:val="20"/>
                <w:lang w:val="es-PE"/>
              </w:rPr>
            </w:pPr>
            <w:r>
              <w:rPr>
                <w:rFonts w:ascii="Cambria" w:hAnsi="Cambria"/>
                <w:bCs/>
                <w:sz w:val="20"/>
                <w:szCs w:val="20"/>
                <w:lang w:val="es-ES"/>
              </w:rPr>
              <w:t>No, en los términos de la sección VI</w:t>
            </w:r>
          </w:p>
        </w:tc>
      </w:tr>
    </w:tbl>
    <w:p w14:paraId="18E6423B" w14:textId="0107F3A7" w:rsidR="003239B8" w:rsidRPr="00576E2B" w:rsidRDefault="00223A29" w:rsidP="00EF76F5">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576E2B">
        <w:rPr>
          <w:rFonts w:asciiTheme="majorHAnsi" w:hAnsiTheme="majorHAnsi"/>
          <w:b/>
          <w:sz w:val="20"/>
          <w:szCs w:val="20"/>
          <w:lang w:val="es-ES_tradnl"/>
        </w:rPr>
        <w:t>POSICIÓN DE LAS PARTES</w:t>
      </w:r>
    </w:p>
    <w:p w14:paraId="16FB6418" w14:textId="1F1400A8" w:rsidR="0083100C" w:rsidRPr="00576E2B" w:rsidRDefault="000D40F8" w:rsidP="00EF76F5">
      <w:pPr>
        <w:spacing w:before="240" w:after="240"/>
        <w:ind w:firstLine="720"/>
        <w:jc w:val="both"/>
        <w:rPr>
          <w:rFonts w:asciiTheme="majorHAnsi" w:hAnsiTheme="majorHAnsi"/>
          <w:b/>
          <w:sz w:val="20"/>
          <w:szCs w:val="20"/>
          <w:lang w:val="es-ES_tradnl"/>
        </w:rPr>
      </w:pPr>
      <w:r w:rsidRPr="00576E2B">
        <w:rPr>
          <w:rFonts w:asciiTheme="majorHAnsi" w:hAnsiTheme="majorHAnsi"/>
          <w:b/>
          <w:sz w:val="20"/>
          <w:szCs w:val="20"/>
          <w:lang w:val="es-ES_tradnl"/>
        </w:rPr>
        <w:t>L</w:t>
      </w:r>
      <w:r w:rsidR="0083100C" w:rsidRPr="00576E2B">
        <w:rPr>
          <w:rFonts w:asciiTheme="majorHAnsi" w:hAnsiTheme="majorHAnsi"/>
          <w:b/>
          <w:sz w:val="20"/>
          <w:szCs w:val="20"/>
          <w:lang w:val="es-ES_tradnl"/>
        </w:rPr>
        <w:t>a parte peticionaria</w:t>
      </w:r>
    </w:p>
    <w:p w14:paraId="7AE3A04A" w14:textId="57B628AB" w:rsidR="00466815" w:rsidRPr="00576E2B" w:rsidRDefault="00466815" w:rsidP="004668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76E2B">
        <w:rPr>
          <w:rFonts w:ascii="Cambria" w:hAnsi="Cambria"/>
          <w:sz w:val="20"/>
          <w:szCs w:val="20"/>
          <w:lang w:val="es-ES_tradnl"/>
        </w:rPr>
        <w:t>El señor Ángel Marcelo Prado Camaño (en adelante</w:t>
      </w:r>
      <w:r w:rsidR="00B54673" w:rsidRPr="00576E2B">
        <w:rPr>
          <w:rFonts w:ascii="Cambria" w:hAnsi="Cambria"/>
          <w:sz w:val="20"/>
          <w:szCs w:val="20"/>
          <w:lang w:val="es-ES_tradnl"/>
        </w:rPr>
        <w:t xml:space="preserve"> también</w:t>
      </w:r>
      <w:r w:rsidRPr="00576E2B">
        <w:rPr>
          <w:rFonts w:ascii="Cambria" w:hAnsi="Cambria"/>
          <w:sz w:val="20"/>
          <w:szCs w:val="20"/>
          <w:lang w:val="es-ES_tradnl"/>
        </w:rPr>
        <w:t>, el “señor Prado”), en su condición de peticionario y presunta víctima, cuestiona que por orden de un juzgado un grupo de personas ingresó a su domicilio, sacó a sus hijos y los puso a disposición de otras familias. A su juicio, el proceso vulneró diversas garantías judiciales.</w:t>
      </w:r>
    </w:p>
    <w:p w14:paraId="6A24555E" w14:textId="6041F7D5" w:rsidR="00466815" w:rsidRPr="00576E2B" w:rsidRDefault="00466815" w:rsidP="004668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76E2B">
        <w:rPr>
          <w:rFonts w:ascii="Cambria" w:hAnsi="Cambria"/>
          <w:sz w:val="20"/>
          <w:szCs w:val="20"/>
          <w:lang w:val="es-ES_tradnl"/>
        </w:rPr>
        <w:t>En un breve relato</w:t>
      </w:r>
      <w:r w:rsidR="009636CB" w:rsidRPr="00576E2B">
        <w:rPr>
          <w:rFonts w:ascii="Cambria" w:hAnsi="Cambria"/>
          <w:sz w:val="20"/>
          <w:szCs w:val="20"/>
          <w:lang w:val="es-ES_tradnl"/>
        </w:rPr>
        <w:t xml:space="preserve"> el peticionario</w:t>
      </w:r>
      <w:r w:rsidRPr="00576E2B">
        <w:rPr>
          <w:rFonts w:ascii="Cambria" w:hAnsi="Cambria"/>
          <w:sz w:val="20"/>
          <w:szCs w:val="20"/>
          <w:lang w:val="es-ES_tradnl"/>
        </w:rPr>
        <w:t xml:space="preserve"> explica que en enero de 2019 una asistente judicial lo denunció ante las autoridades competentes</w:t>
      </w:r>
      <w:r w:rsidR="009518A0">
        <w:rPr>
          <w:rFonts w:ascii="Cambria" w:hAnsi="Cambria"/>
          <w:sz w:val="20"/>
          <w:szCs w:val="20"/>
          <w:lang w:val="es-ES_tradnl"/>
        </w:rPr>
        <w:t>,</w:t>
      </w:r>
      <w:r w:rsidRPr="00576E2B">
        <w:rPr>
          <w:rFonts w:ascii="Cambria" w:hAnsi="Cambria"/>
          <w:sz w:val="20"/>
          <w:szCs w:val="20"/>
          <w:lang w:val="es-ES_tradnl"/>
        </w:rPr>
        <w:t xml:space="preserve"> alegando que su hijo, de entonces siete años, sufría abusos sexuales reiterados. Debido a esto</w:t>
      </w:r>
      <w:r w:rsidR="00B602D8" w:rsidRPr="00576E2B">
        <w:rPr>
          <w:rFonts w:ascii="Cambria" w:hAnsi="Cambria"/>
          <w:sz w:val="20"/>
          <w:szCs w:val="20"/>
          <w:lang w:val="es-ES_tradnl"/>
        </w:rPr>
        <w:t xml:space="preserve">, </w:t>
      </w:r>
      <w:r w:rsidRPr="00576E2B">
        <w:rPr>
          <w:rFonts w:ascii="Cambria" w:hAnsi="Cambria"/>
          <w:sz w:val="20"/>
          <w:szCs w:val="20"/>
          <w:lang w:val="es-ES_tradnl"/>
        </w:rPr>
        <w:t xml:space="preserve">en mayo de 2019 el Juzgado de Familia de Valparaíso le impuso una medida de </w:t>
      </w:r>
      <w:r w:rsidRPr="00576E2B">
        <w:rPr>
          <w:rFonts w:ascii="Cambria" w:hAnsi="Cambria"/>
          <w:sz w:val="20"/>
          <w:szCs w:val="20"/>
          <w:lang w:val="es-ES_tradnl"/>
        </w:rPr>
        <w:lastRenderedPageBreak/>
        <w:t>protección que le impide ver a tres de sus hijos de siete, seis y cuatro años respectivamente, y dispuso su salida del hogar.</w:t>
      </w:r>
    </w:p>
    <w:p w14:paraId="0BCAFCE6" w14:textId="0356705C" w:rsidR="00466815" w:rsidRPr="00576E2B" w:rsidRDefault="00466815" w:rsidP="004668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76E2B">
        <w:rPr>
          <w:rFonts w:ascii="Cambria" w:hAnsi="Cambria"/>
          <w:sz w:val="20"/>
          <w:szCs w:val="20"/>
          <w:lang w:val="es-ES_tradnl"/>
        </w:rPr>
        <w:t>Así, en mayo de 2019 la dueña de la casa que arrendaba, junto con los representantes de una organización, ingresaron a su domicilio por la fuerza mientras él no estaba y se llevaron a sus hijos.</w:t>
      </w:r>
      <w:r w:rsidR="00080292" w:rsidRPr="00576E2B">
        <w:rPr>
          <w:rFonts w:ascii="Cambria" w:hAnsi="Cambria"/>
          <w:sz w:val="20"/>
          <w:szCs w:val="20"/>
          <w:lang w:val="es-ES_tradnl"/>
        </w:rPr>
        <w:t xml:space="preserve"> El peticionario</w:t>
      </w:r>
      <w:r w:rsidRPr="00576E2B">
        <w:rPr>
          <w:rFonts w:ascii="Cambria" w:hAnsi="Cambria"/>
          <w:sz w:val="20"/>
          <w:szCs w:val="20"/>
          <w:lang w:val="es-ES_tradnl"/>
        </w:rPr>
        <w:t xml:space="preserve"> </w:t>
      </w:r>
      <w:r w:rsidR="00080292" w:rsidRPr="00576E2B">
        <w:rPr>
          <w:rFonts w:ascii="Cambria" w:hAnsi="Cambria"/>
          <w:sz w:val="20"/>
          <w:szCs w:val="20"/>
          <w:lang w:val="es-ES_tradnl"/>
        </w:rPr>
        <w:t>i</w:t>
      </w:r>
      <w:r w:rsidRPr="00576E2B">
        <w:rPr>
          <w:rFonts w:ascii="Cambria" w:hAnsi="Cambria"/>
          <w:sz w:val="20"/>
          <w:szCs w:val="20"/>
          <w:lang w:val="es-ES_tradnl"/>
        </w:rPr>
        <w:t>ndica que desde ese momento los niños fueron trasladados a tres familias de acogida diferentes.</w:t>
      </w:r>
    </w:p>
    <w:p w14:paraId="1F3211BE" w14:textId="08492902" w:rsidR="00466815" w:rsidRPr="00576E2B" w:rsidRDefault="00466815" w:rsidP="1643A2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1643A29F">
        <w:rPr>
          <w:rFonts w:ascii="Cambria" w:hAnsi="Cambria"/>
          <w:sz w:val="20"/>
          <w:szCs w:val="20"/>
          <w:lang w:val="es-ES"/>
        </w:rPr>
        <w:t xml:space="preserve">Con base en </w:t>
      </w:r>
      <w:r w:rsidR="00902F63" w:rsidRPr="1643A29F">
        <w:rPr>
          <w:rFonts w:ascii="Cambria" w:hAnsi="Cambria"/>
          <w:sz w:val="20"/>
          <w:szCs w:val="20"/>
          <w:lang w:val="es-ES"/>
        </w:rPr>
        <w:t>las</w:t>
      </w:r>
      <w:r w:rsidRPr="1643A29F">
        <w:rPr>
          <w:rFonts w:ascii="Cambria" w:hAnsi="Cambria"/>
          <w:sz w:val="20"/>
          <w:szCs w:val="20"/>
          <w:lang w:val="es-ES"/>
        </w:rPr>
        <w:t xml:space="preserve"> consideraciones </w:t>
      </w:r>
      <w:r w:rsidR="00902F63" w:rsidRPr="1643A29F">
        <w:rPr>
          <w:rFonts w:ascii="Cambria" w:hAnsi="Cambria"/>
          <w:sz w:val="20"/>
          <w:szCs w:val="20"/>
          <w:lang w:val="es-ES"/>
        </w:rPr>
        <w:t>expuestas</w:t>
      </w:r>
      <w:r w:rsidRPr="1643A29F">
        <w:rPr>
          <w:rFonts w:ascii="Cambria" w:hAnsi="Cambria"/>
          <w:sz w:val="20"/>
          <w:szCs w:val="20"/>
          <w:lang w:val="es-ES"/>
        </w:rPr>
        <w:t xml:space="preserve"> el señor Prado alega que las autoridades vulneraron sus derechos. Afirma que tuvo que comparecer al juicio sin representación legal y que el juez, pese a contar con la facultad para asignarle un abogado, no lo hizo. Considera que esta omisión le impidió presentar un recurso de apelación, lo que vulneró su derecho a la igualdad ante la ley y a la protección judicial. Además, sostiene que las medidas de protección no son susceptibles de recurso alguno, pues se encuentran en etapa de cumplimiento</w:t>
      </w:r>
      <w:r w:rsidR="00A64E71" w:rsidRPr="1643A29F">
        <w:rPr>
          <w:rFonts w:ascii="Cambria" w:hAnsi="Cambria"/>
          <w:sz w:val="20"/>
          <w:szCs w:val="20"/>
          <w:lang w:val="es-ES"/>
        </w:rPr>
        <w:t>;</w:t>
      </w:r>
      <w:r w:rsidRPr="1643A29F">
        <w:rPr>
          <w:rFonts w:ascii="Cambria" w:hAnsi="Cambria"/>
          <w:sz w:val="20"/>
          <w:szCs w:val="20"/>
          <w:lang w:val="es-ES"/>
        </w:rPr>
        <w:t xml:space="preserve"> y que aunque solo debían tener una vigencia de dos años ya han excedido dicho plazo máximo.</w:t>
      </w:r>
    </w:p>
    <w:p w14:paraId="09D7D4C2" w14:textId="76C9217A" w:rsidR="00466815" w:rsidRPr="00576E2B" w:rsidRDefault="00466815" w:rsidP="004668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76E2B">
        <w:rPr>
          <w:rFonts w:ascii="Cambria" w:hAnsi="Cambria"/>
          <w:sz w:val="20"/>
          <w:szCs w:val="20"/>
          <w:lang w:val="es-ES_tradnl"/>
        </w:rPr>
        <w:t xml:space="preserve">Asimismo, </w:t>
      </w:r>
      <w:r w:rsidR="00CB24FA" w:rsidRPr="00576E2B">
        <w:rPr>
          <w:rFonts w:ascii="Cambria" w:hAnsi="Cambria"/>
          <w:sz w:val="20"/>
          <w:szCs w:val="20"/>
          <w:lang w:val="es-ES_tradnl"/>
        </w:rPr>
        <w:t>aduce</w:t>
      </w:r>
      <w:r w:rsidRPr="00576E2B">
        <w:rPr>
          <w:rFonts w:ascii="Cambria" w:hAnsi="Cambria"/>
          <w:sz w:val="20"/>
          <w:szCs w:val="20"/>
          <w:lang w:val="es-ES_tradnl"/>
        </w:rPr>
        <w:t xml:space="preserve"> que la imposición de esta medida desintegró su familia con el fin de favorecer de manera fraudulenta a otras familias. </w:t>
      </w:r>
      <w:r w:rsidR="00F00903">
        <w:rPr>
          <w:rFonts w:ascii="Cambria" w:hAnsi="Cambria"/>
          <w:sz w:val="20"/>
          <w:szCs w:val="20"/>
          <w:lang w:val="es-ES_tradnl"/>
        </w:rPr>
        <w:t>Agrega</w:t>
      </w:r>
      <w:r w:rsidRPr="00576E2B">
        <w:rPr>
          <w:rFonts w:ascii="Cambria" w:hAnsi="Cambria"/>
          <w:sz w:val="20"/>
          <w:szCs w:val="20"/>
          <w:lang w:val="es-ES_tradnl"/>
        </w:rPr>
        <w:t xml:space="preserve"> que sus hijos no están recibiendo una atención adecuada en sus actuales condiciones de acogida</w:t>
      </w:r>
      <w:r w:rsidR="00503E03" w:rsidRPr="00576E2B">
        <w:rPr>
          <w:rFonts w:ascii="Cambria" w:hAnsi="Cambria"/>
          <w:sz w:val="20"/>
          <w:szCs w:val="20"/>
          <w:lang w:val="es-ES_tradnl"/>
        </w:rPr>
        <w:t>,</w:t>
      </w:r>
      <w:r w:rsidRPr="00576E2B">
        <w:rPr>
          <w:rFonts w:ascii="Cambria" w:hAnsi="Cambria"/>
          <w:sz w:val="20"/>
          <w:szCs w:val="20"/>
          <w:lang w:val="es-ES_tradnl"/>
        </w:rPr>
        <w:t xml:space="preserve"> y </w:t>
      </w:r>
      <w:r w:rsidR="00503E03" w:rsidRPr="00576E2B">
        <w:rPr>
          <w:rFonts w:ascii="Cambria" w:hAnsi="Cambria"/>
          <w:sz w:val="20"/>
          <w:szCs w:val="20"/>
          <w:lang w:val="es-ES_tradnl"/>
        </w:rPr>
        <w:t>menciona</w:t>
      </w:r>
      <w:r w:rsidRPr="00576E2B">
        <w:rPr>
          <w:rFonts w:ascii="Cambria" w:hAnsi="Cambria"/>
          <w:sz w:val="20"/>
          <w:szCs w:val="20"/>
          <w:lang w:val="es-ES_tradnl"/>
        </w:rPr>
        <w:t xml:space="preserve"> a modo de ejemplo que uno de ellos no ha sido matriculado en el colegio.</w:t>
      </w:r>
      <w:r w:rsidR="007A52C6" w:rsidRPr="00576E2B">
        <w:rPr>
          <w:rFonts w:ascii="Cambria" w:hAnsi="Cambria"/>
          <w:sz w:val="20"/>
          <w:szCs w:val="20"/>
          <w:lang w:val="es-ES_tradnl"/>
        </w:rPr>
        <w:t xml:space="preserve"> Por lo expuesto, solicita a la CIDH que declare admisible su reclamo. </w:t>
      </w:r>
    </w:p>
    <w:p w14:paraId="129AF6A6" w14:textId="42DA8E4B" w:rsidR="00EF76F5" w:rsidRPr="00576E2B" w:rsidRDefault="00503E03" w:rsidP="004668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_tradnl"/>
        </w:rPr>
      </w:pPr>
      <w:r w:rsidRPr="00576E2B">
        <w:rPr>
          <w:rFonts w:ascii="Cambria" w:hAnsi="Cambria"/>
          <w:b/>
          <w:bCs/>
          <w:sz w:val="20"/>
          <w:szCs w:val="20"/>
          <w:lang w:val="es-ES_tradnl"/>
        </w:rPr>
        <w:t>El Estado chileno</w:t>
      </w:r>
    </w:p>
    <w:p w14:paraId="5FF08117" w14:textId="77C41676" w:rsidR="00803480" w:rsidRPr="00576E2B" w:rsidRDefault="00803480" w:rsidP="008034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76E2B">
        <w:rPr>
          <w:rFonts w:ascii="Cambria" w:hAnsi="Cambria"/>
          <w:sz w:val="20"/>
          <w:szCs w:val="20"/>
          <w:lang w:val="es-ES_tradnl"/>
        </w:rPr>
        <w:t xml:space="preserve">Por su parte, el Estado </w:t>
      </w:r>
      <w:r w:rsidR="00362A5B">
        <w:rPr>
          <w:rFonts w:ascii="Cambria" w:hAnsi="Cambria"/>
          <w:sz w:val="20"/>
          <w:szCs w:val="20"/>
          <w:lang w:val="es-ES_tradnl"/>
        </w:rPr>
        <w:t>replica</w:t>
      </w:r>
      <w:r w:rsidR="00362A5B" w:rsidRPr="00576E2B">
        <w:rPr>
          <w:rFonts w:ascii="Cambria" w:hAnsi="Cambria"/>
          <w:sz w:val="20"/>
          <w:szCs w:val="20"/>
          <w:lang w:val="es-ES_tradnl"/>
        </w:rPr>
        <w:t xml:space="preserve"> </w:t>
      </w:r>
      <w:r w:rsidRPr="00576E2B">
        <w:rPr>
          <w:rFonts w:ascii="Cambria" w:hAnsi="Cambria"/>
          <w:sz w:val="20"/>
          <w:szCs w:val="20"/>
          <w:lang w:val="es-ES_tradnl"/>
        </w:rPr>
        <w:t xml:space="preserve">que la presente petición es inadmisible debido a la falta de agotamiento de los recursos internos. En relación con el proceso seguido ante el Juzgado de Familia de la ciudad de Valparaíso, resalta que la legislación interna permite a las personas solicitar a las Corporaciones de Asistencia Judicial que las patrocinen y representen en los procesos de familia. En tal sentido, señala que el señor Prado pudo emplear dicho mecanismo, pero </w:t>
      </w:r>
      <w:r w:rsidR="00EE4F85" w:rsidRPr="00576E2B">
        <w:rPr>
          <w:rFonts w:ascii="Cambria" w:hAnsi="Cambria"/>
          <w:sz w:val="20"/>
          <w:szCs w:val="20"/>
          <w:lang w:val="es-ES_tradnl"/>
        </w:rPr>
        <w:t>no lo hizo</w:t>
      </w:r>
      <w:r w:rsidRPr="00576E2B">
        <w:rPr>
          <w:rFonts w:ascii="Cambria" w:hAnsi="Cambria"/>
          <w:sz w:val="20"/>
          <w:szCs w:val="20"/>
          <w:lang w:val="es-ES_tradnl"/>
        </w:rPr>
        <w:t>.</w:t>
      </w:r>
    </w:p>
    <w:p w14:paraId="7F2EBFC1" w14:textId="3A1A8098" w:rsidR="00803480" w:rsidRPr="00576E2B" w:rsidRDefault="00083F0D" w:rsidP="008034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76E2B">
        <w:rPr>
          <w:rFonts w:ascii="Cambria" w:hAnsi="Cambria"/>
          <w:sz w:val="20"/>
          <w:szCs w:val="20"/>
          <w:lang w:val="es-ES_tradnl"/>
        </w:rPr>
        <w:t>Con r</w:t>
      </w:r>
      <w:r w:rsidR="00803480" w:rsidRPr="00576E2B">
        <w:rPr>
          <w:rFonts w:ascii="Cambria" w:hAnsi="Cambria"/>
          <w:sz w:val="20"/>
          <w:szCs w:val="20"/>
          <w:lang w:val="es-ES_tradnl"/>
        </w:rPr>
        <w:t xml:space="preserve">especto </w:t>
      </w:r>
      <w:r w:rsidRPr="00576E2B">
        <w:rPr>
          <w:rFonts w:ascii="Cambria" w:hAnsi="Cambria"/>
          <w:sz w:val="20"/>
          <w:szCs w:val="20"/>
          <w:lang w:val="es-ES_tradnl"/>
        </w:rPr>
        <w:t>al</w:t>
      </w:r>
      <w:r w:rsidR="00803480" w:rsidRPr="00576E2B">
        <w:rPr>
          <w:rFonts w:ascii="Cambria" w:hAnsi="Cambria"/>
          <w:sz w:val="20"/>
          <w:szCs w:val="20"/>
          <w:lang w:val="es-ES_tradnl"/>
        </w:rPr>
        <w:t xml:space="preserve"> alegado desalojo</w:t>
      </w:r>
      <w:r w:rsidR="001978ED" w:rsidRPr="00576E2B">
        <w:rPr>
          <w:rFonts w:ascii="Cambria" w:hAnsi="Cambria"/>
          <w:sz w:val="20"/>
          <w:szCs w:val="20"/>
          <w:lang w:val="es-ES_tradnl"/>
        </w:rPr>
        <w:t xml:space="preserve"> y decisión de trasladar a sus hijos</w:t>
      </w:r>
      <w:r w:rsidR="00803480" w:rsidRPr="00576E2B">
        <w:rPr>
          <w:rFonts w:ascii="Cambria" w:hAnsi="Cambria"/>
          <w:sz w:val="20"/>
          <w:szCs w:val="20"/>
          <w:lang w:val="es-ES_tradnl"/>
        </w:rPr>
        <w:t xml:space="preserve">, </w:t>
      </w:r>
      <w:r w:rsidRPr="00576E2B">
        <w:rPr>
          <w:rFonts w:ascii="Cambria" w:hAnsi="Cambria"/>
          <w:sz w:val="20"/>
          <w:szCs w:val="20"/>
          <w:lang w:val="es-ES_tradnl"/>
        </w:rPr>
        <w:t xml:space="preserve">Chile </w:t>
      </w:r>
      <w:r w:rsidR="00803480" w:rsidRPr="00576E2B">
        <w:rPr>
          <w:rFonts w:ascii="Cambria" w:hAnsi="Cambria"/>
          <w:sz w:val="20"/>
          <w:szCs w:val="20"/>
          <w:lang w:val="es-ES_tradnl"/>
        </w:rPr>
        <w:t xml:space="preserve">destaca que la propia presunta víctima reconoció que no presentó ninguna acción para revisar tal decisión, a pesar de la existencia de recursos judiciales adecuados y efectivos para hacer valer sus pretensiones. </w:t>
      </w:r>
      <w:r w:rsidR="00D15CAA">
        <w:rPr>
          <w:rFonts w:ascii="Cambria" w:hAnsi="Cambria"/>
          <w:sz w:val="20"/>
          <w:szCs w:val="20"/>
          <w:lang w:val="es-ES_tradnl"/>
        </w:rPr>
        <w:t>Aduce</w:t>
      </w:r>
      <w:r w:rsidR="00D15CAA" w:rsidRPr="00576E2B">
        <w:rPr>
          <w:rFonts w:ascii="Cambria" w:hAnsi="Cambria"/>
          <w:sz w:val="20"/>
          <w:szCs w:val="20"/>
          <w:lang w:val="es-ES_tradnl"/>
        </w:rPr>
        <w:t xml:space="preserve"> </w:t>
      </w:r>
      <w:r w:rsidR="00803480" w:rsidRPr="00576E2B">
        <w:rPr>
          <w:rFonts w:ascii="Cambria" w:hAnsi="Cambria"/>
          <w:sz w:val="20"/>
          <w:szCs w:val="20"/>
          <w:lang w:val="es-ES_tradnl"/>
        </w:rPr>
        <w:t xml:space="preserve">que el proceso de desalojo prevé, en el artículo 18.F de la Ley N.º 21.461, un plazo legal para oponer excepciones ante una demanda de esta naturaleza. Finalmente, </w:t>
      </w:r>
      <w:r w:rsidR="000315EB" w:rsidRPr="00576E2B">
        <w:rPr>
          <w:rFonts w:ascii="Cambria" w:hAnsi="Cambria"/>
          <w:sz w:val="20"/>
          <w:szCs w:val="20"/>
          <w:lang w:val="es-ES_tradnl"/>
        </w:rPr>
        <w:t>indica</w:t>
      </w:r>
      <w:r w:rsidR="00803480" w:rsidRPr="00576E2B">
        <w:rPr>
          <w:rFonts w:ascii="Cambria" w:hAnsi="Cambria"/>
          <w:sz w:val="20"/>
          <w:szCs w:val="20"/>
          <w:lang w:val="es-ES_tradnl"/>
        </w:rPr>
        <w:t xml:space="preserve"> que toda persona tiene derecho a solicitar en cualquier momento del proceso la revisión de las medidas dispuestas</w:t>
      </w:r>
      <w:r w:rsidR="000315EB" w:rsidRPr="00576E2B">
        <w:rPr>
          <w:rFonts w:ascii="Cambria" w:hAnsi="Cambria"/>
          <w:sz w:val="20"/>
          <w:szCs w:val="20"/>
          <w:lang w:val="es-ES_tradnl"/>
        </w:rPr>
        <w:t>;</w:t>
      </w:r>
      <w:r w:rsidR="00803480" w:rsidRPr="00576E2B">
        <w:rPr>
          <w:rFonts w:ascii="Cambria" w:hAnsi="Cambria"/>
          <w:sz w:val="20"/>
          <w:szCs w:val="20"/>
          <w:lang w:val="es-ES_tradnl"/>
        </w:rPr>
        <w:t xml:space="preserve"> </w:t>
      </w:r>
      <w:r w:rsidR="000315EB" w:rsidRPr="00576E2B">
        <w:rPr>
          <w:rFonts w:ascii="Cambria" w:hAnsi="Cambria"/>
          <w:sz w:val="20"/>
          <w:szCs w:val="20"/>
          <w:lang w:val="es-ES_tradnl"/>
        </w:rPr>
        <w:t>n</w:t>
      </w:r>
      <w:r w:rsidR="00803480" w:rsidRPr="00576E2B">
        <w:rPr>
          <w:rFonts w:ascii="Cambria" w:hAnsi="Cambria"/>
          <w:sz w:val="20"/>
          <w:szCs w:val="20"/>
          <w:lang w:val="es-ES_tradnl"/>
        </w:rPr>
        <w:t>o obstante, el señor Prado no activó ningún mecanismo.</w:t>
      </w:r>
    </w:p>
    <w:p w14:paraId="54878D86" w14:textId="25C4227C" w:rsidR="00A11E44" w:rsidRPr="00576E2B" w:rsidRDefault="00803480" w:rsidP="008034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76E2B">
        <w:rPr>
          <w:rFonts w:ascii="Cambria" w:hAnsi="Cambria"/>
          <w:sz w:val="20"/>
          <w:szCs w:val="20"/>
          <w:lang w:val="es-ES_tradnl"/>
        </w:rPr>
        <w:t>A criterio del Estado la información expuesta demuestra que</w:t>
      </w:r>
      <w:r w:rsidR="008E147F">
        <w:rPr>
          <w:rFonts w:ascii="Cambria" w:hAnsi="Cambria"/>
          <w:sz w:val="20"/>
          <w:szCs w:val="20"/>
          <w:lang w:val="es-ES_tradnl"/>
        </w:rPr>
        <w:t>,</w:t>
      </w:r>
      <w:r w:rsidRPr="00576E2B">
        <w:rPr>
          <w:rFonts w:ascii="Cambria" w:hAnsi="Cambria"/>
          <w:sz w:val="20"/>
          <w:szCs w:val="20"/>
          <w:lang w:val="es-ES_tradnl"/>
        </w:rPr>
        <w:t xml:space="preserve"> pese a contar con vías efectivas para reclamar las presuntas violaciones de derechos convencionales</w:t>
      </w:r>
      <w:r w:rsidR="008E147F">
        <w:rPr>
          <w:rFonts w:ascii="Cambria" w:hAnsi="Cambria"/>
          <w:sz w:val="20"/>
          <w:szCs w:val="20"/>
          <w:lang w:val="es-ES_tradnl"/>
        </w:rPr>
        <w:t>,</w:t>
      </w:r>
      <w:r w:rsidRPr="00576E2B">
        <w:rPr>
          <w:rFonts w:ascii="Cambria" w:hAnsi="Cambria"/>
          <w:sz w:val="20"/>
          <w:szCs w:val="20"/>
          <w:lang w:val="es-ES_tradnl"/>
        </w:rPr>
        <w:t xml:space="preserve"> </w:t>
      </w:r>
      <w:r w:rsidR="00822BD8" w:rsidRPr="00576E2B">
        <w:rPr>
          <w:rFonts w:ascii="Cambria" w:hAnsi="Cambria"/>
          <w:sz w:val="20"/>
          <w:szCs w:val="20"/>
          <w:lang w:val="es-ES_tradnl"/>
        </w:rPr>
        <w:t>el peticionario no las utilizó</w:t>
      </w:r>
      <w:r w:rsidR="008E147F">
        <w:rPr>
          <w:rFonts w:ascii="Cambria" w:hAnsi="Cambria"/>
          <w:sz w:val="20"/>
          <w:szCs w:val="20"/>
          <w:lang w:val="es-ES_tradnl"/>
        </w:rPr>
        <w:t>;</w:t>
      </w:r>
      <w:r w:rsidRPr="00576E2B">
        <w:rPr>
          <w:rFonts w:ascii="Cambria" w:hAnsi="Cambria"/>
          <w:sz w:val="20"/>
          <w:szCs w:val="20"/>
          <w:lang w:val="es-ES_tradnl"/>
        </w:rPr>
        <w:t xml:space="preserve"> y</w:t>
      </w:r>
      <w:r w:rsidR="008E147F">
        <w:rPr>
          <w:rFonts w:ascii="Cambria" w:hAnsi="Cambria"/>
          <w:sz w:val="20"/>
          <w:szCs w:val="20"/>
          <w:lang w:val="es-ES_tradnl"/>
        </w:rPr>
        <w:t>,</w:t>
      </w:r>
      <w:r w:rsidRPr="00576E2B">
        <w:rPr>
          <w:rFonts w:ascii="Cambria" w:hAnsi="Cambria"/>
          <w:sz w:val="20"/>
          <w:szCs w:val="20"/>
          <w:lang w:val="es-ES_tradnl"/>
        </w:rPr>
        <w:t xml:space="preserve"> por ende, su reclamo no cumple con el requisito previsto en el artículo 46.1.a) de la Convención Americana.</w:t>
      </w:r>
    </w:p>
    <w:p w14:paraId="6F4D4171" w14:textId="61F41104" w:rsidR="003239B8" w:rsidRPr="00576E2B" w:rsidRDefault="003239B8" w:rsidP="003239B8">
      <w:pPr>
        <w:spacing w:before="240" w:after="240"/>
        <w:ind w:firstLine="720"/>
        <w:jc w:val="both"/>
        <w:rPr>
          <w:rFonts w:ascii="Cambria" w:hAnsi="Cambria"/>
          <w:sz w:val="20"/>
          <w:szCs w:val="20"/>
          <w:lang w:val="es-ES_tradnl"/>
        </w:rPr>
      </w:pPr>
      <w:r w:rsidRPr="00576E2B">
        <w:rPr>
          <w:rFonts w:asciiTheme="majorHAnsi" w:eastAsia="Cambria" w:hAnsiTheme="majorHAnsi" w:cs="Cambria"/>
          <w:b/>
          <w:bCs/>
          <w:color w:val="000000"/>
          <w:sz w:val="20"/>
          <w:szCs w:val="20"/>
          <w:u w:color="000000"/>
          <w:lang w:val="es-ES_tradnl" w:eastAsia="es-ES"/>
        </w:rPr>
        <w:t>VI.</w:t>
      </w:r>
      <w:r w:rsidRPr="00576E2B">
        <w:rPr>
          <w:rFonts w:asciiTheme="majorHAnsi" w:eastAsia="Cambria" w:hAnsiTheme="majorHAnsi" w:cs="Cambria"/>
          <w:b/>
          <w:bCs/>
          <w:color w:val="000000"/>
          <w:sz w:val="20"/>
          <w:szCs w:val="20"/>
          <w:u w:color="000000"/>
          <w:lang w:val="es-ES_tradnl" w:eastAsia="es-ES"/>
        </w:rPr>
        <w:tab/>
      </w:r>
      <w:r w:rsidR="004A6A54" w:rsidRPr="00576E2B">
        <w:rPr>
          <w:rFonts w:asciiTheme="majorHAnsi" w:hAnsiTheme="majorHAnsi"/>
          <w:b/>
          <w:bCs/>
          <w:sz w:val="20"/>
          <w:szCs w:val="20"/>
          <w:lang w:val="es-ES_tradnl"/>
        </w:rPr>
        <w:t xml:space="preserve">ANÁLISIS DE </w:t>
      </w:r>
      <w:r w:rsidR="00C21FEF" w:rsidRPr="00576E2B">
        <w:rPr>
          <w:rFonts w:asciiTheme="majorHAnsi" w:hAnsiTheme="majorHAnsi"/>
          <w:b/>
          <w:sz w:val="20"/>
          <w:szCs w:val="20"/>
          <w:lang w:val="es-ES_tradnl"/>
        </w:rPr>
        <w:t>AGOTAMIENTO DE LOS RECURSOS INTERNOS Y PLAZO DE PRESENTACIÓN</w:t>
      </w:r>
      <w:r w:rsidR="00C21FEF" w:rsidRPr="00576E2B">
        <w:rPr>
          <w:rFonts w:asciiTheme="majorHAnsi" w:eastAsia="Cambria" w:hAnsiTheme="majorHAnsi" w:cs="Cambria"/>
          <w:b/>
          <w:bCs/>
          <w:color w:val="000000"/>
          <w:sz w:val="20"/>
          <w:szCs w:val="20"/>
          <w:u w:color="000000"/>
          <w:lang w:val="es-ES_tradnl" w:eastAsia="es-ES"/>
        </w:rPr>
        <w:t xml:space="preserve"> </w:t>
      </w:r>
    </w:p>
    <w:p w14:paraId="5653DBF2" w14:textId="7EDC8CBE" w:rsidR="00B00A0D" w:rsidRPr="00576E2B" w:rsidRDefault="00B00A0D" w:rsidP="00B00A0D">
      <w:pPr>
        <w:pStyle w:val="ListParagraph"/>
        <w:numPr>
          <w:ilvl w:val="0"/>
          <w:numId w:val="103"/>
        </w:numPr>
        <w:spacing w:before="240" w:after="240"/>
        <w:jc w:val="both"/>
        <w:rPr>
          <w:rFonts w:asciiTheme="majorHAnsi" w:hAnsiTheme="majorHAnsi"/>
          <w:sz w:val="20"/>
          <w:szCs w:val="20"/>
          <w:lang w:val="es-ES_tradnl"/>
        </w:rPr>
      </w:pPr>
      <w:r w:rsidRPr="00576E2B">
        <w:rPr>
          <w:rFonts w:asciiTheme="majorHAnsi" w:hAnsiTheme="majorHAnsi"/>
          <w:sz w:val="20"/>
          <w:szCs w:val="20"/>
          <w:lang w:val="es-ES_tradnl"/>
        </w:rPr>
        <w:t>En el presente caso, la Comisión observa que</w:t>
      </w:r>
      <w:r w:rsidR="00BE0A1D">
        <w:rPr>
          <w:rFonts w:asciiTheme="majorHAnsi" w:hAnsiTheme="majorHAnsi"/>
          <w:sz w:val="20"/>
          <w:szCs w:val="20"/>
          <w:lang w:val="es-ES_tradnl"/>
        </w:rPr>
        <w:t>,</w:t>
      </w:r>
      <w:r w:rsidRPr="00576E2B">
        <w:rPr>
          <w:rFonts w:asciiTheme="majorHAnsi" w:hAnsiTheme="majorHAnsi"/>
          <w:sz w:val="20"/>
          <w:szCs w:val="20"/>
          <w:lang w:val="es-ES_tradnl"/>
        </w:rPr>
        <w:t xml:space="preserve"> si bien el peticionario indicó en su petición inicial que no contó con representación judicial</w:t>
      </w:r>
      <w:r w:rsidR="002613D8" w:rsidRPr="00576E2B">
        <w:rPr>
          <w:rFonts w:asciiTheme="majorHAnsi" w:hAnsiTheme="majorHAnsi"/>
          <w:sz w:val="20"/>
          <w:szCs w:val="20"/>
          <w:lang w:val="es-ES_tradnl"/>
        </w:rPr>
        <w:t>,</w:t>
      </w:r>
      <w:r w:rsidRPr="00576E2B">
        <w:rPr>
          <w:rFonts w:asciiTheme="majorHAnsi" w:hAnsiTheme="majorHAnsi"/>
          <w:sz w:val="20"/>
          <w:szCs w:val="20"/>
          <w:lang w:val="es-ES_tradnl"/>
        </w:rPr>
        <w:t xml:space="preserve"> y que </w:t>
      </w:r>
      <w:r w:rsidR="002613D8" w:rsidRPr="00576E2B">
        <w:rPr>
          <w:rFonts w:asciiTheme="majorHAnsi" w:hAnsiTheme="majorHAnsi"/>
          <w:sz w:val="20"/>
          <w:szCs w:val="20"/>
          <w:lang w:val="es-ES_tradnl"/>
        </w:rPr>
        <w:t>por esto</w:t>
      </w:r>
      <w:r w:rsidRPr="00576E2B">
        <w:rPr>
          <w:rFonts w:asciiTheme="majorHAnsi" w:hAnsiTheme="majorHAnsi"/>
          <w:sz w:val="20"/>
          <w:szCs w:val="20"/>
          <w:lang w:val="es-ES_tradnl"/>
        </w:rPr>
        <w:t xml:space="preserve"> no pudo cuestionar la sentencia del Juzgado de Familia de Valparaíso, el Estado replicó que </w:t>
      </w:r>
      <w:r w:rsidR="004958C4">
        <w:rPr>
          <w:rFonts w:asciiTheme="majorHAnsi" w:hAnsiTheme="majorHAnsi"/>
          <w:sz w:val="20"/>
          <w:szCs w:val="20"/>
          <w:lang w:val="es-ES_tradnl"/>
        </w:rPr>
        <w:t xml:space="preserve">ello </w:t>
      </w:r>
      <w:r w:rsidRPr="00576E2B">
        <w:rPr>
          <w:rFonts w:asciiTheme="majorHAnsi" w:hAnsiTheme="majorHAnsi"/>
          <w:sz w:val="20"/>
          <w:szCs w:val="20"/>
          <w:lang w:val="es-ES_tradnl"/>
        </w:rPr>
        <w:t>no era cierto e identificó las vías jurídicas que tenía a su disposición para impugnar los actos que consideró violatorios de sus derechos. Frente a esto el peticionario no presentó más argumentos.</w:t>
      </w:r>
    </w:p>
    <w:p w14:paraId="695F86FC" w14:textId="5FCA37AA" w:rsidR="00B00A0D" w:rsidRPr="00576E2B" w:rsidRDefault="00B00A0D" w:rsidP="00B00A0D">
      <w:pPr>
        <w:pStyle w:val="ListParagraph"/>
        <w:numPr>
          <w:ilvl w:val="0"/>
          <w:numId w:val="103"/>
        </w:numPr>
        <w:spacing w:before="240" w:after="240"/>
        <w:jc w:val="both"/>
        <w:rPr>
          <w:rFonts w:asciiTheme="majorHAnsi" w:hAnsiTheme="majorHAnsi"/>
          <w:sz w:val="20"/>
          <w:szCs w:val="20"/>
          <w:lang w:val="es-ES_tradnl"/>
        </w:rPr>
      </w:pPr>
      <w:r w:rsidRPr="00576E2B">
        <w:rPr>
          <w:sz w:val="20"/>
          <w:szCs w:val="20"/>
          <w:lang w:val="es-ES_tradnl"/>
        </w:rPr>
        <w:t xml:space="preserve">En este sentido, la Comisión recuerda que, conforme a la jurisprudencia de la Corte Interamericana de Derechos Humanos, </w:t>
      </w:r>
      <w:r w:rsidRPr="00576E2B">
        <w:rPr>
          <w:rStyle w:val="Emphasis"/>
          <w:sz w:val="20"/>
          <w:szCs w:val="20"/>
          <w:lang w:val="es-ES_tradnl"/>
        </w:rPr>
        <w:t>"el Estado que alega el no agotamiento tiene a su cargo el señalamiento de los recursos internos que deben agotarse y de su efectividad"</w:t>
      </w:r>
      <w:r w:rsidRPr="00576E2B">
        <w:rPr>
          <w:rStyle w:val="FootnoteReference"/>
          <w:rFonts w:asciiTheme="majorHAnsi" w:hAnsiTheme="majorHAnsi"/>
          <w:sz w:val="20"/>
          <w:szCs w:val="20"/>
          <w:lang w:val="es-ES_tradnl"/>
        </w:rPr>
        <w:footnoteReference w:id="4"/>
      </w:r>
      <w:r w:rsidRPr="00576E2B">
        <w:rPr>
          <w:sz w:val="20"/>
          <w:szCs w:val="20"/>
          <w:lang w:val="es-ES_tradnl"/>
        </w:rPr>
        <w:t xml:space="preserve">. Chile cumplió con especificar los recursos internos que no fueron agotados y justificar por qué estos resultaban adecuados y efectivos. En particular, la </w:t>
      </w:r>
      <w:r w:rsidRPr="00576E2B">
        <w:rPr>
          <w:sz w:val="20"/>
          <w:szCs w:val="20"/>
          <w:lang w:val="es-ES_tradnl"/>
        </w:rPr>
        <w:lastRenderedPageBreak/>
        <w:t>información aportada muestra que el señor Prado Camaño pudo solicitar asistencia jurídica y cuestionar la sentencia que considera</w:t>
      </w:r>
      <w:r w:rsidR="002A38CB">
        <w:rPr>
          <w:sz w:val="20"/>
          <w:szCs w:val="20"/>
          <w:lang w:val="es-ES_tradnl"/>
        </w:rPr>
        <w:t>ba</w:t>
      </w:r>
      <w:r w:rsidRPr="00576E2B">
        <w:rPr>
          <w:sz w:val="20"/>
          <w:szCs w:val="20"/>
          <w:lang w:val="es-ES_tradnl"/>
        </w:rPr>
        <w:t xml:space="preserve"> lesiva de sus derechos.</w:t>
      </w:r>
    </w:p>
    <w:p w14:paraId="4443DB7D" w14:textId="5DA1BC9F" w:rsidR="00B00A0D" w:rsidRPr="00576E2B" w:rsidRDefault="00B00A0D" w:rsidP="00B00A0D">
      <w:pPr>
        <w:pStyle w:val="ListParagraph"/>
        <w:numPr>
          <w:ilvl w:val="0"/>
          <w:numId w:val="103"/>
        </w:numPr>
        <w:spacing w:before="240" w:after="240"/>
        <w:jc w:val="both"/>
        <w:rPr>
          <w:rFonts w:asciiTheme="majorHAnsi" w:hAnsiTheme="majorHAnsi"/>
          <w:sz w:val="20"/>
          <w:szCs w:val="20"/>
          <w:lang w:val="es-ES_tradnl"/>
        </w:rPr>
      </w:pPr>
      <w:r w:rsidRPr="00576E2B">
        <w:rPr>
          <w:rFonts w:asciiTheme="majorHAnsi" w:hAnsiTheme="majorHAnsi"/>
          <w:sz w:val="20"/>
          <w:szCs w:val="20"/>
          <w:lang w:val="es-ES_tradnl"/>
        </w:rPr>
        <w:t>A pesar de lo expuesto, el peticionario no presentó alegatos destinados a refutar los argumentos e información proporcionados por Chile ni cuestionó la idoneidad o eficacia del mecanismo señalado en su caso concreto. Asimismo, la Comisión recuerda que la simple presentación de fotocopias de documentos del proceso interno no satisface este requisito si no hay una explicación del peticionario sobre su relevancia. No es labor de la Comisión interpretar el significado de documentos aportados sin contexto ni explicaciones; es responsabilidad de la parte peticionaria desarrollar argumentos concretos e indicar qué pretende probar o sustentar con los documentos enviados</w:t>
      </w:r>
      <w:r w:rsidR="00B72C48" w:rsidRPr="00576E2B">
        <w:rPr>
          <w:rStyle w:val="FootnoteReference"/>
          <w:sz w:val="20"/>
          <w:szCs w:val="20"/>
          <w:lang w:val="es-ES_tradnl"/>
        </w:rPr>
        <w:footnoteReference w:id="5"/>
      </w:r>
      <w:r w:rsidRPr="00576E2B">
        <w:rPr>
          <w:rFonts w:asciiTheme="majorHAnsi" w:hAnsiTheme="majorHAnsi"/>
          <w:sz w:val="20"/>
          <w:szCs w:val="20"/>
          <w:lang w:val="es-ES_tradnl"/>
        </w:rPr>
        <w:t>.</w:t>
      </w:r>
    </w:p>
    <w:p w14:paraId="46BA7E3A" w14:textId="040FD0EB" w:rsidR="00B00A0D" w:rsidRPr="00576E2B" w:rsidRDefault="00B00A0D" w:rsidP="00B00A0D">
      <w:pPr>
        <w:pStyle w:val="ListParagraph"/>
        <w:numPr>
          <w:ilvl w:val="0"/>
          <w:numId w:val="103"/>
        </w:numPr>
        <w:spacing w:before="240" w:after="240"/>
        <w:jc w:val="both"/>
        <w:rPr>
          <w:rFonts w:asciiTheme="majorHAnsi" w:hAnsiTheme="majorHAnsi"/>
          <w:sz w:val="20"/>
          <w:szCs w:val="20"/>
          <w:lang w:val="es-ES_tradnl"/>
        </w:rPr>
      </w:pPr>
      <w:r w:rsidRPr="00576E2B">
        <w:rPr>
          <w:rFonts w:asciiTheme="majorHAnsi" w:hAnsiTheme="majorHAnsi"/>
          <w:sz w:val="20"/>
          <w:szCs w:val="20"/>
          <w:lang w:val="es-ES_tradnl"/>
        </w:rPr>
        <w:t xml:space="preserve">Por lo tanto, la </w:t>
      </w:r>
      <w:r w:rsidR="00247EE9" w:rsidRPr="00576E2B">
        <w:rPr>
          <w:rFonts w:asciiTheme="majorHAnsi" w:hAnsiTheme="majorHAnsi"/>
          <w:sz w:val="20"/>
          <w:szCs w:val="20"/>
          <w:lang w:val="es-ES_tradnl"/>
        </w:rPr>
        <w:t>CIDH</w:t>
      </w:r>
      <w:r w:rsidRPr="00576E2B">
        <w:rPr>
          <w:rFonts w:asciiTheme="majorHAnsi" w:hAnsiTheme="majorHAnsi"/>
          <w:sz w:val="20"/>
          <w:szCs w:val="20"/>
          <w:lang w:val="es-ES_tradnl"/>
        </w:rPr>
        <w:t xml:space="preserve"> considera que no cuenta con información suficiente para verificar el cumplimiento del requisito de agotamiento de los recursos internos, establecido en el artículo 46.1.a) de la Convención Americana, ni del requisito del plazo de presentación previsto en </w:t>
      </w:r>
      <w:r w:rsidR="00713D43" w:rsidRPr="00576E2B">
        <w:rPr>
          <w:rFonts w:asciiTheme="majorHAnsi" w:hAnsiTheme="majorHAnsi"/>
          <w:sz w:val="20"/>
          <w:szCs w:val="20"/>
          <w:lang w:val="es-ES_tradnl"/>
        </w:rPr>
        <w:t>su</w:t>
      </w:r>
      <w:r w:rsidRPr="00576E2B">
        <w:rPr>
          <w:rFonts w:asciiTheme="majorHAnsi" w:hAnsiTheme="majorHAnsi"/>
          <w:sz w:val="20"/>
          <w:szCs w:val="20"/>
          <w:lang w:val="es-ES_tradnl"/>
        </w:rPr>
        <w:t xml:space="preserve"> artículo 46.1.b).</w:t>
      </w:r>
    </w:p>
    <w:p w14:paraId="48C0F073" w14:textId="7D41FFDC" w:rsidR="00B00A0D" w:rsidRPr="00576E2B" w:rsidRDefault="00B00A0D" w:rsidP="1643A29F">
      <w:pPr>
        <w:pStyle w:val="ListParagraph"/>
        <w:numPr>
          <w:ilvl w:val="0"/>
          <w:numId w:val="103"/>
        </w:numPr>
        <w:spacing w:before="240" w:after="240"/>
        <w:jc w:val="both"/>
        <w:rPr>
          <w:rFonts w:asciiTheme="majorHAnsi" w:hAnsiTheme="majorHAnsi"/>
          <w:sz w:val="20"/>
          <w:szCs w:val="20"/>
          <w:lang w:val="es-ES"/>
        </w:rPr>
      </w:pPr>
      <w:r w:rsidRPr="1643A29F">
        <w:rPr>
          <w:rFonts w:asciiTheme="majorHAnsi" w:hAnsiTheme="majorHAnsi"/>
          <w:sz w:val="20"/>
          <w:szCs w:val="20"/>
          <w:lang w:val="es-ES"/>
        </w:rPr>
        <w:t>Finalmente, la Comisión reitera que si bien la presentación de casos contenciosos ante los órganos del Sistema Interamericano de Derechos Humanos es un ejercicio menos formalista en comparación con otros procedimientos jurídicos a nivel nacional, sigue requiriendo el cumplimiento de una serie de requisitos y condiciones mínimas. Asimismo, exige un nivel de compromiso y ética por parte de los peticionarios frente a los órganos del Sistema Interamericano y, sobre todo, frente a las propias víctimas, quienes constituyen el objetivo y la razón de ser del derecho internacional de los derechos humanos</w:t>
      </w:r>
      <w:r w:rsidR="00A43296" w:rsidRPr="1643A29F">
        <w:rPr>
          <w:rStyle w:val="FootnoteReference"/>
          <w:sz w:val="20"/>
          <w:szCs w:val="20"/>
          <w:lang w:val="es-ES"/>
        </w:rPr>
        <w:footnoteReference w:id="6"/>
      </w:r>
      <w:r w:rsidRPr="1643A29F">
        <w:rPr>
          <w:rFonts w:asciiTheme="majorHAnsi" w:hAnsiTheme="majorHAnsi"/>
          <w:sz w:val="20"/>
          <w:szCs w:val="20"/>
          <w:lang w:val="es-ES"/>
        </w:rPr>
        <w:t>.</w:t>
      </w:r>
    </w:p>
    <w:p w14:paraId="29BB41F5" w14:textId="4674BE4C" w:rsidR="003239B8" w:rsidRPr="00576E2B" w:rsidRDefault="003239B8" w:rsidP="00FD31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576E2B">
        <w:rPr>
          <w:rFonts w:asciiTheme="majorHAnsi" w:hAnsiTheme="majorHAnsi"/>
          <w:b/>
          <w:bCs/>
          <w:sz w:val="20"/>
          <w:szCs w:val="20"/>
          <w:lang w:val="es-ES_tradnl"/>
        </w:rPr>
        <w:t xml:space="preserve">VII. </w:t>
      </w:r>
      <w:r w:rsidRPr="00576E2B">
        <w:rPr>
          <w:rFonts w:asciiTheme="majorHAnsi" w:hAnsiTheme="majorHAnsi"/>
          <w:b/>
          <w:bCs/>
          <w:sz w:val="20"/>
          <w:szCs w:val="20"/>
          <w:lang w:val="es-ES_tradnl"/>
        </w:rPr>
        <w:tab/>
        <w:t>DECISIÓN</w:t>
      </w:r>
    </w:p>
    <w:p w14:paraId="570DA61C" w14:textId="576C5D2E" w:rsidR="000419AD" w:rsidRPr="00576E2B" w:rsidRDefault="000419AD" w:rsidP="000419AD">
      <w:pPr>
        <w:pStyle w:val="ListParagraph"/>
        <w:numPr>
          <w:ilvl w:val="0"/>
          <w:numId w:val="109"/>
        </w:numPr>
        <w:rPr>
          <w:rFonts w:eastAsia="Arial Unicode MS" w:cs="Times New Roman"/>
          <w:color w:val="auto"/>
          <w:sz w:val="20"/>
          <w:szCs w:val="20"/>
          <w:lang w:val="es-ES_tradnl" w:eastAsia="en-US"/>
        </w:rPr>
      </w:pPr>
      <w:r w:rsidRPr="00576E2B">
        <w:rPr>
          <w:rFonts w:eastAsia="Arial Unicode MS" w:cs="Times New Roman"/>
          <w:color w:val="auto"/>
          <w:sz w:val="20"/>
          <w:szCs w:val="20"/>
          <w:lang w:val="es-ES_tradnl" w:eastAsia="en-US"/>
        </w:rPr>
        <w:t xml:space="preserve">Declarar </w:t>
      </w:r>
      <w:r w:rsidRPr="00D15CAA">
        <w:rPr>
          <w:rFonts w:eastAsia="Arial Unicode MS" w:cs="Times New Roman"/>
          <w:color w:val="auto"/>
          <w:sz w:val="20"/>
          <w:szCs w:val="20"/>
          <w:lang w:val="es-ES_tradnl" w:eastAsia="en-US"/>
        </w:rPr>
        <w:t xml:space="preserve">inadmisible </w:t>
      </w:r>
      <w:r w:rsidRPr="00576E2B">
        <w:rPr>
          <w:rFonts w:eastAsia="Arial Unicode MS" w:cs="Times New Roman"/>
          <w:color w:val="auto"/>
          <w:sz w:val="20"/>
          <w:szCs w:val="20"/>
          <w:lang w:val="es-ES_tradnl" w:eastAsia="en-US"/>
        </w:rPr>
        <w:t>la presente petición</w:t>
      </w:r>
      <w:r w:rsidR="00A758AA" w:rsidRPr="00576E2B">
        <w:rPr>
          <w:rFonts w:eastAsia="Arial Unicode MS" w:cs="Times New Roman"/>
          <w:color w:val="auto"/>
          <w:sz w:val="20"/>
          <w:szCs w:val="20"/>
          <w:lang w:val="es-ES_tradnl" w:eastAsia="en-US"/>
        </w:rPr>
        <w:t>;</w:t>
      </w:r>
      <w:r w:rsidR="004A6A54" w:rsidRPr="00576E2B">
        <w:rPr>
          <w:rFonts w:eastAsia="Arial Unicode MS" w:cs="Times New Roman"/>
          <w:color w:val="auto"/>
          <w:sz w:val="20"/>
          <w:szCs w:val="20"/>
          <w:lang w:val="es-ES_tradnl" w:eastAsia="en-US"/>
        </w:rPr>
        <w:t xml:space="preserve"> y</w:t>
      </w:r>
    </w:p>
    <w:p w14:paraId="41AA5BF6" w14:textId="77777777" w:rsidR="000419AD" w:rsidRPr="00576E2B" w:rsidRDefault="000419AD" w:rsidP="000419AD">
      <w:pPr>
        <w:pStyle w:val="ListParagraph"/>
        <w:rPr>
          <w:rFonts w:eastAsia="Arial Unicode MS" w:cs="Times New Roman"/>
          <w:color w:val="auto"/>
          <w:sz w:val="20"/>
          <w:szCs w:val="20"/>
          <w:lang w:val="es-ES_tradnl" w:eastAsia="en-US"/>
        </w:rPr>
      </w:pPr>
    </w:p>
    <w:p w14:paraId="12A7002C" w14:textId="3EAE9A1B"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76E2B">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2642C68E" w14:textId="7FE5605B" w:rsidR="008D768D" w:rsidRPr="00617F94" w:rsidRDefault="00251C15" w:rsidP="00617F94">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w:t>
      </w:r>
      <w:r w:rsidRPr="007F7C64">
        <w:rPr>
          <w:rStyle w:val="normaltextrun"/>
          <w:rFonts w:ascii="Cambria" w:hAnsi="Cambria" w:cs="Segoe UI"/>
          <w:sz w:val="20"/>
          <w:szCs w:val="20"/>
          <w:lang w:val="es-CL"/>
        </w:rPr>
        <w:t xml:space="preserve"> la Comisión Interamericana de Derechos Humanos a los 15 días del mes de abril de 2025.  (Firmado): José Luis Caballero Ochoa, Presidente; Andrea Pochak, Primera Vicepresidenta; Edgar Stuardo Ralón Orellana y Carlos Bernal Pulido, </w:t>
      </w:r>
      <w:r w:rsidR="00C348E5">
        <w:rPr>
          <w:rStyle w:val="normaltextrun"/>
          <w:rFonts w:ascii="Cambria" w:hAnsi="Cambria" w:cs="Segoe UI"/>
          <w:sz w:val="20"/>
          <w:szCs w:val="20"/>
          <w:lang w:val="es-CL"/>
        </w:rPr>
        <w:t>m</w:t>
      </w:r>
      <w:r w:rsidRPr="007F7C64">
        <w:rPr>
          <w:rStyle w:val="normaltextrun"/>
          <w:rFonts w:ascii="Cambria" w:hAnsi="Cambria" w:cs="Segoe UI"/>
          <w:sz w:val="20"/>
          <w:szCs w:val="20"/>
          <w:lang w:val="es-CL"/>
        </w:rPr>
        <w:t>iembros de la Comisión.</w:t>
      </w:r>
    </w:p>
    <w:p w14:paraId="6AC80CA6" w14:textId="77777777" w:rsidR="00722C9F" w:rsidRPr="00576E2B" w:rsidRDefault="00722C9F" w:rsidP="00974491">
      <w:pPr>
        <w:rPr>
          <w:rFonts w:ascii="Cambria" w:hAnsi="Cambria" w:cs="Calibri"/>
          <w:sz w:val="20"/>
          <w:szCs w:val="20"/>
          <w:lang w:val="es-ES_tradnl"/>
        </w:rPr>
      </w:pPr>
    </w:p>
    <w:sectPr w:rsidR="00722C9F" w:rsidRPr="00576E2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2BB1" w14:textId="77777777" w:rsidR="003951F1" w:rsidRDefault="003951F1">
      <w:r>
        <w:separator/>
      </w:r>
    </w:p>
  </w:endnote>
  <w:endnote w:type="continuationSeparator" w:id="0">
    <w:p w14:paraId="36E8EB3A" w14:textId="77777777" w:rsidR="003951F1" w:rsidRDefault="003951F1">
      <w:r>
        <w:continuationSeparator/>
      </w:r>
    </w:p>
  </w:endnote>
  <w:endnote w:type="continuationNotice" w:id="1">
    <w:p w14:paraId="09EFF790" w14:textId="77777777" w:rsidR="003951F1" w:rsidRDefault="00395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2764" w14:textId="77777777" w:rsidR="003951F1" w:rsidRPr="000F35ED" w:rsidRDefault="003951F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598DAC" w14:textId="77777777" w:rsidR="003951F1" w:rsidRPr="000F35ED" w:rsidRDefault="003951F1" w:rsidP="000F35ED">
      <w:pPr>
        <w:rPr>
          <w:rFonts w:asciiTheme="majorHAnsi" w:hAnsiTheme="majorHAnsi"/>
          <w:sz w:val="16"/>
          <w:szCs w:val="16"/>
        </w:rPr>
      </w:pPr>
      <w:r w:rsidRPr="000F35ED">
        <w:rPr>
          <w:rFonts w:asciiTheme="majorHAnsi" w:hAnsiTheme="majorHAnsi"/>
          <w:sz w:val="16"/>
          <w:szCs w:val="16"/>
        </w:rPr>
        <w:separator/>
      </w:r>
    </w:p>
    <w:p w14:paraId="0D9CC6E5" w14:textId="77777777" w:rsidR="003951F1" w:rsidRPr="000F35ED" w:rsidRDefault="003951F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B0B4F1" w14:textId="77777777" w:rsidR="003951F1" w:rsidRPr="000F35ED" w:rsidRDefault="003951F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148BC3F" w14:textId="77777777" w:rsidR="00A571A1" w:rsidRPr="00263374" w:rsidRDefault="00A571A1" w:rsidP="00A427DE">
      <w:pPr>
        <w:ind w:firstLine="720"/>
        <w:jc w:val="both"/>
        <w:rPr>
          <w:rFonts w:asciiTheme="majorHAnsi" w:eastAsia="Cambria" w:hAnsiTheme="majorHAnsi" w:cs="Cambria"/>
          <w:color w:val="000000"/>
          <w:sz w:val="16"/>
          <w:szCs w:val="16"/>
          <w:lang w:val="es-PE"/>
        </w:rPr>
      </w:pPr>
      <w:r w:rsidRPr="00263374">
        <w:rPr>
          <w:rStyle w:val="FootnoteReference"/>
          <w:rFonts w:asciiTheme="majorHAnsi" w:hAnsiTheme="majorHAnsi"/>
          <w:sz w:val="16"/>
          <w:szCs w:val="16"/>
        </w:rPr>
        <w:footnoteRef/>
      </w:r>
      <w:r w:rsidRPr="00263374">
        <w:rPr>
          <w:rFonts w:asciiTheme="majorHAnsi" w:eastAsia="Cambria" w:hAnsiTheme="majorHAnsi" w:cs="Cambria"/>
          <w:color w:val="000000"/>
          <w:sz w:val="16"/>
          <w:szCs w:val="16"/>
          <w:vertAlign w:val="superscript"/>
          <w:lang w:val="es-PE"/>
        </w:rPr>
        <w:t xml:space="preserve"> </w:t>
      </w:r>
      <w:r w:rsidRPr="00263374">
        <w:rPr>
          <w:rFonts w:asciiTheme="majorHAnsi" w:eastAsia="Cambria" w:hAnsiTheme="majorHAnsi" w:cs="Cambria"/>
          <w:color w:val="000000"/>
          <w:sz w:val="16"/>
          <w:szCs w:val="16"/>
          <w:lang w:val="es-PE"/>
        </w:rPr>
        <w:t xml:space="preserve">En adelante, “la Convención Americana” o “la Convención”. </w:t>
      </w:r>
      <w:r w:rsidRPr="00263374">
        <w:rPr>
          <w:rFonts w:asciiTheme="majorHAnsi" w:eastAsia="Cambria" w:hAnsiTheme="majorHAnsi" w:cs="Cambria"/>
          <w:color w:val="000000"/>
          <w:sz w:val="16"/>
          <w:szCs w:val="16"/>
          <w:lang w:val="es-PE"/>
        </w:rPr>
        <w:tab/>
      </w:r>
    </w:p>
  </w:footnote>
  <w:footnote w:id="3">
    <w:p w14:paraId="79F07139" w14:textId="77777777" w:rsidR="008E3BFE" w:rsidRPr="00537490" w:rsidRDefault="008E3BFE" w:rsidP="00A427DE">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0B894F2" w14:textId="6B79F424" w:rsidR="00B00A0D" w:rsidRPr="00F03534" w:rsidRDefault="00B00A0D" w:rsidP="00BB2EFF">
      <w:pPr>
        <w:pStyle w:val="FootnoteText"/>
        <w:ind w:firstLine="720"/>
        <w:jc w:val="both"/>
        <w:rPr>
          <w:lang w:val="es-PE"/>
        </w:rPr>
      </w:pPr>
      <w:r w:rsidRPr="00F03534">
        <w:rPr>
          <w:rStyle w:val="FootnoteReference"/>
          <w:rFonts w:asciiTheme="majorHAnsi" w:hAnsiTheme="majorHAnsi"/>
          <w:sz w:val="16"/>
          <w:szCs w:val="16"/>
        </w:rPr>
        <w:footnoteRef/>
      </w:r>
      <w:r w:rsidRPr="00F03534">
        <w:rPr>
          <w:rFonts w:asciiTheme="majorHAnsi" w:hAnsiTheme="majorHAnsi"/>
          <w:sz w:val="16"/>
          <w:szCs w:val="16"/>
          <w:lang w:val="es-PE"/>
        </w:rPr>
        <w:t xml:space="preserve"> Corte IDH</w:t>
      </w:r>
      <w:r>
        <w:rPr>
          <w:rFonts w:asciiTheme="majorHAnsi" w:hAnsiTheme="majorHAnsi"/>
          <w:sz w:val="16"/>
          <w:szCs w:val="16"/>
          <w:lang w:val="es-PE"/>
        </w:rPr>
        <w:t>,</w:t>
      </w:r>
      <w:r w:rsidRPr="00F03534">
        <w:rPr>
          <w:rFonts w:asciiTheme="majorHAnsi" w:hAnsiTheme="majorHAnsi"/>
          <w:sz w:val="16"/>
          <w:szCs w:val="16"/>
          <w:lang w:val="es-PE"/>
        </w:rPr>
        <w:t xml:space="preserve"> Caso Velásquez Rodríguez Vs. Honduras</w:t>
      </w:r>
      <w:r>
        <w:rPr>
          <w:rFonts w:asciiTheme="majorHAnsi" w:hAnsiTheme="majorHAnsi"/>
          <w:sz w:val="16"/>
          <w:szCs w:val="16"/>
          <w:lang w:val="es-PE"/>
        </w:rPr>
        <w:t>,</w:t>
      </w:r>
      <w:r w:rsidRPr="00F03534">
        <w:rPr>
          <w:rFonts w:asciiTheme="majorHAnsi" w:hAnsiTheme="majorHAnsi"/>
          <w:sz w:val="16"/>
          <w:szCs w:val="16"/>
          <w:lang w:val="es-PE"/>
        </w:rPr>
        <w:t xml:space="preserve"> Excepciones Preliminares</w:t>
      </w:r>
      <w:r w:rsidR="00F947DF">
        <w:rPr>
          <w:rFonts w:asciiTheme="majorHAnsi" w:hAnsiTheme="majorHAnsi"/>
          <w:sz w:val="16"/>
          <w:szCs w:val="16"/>
          <w:lang w:val="es-PE"/>
        </w:rPr>
        <w:t>,</w:t>
      </w:r>
      <w:r w:rsidRPr="00F03534">
        <w:rPr>
          <w:rFonts w:asciiTheme="majorHAnsi" w:hAnsiTheme="majorHAnsi"/>
          <w:sz w:val="16"/>
          <w:szCs w:val="16"/>
          <w:lang w:val="es-PE"/>
        </w:rPr>
        <w:t xml:space="preserve"> Sentencia de 26 de junio de 1987</w:t>
      </w:r>
      <w:r>
        <w:rPr>
          <w:rFonts w:asciiTheme="majorHAnsi" w:hAnsiTheme="majorHAnsi"/>
          <w:sz w:val="16"/>
          <w:szCs w:val="16"/>
          <w:lang w:val="es-PE"/>
        </w:rPr>
        <w:t>,</w:t>
      </w:r>
      <w:r w:rsidRPr="00F03534">
        <w:rPr>
          <w:rFonts w:asciiTheme="majorHAnsi" w:hAnsiTheme="majorHAnsi"/>
          <w:sz w:val="16"/>
          <w:szCs w:val="16"/>
          <w:lang w:val="es-PE"/>
        </w:rPr>
        <w:t xml:space="preserve"> Serie C No.1, párr. 88; y Caso Cuya Lavy y otros Vs. Perú</w:t>
      </w:r>
      <w:r>
        <w:rPr>
          <w:rFonts w:asciiTheme="majorHAnsi" w:hAnsiTheme="majorHAnsi"/>
          <w:sz w:val="16"/>
          <w:szCs w:val="16"/>
          <w:lang w:val="es-PE"/>
        </w:rPr>
        <w:t>,</w:t>
      </w:r>
      <w:r w:rsidRPr="00F03534">
        <w:rPr>
          <w:rFonts w:asciiTheme="majorHAnsi" w:hAnsiTheme="majorHAnsi"/>
          <w:sz w:val="16"/>
          <w:szCs w:val="16"/>
          <w:lang w:val="es-PE"/>
        </w:rPr>
        <w:t xml:space="preserve"> Excepciones </w:t>
      </w:r>
      <w:r w:rsidR="00F947DF">
        <w:rPr>
          <w:rFonts w:asciiTheme="majorHAnsi" w:hAnsiTheme="majorHAnsi"/>
          <w:sz w:val="16"/>
          <w:szCs w:val="16"/>
          <w:lang w:val="es-PE"/>
        </w:rPr>
        <w:t>P</w:t>
      </w:r>
      <w:r w:rsidRPr="00F03534">
        <w:rPr>
          <w:rFonts w:asciiTheme="majorHAnsi" w:hAnsiTheme="majorHAnsi"/>
          <w:sz w:val="16"/>
          <w:szCs w:val="16"/>
          <w:lang w:val="es-PE"/>
        </w:rPr>
        <w:t>reliminares, Fondo, Reparaciones y Costas</w:t>
      </w:r>
      <w:r w:rsidR="00FC7607">
        <w:rPr>
          <w:rFonts w:asciiTheme="majorHAnsi" w:hAnsiTheme="majorHAnsi"/>
          <w:sz w:val="16"/>
          <w:szCs w:val="16"/>
          <w:lang w:val="es-PE"/>
        </w:rPr>
        <w:t>,</w:t>
      </w:r>
      <w:r w:rsidRPr="00F03534">
        <w:rPr>
          <w:rFonts w:asciiTheme="majorHAnsi" w:hAnsiTheme="majorHAnsi"/>
          <w:sz w:val="16"/>
          <w:szCs w:val="16"/>
          <w:lang w:val="es-PE"/>
        </w:rPr>
        <w:t xml:space="preserve"> Sentencia de 28 de septiembre de2021</w:t>
      </w:r>
      <w:r>
        <w:rPr>
          <w:rFonts w:asciiTheme="majorHAnsi" w:hAnsiTheme="majorHAnsi"/>
          <w:sz w:val="16"/>
          <w:szCs w:val="16"/>
          <w:lang w:val="es-PE"/>
        </w:rPr>
        <w:t>,</w:t>
      </w:r>
      <w:r w:rsidRPr="00F03534">
        <w:rPr>
          <w:rFonts w:asciiTheme="majorHAnsi" w:hAnsiTheme="majorHAnsi"/>
          <w:sz w:val="16"/>
          <w:szCs w:val="16"/>
          <w:lang w:val="es-PE"/>
        </w:rPr>
        <w:t xml:space="preserve"> Serie C No. 438, párr. 27</w:t>
      </w:r>
      <w:r w:rsidR="00FC7607">
        <w:rPr>
          <w:rFonts w:asciiTheme="majorHAnsi" w:hAnsiTheme="majorHAnsi"/>
          <w:sz w:val="16"/>
          <w:szCs w:val="16"/>
          <w:lang w:val="es-PE"/>
        </w:rPr>
        <w:t>.</w:t>
      </w:r>
    </w:p>
  </w:footnote>
  <w:footnote w:id="5">
    <w:p w14:paraId="20CE0D29" w14:textId="66D13449" w:rsidR="00B72C48" w:rsidRPr="0026787C" w:rsidRDefault="00B72C48" w:rsidP="00B72C48">
      <w:pPr>
        <w:pStyle w:val="FootnoteText"/>
        <w:ind w:firstLine="720"/>
        <w:jc w:val="both"/>
        <w:rPr>
          <w:rFonts w:ascii="Cambria" w:hAnsi="Cambria"/>
          <w:sz w:val="16"/>
          <w:szCs w:val="16"/>
          <w:lang w:val="es-ES"/>
        </w:rPr>
      </w:pPr>
      <w:r w:rsidRPr="0026787C">
        <w:rPr>
          <w:rStyle w:val="FootnoteReference"/>
          <w:rFonts w:ascii="Cambria" w:hAnsi="Cambria"/>
          <w:sz w:val="16"/>
          <w:szCs w:val="16"/>
        </w:rPr>
        <w:footnoteRef/>
      </w:r>
      <w:r w:rsidRPr="0026787C">
        <w:rPr>
          <w:rFonts w:ascii="Cambria" w:hAnsi="Cambria"/>
          <w:sz w:val="16"/>
          <w:szCs w:val="16"/>
          <w:lang w:val="es-ES"/>
        </w:rPr>
        <w:t xml:space="preserve"> CIDH, Informe No. 193/22</w:t>
      </w:r>
      <w:r w:rsidR="00813C27">
        <w:rPr>
          <w:rFonts w:ascii="Cambria" w:hAnsi="Cambria"/>
          <w:sz w:val="16"/>
          <w:szCs w:val="16"/>
          <w:lang w:val="es-ES"/>
        </w:rPr>
        <w:t>,</w:t>
      </w:r>
      <w:r w:rsidRPr="0026787C">
        <w:rPr>
          <w:rFonts w:ascii="Cambria" w:hAnsi="Cambria"/>
          <w:sz w:val="16"/>
          <w:szCs w:val="16"/>
          <w:lang w:val="es-ES"/>
        </w:rPr>
        <w:t xml:space="preserve"> Petición 1153-12 Inadmisibilidad</w:t>
      </w:r>
      <w:r w:rsidR="00813C27">
        <w:rPr>
          <w:rFonts w:ascii="Cambria" w:hAnsi="Cambria"/>
          <w:sz w:val="16"/>
          <w:szCs w:val="16"/>
          <w:lang w:val="es-ES"/>
        </w:rPr>
        <w:t>,</w:t>
      </w:r>
      <w:r w:rsidRPr="0026787C">
        <w:rPr>
          <w:rFonts w:ascii="Cambria" w:hAnsi="Cambria"/>
          <w:sz w:val="16"/>
          <w:szCs w:val="16"/>
          <w:lang w:val="es-ES"/>
        </w:rPr>
        <w:t xml:space="preserve"> Luis Alejandro Cárdenas Tafur y Familia</w:t>
      </w:r>
      <w:r w:rsidR="00813C27">
        <w:rPr>
          <w:rFonts w:ascii="Cambria" w:hAnsi="Cambria"/>
          <w:sz w:val="16"/>
          <w:szCs w:val="16"/>
          <w:lang w:val="es-ES"/>
        </w:rPr>
        <w:t>,</w:t>
      </w:r>
      <w:r w:rsidRPr="0026787C">
        <w:rPr>
          <w:rFonts w:ascii="Cambria" w:hAnsi="Cambria"/>
          <w:sz w:val="16"/>
          <w:szCs w:val="16"/>
          <w:lang w:val="es-ES"/>
        </w:rPr>
        <w:t xml:space="preserve"> Colombia. 3 de agosto de 2022, párr. 12.</w:t>
      </w:r>
    </w:p>
  </w:footnote>
  <w:footnote w:id="6">
    <w:p w14:paraId="68019FFE" w14:textId="39576CDF" w:rsidR="00A43296" w:rsidRPr="0026787C" w:rsidRDefault="00A43296" w:rsidP="00A43296">
      <w:pPr>
        <w:pStyle w:val="FootnoteText"/>
        <w:ind w:firstLine="720"/>
        <w:jc w:val="both"/>
        <w:rPr>
          <w:rFonts w:ascii="Cambria" w:hAnsi="Cambria"/>
          <w:sz w:val="16"/>
          <w:szCs w:val="16"/>
          <w:lang w:val="es-ES"/>
        </w:rPr>
      </w:pPr>
      <w:r w:rsidRPr="0026787C">
        <w:rPr>
          <w:rStyle w:val="FootnoteReference"/>
          <w:rFonts w:ascii="Cambria" w:hAnsi="Cambria"/>
          <w:sz w:val="16"/>
          <w:szCs w:val="16"/>
        </w:rPr>
        <w:footnoteRef/>
      </w:r>
      <w:r w:rsidRPr="0026787C">
        <w:rPr>
          <w:rFonts w:ascii="Cambria" w:hAnsi="Cambria"/>
          <w:sz w:val="16"/>
          <w:szCs w:val="16"/>
          <w:lang w:val="es-ES"/>
        </w:rPr>
        <w:t xml:space="preserve"> CIDH, Informe No. 193/22</w:t>
      </w:r>
      <w:r w:rsidR="00813C27">
        <w:rPr>
          <w:rFonts w:ascii="Cambria" w:hAnsi="Cambria"/>
          <w:sz w:val="16"/>
          <w:szCs w:val="16"/>
          <w:lang w:val="es-ES"/>
        </w:rPr>
        <w:t>,</w:t>
      </w:r>
      <w:r w:rsidRPr="0026787C">
        <w:rPr>
          <w:rFonts w:ascii="Cambria" w:hAnsi="Cambria"/>
          <w:sz w:val="16"/>
          <w:szCs w:val="16"/>
          <w:lang w:val="es-ES"/>
        </w:rPr>
        <w:t xml:space="preserve"> Petición 1153-12 Inadmisibilidad</w:t>
      </w:r>
      <w:r w:rsidR="00813C27">
        <w:rPr>
          <w:rFonts w:ascii="Cambria" w:hAnsi="Cambria"/>
          <w:sz w:val="16"/>
          <w:szCs w:val="16"/>
          <w:lang w:val="es-ES"/>
        </w:rPr>
        <w:t>,</w:t>
      </w:r>
      <w:r w:rsidRPr="0026787C">
        <w:rPr>
          <w:rFonts w:ascii="Cambria" w:hAnsi="Cambria"/>
          <w:sz w:val="16"/>
          <w:szCs w:val="16"/>
          <w:lang w:val="es-ES"/>
        </w:rPr>
        <w:t xml:space="preserve"> Luis Alejandro Cárdenas Tafur y Familia</w:t>
      </w:r>
      <w:r w:rsidR="00813C27">
        <w:rPr>
          <w:rFonts w:ascii="Cambria" w:hAnsi="Cambria"/>
          <w:sz w:val="16"/>
          <w:szCs w:val="16"/>
          <w:lang w:val="es-ES"/>
        </w:rPr>
        <w:t>,</w:t>
      </w:r>
      <w:r w:rsidRPr="0026787C">
        <w:rPr>
          <w:rFonts w:ascii="Cambria" w:hAnsi="Cambria"/>
          <w:sz w:val="16"/>
          <w:szCs w:val="16"/>
          <w:lang w:val="es-ES"/>
        </w:rPr>
        <w:t xml:space="preserve"> Colombia</w:t>
      </w:r>
      <w:r w:rsidR="00813C27">
        <w:rPr>
          <w:rFonts w:ascii="Cambria" w:hAnsi="Cambria"/>
          <w:sz w:val="16"/>
          <w:szCs w:val="16"/>
          <w:lang w:val="es-ES"/>
        </w:rPr>
        <w:t>,</w:t>
      </w:r>
      <w:r w:rsidRPr="0026787C">
        <w:rPr>
          <w:rFonts w:ascii="Cambria" w:hAnsi="Cambria"/>
          <w:sz w:val="16"/>
          <w:szCs w:val="16"/>
          <w:lang w:val="es-ES"/>
        </w:rPr>
        <w:t xml:space="preserve">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F6B8B"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B828838"/>
    <w:lvl w:ilvl="0" w:tplc="615EE8A6">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4A03"/>
    <w:rsid w:val="000315EB"/>
    <w:rsid w:val="000337EF"/>
    <w:rsid w:val="00040C3A"/>
    <w:rsid w:val="000419AD"/>
    <w:rsid w:val="000433C9"/>
    <w:rsid w:val="0005280F"/>
    <w:rsid w:val="000674BB"/>
    <w:rsid w:val="000716C5"/>
    <w:rsid w:val="00075E23"/>
    <w:rsid w:val="00080292"/>
    <w:rsid w:val="00083F0D"/>
    <w:rsid w:val="000844AE"/>
    <w:rsid w:val="0009344A"/>
    <w:rsid w:val="00093E7D"/>
    <w:rsid w:val="000A392E"/>
    <w:rsid w:val="000A575F"/>
    <w:rsid w:val="000A6AFF"/>
    <w:rsid w:val="000B062C"/>
    <w:rsid w:val="000D05CB"/>
    <w:rsid w:val="000D10DB"/>
    <w:rsid w:val="000D40F8"/>
    <w:rsid w:val="000E5982"/>
    <w:rsid w:val="000E5EB5"/>
    <w:rsid w:val="000F35ED"/>
    <w:rsid w:val="00105A81"/>
    <w:rsid w:val="00107131"/>
    <w:rsid w:val="0010736F"/>
    <w:rsid w:val="00113F73"/>
    <w:rsid w:val="00117D3E"/>
    <w:rsid w:val="00121CC2"/>
    <w:rsid w:val="00131425"/>
    <w:rsid w:val="00133EE5"/>
    <w:rsid w:val="00161F0B"/>
    <w:rsid w:val="00167A34"/>
    <w:rsid w:val="00182BF0"/>
    <w:rsid w:val="0019566B"/>
    <w:rsid w:val="001978ED"/>
    <w:rsid w:val="001A22EB"/>
    <w:rsid w:val="001A7870"/>
    <w:rsid w:val="001A7977"/>
    <w:rsid w:val="001B3A00"/>
    <w:rsid w:val="001C1B41"/>
    <w:rsid w:val="001D65EF"/>
    <w:rsid w:val="001D7945"/>
    <w:rsid w:val="001E49E7"/>
    <w:rsid w:val="001F3A09"/>
    <w:rsid w:val="001F7201"/>
    <w:rsid w:val="002033C2"/>
    <w:rsid w:val="00223A29"/>
    <w:rsid w:val="002250A3"/>
    <w:rsid w:val="002323B3"/>
    <w:rsid w:val="00235217"/>
    <w:rsid w:val="002469D2"/>
    <w:rsid w:val="00246D1F"/>
    <w:rsid w:val="00247403"/>
    <w:rsid w:val="00247542"/>
    <w:rsid w:val="00247EE9"/>
    <w:rsid w:val="00251C15"/>
    <w:rsid w:val="00252A22"/>
    <w:rsid w:val="0026020D"/>
    <w:rsid w:val="002613D8"/>
    <w:rsid w:val="00266B61"/>
    <w:rsid w:val="002670F5"/>
    <w:rsid w:val="0026712A"/>
    <w:rsid w:val="002704DB"/>
    <w:rsid w:val="0027649C"/>
    <w:rsid w:val="00293F88"/>
    <w:rsid w:val="002944EA"/>
    <w:rsid w:val="00294810"/>
    <w:rsid w:val="002A0AAE"/>
    <w:rsid w:val="002A38CB"/>
    <w:rsid w:val="002A392C"/>
    <w:rsid w:val="002A5820"/>
    <w:rsid w:val="002B4B34"/>
    <w:rsid w:val="002D2B26"/>
    <w:rsid w:val="002D7EA2"/>
    <w:rsid w:val="002E104E"/>
    <w:rsid w:val="002E187C"/>
    <w:rsid w:val="002E772E"/>
    <w:rsid w:val="002F0A0B"/>
    <w:rsid w:val="002F5FEA"/>
    <w:rsid w:val="002F7985"/>
    <w:rsid w:val="00302733"/>
    <w:rsid w:val="003122ED"/>
    <w:rsid w:val="00314078"/>
    <w:rsid w:val="0031535D"/>
    <w:rsid w:val="00322D89"/>
    <w:rsid w:val="003239B8"/>
    <w:rsid w:val="0033169F"/>
    <w:rsid w:val="00343A52"/>
    <w:rsid w:val="00344977"/>
    <w:rsid w:val="00346C95"/>
    <w:rsid w:val="00356185"/>
    <w:rsid w:val="00360380"/>
    <w:rsid w:val="00362A5B"/>
    <w:rsid w:val="0037519E"/>
    <w:rsid w:val="00386CF0"/>
    <w:rsid w:val="00394049"/>
    <w:rsid w:val="003950DC"/>
    <w:rsid w:val="003951F1"/>
    <w:rsid w:val="003A338E"/>
    <w:rsid w:val="003A736A"/>
    <w:rsid w:val="003B1B44"/>
    <w:rsid w:val="003B70FB"/>
    <w:rsid w:val="003C2239"/>
    <w:rsid w:val="003C676B"/>
    <w:rsid w:val="003C7CF1"/>
    <w:rsid w:val="003D0396"/>
    <w:rsid w:val="003D3BC2"/>
    <w:rsid w:val="003E6CA1"/>
    <w:rsid w:val="003F55AB"/>
    <w:rsid w:val="00405F9C"/>
    <w:rsid w:val="004065A8"/>
    <w:rsid w:val="004165C2"/>
    <w:rsid w:val="004358DE"/>
    <w:rsid w:val="00436B39"/>
    <w:rsid w:val="00441524"/>
    <w:rsid w:val="00441E0D"/>
    <w:rsid w:val="00441ECB"/>
    <w:rsid w:val="00443FAC"/>
    <w:rsid w:val="00445193"/>
    <w:rsid w:val="00462C1B"/>
    <w:rsid w:val="00466815"/>
    <w:rsid w:val="00467B7E"/>
    <w:rsid w:val="0047029F"/>
    <w:rsid w:val="00473BB4"/>
    <w:rsid w:val="00477592"/>
    <w:rsid w:val="00477B43"/>
    <w:rsid w:val="00486F1C"/>
    <w:rsid w:val="0049419D"/>
    <w:rsid w:val="004958C4"/>
    <w:rsid w:val="004A5D6C"/>
    <w:rsid w:val="004A6A54"/>
    <w:rsid w:val="004C20D2"/>
    <w:rsid w:val="004C2312"/>
    <w:rsid w:val="004C4B62"/>
    <w:rsid w:val="004C54C9"/>
    <w:rsid w:val="004D4ABA"/>
    <w:rsid w:val="004D6025"/>
    <w:rsid w:val="004D68A8"/>
    <w:rsid w:val="004E2649"/>
    <w:rsid w:val="004F626F"/>
    <w:rsid w:val="00501399"/>
    <w:rsid w:val="00503E03"/>
    <w:rsid w:val="0050633D"/>
    <w:rsid w:val="00507BC4"/>
    <w:rsid w:val="005128E4"/>
    <w:rsid w:val="005133DB"/>
    <w:rsid w:val="00514504"/>
    <w:rsid w:val="00522B3E"/>
    <w:rsid w:val="0052527A"/>
    <w:rsid w:val="00525560"/>
    <w:rsid w:val="00544C49"/>
    <w:rsid w:val="005516A1"/>
    <w:rsid w:val="005559EF"/>
    <w:rsid w:val="005564B7"/>
    <w:rsid w:val="00563557"/>
    <w:rsid w:val="00571309"/>
    <w:rsid w:val="0057402A"/>
    <w:rsid w:val="00576E2B"/>
    <w:rsid w:val="005771D0"/>
    <w:rsid w:val="0059191A"/>
    <w:rsid w:val="005921FF"/>
    <w:rsid w:val="005A1BC2"/>
    <w:rsid w:val="005A24ED"/>
    <w:rsid w:val="005A254F"/>
    <w:rsid w:val="005A384D"/>
    <w:rsid w:val="005A6D0E"/>
    <w:rsid w:val="005B52B0"/>
    <w:rsid w:val="005B62A2"/>
    <w:rsid w:val="005B6806"/>
    <w:rsid w:val="005C4225"/>
    <w:rsid w:val="005D38F9"/>
    <w:rsid w:val="005E46A9"/>
    <w:rsid w:val="005E5038"/>
    <w:rsid w:val="005F0DAD"/>
    <w:rsid w:val="005F0F33"/>
    <w:rsid w:val="00600DEB"/>
    <w:rsid w:val="0061095E"/>
    <w:rsid w:val="0061111D"/>
    <w:rsid w:val="00616099"/>
    <w:rsid w:val="00617F94"/>
    <w:rsid w:val="00627C9F"/>
    <w:rsid w:val="006311E9"/>
    <w:rsid w:val="00632354"/>
    <w:rsid w:val="00635421"/>
    <w:rsid w:val="00642810"/>
    <w:rsid w:val="00651342"/>
    <w:rsid w:val="00652333"/>
    <w:rsid w:val="006761DF"/>
    <w:rsid w:val="0068009E"/>
    <w:rsid w:val="0068191C"/>
    <w:rsid w:val="00690CDD"/>
    <w:rsid w:val="00692219"/>
    <w:rsid w:val="006A05B8"/>
    <w:rsid w:val="006A17D2"/>
    <w:rsid w:val="006A73E6"/>
    <w:rsid w:val="006B2D5C"/>
    <w:rsid w:val="006C4EB1"/>
    <w:rsid w:val="006D5B19"/>
    <w:rsid w:val="006E0166"/>
    <w:rsid w:val="006E0F5E"/>
    <w:rsid w:val="006E2FFB"/>
    <w:rsid w:val="006E33CC"/>
    <w:rsid w:val="006E7B34"/>
    <w:rsid w:val="006F6B8B"/>
    <w:rsid w:val="0070697F"/>
    <w:rsid w:val="00713D43"/>
    <w:rsid w:val="0072199C"/>
    <w:rsid w:val="00722C9F"/>
    <w:rsid w:val="007253B8"/>
    <w:rsid w:val="0073741F"/>
    <w:rsid w:val="00755A5D"/>
    <w:rsid w:val="00765B81"/>
    <w:rsid w:val="0076643F"/>
    <w:rsid w:val="00777F63"/>
    <w:rsid w:val="00782F5E"/>
    <w:rsid w:val="007A52C6"/>
    <w:rsid w:val="007A5817"/>
    <w:rsid w:val="007B05C4"/>
    <w:rsid w:val="007B60E9"/>
    <w:rsid w:val="007B6CC3"/>
    <w:rsid w:val="007B76D3"/>
    <w:rsid w:val="007C3334"/>
    <w:rsid w:val="007C7E8C"/>
    <w:rsid w:val="007D2B98"/>
    <w:rsid w:val="007E21BC"/>
    <w:rsid w:val="007E47E8"/>
    <w:rsid w:val="007E6E8C"/>
    <w:rsid w:val="007E7C82"/>
    <w:rsid w:val="007F2AA1"/>
    <w:rsid w:val="007F588D"/>
    <w:rsid w:val="00803480"/>
    <w:rsid w:val="00803F1C"/>
    <w:rsid w:val="0080600E"/>
    <w:rsid w:val="00813C27"/>
    <w:rsid w:val="00814688"/>
    <w:rsid w:val="00817612"/>
    <w:rsid w:val="00822BD8"/>
    <w:rsid w:val="0082493C"/>
    <w:rsid w:val="0083100C"/>
    <w:rsid w:val="008326C6"/>
    <w:rsid w:val="008338A4"/>
    <w:rsid w:val="00834D49"/>
    <w:rsid w:val="00837C45"/>
    <w:rsid w:val="00844730"/>
    <w:rsid w:val="008457C2"/>
    <w:rsid w:val="00857A82"/>
    <w:rsid w:val="00867314"/>
    <w:rsid w:val="00873836"/>
    <w:rsid w:val="00885737"/>
    <w:rsid w:val="00890650"/>
    <w:rsid w:val="00892660"/>
    <w:rsid w:val="00897E12"/>
    <w:rsid w:val="008A7E0F"/>
    <w:rsid w:val="008B12F5"/>
    <w:rsid w:val="008B3A7E"/>
    <w:rsid w:val="008C2602"/>
    <w:rsid w:val="008C5E2D"/>
    <w:rsid w:val="008D768D"/>
    <w:rsid w:val="008E147F"/>
    <w:rsid w:val="008E3759"/>
    <w:rsid w:val="008E3BFE"/>
    <w:rsid w:val="008F1912"/>
    <w:rsid w:val="0090270B"/>
    <w:rsid w:val="00902F63"/>
    <w:rsid w:val="009041DC"/>
    <w:rsid w:val="00904FC8"/>
    <w:rsid w:val="00917B5A"/>
    <w:rsid w:val="00920A58"/>
    <w:rsid w:val="00920A8C"/>
    <w:rsid w:val="00934A2C"/>
    <w:rsid w:val="009518A0"/>
    <w:rsid w:val="00955573"/>
    <w:rsid w:val="00955CCE"/>
    <w:rsid w:val="00956834"/>
    <w:rsid w:val="009630C9"/>
    <w:rsid w:val="009636CB"/>
    <w:rsid w:val="0096706E"/>
    <w:rsid w:val="00974491"/>
    <w:rsid w:val="00975C4E"/>
    <w:rsid w:val="00981FBA"/>
    <w:rsid w:val="00990320"/>
    <w:rsid w:val="00996769"/>
    <w:rsid w:val="00997BC5"/>
    <w:rsid w:val="009A1555"/>
    <w:rsid w:val="009A4F41"/>
    <w:rsid w:val="009B381B"/>
    <w:rsid w:val="009D1753"/>
    <w:rsid w:val="009D7611"/>
    <w:rsid w:val="009E0B61"/>
    <w:rsid w:val="009E53DE"/>
    <w:rsid w:val="009F745B"/>
    <w:rsid w:val="00A11212"/>
    <w:rsid w:val="00A11E44"/>
    <w:rsid w:val="00A23907"/>
    <w:rsid w:val="00A30100"/>
    <w:rsid w:val="00A328B3"/>
    <w:rsid w:val="00A427DE"/>
    <w:rsid w:val="00A43296"/>
    <w:rsid w:val="00A50FCF"/>
    <w:rsid w:val="00A528D1"/>
    <w:rsid w:val="00A571A1"/>
    <w:rsid w:val="00A610CD"/>
    <w:rsid w:val="00A64E71"/>
    <w:rsid w:val="00A758AA"/>
    <w:rsid w:val="00A93DE8"/>
    <w:rsid w:val="00AA09A2"/>
    <w:rsid w:val="00AA24C1"/>
    <w:rsid w:val="00AA52AC"/>
    <w:rsid w:val="00AA7996"/>
    <w:rsid w:val="00AB555A"/>
    <w:rsid w:val="00AC19CB"/>
    <w:rsid w:val="00AD2DA0"/>
    <w:rsid w:val="00AE5488"/>
    <w:rsid w:val="00AE6F91"/>
    <w:rsid w:val="00AF5571"/>
    <w:rsid w:val="00B004BE"/>
    <w:rsid w:val="00B00A0D"/>
    <w:rsid w:val="00B07341"/>
    <w:rsid w:val="00B0762D"/>
    <w:rsid w:val="00B13CD6"/>
    <w:rsid w:val="00B26FBC"/>
    <w:rsid w:val="00B30539"/>
    <w:rsid w:val="00B31072"/>
    <w:rsid w:val="00B314DB"/>
    <w:rsid w:val="00B34768"/>
    <w:rsid w:val="00B361F2"/>
    <w:rsid w:val="00B3718B"/>
    <w:rsid w:val="00B3745F"/>
    <w:rsid w:val="00B4632A"/>
    <w:rsid w:val="00B530F1"/>
    <w:rsid w:val="00B54673"/>
    <w:rsid w:val="00B602D8"/>
    <w:rsid w:val="00B662CD"/>
    <w:rsid w:val="00B72C48"/>
    <w:rsid w:val="00B83DBC"/>
    <w:rsid w:val="00B94997"/>
    <w:rsid w:val="00B95335"/>
    <w:rsid w:val="00B95710"/>
    <w:rsid w:val="00BA276C"/>
    <w:rsid w:val="00BB2EFF"/>
    <w:rsid w:val="00BB306F"/>
    <w:rsid w:val="00BD0017"/>
    <w:rsid w:val="00BD4B89"/>
    <w:rsid w:val="00BD5922"/>
    <w:rsid w:val="00BE0A1D"/>
    <w:rsid w:val="00BF02CB"/>
    <w:rsid w:val="00BF26A6"/>
    <w:rsid w:val="00BF6FD8"/>
    <w:rsid w:val="00C03680"/>
    <w:rsid w:val="00C0479B"/>
    <w:rsid w:val="00C054DF"/>
    <w:rsid w:val="00C110D0"/>
    <w:rsid w:val="00C21762"/>
    <w:rsid w:val="00C21FEF"/>
    <w:rsid w:val="00C23BA4"/>
    <w:rsid w:val="00C24543"/>
    <w:rsid w:val="00C256A2"/>
    <w:rsid w:val="00C25ADB"/>
    <w:rsid w:val="00C348E5"/>
    <w:rsid w:val="00C41130"/>
    <w:rsid w:val="00C51515"/>
    <w:rsid w:val="00C542D4"/>
    <w:rsid w:val="00C5660B"/>
    <w:rsid w:val="00C57C97"/>
    <w:rsid w:val="00C66B72"/>
    <w:rsid w:val="00C741C1"/>
    <w:rsid w:val="00C87AC4"/>
    <w:rsid w:val="00C9567A"/>
    <w:rsid w:val="00CB212D"/>
    <w:rsid w:val="00CB24FA"/>
    <w:rsid w:val="00CB25EC"/>
    <w:rsid w:val="00CB2660"/>
    <w:rsid w:val="00CC5E90"/>
    <w:rsid w:val="00CD046C"/>
    <w:rsid w:val="00CE076C"/>
    <w:rsid w:val="00CE13B3"/>
    <w:rsid w:val="00CE1585"/>
    <w:rsid w:val="00CE5199"/>
    <w:rsid w:val="00CE66D5"/>
    <w:rsid w:val="00CF637A"/>
    <w:rsid w:val="00D059DE"/>
    <w:rsid w:val="00D05ABD"/>
    <w:rsid w:val="00D13530"/>
    <w:rsid w:val="00D13FCE"/>
    <w:rsid w:val="00D15CAA"/>
    <w:rsid w:val="00D22789"/>
    <w:rsid w:val="00D27B31"/>
    <w:rsid w:val="00D306D1"/>
    <w:rsid w:val="00D30800"/>
    <w:rsid w:val="00D34786"/>
    <w:rsid w:val="00D37BFC"/>
    <w:rsid w:val="00D47A8E"/>
    <w:rsid w:val="00D52D14"/>
    <w:rsid w:val="00D54164"/>
    <w:rsid w:val="00D712D3"/>
    <w:rsid w:val="00D71422"/>
    <w:rsid w:val="00D72DC6"/>
    <w:rsid w:val="00D7558D"/>
    <w:rsid w:val="00D81D92"/>
    <w:rsid w:val="00D839AA"/>
    <w:rsid w:val="00D876F9"/>
    <w:rsid w:val="00D92BD0"/>
    <w:rsid w:val="00DA398E"/>
    <w:rsid w:val="00DA3B55"/>
    <w:rsid w:val="00DA7B5F"/>
    <w:rsid w:val="00DC11E7"/>
    <w:rsid w:val="00DC24E3"/>
    <w:rsid w:val="00DC3970"/>
    <w:rsid w:val="00DC7023"/>
    <w:rsid w:val="00DC769A"/>
    <w:rsid w:val="00DD10FC"/>
    <w:rsid w:val="00DD3D86"/>
    <w:rsid w:val="00DD4AD2"/>
    <w:rsid w:val="00DF1EC4"/>
    <w:rsid w:val="00E023EF"/>
    <w:rsid w:val="00E0340B"/>
    <w:rsid w:val="00E04A90"/>
    <w:rsid w:val="00E0551F"/>
    <w:rsid w:val="00E219C7"/>
    <w:rsid w:val="00E4118C"/>
    <w:rsid w:val="00E43157"/>
    <w:rsid w:val="00E432B9"/>
    <w:rsid w:val="00E461CE"/>
    <w:rsid w:val="00E54D28"/>
    <w:rsid w:val="00E573E4"/>
    <w:rsid w:val="00E628BE"/>
    <w:rsid w:val="00E64C3D"/>
    <w:rsid w:val="00E67C67"/>
    <w:rsid w:val="00E720CA"/>
    <w:rsid w:val="00E82DDC"/>
    <w:rsid w:val="00E84EB5"/>
    <w:rsid w:val="00E85662"/>
    <w:rsid w:val="00E8789F"/>
    <w:rsid w:val="00E95CDD"/>
    <w:rsid w:val="00E97B71"/>
    <w:rsid w:val="00EA3D34"/>
    <w:rsid w:val="00EB197F"/>
    <w:rsid w:val="00EB454D"/>
    <w:rsid w:val="00EC3064"/>
    <w:rsid w:val="00ED4682"/>
    <w:rsid w:val="00ED549D"/>
    <w:rsid w:val="00ED76BE"/>
    <w:rsid w:val="00ED7DBE"/>
    <w:rsid w:val="00EE00E9"/>
    <w:rsid w:val="00EE4F85"/>
    <w:rsid w:val="00EF1AAA"/>
    <w:rsid w:val="00EF4092"/>
    <w:rsid w:val="00EF619B"/>
    <w:rsid w:val="00EF76F5"/>
    <w:rsid w:val="00F0006E"/>
    <w:rsid w:val="00F0036E"/>
    <w:rsid w:val="00F00903"/>
    <w:rsid w:val="00F00B55"/>
    <w:rsid w:val="00F02AD1"/>
    <w:rsid w:val="00F253CC"/>
    <w:rsid w:val="00F37106"/>
    <w:rsid w:val="00F44E25"/>
    <w:rsid w:val="00F519CF"/>
    <w:rsid w:val="00F56BA5"/>
    <w:rsid w:val="00F60E22"/>
    <w:rsid w:val="00F81395"/>
    <w:rsid w:val="00F81BB8"/>
    <w:rsid w:val="00F90C64"/>
    <w:rsid w:val="00F917D1"/>
    <w:rsid w:val="00F947DF"/>
    <w:rsid w:val="00F95ED0"/>
    <w:rsid w:val="00F9653B"/>
    <w:rsid w:val="00FB246A"/>
    <w:rsid w:val="00FB62CF"/>
    <w:rsid w:val="00FC7607"/>
    <w:rsid w:val="00FD312B"/>
    <w:rsid w:val="00FD3C3B"/>
    <w:rsid w:val="00FE07DD"/>
    <w:rsid w:val="00FE6B45"/>
    <w:rsid w:val="00FE6F38"/>
    <w:rsid w:val="00FF55F3"/>
    <w:rsid w:val="00FF5851"/>
    <w:rsid w:val="00FF7B79"/>
    <w:rsid w:val="1643A2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A571A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B00A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Emphasis">
    <w:name w:val="Emphasis"/>
    <w:basedOn w:val="DefaultParagraphFont"/>
    <w:uiPriority w:val="20"/>
    <w:qFormat/>
    <w:rsid w:val="00B00A0D"/>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432B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styleId="Revision">
    <w:name w:val="Revision"/>
    <w:hidden/>
    <w:uiPriority w:val="99"/>
    <w:semiHidden/>
    <w:rsid w:val="00D15CA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251C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51C15"/>
  </w:style>
  <w:style w:type="character" w:customStyle="1" w:styleId="eop">
    <w:name w:val="eop"/>
    <w:basedOn w:val="DefaultParagraphFont"/>
    <w:rsid w:val="0025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334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23189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313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032D"/>
    <w:rsid w:val="000A6AFF"/>
    <w:rsid w:val="000F5864"/>
    <w:rsid w:val="00117D3E"/>
    <w:rsid w:val="00136030"/>
    <w:rsid w:val="001B68CE"/>
    <w:rsid w:val="00200821"/>
    <w:rsid w:val="00201CE6"/>
    <w:rsid w:val="0025245B"/>
    <w:rsid w:val="002A3923"/>
    <w:rsid w:val="002F0A0B"/>
    <w:rsid w:val="00394049"/>
    <w:rsid w:val="003A736A"/>
    <w:rsid w:val="003E4EFC"/>
    <w:rsid w:val="004B5BBB"/>
    <w:rsid w:val="004F2DF8"/>
    <w:rsid w:val="0061095E"/>
    <w:rsid w:val="0068191C"/>
    <w:rsid w:val="006E0F5E"/>
    <w:rsid w:val="006F24A1"/>
    <w:rsid w:val="00853532"/>
    <w:rsid w:val="00955573"/>
    <w:rsid w:val="009A261B"/>
    <w:rsid w:val="009C3CB6"/>
    <w:rsid w:val="00A4418E"/>
    <w:rsid w:val="00AA2E17"/>
    <w:rsid w:val="00AC15A4"/>
    <w:rsid w:val="00B0336C"/>
    <w:rsid w:val="00B30277"/>
    <w:rsid w:val="00C30173"/>
    <w:rsid w:val="00D241E9"/>
    <w:rsid w:val="00D7750D"/>
    <w:rsid w:val="00DC0E09"/>
    <w:rsid w:val="00E023E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1D785-C77E-4225-94C3-A2CFEEBDF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3.xml><?xml version="1.0" encoding="utf-8"?>
<ds:datastoreItem xmlns:ds="http://schemas.openxmlformats.org/officeDocument/2006/customXml" ds:itemID="{553B6186-D281-4435-ADDD-387A1CA7BA0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05C3EE3D-ED0B-4D8E-B1B8-501C4ACAB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2025-06-17T13:26:00Z</dcterms:created>
  <dcterms:modified xsi:type="dcterms:W3CDTF">2025-06-17T13:26:00Z</dcterms:modified>
</cp:coreProperties>
</file>