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662240" w:rsidRDefault="00D306D1" w:rsidP="00627C9F">
      <w:pPr>
        <w:jc w:val="both"/>
        <w:rPr>
          <w:rFonts w:asciiTheme="majorHAnsi" w:hAnsiTheme="majorHAnsi" w:cs="Univers"/>
          <w:b/>
          <w:bCs/>
          <w:sz w:val="22"/>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6212E0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662240">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662240">
        <w:rPr>
          <w:rFonts w:asciiTheme="majorHAnsi" w:hAnsiTheme="majorHAnsi" w:cs="Univers"/>
          <w:b/>
          <w:bCs/>
          <w:sz w:val="22"/>
          <w:szCs w:val="22"/>
          <w:lang w:val="es-ES"/>
        </w:rPr>
        <w:t>)con</w:t>
      </w:r>
      <w:r w:rsidR="00071174" w:rsidRPr="00662240">
        <w:rPr>
          <w:rFonts w:asciiTheme="majorHAnsi" w:hAnsiTheme="majorHAnsi" w:cs="Univers"/>
          <w:b/>
          <w:bCs/>
          <w:sz w:val="22"/>
          <w:szCs w:val="22"/>
          <w:lang w:val="es-ES"/>
        </w:rPr>
        <w:t xml:space="preserve"> </w:t>
      </w:r>
    </w:p>
    <w:p w14:paraId="751BC92D" w14:textId="77777777" w:rsidR="00040C3A" w:rsidRPr="00662240"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662240"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662240" w:rsidRDefault="005128E4" w:rsidP="00040C3A">
      <w:pPr>
        <w:tabs>
          <w:tab w:val="center" w:pos="5400"/>
        </w:tabs>
        <w:suppressAutoHyphens/>
        <w:rPr>
          <w:rFonts w:asciiTheme="majorHAnsi" w:hAnsiTheme="majorHAnsi"/>
          <w:sz w:val="22"/>
          <w:szCs w:val="22"/>
          <w:lang w:val="es-ES"/>
        </w:rPr>
      </w:pPr>
    </w:p>
    <w:p w14:paraId="7F51F08B" w14:textId="77777777" w:rsidR="005128E4" w:rsidRPr="00662240" w:rsidRDefault="005128E4" w:rsidP="00040C3A">
      <w:pPr>
        <w:tabs>
          <w:tab w:val="center" w:pos="5400"/>
        </w:tabs>
        <w:suppressAutoHyphens/>
        <w:rPr>
          <w:rFonts w:asciiTheme="majorHAnsi" w:hAnsiTheme="majorHAnsi"/>
          <w:sz w:val="22"/>
          <w:szCs w:val="22"/>
          <w:lang w:val="es-ES"/>
        </w:rPr>
      </w:pPr>
    </w:p>
    <w:p w14:paraId="058606A7" w14:textId="77777777" w:rsidR="005128E4" w:rsidRPr="00662240" w:rsidRDefault="005128E4" w:rsidP="00040C3A">
      <w:pPr>
        <w:tabs>
          <w:tab w:val="center" w:pos="5400"/>
        </w:tabs>
        <w:suppressAutoHyphens/>
        <w:rPr>
          <w:rFonts w:asciiTheme="majorHAnsi" w:hAnsiTheme="majorHAnsi"/>
          <w:sz w:val="22"/>
          <w:szCs w:val="22"/>
          <w:lang w:val="es-ES"/>
        </w:rPr>
      </w:pPr>
    </w:p>
    <w:p w14:paraId="01B9D56A" w14:textId="77777777" w:rsidR="00040C3A" w:rsidRPr="00662240"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662240"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662240" w:rsidRDefault="003D3BC2" w:rsidP="00040C3A">
      <w:pPr>
        <w:tabs>
          <w:tab w:val="center" w:pos="5400"/>
        </w:tabs>
        <w:suppressAutoHyphens/>
        <w:jc w:val="center"/>
        <w:rPr>
          <w:rFonts w:asciiTheme="majorHAnsi" w:hAnsiTheme="majorHAnsi"/>
          <w:sz w:val="22"/>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9358A5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CF2B45">
                              <w:rPr>
                                <w:rFonts w:asciiTheme="majorHAnsi" w:hAnsiTheme="majorHAnsi" w:cs="Arial"/>
                                <w:b/>
                                <w:bCs/>
                                <w:color w:val="0D0D0D" w:themeColor="text1" w:themeTint="F2"/>
                                <w:sz w:val="36"/>
                                <w:szCs w:val="40"/>
                                <w:lang w:val="es-ES_tradnl"/>
                              </w:rPr>
                              <w:t>.</w:t>
                            </w:r>
                            <w:r w:rsidR="007B05C4" w:rsidRPr="00CF2B45">
                              <w:rPr>
                                <w:rFonts w:asciiTheme="majorHAnsi" w:hAnsiTheme="majorHAnsi" w:cs="Arial"/>
                                <w:b/>
                                <w:bCs/>
                                <w:color w:val="0D0D0D" w:themeColor="text1" w:themeTint="F2"/>
                                <w:sz w:val="36"/>
                                <w:szCs w:val="22"/>
                                <w:lang w:val="es-ES_tradnl"/>
                              </w:rPr>
                              <w:t xml:space="preserve"> </w:t>
                            </w:r>
                            <w:r w:rsidR="00A452C8">
                              <w:rPr>
                                <w:rFonts w:asciiTheme="majorHAnsi" w:hAnsiTheme="majorHAnsi" w:cs="Arial"/>
                                <w:b/>
                                <w:bCs/>
                                <w:color w:val="0D0D0D" w:themeColor="text1" w:themeTint="F2"/>
                                <w:sz w:val="36"/>
                                <w:szCs w:val="22"/>
                                <w:lang w:val="es-ES_tradnl"/>
                              </w:rPr>
                              <w:t>29</w:t>
                            </w:r>
                            <w:r w:rsidR="007B05C4" w:rsidRPr="00CF2B45">
                              <w:rPr>
                                <w:rFonts w:asciiTheme="majorHAnsi" w:hAnsiTheme="majorHAnsi" w:cs="Arial"/>
                                <w:b/>
                                <w:bCs/>
                                <w:color w:val="0D0D0D" w:themeColor="text1" w:themeTint="F2"/>
                                <w:sz w:val="36"/>
                                <w:szCs w:val="22"/>
                                <w:lang w:val="es-ES_tradnl"/>
                              </w:rPr>
                              <w:t>/</w:t>
                            </w:r>
                            <w:r w:rsidR="00D22144" w:rsidRPr="00CF2B45">
                              <w:rPr>
                                <w:rFonts w:asciiTheme="majorHAnsi" w:hAnsiTheme="majorHAnsi" w:cs="Arial"/>
                                <w:b/>
                                <w:bCs/>
                                <w:color w:val="0D0D0D" w:themeColor="text1" w:themeTint="F2"/>
                                <w:sz w:val="36"/>
                                <w:szCs w:val="22"/>
                                <w:lang w:val="es-ES_tradnl"/>
                              </w:rPr>
                              <w:t>2</w:t>
                            </w:r>
                            <w:r w:rsidR="00F711CE" w:rsidRPr="00CF2B45">
                              <w:rPr>
                                <w:rFonts w:asciiTheme="majorHAnsi" w:hAnsiTheme="majorHAnsi" w:cs="Arial"/>
                                <w:b/>
                                <w:bCs/>
                                <w:color w:val="0D0D0D" w:themeColor="text1" w:themeTint="F2"/>
                                <w:sz w:val="36"/>
                                <w:szCs w:val="22"/>
                                <w:lang w:val="es-ES_tradnl"/>
                              </w:rPr>
                              <w:t>5</w:t>
                            </w:r>
                          </w:p>
                          <w:p w14:paraId="45F30ECA" w14:textId="43EB30D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B4B35">
                              <w:rPr>
                                <w:rFonts w:asciiTheme="majorHAnsi" w:hAnsiTheme="majorHAnsi" w:cs="Arial"/>
                                <w:b/>
                                <w:color w:val="0D0D0D" w:themeColor="text1" w:themeTint="F2"/>
                                <w:sz w:val="36"/>
                                <w:szCs w:val="22"/>
                                <w:lang w:val="es-ES_tradnl"/>
                              </w:rPr>
                              <w:t>100</w:t>
                            </w:r>
                            <w:r w:rsidR="00263908">
                              <w:rPr>
                                <w:rFonts w:asciiTheme="majorHAnsi" w:hAnsiTheme="majorHAnsi" w:cs="Arial"/>
                                <w:b/>
                                <w:color w:val="0D0D0D" w:themeColor="text1" w:themeTint="F2"/>
                                <w:sz w:val="36"/>
                                <w:szCs w:val="22"/>
                                <w:lang w:val="es-ES_tradnl"/>
                              </w:rPr>
                              <w:t>-</w:t>
                            </w:r>
                            <w:r w:rsidR="00AB4B35">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216DC184" w:rsidR="00B72EE8" w:rsidRPr="00694616" w:rsidRDefault="00AB4B35"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GUILLERMO VALENCIA COSSIO</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29358A5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CF2B45">
                        <w:rPr>
                          <w:rFonts w:asciiTheme="majorHAnsi" w:hAnsiTheme="majorHAnsi" w:cs="Arial"/>
                          <w:b/>
                          <w:bCs/>
                          <w:color w:val="0D0D0D" w:themeColor="text1" w:themeTint="F2"/>
                          <w:sz w:val="36"/>
                          <w:szCs w:val="40"/>
                          <w:lang w:val="es-ES_tradnl"/>
                        </w:rPr>
                        <w:t>.</w:t>
                      </w:r>
                      <w:r w:rsidR="007B05C4" w:rsidRPr="00CF2B45">
                        <w:rPr>
                          <w:rFonts w:asciiTheme="majorHAnsi" w:hAnsiTheme="majorHAnsi" w:cs="Arial"/>
                          <w:b/>
                          <w:bCs/>
                          <w:color w:val="0D0D0D" w:themeColor="text1" w:themeTint="F2"/>
                          <w:sz w:val="36"/>
                          <w:szCs w:val="22"/>
                          <w:lang w:val="es-ES_tradnl"/>
                        </w:rPr>
                        <w:t xml:space="preserve"> </w:t>
                      </w:r>
                      <w:r w:rsidR="00A452C8">
                        <w:rPr>
                          <w:rFonts w:asciiTheme="majorHAnsi" w:hAnsiTheme="majorHAnsi" w:cs="Arial"/>
                          <w:b/>
                          <w:bCs/>
                          <w:color w:val="0D0D0D" w:themeColor="text1" w:themeTint="F2"/>
                          <w:sz w:val="36"/>
                          <w:szCs w:val="22"/>
                          <w:lang w:val="es-ES_tradnl"/>
                        </w:rPr>
                        <w:t>29</w:t>
                      </w:r>
                      <w:r w:rsidR="007B05C4" w:rsidRPr="00CF2B45">
                        <w:rPr>
                          <w:rFonts w:asciiTheme="majorHAnsi" w:hAnsiTheme="majorHAnsi" w:cs="Arial"/>
                          <w:b/>
                          <w:bCs/>
                          <w:color w:val="0D0D0D" w:themeColor="text1" w:themeTint="F2"/>
                          <w:sz w:val="36"/>
                          <w:szCs w:val="22"/>
                          <w:lang w:val="es-ES_tradnl"/>
                        </w:rPr>
                        <w:t>/</w:t>
                      </w:r>
                      <w:r w:rsidR="00D22144" w:rsidRPr="00CF2B45">
                        <w:rPr>
                          <w:rFonts w:asciiTheme="majorHAnsi" w:hAnsiTheme="majorHAnsi" w:cs="Arial"/>
                          <w:b/>
                          <w:bCs/>
                          <w:color w:val="0D0D0D" w:themeColor="text1" w:themeTint="F2"/>
                          <w:sz w:val="36"/>
                          <w:szCs w:val="22"/>
                          <w:lang w:val="es-ES_tradnl"/>
                        </w:rPr>
                        <w:t>2</w:t>
                      </w:r>
                      <w:r w:rsidR="00F711CE" w:rsidRPr="00CF2B45">
                        <w:rPr>
                          <w:rFonts w:asciiTheme="majorHAnsi" w:hAnsiTheme="majorHAnsi" w:cs="Arial"/>
                          <w:b/>
                          <w:bCs/>
                          <w:color w:val="0D0D0D" w:themeColor="text1" w:themeTint="F2"/>
                          <w:sz w:val="36"/>
                          <w:szCs w:val="22"/>
                          <w:lang w:val="es-ES_tradnl"/>
                        </w:rPr>
                        <w:t>5</w:t>
                      </w:r>
                    </w:p>
                    <w:p w14:paraId="45F30ECA" w14:textId="43EB30D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B4B35">
                        <w:rPr>
                          <w:rFonts w:asciiTheme="majorHAnsi" w:hAnsiTheme="majorHAnsi" w:cs="Arial"/>
                          <w:b/>
                          <w:color w:val="0D0D0D" w:themeColor="text1" w:themeTint="F2"/>
                          <w:sz w:val="36"/>
                          <w:szCs w:val="22"/>
                          <w:lang w:val="es-ES_tradnl"/>
                        </w:rPr>
                        <w:t>100</w:t>
                      </w:r>
                      <w:r w:rsidR="00263908">
                        <w:rPr>
                          <w:rFonts w:asciiTheme="majorHAnsi" w:hAnsiTheme="majorHAnsi" w:cs="Arial"/>
                          <w:b/>
                          <w:color w:val="0D0D0D" w:themeColor="text1" w:themeTint="F2"/>
                          <w:sz w:val="36"/>
                          <w:szCs w:val="22"/>
                          <w:lang w:val="es-ES_tradnl"/>
                        </w:rPr>
                        <w:t>-</w:t>
                      </w:r>
                      <w:r w:rsidR="00AB4B35">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216DC184" w:rsidR="00B72EE8" w:rsidRPr="00694616" w:rsidRDefault="00AB4B35"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GUILLERMO VALENCIA COSSIO</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662240">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609BE12" w:rsidR="00627C9F" w:rsidRPr="00A96638" w:rsidRDefault="00834D49" w:rsidP="007A5817">
                            <w:pPr>
                              <w:spacing w:line="276" w:lineRule="auto"/>
                              <w:jc w:val="right"/>
                              <w:rPr>
                                <w:rFonts w:asciiTheme="minorHAnsi" w:hAnsiTheme="minorHAnsi"/>
                                <w:color w:val="FFFFFF" w:themeColor="background1"/>
                                <w:sz w:val="22"/>
                                <w:lang w:val="es-AR"/>
                              </w:rPr>
                            </w:pPr>
                            <w:r w:rsidRPr="00A96638">
                              <w:rPr>
                                <w:rFonts w:asciiTheme="minorHAnsi" w:hAnsiTheme="minorHAnsi"/>
                                <w:color w:val="FFFFFF" w:themeColor="background1"/>
                                <w:sz w:val="22"/>
                                <w:lang w:val="es-AR"/>
                              </w:rPr>
                              <w:t>OEA/Ser.L/V/II</w:t>
                            </w:r>
                          </w:p>
                          <w:p w14:paraId="71D2D5D2" w14:textId="123B8BFA" w:rsidR="00627C9F" w:rsidRPr="00A96638" w:rsidRDefault="00627C9F" w:rsidP="007A5817">
                            <w:pPr>
                              <w:spacing w:line="276" w:lineRule="auto"/>
                              <w:jc w:val="right"/>
                              <w:rPr>
                                <w:rFonts w:asciiTheme="minorHAnsi" w:hAnsiTheme="minorHAnsi"/>
                                <w:color w:val="FFFFFF" w:themeColor="background1"/>
                                <w:sz w:val="22"/>
                                <w:lang w:val="es-AR"/>
                              </w:rPr>
                            </w:pPr>
                            <w:r w:rsidRPr="00A96638">
                              <w:rPr>
                                <w:rFonts w:asciiTheme="minorHAnsi" w:hAnsiTheme="minorHAnsi"/>
                                <w:color w:val="FFFFFF" w:themeColor="background1"/>
                                <w:sz w:val="22"/>
                                <w:lang w:val="es-AR"/>
                              </w:rPr>
                              <w:t xml:space="preserve">Doc. </w:t>
                            </w:r>
                            <w:r w:rsidR="00A452C8" w:rsidRPr="00A96638">
                              <w:rPr>
                                <w:rFonts w:asciiTheme="minorHAnsi" w:hAnsiTheme="minorHAnsi"/>
                                <w:color w:val="FFFFFF" w:themeColor="background1"/>
                                <w:sz w:val="22"/>
                                <w:lang w:val="es-AR"/>
                              </w:rPr>
                              <w:t>31</w:t>
                            </w:r>
                          </w:p>
                          <w:p w14:paraId="4061DBBD" w14:textId="5461AEA4" w:rsidR="00627C9F" w:rsidRPr="00CF2B45" w:rsidRDefault="00A452C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marzo</w:t>
                            </w:r>
                            <w:r w:rsidR="007B05C4" w:rsidRPr="00CF2B45">
                              <w:rPr>
                                <w:rFonts w:asciiTheme="minorHAnsi" w:hAnsiTheme="minorHAnsi"/>
                                <w:color w:val="FFFFFF" w:themeColor="background1"/>
                                <w:sz w:val="22"/>
                                <w:lang w:val="es-PA"/>
                              </w:rPr>
                              <w:t xml:space="preserve"> </w:t>
                            </w:r>
                            <w:r w:rsidR="00627C9F" w:rsidRPr="00CF2B45">
                              <w:rPr>
                                <w:rFonts w:asciiTheme="minorHAnsi" w:hAnsiTheme="minorHAnsi"/>
                                <w:color w:val="FFFFFF" w:themeColor="background1"/>
                                <w:sz w:val="22"/>
                                <w:lang w:val="es-PA"/>
                              </w:rPr>
                              <w:t>20</w:t>
                            </w:r>
                            <w:r w:rsidR="00C23BA4" w:rsidRPr="00CF2B45">
                              <w:rPr>
                                <w:rFonts w:asciiTheme="minorHAnsi" w:hAnsiTheme="minorHAnsi"/>
                                <w:color w:val="FFFFFF" w:themeColor="background1"/>
                                <w:sz w:val="22"/>
                                <w:lang w:val="es-PA"/>
                              </w:rPr>
                              <w:t>2</w:t>
                            </w:r>
                            <w:r w:rsidR="008A59F4" w:rsidRPr="00CF2B45">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F2B45">
                              <w:rPr>
                                <w:rFonts w:asciiTheme="minorHAnsi" w:hAnsiTheme="minorHAnsi"/>
                                <w:color w:val="FFFFFF" w:themeColor="background1"/>
                                <w:sz w:val="22"/>
                                <w:lang w:val="es-PA"/>
                              </w:rPr>
                              <w:t xml:space="preserve">Original: </w:t>
                            </w:r>
                            <w:r w:rsidR="008B12F5" w:rsidRPr="00CF2B45">
                              <w:rPr>
                                <w:rFonts w:asciiTheme="minorHAnsi" w:hAnsiTheme="minorHAnsi"/>
                                <w:color w:val="FFFFFF" w:themeColor="background1"/>
                                <w:sz w:val="22"/>
                                <w:lang w:val="es-PA"/>
                              </w:rPr>
                              <w:t>e</w:t>
                            </w:r>
                            <w:r w:rsidR="00627C9F" w:rsidRPr="00CF2B45">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609BE12" w:rsidR="00627C9F" w:rsidRPr="00A96638" w:rsidRDefault="00834D49" w:rsidP="007A5817">
                      <w:pPr>
                        <w:spacing w:line="276" w:lineRule="auto"/>
                        <w:jc w:val="right"/>
                        <w:rPr>
                          <w:rFonts w:asciiTheme="minorHAnsi" w:hAnsiTheme="minorHAnsi"/>
                          <w:color w:val="FFFFFF" w:themeColor="background1"/>
                          <w:sz w:val="22"/>
                          <w:lang w:val="es-AR"/>
                        </w:rPr>
                      </w:pPr>
                      <w:r w:rsidRPr="00A96638">
                        <w:rPr>
                          <w:rFonts w:asciiTheme="minorHAnsi" w:hAnsiTheme="minorHAnsi"/>
                          <w:color w:val="FFFFFF" w:themeColor="background1"/>
                          <w:sz w:val="22"/>
                          <w:lang w:val="es-AR"/>
                        </w:rPr>
                        <w:t>OEA/Ser.L/V/II</w:t>
                      </w:r>
                    </w:p>
                    <w:p w14:paraId="71D2D5D2" w14:textId="123B8BFA" w:rsidR="00627C9F" w:rsidRPr="00A96638" w:rsidRDefault="00627C9F" w:rsidP="007A5817">
                      <w:pPr>
                        <w:spacing w:line="276" w:lineRule="auto"/>
                        <w:jc w:val="right"/>
                        <w:rPr>
                          <w:rFonts w:asciiTheme="minorHAnsi" w:hAnsiTheme="minorHAnsi"/>
                          <w:color w:val="FFFFFF" w:themeColor="background1"/>
                          <w:sz w:val="22"/>
                          <w:lang w:val="es-AR"/>
                        </w:rPr>
                      </w:pPr>
                      <w:r w:rsidRPr="00A96638">
                        <w:rPr>
                          <w:rFonts w:asciiTheme="minorHAnsi" w:hAnsiTheme="minorHAnsi"/>
                          <w:color w:val="FFFFFF" w:themeColor="background1"/>
                          <w:sz w:val="22"/>
                          <w:lang w:val="es-AR"/>
                        </w:rPr>
                        <w:t xml:space="preserve">Doc. </w:t>
                      </w:r>
                      <w:r w:rsidR="00A452C8" w:rsidRPr="00A96638">
                        <w:rPr>
                          <w:rFonts w:asciiTheme="minorHAnsi" w:hAnsiTheme="minorHAnsi"/>
                          <w:color w:val="FFFFFF" w:themeColor="background1"/>
                          <w:sz w:val="22"/>
                          <w:lang w:val="es-AR"/>
                        </w:rPr>
                        <w:t>31</w:t>
                      </w:r>
                    </w:p>
                    <w:p w14:paraId="4061DBBD" w14:textId="5461AEA4" w:rsidR="00627C9F" w:rsidRPr="00CF2B45" w:rsidRDefault="00A452C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marzo</w:t>
                      </w:r>
                      <w:r w:rsidR="007B05C4" w:rsidRPr="00CF2B45">
                        <w:rPr>
                          <w:rFonts w:asciiTheme="minorHAnsi" w:hAnsiTheme="minorHAnsi"/>
                          <w:color w:val="FFFFFF" w:themeColor="background1"/>
                          <w:sz w:val="22"/>
                          <w:lang w:val="es-PA"/>
                        </w:rPr>
                        <w:t xml:space="preserve"> </w:t>
                      </w:r>
                      <w:r w:rsidR="00627C9F" w:rsidRPr="00CF2B45">
                        <w:rPr>
                          <w:rFonts w:asciiTheme="minorHAnsi" w:hAnsiTheme="minorHAnsi"/>
                          <w:color w:val="FFFFFF" w:themeColor="background1"/>
                          <w:sz w:val="22"/>
                          <w:lang w:val="es-PA"/>
                        </w:rPr>
                        <w:t>20</w:t>
                      </w:r>
                      <w:r w:rsidR="00C23BA4" w:rsidRPr="00CF2B45">
                        <w:rPr>
                          <w:rFonts w:asciiTheme="minorHAnsi" w:hAnsiTheme="minorHAnsi"/>
                          <w:color w:val="FFFFFF" w:themeColor="background1"/>
                          <w:sz w:val="22"/>
                          <w:lang w:val="es-PA"/>
                        </w:rPr>
                        <w:t>2</w:t>
                      </w:r>
                      <w:r w:rsidR="008A59F4" w:rsidRPr="00CF2B45">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F2B45">
                        <w:rPr>
                          <w:rFonts w:asciiTheme="minorHAnsi" w:hAnsiTheme="minorHAnsi"/>
                          <w:color w:val="FFFFFF" w:themeColor="background1"/>
                          <w:sz w:val="22"/>
                          <w:lang w:val="es-PA"/>
                        </w:rPr>
                        <w:t xml:space="preserve">Original: </w:t>
                      </w:r>
                      <w:r w:rsidR="008B12F5" w:rsidRPr="00CF2B45">
                        <w:rPr>
                          <w:rFonts w:asciiTheme="minorHAnsi" w:hAnsiTheme="minorHAnsi"/>
                          <w:color w:val="FFFFFF" w:themeColor="background1"/>
                          <w:sz w:val="22"/>
                          <w:lang w:val="es-PA"/>
                        </w:rPr>
                        <w:t>e</w:t>
                      </w:r>
                      <w:r w:rsidR="00627C9F" w:rsidRPr="00CF2B45">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662240"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662240" w:rsidRDefault="0090270B" w:rsidP="00040C3A">
      <w:pPr>
        <w:tabs>
          <w:tab w:val="center" w:pos="5400"/>
        </w:tabs>
        <w:suppressAutoHyphens/>
        <w:jc w:val="center"/>
        <w:rPr>
          <w:rFonts w:asciiTheme="majorHAnsi" w:hAnsiTheme="majorHAnsi"/>
          <w:sz w:val="18"/>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286E903"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w:t>
                            </w:r>
                            <w:r w:rsidRPr="00CF2B45">
                              <w:rPr>
                                <w:rFonts w:asciiTheme="majorHAnsi" w:hAnsiTheme="majorHAnsi"/>
                                <w:color w:val="0D0D0D" w:themeColor="text1" w:themeTint="F2"/>
                                <w:sz w:val="18"/>
                                <w:szCs w:val="22"/>
                                <w:lang w:val="es-ES"/>
                              </w:rPr>
                              <w:t xml:space="preserve">omisión el </w:t>
                            </w:r>
                            <w:r w:rsidR="00A452C8">
                              <w:rPr>
                                <w:rFonts w:asciiTheme="majorHAnsi" w:hAnsiTheme="majorHAnsi"/>
                                <w:color w:val="0D0D0D" w:themeColor="text1" w:themeTint="F2"/>
                                <w:sz w:val="18"/>
                                <w:szCs w:val="22"/>
                                <w:lang w:val="es-ES"/>
                              </w:rPr>
                              <w:t>18</w:t>
                            </w:r>
                            <w:r w:rsidRPr="00CF2B45">
                              <w:rPr>
                                <w:rFonts w:asciiTheme="majorHAnsi" w:hAnsiTheme="majorHAnsi"/>
                                <w:color w:val="0D0D0D" w:themeColor="text1" w:themeTint="F2"/>
                                <w:sz w:val="18"/>
                                <w:szCs w:val="22"/>
                                <w:lang w:val="es-ES"/>
                              </w:rPr>
                              <w:t xml:space="preserve"> de </w:t>
                            </w:r>
                            <w:r w:rsidR="00A452C8">
                              <w:rPr>
                                <w:rFonts w:asciiTheme="majorHAnsi" w:hAnsiTheme="majorHAnsi"/>
                                <w:color w:val="0D0D0D" w:themeColor="text1" w:themeTint="F2"/>
                                <w:sz w:val="18"/>
                                <w:szCs w:val="22"/>
                                <w:lang w:val="es-ES"/>
                              </w:rPr>
                              <w:t>marzo</w:t>
                            </w:r>
                            <w:r w:rsidR="00F81BB8" w:rsidRPr="00CF2B45">
                              <w:rPr>
                                <w:rFonts w:asciiTheme="majorHAnsi" w:hAnsiTheme="majorHAnsi"/>
                                <w:color w:val="0D0D0D" w:themeColor="text1" w:themeTint="F2"/>
                                <w:sz w:val="18"/>
                                <w:szCs w:val="22"/>
                                <w:lang w:val="es-ES"/>
                              </w:rPr>
                              <w:t xml:space="preserve"> </w:t>
                            </w:r>
                            <w:r w:rsidRPr="00CF2B45">
                              <w:rPr>
                                <w:rFonts w:asciiTheme="majorHAnsi" w:hAnsiTheme="majorHAnsi"/>
                                <w:color w:val="0D0D0D" w:themeColor="text1" w:themeTint="F2"/>
                                <w:sz w:val="18"/>
                                <w:szCs w:val="22"/>
                                <w:lang w:val="es-ES"/>
                              </w:rPr>
                              <w:t>de 20</w:t>
                            </w:r>
                            <w:r w:rsidR="00C23BA4" w:rsidRPr="00CF2B45">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286E903"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w:t>
                      </w:r>
                      <w:r w:rsidRPr="00CF2B45">
                        <w:rPr>
                          <w:rFonts w:asciiTheme="majorHAnsi" w:hAnsiTheme="majorHAnsi"/>
                          <w:color w:val="0D0D0D" w:themeColor="text1" w:themeTint="F2"/>
                          <w:sz w:val="18"/>
                          <w:szCs w:val="22"/>
                          <w:lang w:val="es-ES"/>
                        </w:rPr>
                        <w:t xml:space="preserve">omisión el </w:t>
                      </w:r>
                      <w:r w:rsidR="00A452C8">
                        <w:rPr>
                          <w:rFonts w:asciiTheme="majorHAnsi" w:hAnsiTheme="majorHAnsi"/>
                          <w:color w:val="0D0D0D" w:themeColor="text1" w:themeTint="F2"/>
                          <w:sz w:val="18"/>
                          <w:szCs w:val="22"/>
                          <w:lang w:val="es-ES"/>
                        </w:rPr>
                        <w:t>18</w:t>
                      </w:r>
                      <w:r w:rsidRPr="00CF2B45">
                        <w:rPr>
                          <w:rFonts w:asciiTheme="majorHAnsi" w:hAnsiTheme="majorHAnsi"/>
                          <w:color w:val="0D0D0D" w:themeColor="text1" w:themeTint="F2"/>
                          <w:sz w:val="18"/>
                          <w:szCs w:val="22"/>
                          <w:lang w:val="es-ES"/>
                        </w:rPr>
                        <w:t xml:space="preserve"> de </w:t>
                      </w:r>
                      <w:r w:rsidR="00A452C8">
                        <w:rPr>
                          <w:rFonts w:asciiTheme="majorHAnsi" w:hAnsiTheme="majorHAnsi"/>
                          <w:color w:val="0D0D0D" w:themeColor="text1" w:themeTint="F2"/>
                          <w:sz w:val="18"/>
                          <w:szCs w:val="22"/>
                          <w:lang w:val="es-ES"/>
                        </w:rPr>
                        <w:t>marzo</w:t>
                      </w:r>
                      <w:r w:rsidR="00F81BB8" w:rsidRPr="00CF2B45">
                        <w:rPr>
                          <w:rFonts w:asciiTheme="majorHAnsi" w:hAnsiTheme="majorHAnsi"/>
                          <w:color w:val="0D0D0D" w:themeColor="text1" w:themeTint="F2"/>
                          <w:sz w:val="18"/>
                          <w:szCs w:val="22"/>
                          <w:lang w:val="es-ES"/>
                        </w:rPr>
                        <w:t xml:space="preserve"> </w:t>
                      </w:r>
                      <w:r w:rsidRPr="00CF2B45">
                        <w:rPr>
                          <w:rFonts w:asciiTheme="majorHAnsi" w:hAnsiTheme="majorHAnsi"/>
                          <w:color w:val="0D0D0D" w:themeColor="text1" w:themeTint="F2"/>
                          <w:sz w:val="18"/>
                          <w:szCs w:val="22"/>
                          <w:lang w:val="es-ES"/>
                        </w:rPr>
                        <w:t>de 20</w:t>
                      </w:r>
                      <w:r w:rsidR="00C23BA4" w:rsidRPr="00CF2B45">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662240" w:rsidRDefault="0030729D" w:rsidP="00040C3A">
      <w:pPr>
        <w:tabs>
          <w:tab w:val="center" w:pos="5400"/>
        </w:tabs>
        <w:suppressAutoHyphens/>
        <w:jc w:val="center"/>
        <w:rPr>
          <w:rFonts w:asciiTheme="majorHAnsi" w:hAnsiTheme="majorHAnsi"/>
          <w:sz w:val="18"/>
          <w:szCs w:val="22"/>
          <w:lang w:val="es-ES"/>
        </w:rPr>
      </w:pPr>
      <w:r w:rsidRPr="00662240">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E89DB" w14:textId="77777777" w:rsidR="008709E5"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CIDH</w:t>
                            </w:r>
                            <w:r w:rsidR="006929E0" w:rsidRPr="00CF2B45">
                              <w:rPr>
                                <w:rFonts w:asciiTheme="majorHAnsi" w:hAnsiTheme="majorHAnsi"/>
                                <w:color w:val="595959" w:themeColor="text1" w:themeTint="A6"/>
                                <w:sz w:val="18"/>
                                <w:szCs w:val="18"/>
                                <w:lang w:val="pt-BR"/>
                              </w:rPr>
                              <w:t xml:space="preserve">, Informe No. </w:t>
                            </w:r>
                            <w:r w:rsidR="00A452C8" w:rsidRPr="008709E5">
                              <w:rPr>
                                <w:rFonts w:asciiTheme="majorHAnsi" w:hAnsiTheme="majorHAnsi"/>
                                <w:color w:val="595959" w:themeColor="text1" w:themeTint="A6"/>
                                <w:sz w:val="18"/>
                                <w:szCs w:val="18"/>
                                <w:lang w:val="pt-BR"/>
                              </w:rPr>
                              <w:t>29</w:t>
                            </w:r>
                            <w:r w:rsidR="006929E0" w:rsidRPr="008709E5">
                              <w:rPr>
                                <w:rFonts w:asciiTheme="majorHAnsi" w:hAnsiTheme="majorHAnsi"/>
                                <w:color w:val="595959" w:themeColor="text1" w:themeTint="A6"/>
                                <w:sz w:val="18"/>
                                <w:szCs w:val="18"/>
                                <w:lang w:val="pt-BR"/>
                              </w:rPr>
                              <w:t>/2</w:t>
                            </w:r>
                            <w:r w:rsidR="00F711CE" w:rsidRPr="008709E5">
                              <w:rPr>
                                <w:rFonts w:asciiTheme="majorHAnsi" w:hAnsiTheme="majorHAnsi"/>
                                <w:color w:val="595959" w:themeColor="text1" w:themeTint="A6"/>
                                <w:sz w:val="18"/>
                                <w:szCs w:val="18"/>
                                <w:lang w:val="pt-BR"/>
                              </w:rPr>
                              <w:t>5</w:t>
                            </w:r>
                            <w:r w:rsidR="006929E0" w:rsidRPr="008709E5">
                              <w:rPr>
                                <w:rFonts w:asciiTheme="majorHAnsi" w:hAnsiTheme="majorHAnsi"/>
                                <w:color w:val="595959" w:themeColor="text1" w:themeTint="A6"/>
                                <w:sz w:val="18"/>
                                <w:szCs w:val="18"/>
                                <w:lang w:val="pt-BR"/>
                              </w:rPr>
                              <w:t xml:space="preserve">. </w:t>
                            </w:r>
                            <w:r w:rsidR="006929E0" w:rsidRPr="00CF2B45">
                              <w:rPr>
                                <w:rFonts w:asciiTheme="majorHAnsi" w:hAnsiTheme="majorHAnsi"/>
                                <w:color w:val="595959" w:themeColor="text1" w:themeTint="A6"/>
                                <w:sz w:val="18"/>
                                <w:szCs w:val="18"/>
                                <w:lang w:val="es-ES"/>
                              </w:rPr>
                              <w:t xml:space="preserve">Petición </w:t>
                            </w:r>
                            <w:r w:rsidR="00AB4B35" w:rsidRPr="00CF2B45">
                              <w:rPr>
                                <w:rFonts w:asciiTheme="majorHAnsi" w:hAnsiTheme="majorHAnsi"/>
                                <w:color w:val="595959" w:themeColor="text1" w:themeTint="A6"/>
                                <w:sz w:val="18"/>
                                <w:szCs w:val="18"/>
                                <w:lang w:val="es-ES"/>
                              </w:rPr>
                              <w:t>100</w:t>
                            </w:r>
                            <w:r w:rsidR="006929E0" w:rsidRPr="00CF2B45">
                              <w:rPr>
                                <w:rFonts w:asciiTheme="majorHAnsi" w:hAnsiTheme="majorHAnsi"/>
                                <w:color w:val="595959" w:themeColor="text1" w:themeTint="A6"/>
                                <w:sz w:val="18"/>
                                <w:szCs w:val="18"/>
                                <w:lang w:val="es-ES"/>
                              </w:rPr>
                              <w:t>-</w:t>
                            </w:r>
                            <w:r w:rsidR="00AB4B35" w:rsidRPr="00CF2B45">
                              <w:rPr>
                                <w:rFonts w:asciiTheme="majorHAnsi" w:hAnsiTheme="majorHAnsi"/>
                                <w:color w:val="595959" w:themeColor="text1" w:themeTint="A6"/>
                                <w:sz w:val="18"/>
                                <w:szCs w:val="18"/>
                                <w:lang w:val="es-ES"/>
                              </w:rPr>
                              <w:t>15</w:t>
                            </w:r>
                            <w:r w:rsidR="006929E0" w:rsidRPr="00CF2B45">
                              <w:rPr>
                                <w:rFonts w:asciiTheme="majorHAnsi" w:hAnsiTheme="majorHAnsi"/>
                                <w:color w:val="595959" w:themeColor="text1" w:themeTint="A6"/>
                                <w:sz w:val="18"/>
                                <w:szCs w:val="18"/>
                                <w:lang w:val="es-ES"/>
                              </w:rPr>
                              <w:t xml:space="preserve">. </w:t>
                            </w:r>
                            <w:r w:rsidR="00D64F49" w:rsidRPr="00CF2B45">
                              <w:rPr>
                                <w:rFonts w:asciiTheme="majorHAnsi" w:hAnsiTheme="majorHAnsi"/>
                                <w:color w:val="595959" w:themeColor="text1" w:themeTint="A6"/>
                                <w:sz w:val="18"/>
                                <w:szCs w:val="18"/>
                                <w:lang w:val="es-ES"/>
                              </w:rPr>
                              <w:t>A</w:t>
                            </w:r>
                            <w:r w:rsidR="006929E0" w:rsidRPr="00CF2B45">
                              <w:rPr>
                                <w:rFonts w:asciiTheme="majorHAnsi" w:hAnsiTheme="majorHAnsi"/>
                                <w:color w:val="595959" w:themeColor="text1" w:themeTint="A6"/>
                                <w:sz w:val="18"/>
                                <w:szCs w:val="18"/>
                                <w:lang w:val="es-ES"/>
                              </w:rPr>
                              <w:t xml:space="preserve">dmisibilidad. </w:t>
                            </w:r>
                          </w:p>
                          <w:p w14:paraId="7FD77785" w14:textId="0437C152" w:rsidR="00113F73" w:rsidRPr="0022696F" w:rsidRDefault="00AB4B35" w:rsidP="00113F73">
                            <w:pPr>
                              <w:spacing w:line="276" w:lineRule="auto"/>
                              <w:rPr>
                                <w:rFonts w:asciiTheme="majorHAnsi" w:hAnsiTheme="majorHAnsi"/>
                                <w:bCs/>
                                <w:color w:val="595959" w:themeColor="text1" w:themeTint="A6"/>
                                <w:sz w:val="18"/>
                                <w:szCs w:val="18"/>
                                <w:lang w:val="es-ES"/>
                              </w:rPr>
                            </w:pPr>
                            <w:r w:rsidRPr="00CF2B45">
                              <w:rPr>
                                <w:rFonts w:asciiTheme="majorHAnsi" w:hAnsiTheme="majorHAnsi"/>
                                <w:bCs/>
                                <w:color w:val="595959" w:themeColor="text1" w:themeTint="A6"/>
                                <w:sz w:val="18"/>
                                <w:szCs w:val="18"/>
                                <w:lang w:val="es-ES"/>
                              </w:rPr>
                              <w:t>Guillermo Valencia Cossio</w:t>
                            </w:r>
                            <w:r w:rsidR="006929E0" w:rsidRPr="00CF2B45">
                              <w:rPr>
                                <w:rFonts w:asciiTheme="majorHAnsi" w:hAnsiTheme="majorHAnsi"/>
                                <w:color w:val="595959" w:themeColor="text1" w:themeTint="A6"/>
                                <w:sz w:val="18"/>
                                <w:szCs w:val="18"/>
                                <w:lang w:val="es-ES"/>
                              </w:rPr>
                              <w:t xml:space="preserve">. </w:t>
                            </w:r>
                            <w:r w:rsidR="00624A9A" w:rsidRPr="00CF2B45">
                              <w:rPr>
                                <w:rFonts w:asciiTheme="majorHAnsi" w:hAnsiTheme="majorHAnsi"/>
                                <w:color w:val="595959" w:themeColor="text1" w:themeTint="A6"/>
                                <w:sz w:val="18"/>
                                <w:szCs w:val="18"/>
                                <w:lang w:val="es-ES"/>
                              </w:rPr>
                              <w:t>Colombia</w:t>
                            </w:r>
                            <w:r w:rsidR="006929E0" w:rsidRPr="00CF2B45">
                              <w:rPr>
                                <w:rFonts w:asciiTheme="majorHAnsi" w:hAnsiTheme="majorHAnsi"/>
                                <w:color w:val="595959" w:themeColor="text1" w:themeTint="A6"/>
                                <w:sz w:val="18"/>
                                <w:szCs w:val="18"/>
                                <w:lang w:val="es-ES"/>
                              </w:rPr>
                              <w:t xml:space="preserve">. </w:t>
                            </w:r>
                            <w:r w:rsidR="008709E5">
                              <w:rPr>
                                <w:rFonts w:asciiTheme="majorHAnsi" w:hAnsiTheme="majorHAnsi"/>
                                <w:color w:val="595959" w:themeColor="text1" w:themeTint="A6"/>
                                <w:sz w:val="18"/>
                                <w:szCs w:val="18"/>
                                <w:lang w:val="es-ES"/>
                              </w:rPr>
                              <w:t>18 de marzo de 2025</w:t>
                            </w:r>
                            <w:r w:rsidR="006929E0" w:rsidRPr="00CF2B4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591E89DB" w14:textId="77777777" w:rsidR="008709E5"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CIDH</w:t>
                      </w:r>
                      <w:r w:rsidR="006929E0" w:rsidRPr="00CF2B45">
                        <w:rPr>
                          <w:rFonts w:asciiTheme="majorHAnsi" w:hAnsiTheme="majorHAnsi"/>
                          <w:color w:val="595959" w:themeColor="text1" w:themeTint="A6"/>
                          <w:sz w:val="18"/>
                          <w:szCs w:val="18"/>
                          <w:lang w:val="pt-BR"/>
                        </w:rPr>
                        <w:t xml:space="preserve">, Informe No. </w:t>
                      </w:r>
                      <w:r w:rsidR="00A452C8" w:rsidRPr="008709E5">
                        <w:rPr>
                          <w:rFonts w:asciiTheme="majorHAnsi" w:hAnsiTheme="majorHAnsi"/>
                          <w:color w:val="595959" w:themeColor="text1" w:themeTint="A6"/>
                          <w:sz w:val="18"/>
                          <w:szCs w:val="18"/>
                          <w:lang w:val="pt-BR"/>
                        </w:rPr>
                        <w:t>29</w:t>
                      </w:r>
                      <w:r w:rsidR="006929E0" w:rsidRPr="008709E5">
                        <w:rPr>
                          <w:rFonts w:asciiTheme="majorHAnsi" w:hAnsiTheme="majorHAnsi"/>
                          <w:color w:val="595959" w:themeColor="text1" w:themeTint="A6"/>
                          <w:sz w:val="18"/>
                          <w:szCs w:val="18"/>
                          <w:lang w:val="pt-BR"/>
                        </w:rPr>
                        <w:t>/2</w:t>
                      </w:r>
                      <w:r w:rsidR="00F711CE" w:rsidRPr="008709E5">
                        <w:rPr>
                          <w:rFonts w:asciiTheme="majorHAnsi" w:hAnsiTheme="majorHAnsi"/>
                          <w:color w:val="595959" w:themeColor="text1" w:themeTint="A6"/>
                          <w:sz w:val="18"/>
                          <w:szCs w:val="18"/>
                          <w:lang w:val="pt-BR"/>
                        </w:rPr>
                        <w:t>5</w:t>
                      </w:r>
                      <w:r w:rsidR="006929E0" w:rsidRPr="008709E5">
                        <w:rPr>
                          <w:rFonts w:asciiTheme="majorHAnsi" w:hAnsiTheme="majorHAnsi"/>
                          <w:color w:val="595959" w:themeColor="text1" w:themeTint="A6"/>
                          <w:sz w:val="18"/>
                          <w:szCs w:val="18"/>
                          <w:lang w:val="pt-BR"/>
                        </w:rPr>
                        <w:t xml:space="preserve">. </w:t>
                      </w:r>
                      <w:r w:rsidR="006929E0" w:rsidRPr="00CF2B45">
                        <w:rPr>
                          <w:rFonts w:asciiTheme="majorHAnsi" w:hAnsiTheme="majorHAnsi"/>
                          <w:color w:val="595959" w:themeColor="text1" w:themeTint="A6"/>
                          <w:sz w:val="18"/>
                          <w:szCs w:val="18"/>
                          <w:lang w:val="es-ES"/>
                        </w:rPr>
                        <w:t xml:space="preserve">Petición </w:t>
                      </w:r>
                      <w:r w:rsidR="00AB4B35" w:rsidRPr="00CF2B45">
                        <w:rPr>
                          <w:rFonts w:asciiTheme="majorHAnsi" w:hAnsiTheme="majorHAnsi"/>
                          <w:color w:val="595959" w:themeColor="text1" w:themeTint="A6"/>
                          <w:sz w:val="18"/>
                          <w:szCs w:val="18"/>
                          <w:lang w:val="es-ES"/>
                        </w:rPr>
                        <w:t>100</w:t>
                      </w:r>
                      <w:r w:rsidR="006929E0" w:rsidRPr="00CF2B45">
                        <w:rPr>
                          <w:rFonts w:asciiTheme="majorHAnsi" w:hAnsiTheme="majorHAnsi"/>
                          <w:color w:val="595959" w:themeColor="text1" w:themeTint="A6"/>
                          <w:sz w:val="18"/>
                          <w:szCs w:val="18"/>
                          <w:lang w:val="es-ES"/>
                        </w:rPr>
                        <w:t>-</w:t>
                      </w:r>
                      <w:r w:rsidR="00AB4B35" w:rsidRPr="00CF2B45">
                        <w:rPr>
                          <w:rFonts w:asciiTheme="majorHAnsi" w:hAnsiTheme="majorHAnsi"/>
                          <w:color w:val="595959" w:themeColor="text1" w:themeTint="A6"/>
                          <w:sz w:val="18"/>
                          <w:szCs w:val="18"/>
                          <w:lang w:val="es-ES"/>
                        </w:rPr>
                        <w:t>15</w:t>
                      </w:r>
                      <w:r w:rsidR="006929E0" w:rsidRPr="00CF2B45">
                        <w:rPr>
                          <w:rFonts w:asciiTheme="majorHAnsi" w:hAnsiTheme="majorHAnsi"/>
                          <w:color w:val="595959" w:themeColor="text1" w:themeTint="A6"/>
                          <w:sz w:val="18"/>
                          <w:szCs w:val="18"/>
                          <w:lang w:val="es-ES"/>
                        </w:rPr>
                        <w:t xml:space="preserve">. </w:t>
                      </w:r>
                      <w:r w:rsidR="00D64F49" w:rsidRPr="00CF2B45">
                        <w:rPr>
                          <w:rFonts w:asciiTheme="majorHAnsi" w:hAnsiTheme="majorHAnsi"/>
                          <w:color w:val="595959" w:themeColor="text1" w:themeTint="A6"/>
                          <w:sz w:val="18"/>
                          <w:szCs w:val="18"/>
                          <w:lang w:val="es-ES"/>
                        </w:rPr>
                        <w:t>A</w:t>
                      </w:r>
                      <w:r w:rsidR="006929E0" w:rsidRPr="00CF2B45">
                        <w:rPr>
                          <w:rFonts w:asciiTheme="majorHAnsi" w:hAnsiTheme="majorHAnsi"/>
                          <w:color w:val="595959" w:themeColor="text1" w:themeTint="A6"/>
                          <w:sz w:val="18"/>
                          <w:szCs w:val="18"/>
                          <w:lang w:val="es-ES"/>
                        </w:rPr>
                        <w:t xml:space="preserve">dmisibilidad. </w:t>
                      </w:r>
                    </w:p>
                    <w:p w14:paraId="7FD77785" w14:textId="0437C152" w:rsidR="00113F73" w:rsidRPr="0022696F" w:rsidRDefault="00AB4B35" w:rsidP="00113F73">
                      <w:pPr>
                        <w:spacing w:line="276" w:lineRule="auto"/>
                        <w:rPr>
                          <w:rFonts w:asciiTheme="majorHAnsi" w:hAnsiTheme="majorHAnsi"/>
                          <w:bCs/>
                          <w:color w:val="595959" w:themeColor="text1" w:themeTint="A6"/>
                          <w:sz w:val="18"/>
                          <w:szCs w:val="18"/>
                          <w:lang w:val="es-ES"/>
                        </w:rPr>
                      </w:pPr>
                      <w:r w:rsidRPr="00CF2B45">
                        <w:rPr>
                          <w:rFonts w:asciiTheme="majorHAnsi" w:hAnsiTheme="majorHAnsi"/>
                          <w:bCs/>
                          <w:color w:val="595959" w:themeColor="text1" w:themeTint="A6"/>
                          <w:sz w:val="18"/>
                          <w:szCs w:val="18"/>
                          <w:lang w:val="es-ES"/>
                        </w:rPr>
                        <w:t>Guillermo Valencia Cossio</w:t>
                      </w:r>
                      <w:r w:rsidR="006929E0" w:rsidRPr="00CF2B45">
                        <w:rPr>
                          <w:rFonts w:asciiTheme="majorHAnsi" w:hAnsiTheme="majorHAnsi"/>
                          <w:color w:val="595959" w:themeColor="text1" w:themeTint="A6"/>
                          <w:sz w:val="18"/>
                          <w:szCs w:val="18"/>
                          <w:lang w:val="es-ES"/>
                        </w:rPr>
                        <w:t xml:space="preserve">. </w:t>
                      </w:r>
                      <w:r w:rsidR="00624A9A" w:rsidRPr="00CF2B45">
                        <w:rPr>
                          <w:rFonts w:asciiTheme="majorHAnsi" w:hAnsiTheme="majorHAnsi"/>
                          <w:color w:val="595959" w:themeColor="text1" w:themeTint="A6"/>
                          <w:sz w:val="18"/>
                          <w:szCs w:val="18"/>
                          <w:lang w:val="es-ES"/>
                        </w:rPr>
                        <w:t>Colombia</w:t>
                      </w:r>
                      <w:r w:rsidR="006929E0" w:rsidRPr="00CF2B45">
                        <w:rPr>
                          <w:rFonts w:asciiTheme="majorHAnsi" w:hAnsiTheme="majorHAnsi"/>
                          <w:color w:val="595959" w:themeColor="text1" w:themeTint="A6"/>
                          <w:sz w:val="18"/>
                          <w:szCs w:val="18"/>
                          <w:lang w:val="es-ES"/>
                        </w:rPr>
                        <w:t xml:space="preserve">. </w:t>
                      </w:r>
                      <w:r w:rsidR="008709E5">
                        <w:rPr>
                          <w:rFonts w:asciiTheme="majorHAnsi" w:hAnsiTheme="majorHAnsi"/>
                          <w:color w:val="595959" w:themeColor="text1" w:themeTint="A6"/>
                          <w:sz w:val="18"/>
                          <w:szCs w:val="18"/>
                          <w:lang w:val="es-ES"/>
                        </w:rPr>
                        <w:t>18 de marzo de 2025</w:t>
                      </w:r>
                      <w:r w:rsidR="006929E0" w:rsidRPr="00CF2B45">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662240"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C9396CC" w14:textId="3D69DA6B" w:rsidR="0090270B" w:rsidRPr="00662240" w:rsidRDefault="00D306D1" w:rsidP="005516A1">
      <w:pPr>
        <w:tabs>
          <w:tab w:val="center" w:pos="5400"/>
        </w:tabs>
        <w:suppressAutoHyphens/>
        <w:jc w:val="center"/>
        <w:rPr>
          <w:rFonts w:asciiTheme="majorHAnsi" w:hAnsiTheme="majorHAnsi"/>
          <w:b/>
          <w:sz w:val="20"/>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441206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0ED20DA" w:rsidR="0070697F" w:rsidRPr="00662240" w:rsidRDefault="00CF2B45" w:rsidP="005516A1">
      <w:pPr>
        <w:tabs>
          <w:tab w:val="center" w:pos="5400"/>
        </w:tabs>
        <w:suppressAutoHyphens/>
        <w:jc w:val="center"/>
        <w:rPr>
          <w:rFonts w:asciiTheme="majorHAnsi" w:hAnsiTheme="majorHAnsi"/>
          <w:b/>
          <w:sz w:val="20"/>
          <w:lang w:val="es-ES"/>
        </w:rPr>
        <w:sectPr w:rsidR="0070697F" w:rsidRPr="00662240"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662240">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63499400">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WVqe3HoCAABs&#10;BQAADgAAAAAAAAAAAAAAAAAuAgAAZHJzL2Uyb0RvYy54bWxQSwECLQAUAAYACAAAACEAdWAfO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662240">
        <w:rPr>
          <w:rFonts w:asciiTheme="majorHAnsi" w:hAnsiTheme="majorHAnsi"/>
          <w:b/>
          <w:sz w:val="20"/>
          <w:lang w:val="es-ES"/>
        </w:rPr>
        <w:tab/>
      </w:r>
    </w:p>
    <w:p w14:paraId="2786EE58" w14:textId="77777777" w:rsidR="003239B8" w:rsidRPr="00662240" w:rsidRDefault="003239B8" w:rsidP="004A6A54">
      <w:pPr>
        <w:spacing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lastRenderedPageBreak/>
        <w:t>I.</w:t>
      </w:r>
      <w:r w:rsidRPr="00662240">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D6B7E"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Parte peticionaria:</w:t>
            </w:r>
          </w:p>
        </w:tc>
        <w:tc>
          <w:tcPr>
            <w:tcW w:w="5647" w:type="dxa"/>
            <w:vAlign w:val="center"/>
          </w:tcPr>
          <w:p w14:paraId="07DAAE2E" w14:textId="358B2D6E" w:rsidR="003239B8" w:rsidRPr="00662240" w:rsidRDefault="000337B6" w:rsidP="00F04238">
            <w:pPr>
              <w:jc w:val="both"/>
              <w:rPr>
                <w:rFonts w:ascii="Cambria" w:hAnsi="Cambria"/>
                <w:bCs/>
                <w:sz w:val="20"/>
                <w:szCs w:val="20"/>
                <w:lang w:val="es-ES"/>
              </w:rPr>
            </w:pPr>
            <w:r w:rsidRPr="00662240">
              <w:rPr>
                <w:rFonts w:ascii="Cambria" w:hAnsi="Cambria"/>
                <w:bCs/>
                <w:sz w:val="20"/>
                <w:szCs w:val="20"/>
                <w:lang w:val="es-ES"/>
              </w:rPr>
              <w:t>Centro Jurídico de Derechos Humanos (CJDH)</w:t>
            </w:r>
            <w:r w:rsidRPr="00662240">
              <w:rPr>
                <w:rStyle w:val="FootnoteReference"/>
                <w:rFonts w:ascii="Cambria" w:hAnsi="Cambria"/>
                <w:bCs/>
                <w:sz w:val="20"/>
                <w:szCs w:val="20"/>
                <w:lang w:val="es-ES"/>
              </w:rPr>
              <w:footnoteReference w:id="2"/>
            </w:r>
          </w:p>
        </w:tc>
      </w:tr>
      <w:tr w:rsidR="00CE1880" w:rsidRPr="00662240"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662240" w:rsidRDefault="00EB7746"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662240">
                  <w:rPr>
                    <w:rFonts w:ascii="Cambria" w:hAnsi="Cambria"/>
                    <w:b/>
                    <w:bCs/>
                    <w:color w:val="FFFFFF" w:themeColor="background1"/>
                    <w:sz w:val="20"/>
                    <w:szCs w:val="20"/>
                    <w:lang w:val="es-ES"/>
                  </w:rPr>
                  <w:t>Presuntas víctimas</w:t>
                </w:r>
              </w:sdtContent>
            </w:sdt>
            <w:r w:rsidR="00CE1880" w:rsidRPr="00662240">
              <w:rPr>
                <w:rFonts w:ascii="Cambria" w:hAnsi="Cambria"/>
                <w:b/>
                <w:bCs/>
                <w:color w:val="FFFFFF" w:themeColor="background1"/>
                <w:sz w:val="20"/>
                <w:szCs w:val="20"/>
                <w:lang w:val="es-ES"/>
              </w:rPr>
              <w:t>:</w:t>
            </w:r>
          </w:p>
        </w:tc>
        <w:tc>
          <w:tcPr>
            <w:tcW w:w="5647" w:type="dxa"/>
            <w:vAlign w:val="center"/>
          </w:tcPr>
          <w:p w14:paraId="143D44A8" w14:textId="3BA933AE" w:rsidR="00CE1880" w:rsidRPr="00662240" w:rsidRDefault="00AB4B35" w:rsidP="00CE1880">
            <w:pPr>
              <w:jc w:val="both"/>
              <w:rPr>
                <w:rFonts w:ascii="Cambria" w:hAnsi="Cambria"/>
                <w:bCs/>
                <w:sz w:val="20"/>
                <w:szCs w:val="20"/>
                <w:lang w:val="es-ES"/>
              </w:rPr>
            </w:pPr>
            <w:r w:rsidRPr="00662240">
              <w:rPr>
                <w:rFonts w:ascii="Cambria" w:hAnsi="Cambria"/>
                <w:bCs/>
                <w:sz w:val="20"/>
                <w:szCs w:val="20"/>
                <w:lang w:val="es-ES"/>
              </w:rPr>
              <w:t>Guillermo Valencia Cossio</w:t>
            </w:r>
          </w:p>
        </w:tc>
      </w:tr>
      <w:tr w:rsidR="003239B8" w:rsidRPr="00662240"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662240" w:rsidRDefault="00263908" w:rsidP="008D2290">
            <w:pPr>
              <w:jc w:val="both"/>
              <w:rPr>
                <w:rFonts w:ascii="Cambria" w:hAnsi="Cambria"/>
                <w:bCs/>
                <w:sz w:val="20"/>
                <w:szCs w:val="20"/>
                <w:lang w:val="es-ES"/>
              </w:rPr>
            </w:pPr>
            <w:r w:rsidRPr="00662240">
              <w:rPr>
                <w:rFonts w:ascii="Cambria" w:hAnsi="Cambria"/>
                <w:bCs/>
                <w:sz w:val="20"/>
                <w:szCs w:val="20"/>
                <w:lang w:val="es-ES"/>
              </w:rPr>
              <w:t>Colombia</w:t>
            </w:r>
            <w:r w:rsidR="00130DC3" w:rsidRPr="00662240">
              <w:rPr>
                <w:rStyle w:val="FootnoteReference"/>
                <w:rFonts w:ascii="Cambria" w:hAnsi="Cambria"/>
                <w:bCs/>
                <w:sz w:val="20"/>
                <w:szCs w:val="20"/>
                <w:lang w:val="es-ES"/>
              </w:rPr>
              <w:footnoteReference w:id="3"/>
            </w:r>
          </w:p>
        </w:tc>
      </w:tr>
      <w:tr w:rsidR="00223A29" w:rsidRPr="00A96638"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662240" w:rsidRDefault="001B3A00" w:rsidP="00E4118C">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 xml:space="preserve">Derechos </w:t>
            </w:r>
            <w:r w:rsidR="00E4118C" w:rsidRPr="00662240">
              <w:rPr>
                <w:rFonts w:ascii="Cambria" w:hAnsi="Cambria"/>
                <w:b/>
                <w:bCs/>
                <w:color w:val="FFFFFF" w:themeColor="background1"/>
                <w:sz w:val="20"/>
                <w:szCs w:val="20"/>
                <w:lang w:val="es-ES"/>
              </w:rPr>
              <w:t>invocados</w:t>
            </w:r>
            <w:r w:rsidRPr="00662240">
              <w:rPr>
                <w:rFonts w:ascii="Cambria" w:hAnsi="Cambria"/>
                <w:b/>
                <w:bCs/>
                <w:color w:val="FFFFFF" w:themeColor="background1"/>
                <w:sz w:val="20"/>
                <w:szCs w:val="20"/>
                <w:lang w:val="es-ES"/>
              </w:rPr>
              <w:t>:</w:t>
            </w:r>
          </w:p>
        </w:tc>
        <w:tc>
          <w:tcPr>
            <w:tcW w:w="5647" w:type="dxa"/>
            <w:vAlign w:val="center"/>
          </w:tcPr>
          <w:p w14:paraId="52B28392" w14:textId="1E7C4AE5" w:rsidR="00223A29" w:rsidRPr="00662240" w:rsidRDefault="003E5B92" w:rsidP="008D2290">
            <w:pPr>
              <w:jc w:val="both"/>
              <w:rPr>
                <w:rFonts w:ascii="Cambria" w:hAnsi="Cambria"/>
                <w:bCs/>
                <w:sz w:val="20"/>
                <w:szCs w:val="20"/>
                <w:lang w:val="es-ES"/>
              </w:rPr>
            </w:pPr>
            <w:r w:rsidRPr="00662240">
              <w:rPr>
                <w:rFonts w:asciiTheme="majorHAnsi" w:hAnsiTheme="majorHAnsi"/>
                <w:bCs/>
                <w:sz w:val="20"/>
                <w:szCs w:val="20"/>
                <w:lang w:val="es-ES"/>
              </w:rPr>
              <w:t xml:space="preserve">Artículos </w:t>
            </w:r>
            <w:r w:rsidR="00B17769" w:rsidRPr="00662240">
              <w:rPr>
                <w:rFonts w:asciiTheme="majorHAnsi" w:hAnsiTheme="majorHAnsi"/>
                <w:bCs/>
                <w:sz w:val="20"/>
                <w:szCs w:val="20"/>
                <w:lang w:val="es-ES"/>
              </w:rPr>
              <w:t>7 (derecho a la libertad personal), 8 (garantías judiciales), 9 (principio de legalidad y de retroactividad) y 25 (protección judicial) de la Convención Americana sobre Derechos Humanos</w:t>
            </w:r>
            <w:r w:rsidR="00B17769" w:rsidRPr="00662240">
              <w:rPr>
                <w:rStyle w:val="FootnoteReference"/>
                <w:rFonts w:asciiTheme="majorHAnsi" w:hAnsiTheme="majorHAnsi"/>
                <w:bCs/>
                <w:sz w:val="20"/>
                <w:szCs w:val="20"/>
                <w:lang w:val="es-ES"/>
              </w:rPr>
              <w:footnoteReference w:id="4"/>
            </w:r>
            <w:r w:rsidR="00B17769" w:rsidRPr="00662240">
              <w:rPr>
                <w:rFonts w:asciiTheme="majorHAnsi" w:hAnsiTheme="majorHAnsi"/>
                <w:bCs/>
                <w:sz w:val="20"/>
                <w:szCs w:val="20"/>
                <w:lang w:val="es-ES"/>
              </w:rPr>
              <w:t>, en relación con su artículo 1.1 (obligación de respetar los derechos) y 2 (deber de adoptar disposiciones de derecho interno)</w:t>
            </w:r>
          </w:p>
        </w:tc>
      </w:tr>
    </w:tbl>
    <w:p w14:paraId="176FB213" w14:textId="77777777" w:rsidR="003239B8" w:rsidRPr="00662240" w:rsidRDefault="003239B8" w:rsidP="003239B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II.</w:t>
      </w:r>
      <w:r w:rsidRPr="00662240">
        <w:rPr>
          <w:rFonts w:asciiTheme="majorHAnsi" w:hAnsiTheme="majorHAnsi"/>
          <w:b/>
          <w:bCs/>
          <w:sz w:val="20"/>
          <w:szCs w:val="20"/>
          <w:lang w:val="es-ES"/>
        </w:rPr>
        <w:tab/>
        <w:t>TRÁMITE ANTE LA CIDH</w:t>
      </w:r>
      <w:r w:rsidR="008E3BFE" w:rsidRPr="00662240">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203065" w:rsidRPr="00662240" w14:paraId="6090E990" w14:textId="77777777" w:rsidTr="00C34638">
        <w:tc>
          <w:tcPr>
            <w:tcW w:w="3828" w:type="dxa"/>
            <w:tcBorders>
              <w:top w:val="single" w:sz="6" w:space="0" w:color="auto"/>
              <w:bottom w:val="single" w:sz="6" w:space="0" w:color="auto"/>
            </w:tcBorders>
            <w:shd w:val="clear" w:color="auto" w:fill="386294"/>
            <w:vAlign w:val="center"/>
          </w:tcPr>
          <w:p w14:paraId="7CBD425E" w14:textId="77777777" w:rsidR="00203065" w:rsidRPr="00662240" w:rsidRDefault="00203065" w:rsidP="00C34638">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Presentación de la petición:</w:t>
            </w:r>
          </w:p>
        </w:tc>
        <w:tc>
          <w:tcPr>
            <w:tcW w:w="5419" w:type="dxa"/>
            <w:vAlign w:val="center"/>
          </w:tcPr>
          <w:p w14:paraId="03A809E9" w14:textId="233BD423" w:rsidR="00203065" w:rsidRPr="00662240" w:rsidRDefault="00B53651" w:rsidP="00C34638">
            <w:pPr>
              <w:jc w:val="both"/>
              <w:rPr>
                <w:rFonts w:ascii="Cambria" w:hAnsi="Cambria"/>
                <w:bCs/>
                <w:sz w:val="20"/>
                <w:szCs w:val="20"/>
                <w:lang w:val="es-ES"/>
              </w:rPr>
            </w:pPr>
            <w:r w:rsidRPr="00662240">
              <w:rPr>
                <w:rFonts w:ascii="Cambria" w:hAnsi="Cambria"/>
                <w:bCs/>
                <w:sz w:val="20"/>
                <w:szCs w:val="20"/>
                <w:lang w:val="es-ES"/>
              </w:rPr>
              <w:t>26 de febrero de 2015</w:t>
            </w:r>
          </w:p>
        </w:tc>
      </w:tr>
      <w:tr w:rsidR="0040048A" w:rsidRPr="00662240" w14:paraId="2CA1D4A5" w14:textId="77777777" w:rsidTr="00C34638">
        <w:tc>
          <w:tcPr>
            <w:tcW w:w="3828" w:type="dxa"/>
            <w:tcBorders>
              <w:top w:val="single" w:sz="6" w:space="0" w:color="auto"/>
              <w:bottom w:val="single" w:sz="6" w:space="0" w:color="auto"/>
            </w:tcBorders>
            <w:shd w:val="clear" w:color="auto" w:fill="386294"/>
            <w:vAlign w:val="center"/>
          </w:tcPr>
          <w:p w14:paraId="325D22D0" w14:textId="77777777" w:rsidR="0040048A" w:rsidRPr="00662240" w:rsidRDefault="0040048A" w:rsidP="0040048A">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Información adicional recibida durante la etapa de estudio:</w:t>
            </w:r>
          </w:p>
        </w:tc>
        <w:tc>
          <w:tcPr>
            <w:tcW w:w="5419" w:type="dxa"/>
            <w:vAlign w:val="center"/>
          </w:tcPr>
          <w:p w14:paraId="3A0D55D0" w14:textId="7B2DEA22" w:rsidR="0040048A" w:rsidRPr="00662240" w:rsidRDefault="00B53651" w:rsidP="0040048A">
            <w:pPr>
              <w:jc w:val="both"/>
              <w:rPr>
                <w:rFonts w:ascii="Cambria" w:hAnsi="Cambria"/>
                <w:bCs/>
                <w:sz w:val="20"/>
                <w:szCs w:val="20"/>
                <w:lang w:val="es-ES"/>
              </w:rPr>
            </w:pPr>
            <w:r w:rsidRPr="00662240">
              <w:rPr>
                <w:rFonts w:ascii="Cambria" w:hAnsi="Cambria"/>
                <w:bCs/>
                <w:sz w:val="20"/>
                <w:szCs w:val="20"/>
                <w:lang w:val="es-ES"/>
              </w:rPr>
              <w:t>7 de septiembre de 2020</w:t>
            </w:r>
          </w:p>
        </w:tc>
      </w:tr>
      <w:tr w:rsidR="0040048A" w:rsidRPr="00662240" w14:paraId="5E95F38E" w14:textId="77777777" w:rsidTr="00C34638">
        <w:tc>
          <w:tcPr>
            <w:tcW w:w="3828" w:type="dxa"/>
            <w:tcBorders>
              <w:top w:val="single" w:sz="6" w:space="0" w:color="auto"/>
              <w:bottom w:val="single" w:sz="6" w:space="0" w:color="auto"/>
            </w:tcBorders>
            <w:shd w:val="clear" w:color="auto" w:fill="386294"/>
            <w:vAlign w:val="center"/>
          </w:tcPr>
          <w:p w14:paraId="57678DBD" w14:textId="77777777" w:rsidR="0040048A" w:rsidRPr="00662240" w:rsidRDefault="0040048A" w:rsidP="0040048A">
            <w:pPr>
              <w:jc w:val="center"/>
              <w:rPr>
                <w:rFonts w:ascii="Cambria" w:hAnsi="Cambria"/>
                <w:b/>
                <w:color w:val="FFFFFF" w:themeColor="background1"/>
                <w:sz w:val="20"/>
                <w:szCs w:val="20"/>
                <w:lang w:val="es-ES"/>
              </w:rPr>
            </w:pPr>
            <w:r w:rsidRPr="00662240">
              <w:rPr>
                <w:rFonts w:ascii="Cambria" w:hAnsi="Cambria"/>
                <w:b/>
                <w:color w:val="FFFFFF" w:themeColor="background1"/>
                <w:sz w:val="20"/>
                <w:szCs w:val="20"/>
                <w:lang w:val="es-ES"/>
              </w:rPr>
              <w:t>Notificación de la petición al Estado:</w:t>
            </w:r>
          </w:p>
        </w:tc>
        <w:tc>
          <w:tcPr>
            <w:tcW w:w="5419" w:type="dxa"/>
            <w:vAlign w:val="center"/>
          </w:tcPr>
          <w:p w14:paraId="3AB576A9" w14:textId="184B4CA7" w:rsidR="0040048A" w:rsidRPr="00662240" w:rsidRDefault="00B53651" w:rsidP="0040048A">
            <w:pPr>
              <w:jc w:val="both"/>
              <w:rPr>
                <w:rFonts w:ascii="Cambria" w:hAnsi="Cambria"/>
                <w:bCs/>
                <w:sz w:val="20"/>
                <w:szCs w:val="20"/>
                <w:lang w:val="es-ES"/>
              </w:rPr>
            </w:pPr>
            <w:r w:rsidRPr="00662240">
              <w:rPr>
                <w:rFonts w:ascii="Cambria" w:hAnsi="Cambria"/>
                <w:bCs/>
                <w:sz w:val="20"/>
                <w:szCs w:val="20"/>
                <w:lang w:val="es-ES"/>
              </w:rPr>
              <w:t>22 de febrero de 2022</w:t>
            </w:r>
          </w:p>
        </w:tc>
      </w:tr>
      <w:tr w:rsidR="0040048A" w:rsidRPr="00662240" w14:paraId="682353B2" w14:textId="77777777" w:rsidTr="00C34638">
        <w:tc>
          <w:tcPr>
            <w:tcW w:w="3828" w:type="dxa"/>
            <w:tcBorders>
              <w:top w:val="single" w:sz="6" w:space="0" w:color="auto"/>
              <w:bottom w:val="single" w:sz="6" w:space="0" w:color="auto"/>
            </w:tcBorders>
            <w:shd w:val="clear" w:color="auto" w:fill="386294"/>
            <w:vAlign w:val="center"/>
          </w:tcPr>
          <w:p w14:paraId="39AD7756" w14:textId="77777777" w:rsidR="0040048A" w:rsidRPr="00662240" w:rsidRDefault="0040048A" w:rsidP="0040048A">
            <w:pPr>
              <w:jc w:val="center"/>
              <w:rPr>
                <w:rFonts w:ascii="Cambria" w:hAnsi="Cambria"/>
                <w:b/>
                <w:bCs/>
                <w:color w:val="FFFFFF" w:themeColor="background1"/>
                <w:sz w:val="20"/>
                <w:szCs w:val="20"/>
                <w:lang w:val="es-ES"/>
              </w:rPr>
            </w:pPr>
            <w:r w:rsidRPr="00662240">
              <w:rPr>
                <w:rFonts w:ascii="Cambria" w:hAnsi="Cambria"/>
                <w:b/>
                <w:color w:val="FFFFFF" w:themeColor="background1"/>
                <w:sz w:val="20"/>
                <w:szCs w:val="20"/>
                <w:lang w:val="es-ES"/>
              </w:rPr>
              <w:t>Primera respuesta del Estado:</w:t>
            </w:r>
          </w:p>
        </w:tc>
        <w:tc>
          <w:tcPr>
            <w:tcW w:w="5419" w:type="dxa"/>
            <w:vAlign w:val="center"/>
          </w:tcPr>
          <w:p w14:paraId="4EC7F588" w14:textId="0024AA3C" w:rsidR="0040048A" w:rsidRPr="00662240" w:rsidRDefault="00B53651" w:rsidP="0040048A">
            <w:pPr>
              <w:jc w:val="both"/>
              <w:rPr>
                <w:rFonts w:ascii="Cambria" w:hAnsi="Cambria"/>
                <w:bCs/>
                <w:sz w:val="20"/>
                <w:szCs w:val="20"/>
                <w:lang w:val="es-ES"/>
              </w:rPr>
            </w:pPr>
            <w:r w:rsidRPr="00662240">
              <w:rPr>
                <w:rFonts w:ascii="Cambria" w:hAnsi="Cambria"/>
                <w:bCs/>
                <w:sz w:val="20"/>
                <w:szCs w:val="20"/>
                <w:lang w:val="es-ES"/>
              </w:rPr>
              <w:t>14 de junio de 2022</w:t>
            </w:r>
          </w:p>
        </w:tc>
      </w:tr>
      <w:tr w:rsidR="0040048A" w:rsidRPr="00662240" w14:paraId="0A29B04D" w14:textId="77777777" w:rsidTr="00C34638">
        <w:tc>
          <w:tcPr>
            <w:tcW w:w="3828" w:type="dxa"/>
            <w:tcBorders>
              <w:top w:val="single" w:sz="6" w:space="0" w:color="auto"/>
              <w:bottom w:val="single" w:sz="6" w:space="0" w:color="auto"/>
            </w:tcBorders>
            <w:shd w:val="clear" w:color="auto" w:fill="386294"/>
            <w:vAlign w:val="center"/>
          </w:tcPr>
          <w:p w14:paraId="2E4EC615" w14:textId="77777777" w:rsidR="0040048A" w:rsidRPr="00662240" w:rsidRDefault="0040048A" w:rsidP="0040048A">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Observaciones adicionales de la parte peticionaria:</w:t>
            </w:r>
          </w:p>
        </w:tc>
        <w:tc>
          <w:tcPr>
            <w:tcW w:w="5419" w:type="dxa"/>
            <w:vAlign w:val="center"/>
          </w:tcPr>
          <w:p w14:paraId="1F11D51E" w14:textId="318AB16B" w:rsidR="0040048A" w:rsidRPr="00662240" w:rsidRDefault="00B53651" w:rsidP="0040048A">
            <w:pPr>
              <w:jc w:val="both"/>
              <w:rPr>
                <w:rFonts w:ascii="Cambria" w:hAnsi="Cambria"/>
                <w:bCs/>
                <w:sz w:val="20"/>
                <w:szCs w:val="20"/>
                <w:lang w:val="es-ES"/>
              </w:rPr>
            </w:pPr>
            <w:r w:rsidRPr="00662240">
              <w:rPr>
                <w:rFonts w:ascii="Cambria" w:hAnsi="Cambria"/>
                <w:bCs/>
                <w:sz w:val="20"/>
                <w:szCs w:val="20"/>
                <w:lang w:val="es-ES"/>
              </w:rPr>
              <w:t>14 de septiembre de 2022</w:t>
            </w:r>
          </w:p>
        </w:tc>
      </w:tr>
      <w:tr w:rsidR="0040048A" w:rsidRPr="00662240" w14:paraId="75510AD1" w14:textId="77777777" w:rsidTr="00C34638">
        <w:tc>
          <w:tcPr>
            <w:tcW w:w="3828" w:type="dxa"/>
            <w:tcBorders>
              <w:top w:val="single" w:sz="6" w:space="0" w:color="auto"/>
              <w:bottom w:val="single" w:sz="6" w:space="0" w:color="auto"/>
            </w:tcBorders>
            <w:shd w:val="clear" w:color="auto" w:fill="386294"/>
            <w:vAlign w:val="center"/>
          </w:tcPr>
          <w:p w14:paraId="7C5D29A0" w14:textId="77777777" w:rsidR="0040048A" w:rsidRPr="00662240" w:rsidRDefault="0040048A" w:rsidP="0040048A">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Advertencia sobre posible archivo:</w:t>
            </w:r>
          </w:p>
        </w:tc>
        <w:tc>
          <w:tcPr>
            <w:tcW w:w="5419" w:type="dxa"/>
            <w:vAlign w:val="center"/>
          </w:tcPr>
          <w:p w14:paraId="1D12CD0C" w14:textId="729E152E" w:rsidR="0040048A" w:rsidRPr="00662240" w:rsidRDefault="00B53651" w:rsidP="0040048A">
            <w:pPr>
              <w:jc w:val="both"/>
              <w:rPr>
                <w:rFonts w:ascii="Cambria" w:hAnsi="Cambria"/>
                <w:bCs/>
                <w:sz w:val="20"/>
                <w:szCs w:val="20"/>
                <w:lang w:val="es-ES"/>
              </w:rPr>
            </w:pPr>
            <w:r w:rsidRPr="00662240">
              <w:rPr>
                <w:rFonts w:ascii="Cambria" w:hAnsi="Cambria"/>
                <w:bCs/>
                <w:sz w:val="20"/>
                <w:szCs w:val="20"/>
                <w:lang w:val="es-ES"/>
              </w:rPr>
              <w:t>6 de agosto de 2020</w:t>
            </w:r>
          </w:p>
        </w:tc>
      </w:tr>
      <w:tr w:rsidR="0040048A" w:rsidRPr="00662240" w14:paraId="1B167872" w14:textId="77777777" w:rsidTr="00C34638">
        <w:tc>
          <w:tcPr>
            <w:tcW w:w="3828" w:type="dxa"/>
            <w:tcBorders>
              <w:top w:val="single" w:sz="6" w:space="0" w:color="auto"/>
              <w:bottom w:val="single" w:sz="6" w:space="0" w:color="auto"/>
            </w:tcBorders>
            <w:shd w:val="clear" w:color="auto" w:fill="386294"/>
            <w:vAlign w:val="center"/>
          </w:tcPr>
          <w:p w14:paraId="4118DC60" w14:textId="1CD29647" w:rsidR="0040048A" w:rsidRPr="00662240" w:rsidRDefault="0040048A" w:rsidP="0040048A">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 xml:space="preserve">Respuesta de la parte peticionaria ante </w:t>
            </w:r>
            <w:r w:rsidR="00EC2B4F" w:rsidRPr="00662240">
              <w:rPr>
                <w:rFonts w:ascii="Cambria" w:hAnsi="Cambria"/>
                <w:b/>
                <w:bCs/>
                <w:color w:val="FFFFFF" w:themeColor="background1"/>
                <w:sz w:val="20"/>
                <w:szCs w:val="20"/>
                <w:lang w:val="es-ES"/>
              </w:rPr>
              <w:t>a</w:t>
            </w:r>
            <w:r w:rsidRPr="00662240">
              <w:rPr>
                <w:rFonts w:ascii="Cambria" w:hAnsi="Cambria"/>
                <w:b/>
                <w:bCs/>
                <w:color w:val="FFFFFF" w:themeColor="background1"/>
                <w:sz w:val="20"/>
                <w:szCs w:val="20"/>
                <w:lang w:val="es-ES"/>
              </w:rPr>
              <w:t>dvertencia de posible archivo</w:t>
            </w:r>
          </w:p>
        </w:tc>
        <w:tc>
          <w:tcPr>
            <w:tcW w:w="5419" w:type="dxa"/>
            <w:vAlign w:val="center"/>
          </w:tcPr>
          <w:p w14:paraId="71CB30A7" w14:textId="41CDFCAE" w:rsidR="0040048A" w:rsidRPr="00662240" w:rsidRDefault="00B53651" w:rsidP="0040048A">
            <w:pPr>
              <w:jc w:val="both"/>
              <w:rPr>
                <w:rFonts w:ascii="Cambria" w:hAnsi="Cambria"/>
                <w:bCs/>
                <w:sz w:val="20"/>
                <w:szCs w:val="20"/>
                <w:lang w:val="es-ES"/>
              </w:rPr>
            </w:pPr>
            <w:r w:rsidRPr="00662240">
              <w:rPr>
                <w:rFonts w:ascii="Cambria" w:hAnsi="Cambria"/>
                <w:bCs/>
                <w:sz w:val="20"/>
                <w:szCs w:val="20"/>
                <w:lang w:val="es-ES"/>
              </w:rPr>
              <w:t>7 de septiembre de 2020</w:t>
            </w:r>
          </w:p>
        </w:tc>
      </w:tr>
    </w:tbl>
    <w:p w14:paraId="0FC6E9E8" w14:textId="77777777" w:rsidR="003239B8" w:rsidRPr="00662240" w:rsidRDefault="003239B8" w:rsidP="003239B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III. </w:t>
      </w:r>
      <w:r w:rsidRPr="00662240">
        <w:rPr>
          <w:rFonts w:asciiTheme="majorHAnsi" w:hAnsiTheme="majorHAnsi"/>
          <w:b/>
          <w:bCs/>
          <w:sz w:val="20"/>
          <w:szCs w:val="20"/>
          <w:lang w:val="es-ES"/>
        </w:rPr>
        <w:tab/>
        <w:t>COMPETENCIA</w:t>
      </w:r>
      <w:r w:rsidR="00EE00E9" w:rsidRPr="0066224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62240"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662240" w:rsidRDefault="003239B8" w:rsidP="008D2290">
            <w:pPr>
              <w:jc w:val="center"/>
              <w:rPr>
                <w:rFonts w:ascii="Cambria" w:hAnsi="Cambria"/>
                <w:b/>
                <w:bCs/>
                <w:i/>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w:t>
            </w:r>
            <w:r w:rsidR="003A5C21" w:rsidRPr="00662240">
              <w:rPr>
                <w:rFonts w:ascii="Cambria" w:hAnsi="Cambria"/>
                <w:bCs/>
                <w:sz w:val="20"/>
                <w:szCs w:val="20"/>
                <w:lang w:val="es-ES"/>
              </w:rPr>
              <w:t>í</w:t>
            </w:r>
          </w:p>
        </w:tc>
      </w:tr>
      <w:tr w:rsidR="003239B8" w:rsidRPr="00662240"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loci</w:t>
            </w:r>
            <w:r w:rsidRPr="00662240">
              <w:rPr>
                <w:rFonts w:ascii="Cambria" w:hAnsi="Cambria"/>
                <w:b/>
                <w:bCs/>
                <w:color w:val="FFFFFF" w:themeColor="background1"/>
                <w:sz w:val="20"/>
                <w:szCs w:val="20"/>
                <w:lang w:val="es-ES"/>
              </w:rPr>
              <w:t>:</w:t>
            </w:r>
          </w:p>
        </w:tc>
        <w:tc>
          <w:tcPr>
            <w:tcW w:w="5760" w:type="dxa"/>
            <w:vAlign w:val="center"/>
          </w:tcPr>
          <w:p w14:paraId="77C8256A" w14:textId="1C5BA74B"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Sí</w:t>
            </w:r>
          </w:p>
        </w:tc>
      </w:tr>
      <w:tr w:rsidR="003239B8" w:rsidRPr="00662240"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temporis</w:t>
            </w:r>
            <w:r w:rsidRPr="00662240">
              <w:rPr>
                <w:rFonts w:ascii="Cambria" w:hAnsi="Cambria"/>
                <w:b/>
                <w:bCs/>
                <w:color w:val="FFFFFF" w:themeColor="background1"/>
                <w:sz w:val="20"/>
                <w:szCs w:val="20"/>
                <w:lang w:val="es-ES"/>
              </w:rPr>
              <w:t>:</w:t>
            </w:r>
          </w:p>
        </w:tc>
        <w:tc>
          <w:tcPr>
            <w:tcW w:w="5760" w:type="dxa"/>
            <w:vAlign w:val="center"/>
          </w:tcPr>
          <w:p w14:paraId="523F6BD6" w14:textId="07E41812"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Sí</w:t>
            </w:r>
          </w:p>
        </w:tc>
      </w:tr>
      <w:tr w:rsidR="003239B8" w:rsidRPr="00A96638"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materia</w:t>
            </w:r>
            <w:r w:rsidR="00EE00E9" w:rsidRPr="00662240">
              <w:rPr>
                <w:rFonts w:ascii="Cambria" w:hAnsi="Cambria"/>
                <w:b/>
                <w:bCs/>
                <w:i/>
                <w:color w:val="FFFFFF" w:themeColor="background1"/>
                <w:sz w:val="20"/>
                <w:szCs w:val="20"/>
                <w:lang w:val="es-ES"/>
              </w:rPr>
              <w:t>e</w:t>
            </w:r>
            <w:r w:rsidRPr="00662240">
              <w:rPr>
                <w:rFonts w:ascii="Cambria" w:hAnsi="Cambria"/>
                <w:b/>
                <w:bCs/>
                <w:color w:val="FFFFFF" w:themeColor="background1"/>
                <w:sz w:val="20"/>
                <w:szCs w:val="20"/>
                <w:lang w:val="es-ES"/>
              </w:rPr>
              <w:t>:</w:t>
            </w:r>
          </w:p>
        </w:tc>
        <w:tc>
          <w:tcPr>
            <w:tcW w:w="5760" w:type="dxa"/>
            <w:vAlign w:val="center"/>
          </w:tcPr>
          <w:p w14:paraId="257C8337" w14:textId="3384A0E3" w:rsidR="003239B8" w:rsidRPr="00662240" w:rsidRDefault="003F7558" w:rsidP="008D2290">
            <w:pPr>
              <w:jc w:val="both"/>
              <w:rPr>
                <w:rFonts w:ascii="Cambria" w:hAnsi="Cambria"/>
                <w:bCs/>
                <w:sz w:val="20"/>
                <w:szCs w:val="20"/>
                <w:lang w:val="es-ES"/>
              </w:rPr>
            </w:pPr>
            <w:r w:rsidRPr="00662240">
              <w:rPr>
                <w:rFonts w:ascii="Cambria" w:hAnsi="Cambria"/>
                <w:bCs/>
                <w:sz w:val="20"/>
                <w:szCs w:val="20"/>
                <w:lang w:val="es-ES"/>
              </w:rPr>
              <w:t>Sí</w:t>
            </w:r>
            <w:r w:rsidR="004834E7" w:rsidRPr="00662240">
              <w:rPr>
                <w:rFonts w:ascii="Cambria" w:hAnsi="Cambria"/>
                <w:bCs/>
                <w:sz w:val="20"/>
                <w:szCs w:val="20"/>
                <w:lang w:val="es-ES"/>
              </w:rPr>
              <w:t>,</w:t>
            </w:r>
            <w:r w:rsidR="0094295F" w:rsidRPr="00662240">
              <w:rPr>
                <w:rFonts w:ascii="Cambria" w:hAnsi="Cambria"/>
                <w:bCs/>
                <w:sz w:val="20"/>
                <w:szCs w:val="20"/>
                <w:lang w:val="es-ES"/>
              </w:rPr>
              <w:t xml:space="preserve"> </w:t>
            </w:r>
            <w:r w:rsidRPr="00662240">
              <w:rPr>
                <w:rFonts w:ascii="Cambria" w:hAnsi="Cambria"/>
                <w:bCs/>
                <w:sz w:val="20"/>
                <w:szCs w:val="20"/>
                <w:lang w:val="es-ES"/>
              </w:rPr>
              <w:t xml:space="preserve">Convención Americana </w:t>
            </w:r>
            <w:r w:rsidR="0094295F" w:rsidRPr="00662240">
              <w:rPr>
                <w:rFonts w:ascii="Cambria" w:hAnsi="Cambria"/>
                <w:bCs/>
                <w:sz w:val="20"/>
                <w:szCs w:val="20"/>
                <w:lang w:val="es-ES"/>
              </w:rPr>
              <w:t>(</w:t>
            </w:r>
            <w:r w:rsidRPr="00662240">
              <w:rPr>
                <w:rFonts w:ascii="Cambria" w:hAnsi="Cambria"/>
                <w:bCs/>
                <w:sz w:val="20"/>
                <w:szCs w:val="20"/>
                <w:lang w:val="es-ES"/>
              </w:rPr>
              <w:t>depósito del instrumento de ratificación el 31 de julio de 1973)</w:t>
            </w:r>
            <w:r w:rsidR="0094295F" w:rsidRPr="00662240">
              <w:rPr>
                <w:rFonts w:ascii="Cambria" w:hAnsi="Cambria"/>
                <w:bCs/>
                <w:sz w:val="20"/>
                <w:szCs w:val="20"/>
                <w:lang w:val="es-ES"/>
              </w:rPr>
              <w:t xml:space="preserve"> </w:t>
            </w:r>
          </w:p>
        </w:tc>
      </w:tr>
    </w:tbl>
    <w:p w14:paraId="299A3868" w14:textId="6EF36770" w:rsidR="003239B8" w:rsidRPr="00662240" w:rsidRDefault="003239B8" w:rsidP="00DD131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IV. </w:t>
      </w:r>
      <w:r w:rsidRPr="00662240">
        <w:rPr>
          <w:rFonts w:asciiTheme="majorHAnsi" w:hAnsiTheme="majorHAnsi"/>
          <w:b/>
          <w:bCs/>
          <w:sz w:val="20"/>
          <w:szCs w:val="20"/>
          <w:lang w:val="es-ES"/>
        </w:rPr>
        <w:tab/>
      </w:r>
      <w:r w:rsidR="00EE00E9" w:rsidRPr="00662240">
        <w:rPr>
          <w:rFonts w:asciiTheme="majorHAnsi" w:hAnsiTheme="majorHAnsi"/>
          <w:b/>
          <w:bCs/>
          <w:sz w:val="20"/>
          <w:szCs w:val="20"/>
          <w:lang w:val="es-ES"/>
        </w:rPr>
        <w:t>DUPLICACIÓN</w:t>
      </w:r>
      <w:r w:rsidR="00EE00E9" w:rsidRPr="00662240">
        <w:rPr>
          <w:rFonts w:asciiTheme="majorHAnsi" w:hAnsiTheme="majorHAnsi"/>
          <w:b/>
          <w:bCs/>
          <w:color w:val="FFFFFF" w:themeColor="background1"/>
          <w:sz w:val="20"/>
          <w:szCs w:val="20"/>
          <w:lang w:val="es-ES"/>
        </w:rPr>
        <w:t xml:space="preserve"> </w:t>
      </w:r>
      <w:r w:rsidR="00EE00E9" w:rsidRPr="00662240">
        <w:rPr>
          <w:rFonts w:asciiTheme="majorHAnsi" w:hAnsiTheme="majorHAnsi"/>
          <w:b/>
          <w:bCs/>
          <w:sz w:val="20"/>
          <w:szCs w:val="20"/>
          <w:lang w:val="es-ES"/>
        </w:rPr>
        <w:t>DE PROCEDIMIENTOS Y COSA JUZGADA</w:t>
      </w:r>
      <w:r w:rsidR="00EE00E9" w:rsidRPr="00662240">
        <w:rPr>
          <w:rFonts w:asciiTheme="majorHAnsi" w:hAnsiTheme="majorHAnsi"/>
          <w:b/>
          <w:bCs/>
          <w:i/>
          <w:sz w:val="20"/>
          <w:szCs w:val="20"/>
          <w:lang w:val="es-ES"/>
        </w:rPr>
        <w:t xml:space="preserve"> </w:t>
      </w:r>
      <w:r w:rsidR="00EE00E9" w:rsidRPr="00662240">
        <w:rPr>
          <w:rFonts w:asciiTheme="majorHAnsi" w:hAnsiTheme="majorHAnsi"/>
          <w:b/>
          <w:bCs/>
          <w:sz w:val="20"/>
          <w:szCs w:val="20"/>
          <w:lang w:val="es-ES"/>
        </w:rPr>
        <w:t>INTERNACIONAL,</w:t>
      </w:r>
      <w:r w:rsidRPr="00662240">
        <w:rPr>
          <w:rFonts w:asciiTheme="majorHAnsi" w:hAnsiTheme="majorHAnsi"/>
          <w:b/>
          <w:bCs/>
          <w:sz w:val="20"/>
          <w:szCs w:val="20"/>
          <w:lang w:val="es-ES"/>
        </w:rPr>
        <w:t xml:space="preserve"> CARACTERIZACIÓN, </w:t>
      </w:r>
      <w:r w:rsidRPr="0066224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62240"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662240" w:rsidRDefault="00EE00E9"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662240" w:rsidRDefault="003A5C21" w:rsidP="008D2290">
            <w:pPr>
              <w:jc w:val="both"/>
              <w:rPr>
                <w:rFonts w:ascii="Cambria" w:hAnsi="Cambria"/>
                <w:bCs/>
                <w:sz w:val="20"/>
                <w:szCs w:val="20"/>
                <w:lang w:val="es-ES"/>
              </w:rPr>
            </w:pPr>
            <w:r w:rsidRPr="00662240">
              <w:rPr>
                <w:rFonts w:ascii="Cambria" w:hAnsi="Cambria"/>
                <w:bCs/>
                <w:sz w:val="20"/>
                <w:szCs w:val="20"/>
                <w:lang w:val="es-ES"/>
              </w:rPr>
              <w:t>No</w:t>
            </w:r>
          </w:p>
        </w:tc>
      </w:tr>
      <w:tr w:rsidR="00F866C0" w:rsidRPr="00A96638"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662240" w:rsidRDefault="00F866C0" w:rsidP="00F866C0">
            <w:pPr>
              <w:jc w:val="center"/>
              <w:rPr>
                <w:rFonts w:ascii="Cambria" w:hAnsi="Cambria"/>
                <w:b/>
                <w:bCs/>
                <w:i/>
                <w:color w:val="FFFFFF" w:themeColor="background1"/>
                <w:sz w:val="20"/>
                <w:szCs w:val="20"/>
                <w:lang w:val="es-ES"/>
              </w:rPr>
            </w:pPr>
            <w:r w:rsidRPr="00662240">
              <w:rPr>
                <w:rFonts w:ascii="Cambria" w:hAnsi="Cambria"/>
                <w:b/>
                <w:bCs/>
                <w:color w:val="FFFFFF" w:themeColor="background1"/>
                <w:sz w:val="20"/>
                <w:szCs w:val="20"/>
                <w:lang w:val="es-ES"/>
              </w:rPr>
              <w:t>Derechos declarados admisibles</w:t>
            </w:r>
            <w:r w:rsidRPr="00662240">
              <w:rPr>
                <w:rFonts w:ascii="Cambria" w:hAnsi="Cambria"/>
                <w:b/>
                <w:bCs/>
                <w:i/>
                <w:color w:val="FFFFFF" w:themeColor="background1"/>
                <w:sz w:val="20"/>
                <w:szCs w:val="20"/>
                <w:lang w:val="es-ES"/>
              </w:rPr>
              <w:t>:</w:t>
            </w:r>
          </w:p>
        </w:tc>
        <w:tc>
          <w:tcPr>
            <w:tcW w:w="5677" w:type="dxa"/>
            <w:shd w:val="clear" w:color="auto" w:fill="auto"/>
            <w:vAlign w:val="center"/>
          </w:tcPr>
          <w:p w14:paraId="4DAE9D4D" w14:textId="53718856" w:rsidR="000B55D2" w:rsidRPr="00662240" w:rsidRDefault="00C8633A" w:rsidP="00F866C0">
            <w:pPr>
              <w:jc w:val="both"/>
              <w:rPr>
                <w:rFonts w:asciiTheme="majorHAnsi" w:hAnsiTheme="majorHAnsi"/>
                <w:bCs/>
                <w:sz w:val="20"/>
                <w:szCs w:val="20"/>
                <w:lang w:val="es-ES"/>
              </w:rPr>
            </w:pPr>
            <w:r w:rsidRPr="00662240">
              <w:rPr>
                <w:rFonts w:asciiTheme="majorHAnsi" w:hAnsiTheme="majorHAnsi"/>
                <w:bCs/>
                <w:sz w:val="20"/>
                <w:szCs w:val="20"/>
                <w:lang w:val="es-ES"/>
              </w:rPr>
              <w:t xml:space="preserve">Artículos </w:t>
            </w:r>
            <w:r w:rsidR="00D36DAF" w:rsidRPr="00662240">
              <w:rPr>
                <w:rFonts w:asciiTheme="majorHAnsi" w:hAnsiTheme="majorHAnsi"/>
                <w:bCs/>
                <w:sz w:val="20"/>
                <w:szCs w:val="20"/>
                <w:lang w:val="es-ES"/>
              </w:rPr>
              <w:t xml:space="preserve">7 (derecho a la libertad personal), </w:t>
            </w:r>
            <w:r w:rsidRPr="00662240">
              <w:rPr>
                <w:rFonts w:asciiTheme="majorHAnsi" w:hAnsiTheme="majorHAnsi"/>
                <w:bCs/>
                <w:sz w:val="20"/>
                <w:szCs w:val="20"/>
                <w:lang w:val="es-ES"/>
              </w:rPr>
              <w:t>8 (garantías judiciales)</w:t>
            </w:r>
            <w:r w:rsidR="00734F65" w:rsidRPr="00662240">
              <w:rPr>
                <w:rFonts w:asciiTheme="majorHAnsi" w:hAnsiTheme="majorHAnsi"/>
                <w:bCs/>
                <w:sz w:val="20"/>
                <w:szCs w:val="20"/>
                <w:lang w:val="es-ES"/>
              </w:rPr>
              <w:t xml:space="preserve"> </w:t>
            </w:r>
            <w:r w:rsidR="008E0DCA" w:rsidRPr="00662240">
              <w:rPr>
                <w:rFonts w:asciiTheme="majorHAnsi" w:hAnsiTheme="majorHAnsi"/>
                <w:bCs/>
                <w:sz w:val="20"/>
                <w:szCs w:val="20"/>
                <w:lang w:val="es-ES"/>
              </w:rPr>
              <w:t xml:space="preserve">y </w:t>
            </w:r>
            <w:r w:rsidRPr="00662240">
              <w:rPr>
                <w:rFonts w:asciiTheme="majorHAnsi" w:hAnsiTheme="majorHAnsi"/>
                <w:bCs/>
                <w:sz w:val="20"/>
                <w:szCs w:val="20"/>
                <w:lang w:val="es-ES"/>
              </w:rPr>
              <w:t>25 (protección judicial) de la Convención Americana</w:t>
            </w:r>
            <w:r w:rsidR="006C7E0F" w:rsidRPr="00662240">
              <w:rPr>
                <w:rFonts w:asciiTheme="majorHAnsi" w:hAnsiTheme="majorHAnsi"/>
                <w:bCs/>
                <w:sz w:val="20"/>
                <w:szCs w:val="20"/>
                <w:lang w:val="es-ES"/>
              </w:rPr>
              <w:t>,</w:t>
            </w:r>
            <w:r w:rsidRPr="00662240">
              <w:rPr>
                <w:rFonts w:asciiTheme="majorHAnsi" w:hAnsiTheme="majorHAnsi"/>
                <w:bCs/>
                <w:sz w:val="20"/>
                <w:szCs w:val="20"/>
                <w:lang w:val="es-ES"/>
              </w:rPr>
              <w:t xml:space="preserve"> en relación con sus artículos 1.1. (obligación de respetar los derechos) y 2 (deber de adoptar disposiciones </w:t>
            </w:r>
            <w:r w:rsidR="00382D92" w:rsidRPr="00662240">
              <w:rPr>
                <w:rFonts w:asciiTheme="majorHAnsi" w:hAnsiTheme="majorHAnsi"/>
                <w:bCs/>
                <w:sz w:val="20"/>
                <w:szCs w:val="20"/>
                <w:lang w:val="es-ES"/>
              </w:rPr>
              <w:t>del derecho</w:t>
            </w:r>
            <w:r w:rsidRPr="00662240">
              <w:rPr>
                <w:rFonts w:asciiTheme="majorHAnsi" w:hAnsiTheme="majorHAnsi"/>
                <w:bCs/>
                <w:sz w:val="20"/>
                <w:szCs w:val="20"/>
                <w:lang w:val="es-ES"/>
              </w:rPr>
              <w:t xml:space="preserve"> interno)</w:t>
            </w:r>
          </w:p>
        </w:tc>
      </w:tr>
      <w:tr w:rsidR="00F866C0" w:rsidRPr="00A96638"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662240" w:rsidRDefault="00F866C0" w:rsidP="00F866C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7A6880E" w:rsidR="00F866C0" w:rsidRPr="00662240" w:rsidRDefault="006C6B92" w:rsidP="00F866C0">
            <w:pPr>
              <w:rPr>
                <w:rFonts w:ascii="Cambria" w:hAnsi="Cambria"/>
                <w:bCs/>
                <w:sz w:val="20"/>
                <w:szCs w:val="20"/>
                <w:lang w:val="es-ES"/>
              </w:rPr>
            </w:pPr>
            <w:r w:rsidRPr="00662240">
              <w:rPr>
                <w:rFonts w:ascii="Cambria" w:hAnsi="Cambria"/>
                <w:bCs/>
                <w:sz w:val="20"/>
                <w:szCs w:val="20"/>
                <w:lang w:val="es-ES"/>
              </w:rPr>
              <w:t>Sí</w:t>
            </w:r>
            <w:r w:rsidR="00F866C0" w:rsidRPr="00662240">
              <w:rPr>
                <w:rFonts w:ascii="Cambria" w:hAnsi="Cambria"/>
                <w:bCs/>
                <w:sz w:val="20"/>
                <w:szCs w:val="20"/>
                <w:lang w:val="es-ES"/>
              </w:rPr>
              <w:t xml:space="preserve">, </w:t>
            </w:r>
            <w:r w:rsidR="00C317AB" w:rsidRPr="00662240">
              <w:rPr>
                <w:rFonts w:ascii="Cambria" w:hAnsi="Cambria"/>
                <w:bCs/>
                <w:sz w:val="20"/>
                <w:szCs w:val="20"/>
                <w:lang w:val="es-ES"/>
              </w:rPr>
              <w:t>en los términos de la Sección VI</w:t>
            </w:r>
          </w:p>
        </w:tc>
      </w:tr>
      <w:tr w:rsidR="00F866C0" w:rsidRPr="00A96638"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662240" w:rsidRDefault="00F866C0" w:rsidP="00F866C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Presentación dentro de plazo:</w:t>
            </w:r>
          </w:p>
        </w:tc>
        <w:tc>
          <w:tcPr>
            <w:tcW w:w="5677" w:type="dxa"/>
            <w:vAlign w:val="center"/>
          </w:tcPr>
          <w:p w14:paraId="2AF0FC69" w14:textId="650EA644" w:rsidR="00F866C0" w:rsidRPr="00662240" w:rsidRDefault="006C6B92" w:rsidP="00F866C0">
            <w:pPr>
              <w:rPr>
                <w:rFonts w:ascii="Cambria" w:hAnsi="Cambria"/>
                <w:bCs/>
                <w:sz w:val="20"/>
                <w:szCs w:val="20"/>
                <w:lang w:val="es-ES"/>
              </w:rPr>
            </w:pPr>
            <w:r w:rsidRPr="00662240">
              <w:rPr>
                <w:rFonts w:ascii="Cambria" w:hAnsi="Cambria"/>
                <w:bCs/>
                <w:sz w:val="20"/>
                <w:szCs w:val="20"/>
                <w:lang w:val="es-ES"/>
              </w:rPr>
              <w:t xml:space="preserve">Sí, </w:t>
            </w:r>
            <w:r w:rsidR="00C317AB" w:rsidRPr="00662240">
              <w:rPr>
                <w:rFonts w:ascii="Cambria" w:hAnsi="Cambria"/>
                <w:bCs/>
                <w:sz w:val="20"/>
                <w:szCs w:val="20"/>
                <w:lang w:val="es-ES"/>
              </w:rPr>
              <w:t>en los términos de la Sección VI</w:t>
            </w:r>
          </w:p>
        </w:tc>
      </w:tr>
    </w:tbl>
    <w:p w14:paraId="4A80A008" w14:textId="2FB63B7F" w:rsidR="009F3EDF" w:rsidRPr="00662240" w:rsidRDefault="00152ECD" w:rsidP="00152ECD">
      <w:pPr>
        <w:ind w:firstLine="720"/>
        <w:rPr>
          <w:rFonts w:asciiTheme="majorHAnsi" w:hAnsiTheme="majorHAnsi"/>
          <w:b/>
          <w:sz w:val="20"/>
          <w:szCs w:val="20"/>
          <w:lang w:val="es-ES"/>
        </w:rPr>
      </w:pPr>
      <w:r w:rsidRPr="00662240">
        <w:rPr>
          <w:rFonts w:asciiTheme="majorHAnsi" w:hAnsiTheme="majorHAnsi"/>
          <w:b/>
          <w:sz w:val="20"/>
          <w:szCs w:val="20"/>
          <w:lang w:val="es-ES"/>
        </w:rPr>
        <w:br w:type="page"/>
      </w:r>
      <w:r w:rsidR="00223A29" w:rsidRPr="00662240">
        <w:rPr>
          <w:rFonts w:asciiTheme="majorHAnsi" w:hAnsiTheme="majorHAnsi"/>
          <w:b/>
          <w:sz w:val="20"/>
          <w:szCs w:val="20"/>
          <w:lang w:val="es-ES"/>
        </w:rPr>
        <w:lastRenderedPageBreak/>
        <w:t xml:space="preserve">V. </w:t>
      </w:r>
      <w:r w:rsidR="00223A29" w:rsidRPr="00662240">
        <w:rPr>
          <w:rFonts w:asciiTheme="majorHAnsi" w:hAnsiTheme="majorHAnsi"/>
          <w:b/>
          <w:sz w:val="20"/>
          <w:szCs w:val="20"/>
          <w:lang w:val="es-ES"/>
        </w:rPr>
        <w:tab/>
      </w:r>
      <w:r w:rsidR="004241A0" w:rsidRPr="00662240">
        <w:rPr>
          <w:rFonts w:asciiTheme="majorHAnsi" w:hAnsiTheme="majorHAnsi"/>
          <w:b/>
          <w:sz w:val="20"/>
          <w:szCs w:val="20"/>
          <w:lang w:val="es-ES"/>
        </w:rPr>
        <w:t>POSICIÓN DE LAS PARTES</w:t>
      </w:r>
      <w:r w:rsidR="003239B8" w:rsidRPr="00662240">
        <w:rPr>
          <w:rFonts w:asciiTheme="majorHAnsi" w:hAnsiTheme="majorHAnsi"/>
          <w:b/>
          <w:sz w:val="20"/>
          <w:szCs w:val="20"/>
          <w:lang w:val="es-ES"/>
        </w:rPr>
        <w:t xml:space="preserve"> </w:t>
      </w:r>
    </w:p>
    <w:p w14:paraId="4544E172" w14:textId="11DCE16F" w:rsidR="001C0A13" w:rsidRPr="00662240" w:rsidRDefault="00636661" w:rsidP="001C0A13">
      <w:pPr>
        <w:pStyle w:val="ListParagraph"/>
        <w:spacing w:before="240" w:after="240"/>
        <w:ind w:left="709"/>
        <w:jc w:val="both"/>
        <w:rPr>
          <w:rFonts w:asciiTheme="majorHAnsi" w:hAnsiTheme="majorHAnsi"/>
          <w:b/>
          <w:sz w:val="20"/>
          <w:szCs w:val="20"/>
          <w:lang w:val="es-ES"/>
        </w:rPr>
      </w:pPr>
      <w:r w:rsidRPr="00662240">
        <w:rPr>
          <w:rFonts w:asciiTheme="majorHAnsi" w:hAnsiTheme="majorHAnsi"/>
          <w:b/>
          <w:sz w:val="20"/>
          <w:szCs w:val="20"/>
          <w:lang w:val="es-ES"/>
        </w:rPr>
        <w:t>La parte</w:t>
      </w:r>
      <w:r w:rsidR="007B66F9" w:rsidRPr="00662240">
        <w:rPr>
          <w:rFonts w:asciiTheme="majorHAnsi" w:hAnsiTheme="majorHAnsi"/>
          <w:b/>
          <w:sz w:val="20"/>
          <w:szCs w:val="20"/>
          <w:lang w:val="es-ES"/>
        </w:rPr>
        <w:t xml:space="preserve"> peticionari</w:t>
      </w:r>
      <w:r w:rsidRPr="00662240">
        <w:rPr>
          <w:rFonts w:asciiTheme="majorHAnsi" w:hAnsiTheme="majorHAnsi"/>
          <w:b/>
          <w:sz w:val="20"/>
          <w:szCs w:val="20"/>
          <w:lang w:val="es-ES"/>
        </w:rPr>
        <w:t>a</w:t>
      </w:r>
    </w:p>
    <w:p w14:paraId="279F5FEE" w14:textId="692DEC5A" w:rsidR="006016D9" w:rsidRPr="00662240" w:rsidRDefault="00636661" w:rsidP="00337961">
      <w:pPr>
        <w:pStyle w:val="ListParagraph"/>
        <w:numPr>
          <w:ilvl w:val="0"/>
          <w:numId w:val="56"/>
        </w:numPr>
        <w:spacing w:before="240" w:after="240"/>
        <w:ind w:left="0" w:firstLine="709"/>
        <w:jc w:val="both"/>
        <w:rPr>
          <w:rFonts w:asciiTheme="majorHAnsi" w:hAnsiTheme="majorHAnsi"/>
          <w:bCs/>
          <w:sz w:val="20"/>
          <w:szCs w:val="20"/>
          <w:lang w:val="es-ES"/>
        </w:rPr>
      </w:pPr>
      <w:r w:rsidRPr="00662240">
        <w:rPr>
          <w:rFonts w:asciiTheme="majorHAnsi" w:hAnsiTheme="majorHAnsi"/>
          <w:bCs/>
          <w:sz w:val="20"/>
          <w:szCs w:val="20"/>
          <w:lang w:val="es-ES"/>
        </w:rPr>
        <w:t>El peticionario</w:t>
      </w:r>
      <w:r w:rsidR="00337961" w:rsidRPr="00662240">
        <w:rPr>
          <w:rFonts w:asciiTheme="majorHAnsi" w:hAnsiTheme="majorHAnsi"/>
          <w:bCs/>
          <w:sz w:val="20"/>
          <w:szCs w:val="20"/>
          <w:lang w:val="es-ES"/>
        </w:rPr>
        <w:t xml:space="preserve"> solicita que se declare internacionalmente responsable al Estado colombiano por la violación </w:t>
      </w:r>
      <w:r w:rsidR="00BF4C56" w:rsidRPr="00662240">
        <w:rPr>
          <w:rFonts w:asciiTheme="majorHAnsi" w:hAnsiTheme="majorHAnsi"/>
          <w:bCs/>
          <w:sz w:val="20"/>
          <w:szCs w:val="20"/>
          <w:lang w:val="es-ES"/>
        </w:rPr>
        <w:t>a</w:t>
      </w:r>
      <w:r w:rsidR="00337961" w:rsidRPr="00662240">
        <w:rPr>
          <w:rFonts w:asciiTheme="majorHAnsi" w:hAnsiTheme="majorHAnsi"/>
          <w:bCs/>
          <w:sz w:val="20"/>
          <w:szCs w:val="20"/>
          <w:lang w:val="es-ES"/>
        </w:rPr>
        <w:t xml:space="preserve"> los derechos humanos del </w:t>
      </w:r>
      <w:r w:rsidR="00E37143">
        <w:rPr>
          <w:rFonts w:asciiTheme="majorHAnsi" w:hAnsiTheme="majorHAnsi"/>
          <w:bCs/>
          <w:sz w:val="20"/>
          <w:szCs w:val="20"/>
          <w:lang w:val="es-ES"/>
        </w:rPr>
        <w:t>Sr.</w:t>
      </w:r>
      <w:r w:rsidR="00337961" w:rsidRPr="00662240">
        <w:rPr>
          <w:rFonts w:asciiTheme="majorHAnsi" w:hAnsiTheme="majorHAnsi"/>
          <w:bCs/>
          <w:sz w:val="20"/>
          <w:szCs w:val="20"/>
          <w:lang w:val="es-ES"/>
        </w:rPr>
        <w:t xml:space="preserve"> </w:t>
      </w:r>
      <w:r w:rsidR="002B054E" w:rsidRPr="00662240">
        <w:rPr>
          <w:rFonts w:asciiTheme="majorHAnsi" w:hAnsiTheme="majorHAnsi"/>
          <w:bCs/>
          <w:sz w:val="20"/>
          <w:szCs w:val="20"/>
          <w:lang w:val="es-ES"/>
        </w:rPr>
        <w:t xml:space="preserve">Guillermo Valencia </w:t>
      </w:r>
      <w:r w:rsidR="00A0553D" w:rsidRPr="00662240">
        <w:rPr>
          <w:rFonts w:asciiTheme="majorHAnsi" w:hAnsiTheme="majorHAnsi"/>
          <w:bCs/>
          <w:sz w:val="20"/>
          <w:szCs w:val="20"/>
          <w:lang w:val="es-ES"/>
        </w:rPr>
        <w:t>Coss</w:t>
      </w:r>
      <w:r w:rsidR="00C223E0" w:rsidRPr="00662240">
        <w:rPr>
          <w:rFonts w:asciiTheme="majorHAnsi" w:hAnsiTheme="majorHAnsi"/>
          <w:bCs/>
          <w:sz w:val="20"/>
          <w:szCs w:val="20"/>
          <w:lang w:val="es-ES"/>
        </w:rPr>
        <w:t>i</w:t>
      </w:r>
      <w:r w:rsidR="00A0553D" w:rsidRPr="00662240">
        <w:rPr>
          <w:rFonts w:asciiTheme="majorHAnsi" w:hAnsiTheme="majorHAnsi"/>
          <w:bCs/>
          <w:sz w:val="20"/>
          <w:szCs w:val="20"/>
          <w:lang w:val="es-ES"/>
        </w:rPr>
        <w:t>o</w:t>
      </w:r>
      <w:r w:rsidR="002B054E" w:rsidRPr="00662240">
        <w:rPr>
          <w:rFonts w:asciiTheme="majorHAnsi" w:hAnsiTheme="majorHAnsi"/>
          <w:bCs/>
          <w:sz w:val="20"/>
          <w:szCs w:val="20"/>
          <w:lang w:val="es-ES"/>
        </w:rPr>
        <w:t xml:space="preserve"> (en adelante, “el </w:t>
      </w:r>
      <w:r w:rsidR="00E37143">
        <w:rPr>
          <w:rFonts w:asciiTheme="majorHAnsi" w:hAnsiTheme="majorHAnsi"/>
          <w:bCs/>
          <w:sz w:val="20"/>
          <w:szCs w:val="20"/>
          <w:lang w:val="es-ES"/>
        </w:rPr>
        <w:t>Sr.</w:t>
      </w:r>
      <w:r w:rsidR="002B054E" w:rsidRPr="00662240">
        <w:rPr>
          <w:rFonts w:asciiTheme="majorHAnsi" w:hAnsiTheme="majorHAnsi"/>
          <w:bCs/>
          <w:sz w:val="20"/>
          <w:szCs w:val="20"/>
          <w:lang w:val="es-ES"/>
        </w:rPr>
        <w:t xml:space="preserve"> Valencia”)</w:t>
      </w:r>
      <w:r w:rsidR="00337961" w:rsidRPr="00662240">
        <w:rPr>
          <w:rFonts w:asciiTheme="majorHAnsi" w:hAnsiTheme="majorHAnsi"/>
          <w:bCs/>
          <w:sz w:val="20"/>
          <w:szCs w:val="20"/>
          <w:lang w:val="es-ES"/>
        </w:rPr>
        <w:t>, debido a su procesamiento y condena penal</w:t>
      </w:r>
      <w:r w:rsidR="00CE5ADC" w:rsidRPr="00662240">
        <w:rPr>
          <w:rFonts w:asciiTheme="majorHAnsi" w:hAnsiTheme="majorHAnsi"/>
          <w:bCs/>
          <w:sz w:val="20"/>
          <w:szCs w:val="20"/>
          <w:lang w:val="es-ES"/>
        </w:rPr>
        <w:t xml:space="preserve"> </w:t>
      </w:r>
      <w:r w:rsidR="00337961" w:rsidRPr="00662240">
        <w:rPr>
          <w:rFonts w:asciiTheme="majorHAnsi" w:hAnsiTheme="majorHAnsi"/>
          <w:bCs/>
          <w:sz w:val="20"/>
          <w:szCs w:val="20"/>
          <w:lang w:val="es-ES"/>
        </w:rPr>
        <w:t>en única instancia por la Corte Suprema de Justicia</w:t>
      </w:r>
      <w:r w:rsidR="00CE5ADC" w:rsidRPr="00662240">
        <w:rPr>
          <w:rFonts w:asciiTheme="majorHAnsi" w:hAnsiTheme="majorHAnsi"/>
          <w:bCs/>
          <w:sz w:val="20"/>
          <w:szCs w:val="20"/>
          <w:lang w:val="es-ES"/>
        </w:rPr>
        <w:t>; así como por</w:t>
      </w:r>
      <w:r w:rsidR="00337961" w:rsidRPr="00662240">
        <w:rPr>
          <w:rFonts w:asciiTheme="majorHAnsi" w:hAnsiTheme="majorHAnsi"/>
          <w:bCs/>
          <w:sz w:val="20"/>
          <w:szCs w:val="20"/>
          <w:lang w:val="es-ES"/>
        </w:rPr>
        <w:t xml:space="preserve"> la </w:t>
      </w:r>
      <w:r w:rsidR="00B30E3B" w:rsidRPr="00662240">
        <w:rPr>
          <w:rFonts w:asciiTheme="majorHAnsi" w:hAnsiTheme="majorHAnsi"/>
          <w:bCs/>
          <w:sz w:val="20"/>
          <w:szCs w:val="20"/>
          <w:lang w:val="es-ES"/>
        </w:rPr>
        <w:t xml:space="preserve">subsiguiente </w:t>
      </w:r>
      <w:r w:rsidR="00337961" w:rsidRPr="00662240">
        <w:rPr>
          <w:rFonts w:asciiTheme="majorHAnsi" w:hAnsiTheme="majorHAnsi"/>
          <w:bCs/>
          <w:sz w:val="20"/>
          <w:szCs w:val="20"/>
          <w:lang w:val="es-ES"/>
        </w:rPr>
        <w:t>privación de su libertad en cumplimiento de la pena impuesta.</w:t>
      </w:r>
    </w:p>
    <w:p w14:paraId="19FE248A" w14:textId="649EAA32" w:rsidR="002643A0" w:rsidRPr="00662240" w:rsidRDefault="00F93EBC" w:rsidP="002643A0">
      <w:pPr>
        <w:pStyle w:val="ListParagraph"/>
        <w:numPr>
          <w:ilvl w:val="0"/>
          <w:numId w:val="56"/>
        </w:numPr>
        <w:spacing w:before="240" w:after="240"/>
        <w:ind w:left="0" w:firstLine="709"/>
        <w:jc w:val="both"/>
        <w:rPr>
          <w:rFonts w:asciiTheme="majorHAnsi" w:hAnsiTheme="majorHAnsi"/>
          <w:bCs/>
          <w:sz w:val="20"/>
          <w:szCs w:val="20"/>
          <w:lang w:val="es-ES"/>
        </w:rPr>
      </w:pPr>
      <w:r w:rsidRPr="00662240">
        <w:rPr>
          <w:rFonts w:asciiTheme="majorHAnsi" w:hAnsiTheme="majorHAnsi"/>
          <w:bCs/>
          <w:sz w:val="20"/>
          <w:szCs w:val="20"/>
          <w:lang w:val="es-ES"/>
        </w:rPr>
        <w:t>R</w:t>
      </w:r>
      <w:r w:rsidR="004F28D9" w:rsidRPr="00662240">
        <w:rPr>
          <w:rFonts w:asciiTheme="majorHAnsi" w:hAnsiTheme="majorHAnsi"/>
          <w:bCs/>
          <w:sz w:val="20"/>
          <w:szCs w:val="20"/>
          <w:lang w:val="es-ES"/>
        </w:rPr>
        <w:t>elata</w:t>
      </w:r>
      <w:r w:rsidR="002643A0" w:rsidRPr="00662240">
        <w:rPr>
          <w:rFonts w:asciiTheme="majorHAnsi" w:hAnsiTheme="majorHAnsi"/>
          <w:bCs/>
          <w:sz w:val="20"/>
          <w:szCs w:val="20"/>
          <w:lang w:val="es-ES"/>
        </w:rPr>
        <w:t xml:space="preserve"> que en 2008 el </w:t>
      </w:r>
      <w:r w:rsidR="00E37143">
        <w:rPr>
          <w:rFonts w:asciiTheme="majorHAnsi" w:hAnsiTheme="majorHAnsi"/>
          <w:bCs/>
          <w:sz w:val="20"/>
          <w:szCs w:val="20"/>
          <w:lang w:val="es-ES"/>
        </w:rPr>
        <w:t>Sr.</w:t>
      </w:r>
      <w:r w:rsidR="002643A0" w:rsidRPr="00662240">
        <w:rPr>
          <w:rFonts w:asciiTheme="majorHAnsi" w:hAnsiTheme="majorHAnsi"/>
          <w:bCs/>
          <w:sz w:val="20"/>
          <w:szCs w:val="20"/>
          <w:lang w:val="es-ES"/>
        </w:rPr>
        <w:t xml:space="preserve"> Valencia fungía como director seccional de Fiscalías de Medellín, gozando de fuero legal. Continúa narrando que, paralelamente, la Fiscalía General de la Nación investigaba a un empresario con presuntos vínculos con el narcotráfico. En el marco de dicha investigación, la Fiscalía Antinarcóticos, a través de </w:t>
      </w:r>
      <w:r w:rsidR="009C4742" w:rsidRPr="00662240">
        <w:rPr>
          <w:rFonts w:asciiTheme="majorHAnsi" w:hAnsiTheme="majorHAnsi"/>
          <w:bCs/>
          <w:sz w:val="20"/>
          <w:szCs w:val="20"/>
          <w:lang w:val="es-ES"/>
        </w:rPr>
        <w:t>interceptaciones telefónicas</w:t>
      </w:r>
      <w:r w:rsidR="002643A0" w:rsidRPr="00662240">
        <w:rPr>
          <w:rFonts w:asciiTheme="majorHAnsi" w:hAnsiTheme="majorHAnsi"/>
          <w:bCs/>
          <w:sz w:val="20"/>
          <w:szCs w:val="20"/>
          <w:lang w:val="es-ES"/>
        </w:rPr>
        <w:t xml:space="preserve">, </w:t>
      </w:r>
      <w:r w:rsidRPr="00662240">
        <w:rPr>
          <w:rFonts w:asciiTheme="majorHAnsi" w:hAnsiTheme="majorHAnsi"/>
          <w:bCs/>
          <w:sz w:val="20"/>
          <w:szCs w:val="20"/>
          <w:lang w:val="es-ES"/>
        </w:rPr>
        <w:t>estableció</w:t>
      </w:r>
      <w:r w:rsidR="002643A0" w:rsidRPr="00662240">
        <w:rPr>
          <w:rFonts w:asciiTheme="majorHAnsi" w:hAnsiTheme="majorHAnsi"/>
          <w:bCs/>
          <w:sz w:val="20"/>
          <w:szCs w:val="20"/>
          <w:lang w:val="es-ES"/>
        </w:rPr>
        <w:t xml:space="preserve"> que el </w:t>
      </w:r>
      <w:r w:rsidR="00DD349E" w:rsidRPr="00662240">
        <w:rPr>
          <w:rFonts w:asciiTheme="majorHAnsi" w:hAnsiTheme="majorHAnsi"/>
          <w:bCs/>
          <w:sz w:val="20"/>
          <w:szCs w:val="20"/>
          <w:lang w:val="es-ES"/>
        </w:rPr>
        <w:t xml:space="preserve">aludido </w:t>
      </w:r>
      <w:r w:rsidR="002643A0" w:rsidRPr="00662240">
        <w:rPr>
          <w:rFonts w:asciiTheme="majorHAnsi" w:hAnsiTheme="majorHAnsi"/>
          <w:bCs/>
          <w:sz w:val="20"/>
          <w:szCs w:val="20"/>
          <w:lang w:val="es-ES"/>
        </w:rPr>
        <w:t xml:space="preserve">empresario mantenía comunicación con el </w:t>
      </w:r>
      <w:r w:rsidR="00E37143">
        <w:rPr>
          <w:rFonts w:asciiTheme="majorHAnsi" w:hAnsiTheme="majorHAnsi"/>
          <w:bCs/>
          <w:sz w:val="20"/>
          <w:szCs w:val="20"/>
          <w:lang w:val="es-ES"/>
        </w:rPr>
        <w:t>Sr.</w:t>
      </w:r>
      <w:r w:rsidR="002643A0" w:rsidRPr="00662240">
        <w:rPr>
          <w:rFonts w:asciiTheme="majorHAnsi" w:hAnsiTheme="majorHAnsi"/>
          <w:bCs/>
          <w:sz w:val="20"/>
          <w:szCs w:val="20"/>
          <w:lang w:val="es-ES"/>
        </w:rPr>
        <w:t xml:space="preserve"> Valencia, </w:t>
      </w:r>
      <w:r w:rsidR="00051085" w:rsidRPr="00662240">
        <w:rPr>
          <w:rFonts w:asciiTheme="majorHAnsi" w:hAnsiTheme="majorHAnsi"/>
          <w:bCs/>
          <w:sz w:val="20"/>
          <w:szCs w:val="20"/>
          <w:lang w:val="es-ES"/>
        </w:rPr>
        <w:t>concluyendo</w:t>
      </w:r>
      <w:r w:rsidR="009A4777" w:rsidRPr="00662240">
        <w:rPr>
          <w:rFonts w:asciiTheme="majorHAnsi" w:hAnsiTheme="majorHAnsi"/>
          <w:bCs/>
          <w:sz w:val="20"/>
          <w:szCs w:val="20"/>
          <w:lang w:val="es-ES"/>
        </w:rPr>
        <w:t xml:space="preserve"> que ambos</w:t>
      </w:r>
      <w:r w:rsidR="00B30E3B" w:rsidRPr="00662240">
        <w:rPr>
          <w:rFonts w:asciiTheme="majorHAnsi" w:hAnsiTheme="majorHAnsi"/>
          <w:bCs/>
          <w:sz w:val="20"/>
          <w:szCs w:val="20"/>
          <w:lang w:val="es-ES"/>
        </w:rPr>
        <w:t xml:space="preserve"> buscaban beneficiar a un narcotraficante</w:t>
      </w:r>
      <w:r w:rsidR="002643A0" w:rsidRPr="00662240">
        <w:rPr>
          <w:rFonts w:asciiTheme="majorHAnsi" w:hAnsiTheme="majorHAnsi"/>
          <w:bCs/>
          <w:sz w:val="20"/>
          <w:szCs w:val="20"/>
          <w:lang w:val="es-ES"/>
        </w:rPr>
        <w:t>.</w:t>
      </w:r>
      <w:r w:rsidR="00E277D1" w:rsidRPr="00662240">
        <w:rPr>
          <w:rFonts w:asciiTheme="majorHAnsi" w:hAnsiTheme="majorHAnsi"/>
          <w:bCs/>
          <w:sz w:val="20"/>
          <w:szCs w:val="20"/>
          <w:lang w:val="es-ES"/>
        </w:rPr>
        <w:t xml:space="preserve"> </w:t>
      </w:r>
      <w:r w:rsidR="00051085" w:rsidRPr="00662240">
        <w:rPr>
          <w:rFonts w:asciiTheme="majorHAnsi" w:hAnsiTheme="majorHAnsi"/>
          <w:bCs/>
          <w:sz w:val="20"/>
          <w:szCs w:val="20"/>
          <w:lang w:val="es-ES"/>
        </w:rPr>
        <w:t xml:space="preserve">Bajo ese contexto, que el </w:t>
      </w:r>
      <w:r w:rsidR="00E37143">
        <w:rPr>
          <w:rFonts w:asciiTheme="majorHAnsi" w:hAnsiTheme="majorHAnsi"/>
          <w:bCs/>
          <w:sz w:val="20"/>
          <w:szCs w:val="20"/>
          <w:lang w:val="es-ES"/>
        </w:rPr>
        <w:t>Sr.</w:t>
      </w:r>
      <w:r w:rsidR="00051085" w:rsidRPr="00662240">
        <w:rPr>
          <w:rFonts w:asciiTheme="majorHAnsi" w:hAnsiTheme="majorHAnsi"/>
          <w:bCs/>
          <w:sz w:val="20"/>
          <w:szCs w:val="20"/>
          <w:lang w:val="es-ES"/>
        </w:rPr>
        <w:t xml:space="preserve"> Valencia f</w:t>
      </w:r>
      <w:r w:rsidR="00E277D1" w:rsidRPr="00662240">
        <w:rPr>
          <w:rFonts w:asciiTheme="majorHAnsi" w:hAnsiTheme="majorHAnsi"/>
          <w:bCs/>
          <w:sz w:val="20"/>
          <w:szCs w:val="20"/>
          <w:lang w:val="es-ES"/>
        </w:rPr>
        <w:t xml:space="preserve">ue vinculado al llamado “escándalo de la parapolítica”; referente a los supuestos lazos establecidos entre políticos regionales y grupos </w:t>
      </w:r>
      <w:r w:rsidR="00705179" w:rsidRPr="00662240">
        <w:rPr>
          <w:rFonts w:asciiTheme="majorHAnsi" w:hAnsiTheme="majorHAnsi"/>
          <w:bCs/>
          <w:sz w:val="20"/>
          <w:szCs w:val="20"/>
          <w:lang w:val="es-ES"/>
        </w:rPr>
        <w:t>delictivos.</w:t>
      </w:r>
    </w:p>
    <w:p w14:paraId="049EB9B7" w14:textId="729BD2C1" w:rsidR="009C4742" w:rsidRPr="00662240" w:rsidRDefault="002B577D" w:rsidP="002643A0">
      <w:pPr>
        <w:pStyle w:val="ListParagraph"/>
        <w:numPr>
          <w:ilvl w:val="0"/>
          <w:numId w:val="56"/>
        </w:numPr>
        <w:spacing w:before="240" w:after="240"/>
        <w:ind w:left="0" w:firstLine="709"/>
        <w:jc w:val="both"/>
        <w:rPr>
          <w:rFonts w:asciiTheme="majorHAnsi" w:hAnsiTheme="majorHAnsi"/>
          <w:bCs/>
          <w:sz w:val="20"/>
          <w:szCs w:val="20"/>
          <w:lang w:val="es-ES"/>
        </w:rPr>
      </w:pPr>
      <w:r w:rsidRPr="00662240">
        <w:rPr>
          <w:rFonts w:asciiTheme="majorHAnsi" w:hAnsiTheme="majorHAnsi"/>
          <w:bCs/>
          <w:sz w:val="20"/>
          <w:szCs w:val="20"/>
          <w:lang w:val="es-ES"/>
        </w:rPr>
        <w:t>Derivado de lo anterior</w:t>
      </w:r>
      <w:r w:rsidR="009C4742" w:rsidRPr="00662240">
        <w:rPr>
          <w:rFonts w:asciiTheme="majorHAnsi" w:hAnsiTheme="majorHAnsi"/>
          <w:bCs/>
          <w:sz w:val="20"/>
          <w:szCs w:val="20"/>
          <w:lang w:val="es-ES"/>
        </w:rPr>
        <w:t xml:space="preserve">, la Fiscalía Cuarta Delegada de Medellín inició una investigación penal en contra del </w:t>
      </w:r>
      <w:r w:rsidR="00E37143">
        <w:rPr>
          <w:rFonts w:asciiTheme="majorHAnsi" w:hAnsiTheme="majorHAnsi"/>
          <w:bCs/>
          <w:sz w:val="20"/>
          <w:szCs w:val="20"/>
          <w:lang w:val="es-ES"/>
        </w:rPr>
        <w:t>Sr.</w:t>
      </w:r>
      <w:r w:rsidR="009C4742" w:rsidRPr="00662240">
        <w:rPr>
          <w:rFonts w:asciiTheme="majorHAnsi" w:hAnsiTheme="majorHAnsi"/>
          <w:bCs/>
          <w:sz w:val="20"/>
          <w:szCs w:val="20"/>
          <w:lang w:val="es-ES"/>
        </w:rPr>
        <w:t xml:space="preserve"> Valencia por su presunta responsabilidad en la comisión del delito de concierto para delinquir</w:t>
      </w:r>
      <w:r w:rsidR="00E277D1" w:rsidRPr="00662240">
        <w:rPr>
          <w:rFonts w:asciiTheme="majorHAnsi" w:hAnsiTheme="majorHAnsi"/>
          <w:bCs/>
          <w:sz w:val="20"/>
          <w:szCs w:val="20"/>
          <w:lang w:val="es-ES"/>
        </w:rPr>
        <w:t>,</w:t>
      </w:r>
      <w:r w:rsidR="009C4742" w:rsidRPr="00662240">
        <w:rPr>
          <w:rFonts w:asciiTheme="majorHAnsi" w:hAnsiTheme="majorHAnsi"/>
          <w:bCs/>
          <w:sz w:val="20"/>
          <w:szCs w:val="20"/>
          <w:lang w:val="es-ES"/>
        </w:rPr>
        <w:t xml:space="preserve"> agravado </w:t>
      </w:r>
      <w:r w:rsidR="0010585C" w:rsidRPr="00662240">
        <w:rPr>
          <w:rFonts w:asciiTheme="majorHAnsi" w:hAnsiTheme="majorHAnsi"/>
          <w:bCs/>
          <w:sz w:val="20"/>
          <w:szCs w:val="20"/>
          <w:lang w:val="es-ES"/>
        </w:rPr>
        <w:t>por</w:t>
      </w:r>
      <w:r w:rsidR="009C4742" w:rsidRPr="00662240">
        <w:rPr>
          <w:rFonts w:asciiTheme="majorHAnsi" w:hAnsiTheme="majorHAnsi"/>
          <w:bCs/>
          <w:sz w:val="20"/>
          <w:szCs w:val="20"/>
          <w:lang w:val="es-ES"/>
        </w:rPr>
        <w:t xml:space="preserve"> promover grupos armados al margen de la ley</w:t>
      </w:r>
      <w:r w:rsidR="005D3914" w:rsidRPr="00662240">
        <w:rPr>
          <w:rFonts w:asciiTheme="majorHAnsi" w:hAnsiTheme="majorHAnsi"/>
          <w:bCs/>
          <w:sz w:val="20"/>
          <w:szCs w:val="20"/>
          <w:lang w:val="es-ES"/>
        </w:rPr>
        <w:t>.</w:t>
      </w:r>
      <w:r w:rsidR="009C4742" w:rsidRPr="00662240">
        <w:rPr>
          <w:rFonts w:asciiTheme="majorHAnsi" w:hAnsiTheme="majorHAnsi"/>
          <w:bCs/>
          <w:sz w:val="20"/>
          <w:szCs w:val="20"/>
          <w:lang w:val="es-ES"/>
        </w:rPr>
        <w:t xml:space="preserve"> </w:t>
      </w:r>
      <w:r w:rsidR="00B93DFB" w:rsidRPr="00662240">
        <w:rPr>
          <w:rFonts w:asciiTheme="majorHAnsi" w:hAnsiTheme="majorHAnsi"/>
          <w:bCs/>
          <w:sz w:val="20"/>
          <w:szCs w:val="20"/>
          <w:lang w:val="es-ES"/>
        </w:rPr>
        <w:t>P</w:t>
      </w:r>
      <w:r w:rsidR="009C4742" w:rsidRPr="00662240">
        <w:rPr>
          <w:rFonts w:asciiTheme="majorHAnsi" w:hAnsiTheme="majorHAnsi"/>
          <w:bCs/>
          <w:sz w:val="20"/>
          <w:szCs w:val="20"/>
          <w:lang w:val="es-ES"/>
        </w:rPr>
        <w:t xml:space="preserve">articularmente, por </w:t>
      </w:r>
      <w:r w:rsidR="0075373C" w:rsidRPr="00662240">
        <w:rPr>
          <w:rFonts w:asciiTheme="majorHAnsi" w:hAnsiTheme="majorHAnsi"/>
          <w:bCs/>
          <w:sz w:val="20"/>
          <w:szCs w:val="20"/>
          <w:lang w:val="es-ES"/>
        </w:rPr>
        <w:t xml:space="preserve">presuntos </w:t>
      </w:r>
      <w:r w:rsidR="009C4742" w:rsidRPr="00662240">
        <w:rPr>
          <w:rFonts w:asciiTheme="majorHAnsi" w:hAnsiTheme="majorHAnsi"/>
          <w:bCs/>
          <w:sz w:val="20"/>
          <w:szCs w:val="20"/>
          <w:lang w:val="es-ES"/>
        </w:rPr>
        <w:t xml:space="preserve">vínculos con organizaciones criminales, cuyo fin era traficar estupefacientes </w:t>
      </w:r>
      <w:r w:rsidR="00764B03" w:rsidRPr="00662240">
        <w:rPr>
          <w:rFonts w:asciiTheme="majorHAnsi" w:hAnsiTheme="majorHAnsi"/>
          <w:bCs/>
          <w:sz w:val="20"/>
          <w:szCs w:val="20"/>
          <w:lang w:val="es-ES"/>
        </w:rPr>
        <w:t>hacia</w:t>
      </w:r>
      <w:r w:rsidR="009C4742" w:rsidRPr="00662240">
        <w:rPr>
          <w:rFonts w:asciiTheme="majorHAnsi" w:hAnsiTheme="majorHAnsi"/>
          <w:bCs/>
          <w:sz w:val="20"/>
          <w:szCs w:val="20"/>
          <w:lang w:val="es-ES"/>
        </w:rPr>
        <w:t xml:space="preserve"> Europa, aprovechando su cargo</w:t>
      </w:r>
      <w:r w:rsidR="00515BB0" w:rsidRPr="00662240">
        <w:rPr>
          <w:rFonts w:asciiTheme="majorHAnsi" w:hAnsiTheme="majorHAnsi"/>
          <w:bCs/>
          <w:sz w:val="20"/>
          <w:szCs w:val="20"/>
          <w:lang w:val="es-ES"/>
        </w:rPr>
        <w:t xml:space="preserve"> como director seccional de Fiscalías de Medellín</w:t>
      </w:r>
      <w:r w:rsidR="009C4742" w:rsidRPr="00662240">
        <w:rPr>
          <w:rFonts w:asciiTheme="majorHAnsi" w:hAnsiTheme="majorHAnsi"/>
          <w:bCs/>
          <w:sz w:val="20"/>
          <w:szCs w:val="20"/>
          <w:lang w:val="es-ES"/>
        </w:rPr>
        <w:t xml:space="preserve"> para favorecer a </w:t>
      </w:r>
      <w:r w:rsidR="00B44AB0" w:rsidRPr="00662240">
        <w:rPr>
          <w:rFonts w:asciiTheme="majorHAnsi" w:hAnsiTheme="majorHAnsi"/>
          <w:bCs/>
          <w:sz w:val="20"/>
          <w:szCs w:val="20"/>
          <w:lang w:val="es-ES"/>
        </w:rPr>
        <w:t>una</w:t>
      </w:r>
      <w:r w:rsidR="009C4742" w:rsidRPr="00662240">
        <w:rPr>
          <w:rFonts w:asciiTheme="majorHAnsi" w:hAnsiTheme="majorHAnsi"/>
          <w:bCs/>
          <w:sz w:val="20"/>
          <w:szCs w:val="20"/>
          <w:lang w:val="es-ES"/>
        </w:rPr>
        <w:t xml:space="preserve"> organización criminal.</w:t>
      </w:r>
    </w:p>
    <w:p w14:paraId="2A84E80C" w14:textId="574C38FB" w:rsidR="00515BB0" w:rsidRPr="00662240" w:rsidRDefault="00515BB0" w:rsidP="002643A0">
      <w:pPr>
        <w:pStyle w:val="ListParagraph"/>
        <w:numPr>
          <w:ilvl w:val="0"/>
          <w:numId w:val="56"/>
        </w:numPr>
        <w:spacing w:before="240" w:after="240"/>
        <w:ind w:left="0" w:firstLine="709"/>
        <w:jc w:val="both"/>
        <w:rPr>
          <w:rFonts w:asciiTheme="majorHAnsi" w:hAnsiTheme="majorHAnsi"/>
          <w:bCs/>
          <w:sz w:val="20"/>
          <w:szCs w:val="20"/>
          <w:lang w:val="es-ES"/>
        </w:rPr>
      </w:pPr>
      <w:r w:rsidRPr="00662240">
        <w:rPr>
          <w:rFonts w:asciiTheme="majorHAnsi" w:hAnsiTheme="majorHAnsi"/>
          <w:bCs/>
          <w:sz w:val="20"/>
          <w:szCs w:val="20"/>
          <w:lang w:val="es-ES"/>
        </w:rPr>
        <w:t xml:space="preserve">El 24 de septiembre de 2008 la </w:t>
      </w:r>
      <w:r w:rsidR="007E06E4" w:rsidRPr="00662240">
        <w:rPr>
          <w:rFonts w:asciiTheme="majorHAnsi" w:hAnsiTheme="majorHAnsi"/>
          <w:bCs/>
          <w:sz w:val="20"/>
          <w:szCs w:val="20"/>
          <w:lang w:val="es-ES"/>
        </w:rPr>
        <w:t xml:space="preserve">aludida fiscalía </w:t>
      </w:r>
      <w:r w:rsidRPr="00662240">
        <w:rPr>
          <w:rFonts w:asciiTheme="majorHAnsi" w:hAnsiTheme="majorHAnsi"/>
          <w:bCs/>
          <w:sz w:val="20"/>
          <w:szCs w:val="20"/>
          <w:lang w:val="es-ES"/>
        </w:rPr>
        <w:t xml:space="preserve">solicitó al Juzgado 24 Penal Municipal de Medellín </w:t>
      </w:r>
      <w:r w:rsidR="00AC59C7" w:rsidRPr="00662240">
        <w:rPr>
          <w:rFonts w:asciiTheme="majorHAnsi" w:hAnsiTheme="majorHAnsi"/>
          <w:bCs/>
          <w:sz w:val="20"/>
          <w:szCs w:val="20"/>
          <w:lang w:val="es-ES"/>
        </w:rPr>
        <w:t>una orden de</w:t>
      </w:r>
      <w:r w:rsidRPr="00662240">
        <w:rPr>
          <w:rFonts w:asciiTheme="majorHAnsi" w:hAnsiTheme="majorHAnsi"/>
          <w:bCs/>
          <w:sz w:val="20"/>
          <w:szCs w:val="20"/>
          <w:lang w:val="es-ES"/>
        </w:rPr>
        <w:t xml:space="preserve"> captura </w:t>
      </w:r>
      <w:r w:rsidR="00AC59C7" w:rsidRPr="00662240">
        <w:rPr>
          <w:rFonts w:asciiTheme="majorHAnsi" w:hAnsiTheme="majorHAnsi"/>
          <w:bCs/>
          <w:sz w:val="20"/>
          <w:szCs w:val="20"/>
          <w:lang w:val="es-ES"/>
        </w:rPr>
        <w:t xml:space="preserve">en contra del </w:t>
      </w:r>
      <w:r w:rsidR="00E37143">
        <w:rPr>
          <w:rFonts w:asciiTheme="majorHAnsi" w:hAnsiTheme="majorHAnsi"/>
          <w:bCs/>
          <w:sz w:val="20"/>
          <w:szCs w:val="20"/>
          <w:lang w:val="es-ES"/>
        </w:rPr>
        <w:t>Sr.</w:t>
      </w:r>
      <w:r w:rsidRPr="00662240">
        <w:rPr>
          <w:rFonts w:asciiTheme="majorHAnsi" w:hAnsiTheme="majorHAnsi"/>
          <w:bCs/>
          <w:sz w:val="20"/>
          <w:szCs w:val="20"/>
          <w:lang w:val="es-ES"/>
        </w:rPr>
        <w:t xml:space="preserve"> Valencia</w:t>
      </w:r>
      <w:r w:rsidR="00AC59C7" w:rsidRPr="00662240">
        <w:rPr>
          <w:rFonts w:asciiTheme="majorHAnsi" w:hAnsiTheme="majorHAnsi"/>
          <w:bCs/>
          <w:sz w:val="20"/>
          <w:szCs w:val="20"/>
          <w:lang w:val="es-ES"/>
        </w:rPr>
        <w:t>, así como</w:t>
      </w:r>
      <w:r w:rsidRPr="00662240">
        <w:rPr>
          <w:rFonts w:asciiTheme="majorHAnsi" w:hAnsiTheme="majorHAnsi"/>
          <w:bCs/>
          <w:sz w:val="20"/>
          <w:szCs w:val="20"/>
          <w:lang w:val="es-ES"/>
        </w:rPr>
        <w:t xml:space="preserve"> la legalización de</w:t>
      </w:r>
      <w:r w:rsidR="007137D6" w:rsidRPr="00662240">
        <w:rPr>
          <w:rFonts w:asciiTheme="majorHAnsi" w:hAnsiTheme="majorHAnsi"/>
          <w:bCs/>
          <w:sz w:val="20"/>
          <w:szCs w:val="20"/>
          <w:lang w:val="es-ES"/>
        </w:rPr>
        <w:t xml:space="preserve"> las</w:t>
      </w:r>
      <w:r w:rsidRPr="00662240">
        <w:rPr>
          <w:rFonts w:asciiTheme="majorHAnsi" w:hAnsiTheme="majorHAnsi"/>
          <w:bCs/>
          <w:sz w:val="20"/>
          <w:szCs w:val="20"/>
          <w:lang w:val="es-ES"/>
        </w:rPr>
        <w:t xml:space="preserve"> interceptaciones telefónicas previamente realizadas, </w:t>
      </w:r>
      <w:r w:rsidR="00A828CF" w:rsidRPr="00662240">
        <w:rPr>
          <w:rFonts w:asciiTheme="majorHAnsi" w:hAnsiTheme="majorHAnsi"/>
          <w:bCs/>
          <w:sz w:val="20"/>
          <w:szCs w:val="20"/>
          <w:lang w:val="es-ES"/>
        </w:rPr>
        <w:t xml:space="preserve">ambas solicitudes </w:t>
      </w:r>
      <w:r w:rsidRPr="00662240">
        <w:rPr>
          <w:rFonts w:asciiTheme="majorHAnsi" w:hAnsiTheme="majorHAnsi"/>
          <w:bCs/>
          <w:sz w:val="20"/>
          <w:szCs w:val="20"/>
          <w:lang w:val="es-ES"/>
        </w:rPr>
        <w:t xml:space="preserve">fueron concedidas. </w:t>
      </w:r>
      <w:r w:rsidR="00237538" w:rsidRPr="00662240">
        <w:rPr>
          <w:rFonts w:asciiTheme="majorHAnsi" w:hAnsiTheme="majorHAnsi"/>
          <w:bCs/>
          <w:sz w:val="20"/>
          <w:szCs w:val="20"/>
          <w:lang w:val="es-ES"/>
        </w:rPr>
        <w:t xml:space="preserve">El </w:t>
      </w:r>
      <w:r w:rsidRPr="00662240">
        <w:rPr>
          <w:rFonts w:asciiTheme="majorHAnsi" w:hAnsiTheme="majorHAnsi"/>
          <w:bCs/>
          <w:sz w:val="20"/>
          <w:szCs w:val="20"/>
          <w:lang w:val="es-ES"/>
        </w:rPr>
        <w:t xml:space="preserve">25 de septiembre de 2008 </w:t>
      </w:r>
      <w:r w:rsidR="004F39B5" w:rsidRPr="00662240">
        <w:rPr>
          <w:rFonts w:asciiTheme="majorHAnsi" w:hAnsiTheme="majorHAnsi"/>
          <w:bCs/>
          <w:sz w:val="20"/>
          <w:szCs w:val="20"/>
          <w:lang w:val="es-ES"/>
        </w:rPr>
        <w:t>se</w:t>
      </w:r>
      <w:r w:rsidR="00237538" w:rsidRPr="00662240">
        <w:rPr>
          <w:rFonts w:asciiTheme="majorHAnsi" w:hAnsiTheme="majorHAnsi"/>
          <w:bCs/>
          <w:sz w:val="20"/>
          <w:szCs w:val="20"/>
          <w:lang w:val="es-ES"/>
        </w:rPr>
        <w:t xml:space="preserve"> </w:t>
      </w:r>
      <w:r w:rsidR="004F39B5" w:rsidRPr="00662240">
        <w:rPr>
          <w:rFonts w:asciiTheme="majorHAnsi" w:hAnsiTheme="majorHAnsi"/>
          <w:bCs/>
          <w:sz w:val="20"/>
          <w:szCs w:val="20"/>
          <w:lang w:val="es-ES"/>
        </w:rPr>
        <w:t>legalizó</w:t>
      </w:r>
      <w:r w:rsidR="00237538" w:rsidRPr="00662240">
        <w:rPr>
          <w:rFonts w:asciiTheme="majorHAnsi" w:hAnsiTheme="majorHAnsi"/>
          <w:bCs/>
          <w:sz w:val="20"/>
          <w:szCs w:val="20"/>
          <w:lang w:val="es-ES"/>
        </w:rPr>
        <w:t xml:space="preserve"> la captura del </w:t>
      </w:r>
      <w:r w:rsidR="00E37143">
        <w:rPr>
          <w:rFonts w:asciiTheme="majorHAnsi" w:hAnsiTheme="majorHAnsi"/>
          <w:bCs/>
          <w:sz w:val="20"/>
          <w:szCs w:val="20"/>
          <w:lang w:val="es-ES"/>
        </w:rPr>
        <w:t>Sr.</w:t>
      </w:r>
      <w:r w:rsidR="00237538" w:rsidRPr="00662240">
        <w:rPr>
          <w:rFonts w:asciiTheme="majorHAnsi" w:hAnsiTheme="majorHAnsi"/>
          <w:bCs/>
          <w:sz w:val="20"/>
          <w:szCs w:val="20"/>
          <w:lang w:val="es-ES"/>
        </w:rPr>
        <w:t xml:space="preserve"> Valencia</w:t>
      </w:r>
      <w:r w:rsidRPr="00662240">
        <w:rPr>
          <w:rFonts w:asciiTheme="majorHAnsi" w:hAnsiTheme="majorHAnsi"/>
          <w:bCs/>
          <w:sz w:val="20"/>
          <w:szCs w:val="20"/>
          <w:lang w:val="es-ES"/>
        </w:rPr>
        <w:t xml:space="preserve"> ante el Juzgado 27 Penal Municipal de Medellín</w:t>
      </w:r>
      <w:r w:rsidR="00852114" w:rsidRPr="00662240">
        <w:rPr>
          <w:rFonts w:asciiTheme="majorHAnsi" w:hAnsiTheme="majorHAnsi"/>
          <w:bCs/>
          <w:sz w:val="20"/>
          <w:szCs w:val="20"/>
          <w:lang w:val="es-ES"/>
        </w:rPr>
        <w:t>.</w:t>
      </w:r>
    </w:p>
    <w:p w14:paraId="39265765" w14:textId="12230C05" w:rsidR="004F39B5" w:rsidRPr="00662240" w:rsidRDefault="004F39B5" w:rsidP="002643A0">
      <w:pPr>
        <w:pStyle w:val="ListParagraph"/>
        <w:numPr>
          <w:ilvl w:val="0"/>
          <w:numId w:val="56"/>
        </w:numPr>
        <w:spacing w:before="240" w:after="240"/>
        <w:ind w:left="0" w:firstLine="709"/>
        <w:jc w:val="both"/>
        <w:rPr>
          <w:rFonts w:asciiTheme="majorHAnsi" w:hAnsiTheme="majorHAnsi"/>
          <w:bCs/>
          <w:sz w:val="20"/>
          <w:szCs w:val="20"/>
          <w:lang w:val="es-ES"/>
        </w:rPr>
      </w:pPr>
      <w:r w:rsidRPr="00662240">
        <w:rPr>
          <w:rFonts w:asciiTheme="majorHAnsi" w:hAnsiTheme="majorHAnsi"/>
          <w:bCs/>
          <w:sz w:val="20"/>
          <w:szCs w:val="20"/>
          <w:lang w:val="es-ES"/>
        </w:rPr>
        <w:t xml:space="preserve">El 9 de marzo de 2011 la Sala de Casación Penal de la Corte Suprema de Justicia, en única instancia, condenó al </w:t>
      </w:r>
      <w:r w:rsidR="00E37143">
        <w:rPr>
          <w:rFonts w:asciiTheme="majorHAnsi" w:hAnsiTheme="majorHAnsi"/>
          <w:bCs/>
          <w:sz w:val="20"/>
          <w:szCs w:val="20"/>
          <w:lang w:val="es-ES"/>
        </w:rPr>
        <w:t>Sr.</w:t>
      </w:r>
      <w:r w:rsidRPr="00662240">
        <w:rPr>
          <w:rFonts w:asciiTheme="majorHAnsi" w:hAnsiTheme="majorHAnsi"/>
          <w:bCs/>
          <w:sz w:val="20"/>
          <w:szCs w:val="20"/>
          <w:lang w:val="es-ES"/>
        </w:rPr>
        <w:t xml:space="preserve"> Valencia a 180 meses de </w:t>
      </w:r>
      <w:r w:rsidR="00106EF1" w:rsidRPr="00662240">
        <w:rPr>
          <w:rFonts w:asciiTheme="majorHAnsi" w:hAnsiTheme="majorHAnsi"/>
          <w:bCs/>
          <w:sz w:val="20"/>
          <w:szCs w:val="20"/>
          <w:lang w:val="es-ES"/>
        </w:rPr>
        <w:t>prisión</w:t>
      </w:r>
      <w:r w:rsidRPr="00662240">
        <w:rPr>
          <w:rFonts w:asciiTheme="majorHAnsi" w:hAnsiTheme="majorHAnsi"/>
          <w:bCs/>
          <w:sz w:val="20"/>
          <w:szCs w:val="20"/>
          <w:lang w:val="es-ES"/>
        </w:rPr>
        <w:t xml:space="preserve">, una multa pecuniaria y la </w:t>
      </w:r>
      <w:r w:rsidR="00106EF1" w:rsidRPr="00662240">
        <w:rPr>
          <w:rFonts w:asciiTheme="majorHAnsi" w:hAnsiTheme="majorHAnsi"/>
          <w:bCs/>
          <w:sz w:val="20"/>
          <w:szCs w:val="20"/>
          <w:lang w:val="es-ES"/>
        </w:rPr>
        <w:t>inhabilitación</w:t>
      </w:r>
      <w:r w:rsidRPr="00662240">
        <w:rPr>
          <w:rFonts w:asciiTheme="majorHAnsi" w:hAnsiTheme="majorHAnsi"/>
          <w:bCs/>
          <w:sz w:val="20"/>
          <w:szCs w:val="20"/>
          <w:lang w:val="es-ES"/>
        </w:rPr>
        <w:t xml:space="preserve"> para el ejercicio en el sector público durante 15 años</w:t>
      </w:r>
      <w:r w:rsidR="002B6133" w:rsidRPr="00662240">
        <w:rPr>
          <w:rFonts w:asciiTheme="majorHAnsi" w:hAnsiTheme="majorHAnsi"/>
          <w:bCs/>
          <w:sz w:val="20"/>
          <w:szCs w:val="20"/>
          <w:lang w:val="es-ES"/>
        </w:rPr>
        <w:t>, al determinar su responsabilidad</w:t>
      </w:r>
      <w:r w:rsidRPr="00662240">
        <w:rPr>
          <w:rFonts w:asciiTheme="majorHAnsi" w:hAnsiTheme="majorHAnsi"/>
          <w:bCs/>
          <w:sz w:val="20"/>
          <w:szCs w:val="20"/>
          <w:lang w:val="es-ES"/>
        </w:rPr>
        <w:t xml:space="preserve"> </w:t>
      </w:r>
      <w:r w:rsidR="002B6133" w:rsidRPr="00662240">
        <w:rPr>
          <w:rFonts w:asciiTheme="majorHAnsi" w:hAnsiTheme="majorHAnsi"/>
          <w:bCs/>
          <w:sz w:val="20"/>
          <w:szCs w:val="20"/>
          <w:lang w:val="es-ES"/>
        </w:rPr>
        <w:t xml:space="preserve">en la comisión de los delitos de concierto para delinquir agravado, falsedad por supresión, destrucción u ocultamiento de documento público y enriquecimiento ilícito de servidores públicos. </w:t>
      </w:r>
    </w:p>
    <w:p w14:paraId="05515EF0" w14:textId="7F2B24E4" w:rsidR="00D05362" w:rsidRPr="00662240" w:rsidRDefault="009013A0" w:rsidP="00B84587">
      <w:pPr>
        <w:pStyle w:val="ListParagraph"/>
        <w:numPr>
          <w:ilvl w:val="0"/>
          <w:numId w:val="56"/>
        </w:numPr>
        <w:spacing w:before="240" w:after="240"/>
        <w:ind w:left="0" w:firstLine="709"/>
        <w:jc w:val="both"/>
        <w:rPr>
          <w:rFonts w:asciiTheme="majorHAnsi" w:hAnsiTheme="majorHAnsi"/>
          <w:bCs/>
          <w:sz w:val="20"/>
          <w:szCs w:val="20"/>
          <w:lang w:val="es-ES"/>
        </w:rPr>
      </w:pPr>
      <w:r w:rsidRPr="00662240">
        <w:rPr>
          <w:rFonts w:asciiTheme="majorHAnsi" w:hAnsiTheme="majorHAnsi"/>
          <w:bCs/>
          <w:sz w:val="20"/>
          <w:szCs w:val="20"/>
          <w:lang w:val="es-ES"/>
        </w:rPr>
        <w:t>Ante ello</w:t>
      </w:r>
      <w:r w:rsidR="002B6133" w:rsidRPr="00662240">
        <w:rPr>
          <w:rFonts w:asciiTheme="majorHAnsi" w:hAnsiTheme="majorHAnsi"/>
          <w:bCs/>
          <w:sz w:val="20"/>
          <w:szCs w:val="20"/>
          <w:lang w:val="es-ES"/>
        </w:rPr>
        <w:t xml:space="preserve">, el </w:t>
      </w:r>
      <w:r w:rsidR="00E37143">
        <w:rPr>
          <w:rFonts w:asciiTheme="majorHAnsi" w:hAnsiTheme="majorHAnsi"/>
          <w:bCs/>
          <w:sz w:val="20"/>
          <w:szCs w:val="20"/>
          <w:lang w:val="es-ES"/>
        </w:rPr>
        <w:t>Sr.</w:t>
      </w:r>
      <w:r w:rsidRPr="00662240">
        <w:rPr>
          <w:rFonts w:asciiTheme="majorHAnsi" w:hAnsiTheme="majorHAnsi"/>
          <w:bCs/>
          <w:sz w:val="20"/>
          <w:szCs w:val="20"/>
          <w:lang w:val="es-ES"/>
        </w:rPr>
        <w:t xml:space="preserve"> </w:t>
      </w:r>
      <w:r w:rsidR="002B6133" w:rsidRPr="00662240">
        <w:rPr>
          <w:rFonts w:asciiTheme="majorHAnsi" w:hAnsiTheme="majorHAnsi"/>
          <w:bCs/>
          <w:sz w:val="20"/>
          <w:szCs w:val="20"/>
          <w:lang w:val="es-ES"/>
        </w:rPr>
        <w:t xml:space="preserve">Valencia </w:t>
      </w:r>
      <w:r w:rsidR="00337B88" w:rsidRPr="00662240">
        <w:rPr>
          <w:rFonts w:asciiTheme="majorHAnsi" w:hAnsiTheme="majorHAnsi"/>
          <w:bCs/>
          <w:sz w:val="20"/>
          <w:szCs w:val="20"/>
          <w:lang w:val="es-ES"/>
        </w:rPr>
        <w:t>inició</w:t>
      </w:r>
      <w:r w:rsidR="002B6133" w:rsidRPr="00662240">
        <w:rPr>
          <w:rFonts w:asciiTheme="majorHAnsi" w:hAnsiTheme="majorHAnsi"/>
          <w:bCs/>
          <w:sz w:val="20"/>
          <w:szCs w:val="20"/>
          <w:lang w:val="es-ES"/>
        </w:rPr>
        <w:t xml:space="preserve"> dos acciones de tutela</w:t>
      </w:r>
      <w:r w:rsidR="00067AFC" w:rsidRPr="00662240">
        <w:rPr>
          <w:rFonts w:asciiTheme="majorHAnsi" w:hAnsiTheme="majorHAnsi"/>
          <w:bCs/>
          <w:sz w:val="20"/>
          <w:szCs w:val="20"/>
          <w:lang w:val="es-ES"/>
        </w:rPr>
        <w:t>,</w:t>
      </w:r>
      <w:r w:rsidR="002B6133" w:rsidRPr="00662240">
        <w:rPr>
          <w:rFonts w:asciiTheme="majorHAnsi" w:hAnsiTheme="majorHAnsi"/>
          <w:bCs/>
          <w:sz w:val="20"/>
          <w:szCs w:val="20"/>
          <w:lang w:val="es-ES"/>
        </w:rPr>
        <w:t xml:space="preserve"> mismas que fueron negadas por la Sala de Casación Civil el </w:t>
      </w:r>
      <w:r w:rsidR="00991827" w:rsidRPr="00662240">
        <w:rPr>
          <w:rFonts w:asciiTheme="majorHAnsi" w:hAnsiTheme="majorHAnsi"/>
          <w:bCs/>
          <w:sz w:val="20"/>
          <w:szCs w:val="20"/>
          <w:lang w:val="es-ES"/>
        </w:rPr>
        <w:t>8</w:t>
      </w:r>
      <w:r w:rsidR="002B6133" w:rsidRPr="00662240">
        <w:rPr>
          <w:rFonts w:asciiTheme="majorHAnsi" w:hAnsiTheme="majorHAnsi"/>
          <w:bCs/>
          <w:sz w:val="20"/>
          <w:szCs w:val="20"/>
          <w:lang w:val="es-ES"/>
        </w:rPr>
        <w:t xml:space="preserve"> de agosto de 2011 y el 27 de septiembre de 2012</w:t>
      </w:r>
      <w:r w:rsidR="00067AFC" w:rsidRPr="00662240">
        <w:rPr>
          <w:rFonts w:asciiTheme="majorHAnsi" w:hAnsiTheme="majorHAnsi"/>
          <w:bCs/>
          <w:sz w:val="20"/>
          <w:szCs w:val="20"/>
          <w:lang w:val="es-ES"/>
        </w:rPr>
        <w:t>, respectivamente</w:t>
      </w:r>
      <w:r w:rsidR="002B6133" w:rsidRPr="00662240">
        <w:rPr>
          <w:rFonts w:asciiTheme="majorHAnsi" w:hAnsiTheme="majorHAnsi"/>
          <w:bCs/>
          <w:sz w:val="20"/>
          <w:szCs w:val="20"/>
          <w:lang w:val="es-ES"/>
        </w:rPr>
        <w:t xml:space="preserve">. </w:t>
      </w:r>
      <w:r w:rsidR="00991827" w:rsidRPr="00662240">
        <w:rPr>
          <w:rFonts w:asciiTheme="majorHAnsi" w:hAnsiTheme="majorHAnsi"/>
          <w:bCs/>
          <w:sz w:val="20"/>
          <w:szCs w:val="20"/>
          <w:lang w:val="es-ES"/>
        </w:rPr>
        <w:t xml:space="preserve">Posteriormente, el </w:t>
      </w:r>
      <w:r w:rsidR="00817C60" w:rsidRPr="00662240">
        <w:rPr>
          <w:rFonts w:asciiTheme="majorHAnsi" w:hAnsiTheme="majorHAnsi"/>
          <w:bCs/>
          <w:sz w:val="20"/>
          <w:szCs w:val="20"/>
          <w:lang w:val="es-ES"/>
        </w:rPr>
        <w:t>9 de octubre de 2013 interpuso una nueva acción de tutela</w:t>
      </w:r>
      <w:r w:rsidR="00EC51DC" w:rsidRPr="00662240">
        <w:rPr>
          <w:rFonts w:asciiTheme="majorHAnsi" w:hAnsiTheme="majorHAnsi"/>
          <w:bCs/>
          <w:sz w:val="20"/>
          <w:szCs w:val="20"/>
          <w:lang w:val="es-ES"/>
        </w:rPr>
        <w:t xml:space="preserve">; no obstante el 13 de noviembre de 2013 la Sala de Casación Penal de la Corte Suprema de Justicia </w:t>
      </w:r>
      <w:r w:rsidR="00990DA8" w:rsidRPr="00662240">
        <w:rPr>
          <w:rFonts w:asciiTheme="majorHAnsi" w:hAnsiTheme="majorHAnsi"/>
          <w:bCs/>
          <w:sz w:val="20"/>
          <w:szCs w:val="20"/>
          <w:lang w:val="es-ES"/>
        </w:rPr>
        <w:t>negó la tutela solicitada, estableciendo la imposibilidad</w:t>
      </w:r>
      <w:r w:rsidR="00D05362" w:rsidRPr="00662240">
        <w:rPr>
          <w:rFonts w:asciiTheme="majorHAnsi" w:hAnsiTheme="majorHAnsi"/>
          <w:bCs/>
          <w:sz w:val="20"/>
          <w:szCs w:val="20"/>
          <w:lang w:val="es-ES"/>
        </w:rPr>
        <w:t xml:space="preserve">, en su calidad de </w:t>
      </w:r>
      <w:r w:rsidR="00990DA8" w:rsidRPr="00662240">
        <w:rPr>
          <w:rFonts w:asciiTheme="majorHAnsi" w:hAnsiTheme="majorHAnsi"/>
          <w:bCs/>
          <w:sz w:val="20"/>
          <w:szCs w:val="20"/>
          <w:lang w:val="es-ES"/>
        </w:rPr>
        <w:t>juez constitucional</w:t>
      </w:r>
      <w:r w:rsidR="000E268D" w:rsidRPr="00662240">
        <w:rPr>
          <w:rFonts w:asciiTheme="majorHAnsi" w:hAnsiTheme="majorHAnsi"/>
          <w:bCs/>
          <w:sz w:val="20"/>
          <w:szCs w:val="20"/>
          <w:lang w:val="es-ES"/>
        </w:rPr>
        <w:t xml:space="preserve">, </w:t>
      </w:r>
      <w:r w:rsidR="00990DA8" w:rsidRPr="00662240">
        <w:rPr>
          <w:rFonts w:asciiTheme="majorHAnsi" w:hAnsiTheme="majorHAnsi"/>
          <w:bCs/>
          <w:sz w:val="20"/>
          <w:szCs w:val="20"/>
          <w:lang w:val="es-ES"/>
        </w:rPr>
        <w:t xml:space="preserve">para cuestionar la valoración probatoria o los alcances de la conducta punible alegada en decisiones emitidas por ella misma como tribunal de única instancia. </w:t>
      </w:r>
    </w:p>
    <w:p w14:paraId="21E1947F" w14:textId="21FD1668" w:rsidR="008315A3" w:rsidRPr="00662240" w:rsidRDefault="002B52B6" w:rsidP="00B84587">
      <w:pPr>
        <w:pStyle w:val="ListParagraph"/>
        <w:numPr>
          <w:ilvl w:val="0"/>
          <w:numId w:val="56"/>
        </w:numPr>
        <w:spacing w:before="240" w:after="240"/>
        <w:ind w:left="0" w:firstLine="709"/>
        <w:jc w:val="both"/>
        <w:rPr>
          <w:rFonts w:asciiTheme="majorHAnsi" w:hAnsiTheme="majorHAnsi"/>
          <w:bCs/>
          <w:sz w:val="20"/>
          <w:szCs w:val="20"/>
          <w:lang w:val="es-ES"/>
        </w:rPr>
      </w:pPr>
      <w:r w:rsidRPr="00662240">
        <w:rPr>
          <w:rFonts w:asciiTheme="majorHAnsi" w:hAnsiTheme="majorHAnsi"/>
          <w:bCs/>
          <w:sz w:val="20"/>
          <w:szCs w:val="20"/>
          <w:lang w:val="es-ES"/>
        </w:rPr>
        <w:t xml:space="preserve">Ante ello, interpuso nuevamente una acción de tutela; no obstante el </w:t>
      </w:r>
      <w:r w:rsidR="00D478D8" w:rsidRPr="00662240">
        <w:rPr>
          <w:rFonts w:asciiTheme="majorHAnsi" w:hAnsiTheme="majorHAnsi"/>
          <w:bCs/>
          <w:sz w:val="20"/>
          <w:szCs w:val="20"/>
          <w:lang w:val="es-ES"/>
        </w:rPr>
        <w:t>24 de enero de 2014</w:t>
      </w:r>
      <w:r w:rsidR="002B6133" w:rsidRPr="00662240">
        <w:rPr>
          <w:rFonts w:asciiTheme="majorHAnsi" w:hAnsiTheme="majorHAnsi"/>
          <w:bCs/>
          <w:sz w:val="20"/>
          <w:szCs w:val="20"/>
          <w:lang w:val="es-ES"/>
        </w:rPr>
        <w:t xml:space="preserve"> la Sala de Casación Civil de la Corte Suprema de Justicia</w:t>
      </w:r>
      <w:r w:rsidRPr="00662240">
        <w:rPr>
          <w:rFonts w:asciiTheme="majorHAnsi" w:hAnsiTheme="majorHAnsi"/>
          <w:bCs/>
          <w:sz w:val="20"/>
          <w:szCs w:val="20"/>
          <w:lang w:val="es-ES"/>
        </w:rPr>
        <w:t xml:space="preserve"> rechazó la tutela solicitada</w:t>
      </w:r>
      <w:r w:rsidR="002B6133" w:rsidRPr="00662240">
        <w:rPr>
          <w:rFonts w:asciiTheme="majorHAnsi" w:hAnsiTheme="majorHAnsi"/>
          <w:bCs/>
          <w:sz w:val="20"/>
          <w:szCs w:val="20"/>
          <w:lang w:val="es-ES"/>
        </w:rPr>
        <w:t>. Sin embargo</w:t>
      </w:r>
      <w:r w:rsidRPr="00662240">
        <w:rPr>
          <w:rFonts w:asciiTheme="majorHAnsi" w:hAnsiTheme="majorHAnsi"/>
          <w:bCs/>
          <w:sz w:val="20"/>
          <w:szCs w:val="20"/>
          <w:lang w:val="es-ES"/>
        </w:rPr>
        <w:t>, en auto de 30 de enero de 2014 dicha Sala</w:t>
      </w:r>
      <w:r w:rsidR="00705B0E" w:rsidRPr="00662240">
        <w:rPr>
          <w:rFonts w:asciiTheme="majorHAnsi" w:hAnsiTheme="majorHAnsi"/>
          <w:bCs/>
          <w:sz w:val="20"/>
          <w:szCs w:val="20"/>
          <w:lang w:val="es-ES"/>
        </w:rPr>
        <w:t xml:space="preserve"> </w:t>
      </w:r>
      <w:r w:rsidR="00337B88" w:rsidRPr="00662240">
        <w:rPr>
          <w:rFonts w:asciiTheme="majorHAnsi" w:hAnsiTheme="majorHAnsi"/>
          <w:bCs/>
          <w:sz w:val="20"/>
          <w:szCs w:val="20"/>
          <w:lang w:val="es-ES"/>
        </w:rPr>
        <w:t xml:space="preserve">dejó sin efectos la resolución previa, estableciendo su impedimento para analizarla, debido a que la tutela se encontraba dirigida contra esa Sala, lo cual la imposibilitaba para conocer del trámite. </w:t>
      </w:r>
      <w:r w:rsidR="00991827" w:rsidRPr="00662240">
        <w:rPr>
          <w:rFonts w:asciiTheme="majorHAnsi" w:hAnsiTheme="majorHAnsi"/>
          <w:bCs/>
          <w:sz w:val="20"/>
          <w:szCs w:val="20"/>
          <w:lang w:val="es-ES"/>
        </w:rPr>
        <w:t xml:space="preserve">Finalmente, </w:t>
      </w:r>
      <w:r w:rsidR="00337B88" w:rsidRPr="00662240">
        <w:rPr>
          <w:rFonts w:asciiTheme="majorHAnsi" w:hAnsiTheme="majorHAnsi"/>
          <w:bCs/>
          <w:sz w:val="20"/>
          <w:szCs w:val="20"/>
          <w:lang w:val="es-ES"/>
        </w:rPr>
        <w:t>en auto de</w:t>
      </w:r>
      <w:r w:rsidR="00991827" w:rsidRPr="00662240">
        <w:rPr>
          <w:rFonts w:asciiTheme="majorHAnsi" w:hAnsiTheme="majorHAnsi"/>
          <w:bCs/>
          <w:sz w:val="20"/>
          <w:szCs w:val="20"/>
          <w:lang w:val="es-ES"/>
        </w:rPr>
        <w:t xml:space="preserve"> 7 de noviembre de 2014 la Sala de Selección de la </w:t>
      </w:r>
      <w:r w:rsidR="00337B88" w:rsidRPr="00662240">
        <w:rPr>
          <w:rFonts w:asciiTheme="majorHAnsi" w:hAnsiTheme="majorHAnsi"/>
          <w:bCs/>
          <w:sz w:val="20"/>
          <w:szCs w:val="20"/>
          <w:lang w:val="es-ES"/>
        </w:rPr>
        <w:t xml:space="preserve">Corte Suprema de Justicia, no eligió la tutela para su eventual revisión. </w:t>
      </w:r>
    </w:p>
    <w:p w14:paraId="1B390524" w14:textId="2B70EE97" w:rsidR="00670C39" w:rsidRPr="00662240" w:rsidRDefault="00C63F1C" w:rsidP="003C792E">
      <w:pPr>
        <w:pStyle w:val="ListParagraph"/>
        <w:numPr>
          <w:ilvl w:val="0"/>
          <w:numId w:val="56"/>
        </w:numPr>
        <w:spacing w:before="240" w:after="240"/>
        <w:ind w:left="0" w:firstLine="709"/>
        <w:jc w:val="both"/>
        <w:rPr>
          <w:rFonts w:asciiTheme="majorHAnsi" w:hAnsiTheme="majorHAnsi"/>
          <w:bCs/>
          <w:sz w:val="20"/>
          <w:szCs w:val="20"/>
          <w:lang w:val="es-ES"/>
        </w:rPr>
      </w:pPr>
      <w:r w:rsidRPr="00662240">
        <w:rPr>
          <w:rFonts w:asciiTheme="majorHAnsi" w:hAnsiTheme="majorHAnsi"/>
          <w:sz w:val="20"/>
          <w:szCs w:val="20"/>
          <w:lang w:val="es-ES"/>
        </w:rPr>
        <w:t xml:space="preserve">En suma, </w:t>
      </w:r>
      <w:r w:rsidR="00A75429" w:rsidRPr="00662240">
        <w:rPr>
          <w:rFonts w:asciiTheme="majorHAnsi" w:hAnsiTheme="majorHAnsi"/>
          <w:bCs/>
          <w:sz w:val="20"/>
          <w:szCs w:val="20"/>
          <w:lang w:val="es-ES"/>
        </w:rPr>
        <w:t xml:space="preserve">el peticionario alega que el </w:t>
      </w:r>
      <w:r w:rsidR="00E37143">
        <w:rPr>
          <w:rFonts w:asciiTheme="majorHAnsi" w:hAnsiTheme="majorHAnsi"/>
          <w:bCs/>
          <w:sz w:val="20"/>
          <w:szCs w:val="20"/>
          <w:lang w:val="es-ES"/>
        </w:rPr>
        <w:t>Sr.</w:t>
      </w:r>
      <w:r w:rsidR="00A75429" w:rsidRPr="00662240">
        <w:rPr>
          <w:rFonts w:asciiTheme="majorHAnsi" w:hAnsiTheme="majorHAnsi"/>
          <w:bCs/>
          <w:sz w:val="20"/>
          <w:szCs w:val="20"/>
          <w:lang w:val="es-ES"/>
        </w:rPr>
        <w:t xml:space="preserve"> Valencia fue sometido a un proceso penal con una serie de irregularidades. Aduce que, pese a ostentar la calidad de aforado, fue procesado por un tribunal sin competencia para conocer el caso. Asimismo, denuncia que la investigación en su contra estuvo viciada por la recolección ilegal de pruebas, la imposición de una medida de prisión preventiva infundada y la falta de acceso a un recurso efectivo para impugnar su condena. En virtud de estos hechos, </w:t>
      </w:r>
      <w:r w:rsidR="00E3411E" w:rsidRPr="00662240">
        <w:rPr>
          <w:rFonts w:asciiTheme="majorHAnsi" w:hAnsiTheme="majorHAnsi"/>
          <w:bCs/>
          <w:sz w:val="20"/>
          <w:szCs w:val="20"/>
          <w:lang w:val="es-ES"/>
        </w:rPr>
        <w:t xml:space="preserve">aduce </w:t>
      </w:r>
      <w:r w:rsidR="00E713B9" w:rsidRPr="00662240">
        <w:rPr>
          <w:rFonts w:asciiTheme="majorHAnsi" w:hAnsiTheme="majorHAnsi"/>
          <w:bCs/>
          <w:sz w:val="20"/>
          <w:szCs w:val="20"/>
          <w:lang w:val="es-ES"/>
        </w:rPr>
        <w:t>la vulneración a los</w:t>
      </w:r>
      <w:r w:rsidR="00A75429" w:rsidRPr="00662240">
        <w:rPr>
          <w:rFonts w:asciiTheme="majorHAnsi" w:hAnsiTheme="majorHAnsi"/>
          <w:bCs/>
          <w:sz w:val="20"/>
          <w:szCs w:val="20"/>
          <w:lang w:val="es-ES"/>
        </w:rPr>
        <w:t xml:space="preserve"> derechos consagrados en los artículos 7 (derecho a la libertad personal), 8 (garantías judiciales), 9 (principio de legalidad y de retroactividad) y 25 (protección judicial) de la Convención Americana, en relación con su</w:t>
      </w:r>
      <w:r w:rsidR="002E3BB0" w:rsidRPr="00662240">
        <w:rPr>
          <w:rFonts w:asciiTheme="majorHAnsi" w:hAnsiTheme="majorHAnsi"/>
          <w:bCs/>
          <w:sz w:val="20"/>
          <w:szCs w:val="20"/>
          <w:lang w:val="es-ES"/>
        </w:rPr>
        <w:t>s</w:t>
      </w:r>
      <w:r w:rsidR="00A75429" w:rsidRPr="00662240">
        <w:rPr>
          <w:rFonts w:asciiTheme="majorHAnsi" w:hAnsiTheme="majorHAnsi"/>
          <w:bCs/>
          <w:sz w:val="20"/>
          <w:szCs w:val="20"/>
          <w:lang w:val="es-ES"/>
        </w:rPr>
        <w:t xml:space="preserve"> artículo</w:t>
      </w:r>
      <w:r w:rsidR="002E3BB0" w:rsidRPr="00662240">
        <w:rPr>
          <w:rFonts w:asciiTheme="majorHAnsi" w:hAnsiTheme="majorHAnsi"/>
          <w:bCs/>
          <w:sz w:val="20"/>
          <w:szCs w:val="20"/>
          <w:lang w:val="es-ES"/>
        </w:rPr>
        <w:t>s</w:t>
      </w:r>
      <w:r w:rsidR="00A75429" w:rsidRPr="00662240">
        <w:rPr>
          <w:rFonts w:asciiTheme="majorHAnsi" w:hAnsiTheme="majorHAnsi"/>
          <w:bCs/>
          <w:sz w:val="20"/>
          <w:szCs w:val="20"/>
          <w:lang w:val="es-ES"/>
        </w:rPr>
        <w:t xml:space="preserve"> 1.1 </w:t>
      </w:r>
      <w:r w:rsidR="00A75429" w:rsidRPr="00662240">
        <w:rPr>
          <w:rFonts w:asciiTheme="majorHAnsi" w:hAnsiTheme="majorHAnsi"/>
          <w:bCs/>
          <w:sz w:val="20"/>
          <w:szCs w:val="20"/>
          <w:lang w:val="es-ES"/>
        </w:rPr>
        <w:lastRenderedPageBreak/>
        <w:t>(obligación de respetar los derechos) y 2(deber de adoptar disposiciones de derecho interno)</w:t>
      </w:r>
      <w:r w:rsidR="002E3BB0" w:rsidRPr="00662240">
        <w:rPr>
          <w:rFonts w:asciiTheme="majorHAnsi" w:hAnsiTheme="majorHAnsi"/>
          <w:bCs/>
          <w:sz w:val="20"/>
          <w:szCs w:val="20"/>
          <w:lang w:val="es-ES"/>
        </w:rPr>
        <w:t xml:space="preserve">, en perjuicio del </w:t>
      </w:r>
      <w:r w:rsidR="00E37143">
        <w:rPr>
          <w:rFonts w:asciiTheme="majorHAnsi" w:hAnsiTheme="majorHAnsi"/>
          <w:bCs/>
          <w:sz w:val="20"/>
          <w:szCs w:val="20"/>
          <w:lang w:val="es-ES"/>
        </w:rPr>
        <w:t>Sr.</w:t>
      </w:r>
      <w:r w:rsidR="002E3BB0" w:rsidRPr="00662240">
        <w:rPr>
          <w:rFonts w:asciiTheme="majorHAnsi" w:hAnsiTheme="majorHAnsi"/>
          <w:bCs/>
          <w:sz w:val="20"/>
          <w:szCs w:val="20"/>
          <w:lang w:val="es-ES"/>
        </w:rPr>
        <w:t xml:space="preserve"> Valencia</w:t>
      </w:r>
      <w:r w:rsidR="00A75429" w:rsidRPr="00662240">
        <w:rPr>
          <w:rFonts w:asciiTheme="majorHAnsi" w:hAnsiTheme="majorHAnsi"/>
          <w:bCs/>
          <w:sz w:val="20"/>
          <w:szCs w:val="20"/>
          <w:lang w:val="es-ES"/>
        </w:rPr>
        <w:t>.</w:t>
      </w:r>
    </w:p>
    <w:p w14:paraId="396E9FDB" w14:textId="36C856CE" w:rsidR="003C4B30" w:rsidRPr="00662240" w:rsidRDefault="00A63EC6" w:rsidP="00F800C9">
      <w:pPr>
        <w:pStyle w:val="ListParagraph"/>
        <w:spacing w:before="240" w:after="240"/>
        <w:ind w:left="709"/>
        <w:jc w:val="both"/>
        <w:rPr>
          <w:rFonts w:asciiTheme="majorHAnsi" w:hAnsiTheme="majorHAnsi"/>
          <w:b/>
          <w:bCs/>
          <w:sz w:val="20"/>
          <w:szCs w:val="20"/>
          <w:lang w:val="es-ES"/>
        </w:rPr>
      </w:pPr>
      <w:r w:rsidRPr="00662240">
        <w:rPr>
          <w:rFonts w:asciiTheme="majorHAnsi" w:hAnsiTheme="majorHAnsi"/>
          <w:b/>
          <w:bCs/>
          <w:sz w:val="20"/>
          <w:szCs w:val="20"/>
          <w:lang w:val="es-ES"/>
        </w:rPr>
        <w:t>E</w:t>
      </w:r>
      <w:r w:rsidR="003778E2" w:rsidRPr="00662240">
        <w:rPr>
          <w:rFonts w:asciiTheme="majorHAnsi" w:hAnsiTheme="majorHAnsi"/>
          <w:b/>
          <w:bCs/>
          <w:sz w:val="20"/>
          <w:szCs w:val="20"/>
          <w:lang w:val="es-ES"/>
        </w:rPr>
        <w:t>l E</w:t>
      </w:r>
      <w:r w:rsidRPr="00662240">
        <w:rPr>
          <w:rFonts w:asciiTheme="majorHAnsi" w:hAnsiTheme="majorHAnsi"/>
          <w:b/>
          <w:bCs/>
          <w:sz w:val="20"/>
          <w:szCs w:val="20"/>
          <w:lang w:val="es-ES"/>
        </w:rPr>
        <w:t xml:space="preserve">stado </w:t>
      </w:r>
      <w:r w:rsidR="00282202" w:rsidRPr="00662240">
        <w:rPr>
          <w:rFonts w:asciiTheme="majorHAnsi" w:hAnsiTheme="majorHAnsi"/>
          <w:b/>
          <w:bCs/>
          <w:sz w:val="20"/>
          <w:szCs w:val="20"/>
          <w:lang w:val="es-ES"/>
        </w:rPr>
        <w:t>colombiano</w:t>
      </w:r>
    </w:p>
    <w:p w14:paraId="778ADC99" w14:textId="102E48A8" w:rsidR="00ED4601" w:rsidRPr="00662240" w:rsidRDefault="006F7D26" w:rsidP="00634F2A">
      <w:pPr>
        <w:pStyle w:val="ListParagraph"/>
        <w:numPr>
          <w:ilvl w:val="0"/>
          <w:numId w:val="56"/>
        </w:numPr>
        <w:spacing w:before="240" w:after="240"/>
        <w:ind w:left="0" w:firstLine="709"/>
        <w:jc w:val="both"/>
        <w:rPr>
          <w:rFonts w:asciiTheme="majorHAnsi" w:hAnsiTheme="majorHAnsi"/>
          <w:sz w:val="20"/>
          <w:szCs w:val="20"/>
          <w:lang w:val="es-ES"/>
        </w:rPr>
      </w:pPr>
      <w:r w:rsidRPr="00662240">
        <w:rPr>
          <w:rFonts w:asciiTheme="majorHAnsi" w:hAnsiTheme="majorHAnsi"/>
          <w:sz w:val="20"/>
          <w:szCs w:val="20"/>
          <w:lang w:val="es-ES"/>
        </w:rPr>
        <w:t>Colombia</w:t>
      </w:r>
      <w:r w:rsidR="00555F49" w:rsidRPr="00662240">
        <w:rPr>
          <w:rFonts w:asciiTheme="majorHAnsi" w:hAnsiTheme="majorHAnsi"/>
          <w:sz w:val="20"/>
          <w:szCs w:val="20"/>
          <w:lang w:val="es-ES"/>
        </w:rPr>
        <w:t>, en su oportunidad, confirma el desarrollo de los procesos seguidos ante la</w:t>
      </w:r>
      <w:r w:rsidR="00166E89" w:rsidRPr="00662240">
        <w:rPr>
          <w:rFonts w:asciiTheme="majorHAnsi" w:hAnsiTheme="majorHAnsi"/>
          <w:sz w:val="20"/>
          <w:szCs w:val="20"/>
          <w:lang w:val="es-ES"/>
        </w:rPr>
        <w:t>s jurisdicciones</w:t>
      </w:r>
      <w:r w:rsidR="00555F49" w:rsidRPr="00662240">
        <w:rPr>
          <w:rFonts w:asciiTheme="majorHAnsi" w:hAnsiTheme="majorHAnsi"/>
          <w:sz w:val="20"/>
          <w:szCs w:val="20"/>
          <w:lang w:val="es-ES"/>
        </w:rPr>
        <w:t xml:space="preserve"> </w:t>
      </w:r>
      <w:r w:rsidR="000F7340" w:rsidRPr="00662240">
        <w:rPr>
          <w:rFonts w:asciiTheme="majorHAnsi" w:hAnsiTheme="majorHAnsi"/>
          <w:sz w:val="20"/>
          <w:szCs w:val="20"/>
          <w:lang w:val="es-ES"/>
        </w:rPr>
        <w:t>penal</w:t>
      </w:r>
      <w:r w:rsidR="00555F49" w:rsidRPr="00662240">
        <w:rPr>
          <w:rFonts w:asciiTheme="majorHAnsi" w:hAnsiTheme="majorHAnsi"/>
          <w:sz w:val="20"/>
          <w:szCs w:val="20"/>
          <w:lang w:val="es-ES"/>
        </w:rPr>
        <w:t xml:space="preserve"> y constitucional, convergiendo </w:t>
      </w:r>
      <w:r w:rsidR="00C044FF" w:rsidRPr="00662240">
        <w:rPr>
          <w:rFonts w:asciiTheme="majorHAnsi" w:hAnsiTheme="majorHAnsi"/>
          <w:sz w:val="20"/>
          <w:szCs w:val="20"/>
          <w:lang w:val="es-ES"/>
        </w:rPr>
        <w:t>con</w:t>
      </w:r>
      <w:r w:rsidR="00555F49" w:rsidRPr="00662240">
        <w:rPr>
          <w:rFonts w:asciiTheme="majorHAnsi" w:hAnsiTheme="majorHAnsi"/>
          <w:sz w:val="20"/>
          <w:szCs w:val="20"/>
          <w:lang w:val="es-ES"/>
        </w:rPr>
        <w:t xml:space="preserve"> el sentido de las resoluciones </w:t>
      </w:r>
      <w:r w:rsidR="00591030" w:rsidRPr="00662240">
        <w:rPr>
          <w:rFonts w:asciiTheme="majorHAnsi" w:hAnsiTheme="majorHAnsi"/>
          <w:sz w:val="20"/>
          <w:szCs w:val="20"/>
          <w:lang w:val="es-ES"/>
        </w:rPr>
        <w:t>establecidas</w:t>
      </w:r>
      <w:r w:rsidR="00555F49" w:rsidRPr="00662240">
        <w:rPr>
          <w:rFonts w:asciiTheme="majorHAnsi" w:hAnsiTheme="majorHAnsi"/>
          <w:sz w:val="20"/>
          <w:szCs w:val="20"/>
          <w:lang w:val="es-ES"/>
        </w:rPr>
        <w:t xml:space="preserve"> en la posición </w:t>
      </w:r>
      <w:r w:rsidR="00C044FF" w:rsidRPr="00662240">
        <w:rPr>
          <w:rFonts w:asciiTheme="majorHAnsi" w:hAnsiTheme="majorHAnsi"/>
          <w:sz w:val="20"/>
          <w:szCs w:val="20"/>
          <w:lang w:val="es-ES"/>
        </w:rPr>
        <w:t>de</w:t>
      </w:r>
      <w:r w:rsidR="005B6FB8" w:rsidRPr="00662240">
        <w:rPr>
          <w:rFonts w:asciiTheme="majorHAnsi" w:hAnsiTheme="majorHAnsi"/>
          <w:sz w:val="20"/>
          <w:szCs w:val="20"/>
          <w:lang w:val="es-ES"/>
        </w:rPr>
        <w:t xml:space="preserve"> </w:t>
      </w:r>
      <w:r w:rsidR="00C044FF" w:rsidRPr="00662240">
        <w:rPr>
          <w:rFonts w:asciiTheme="majorHAnsi" w:hAnsiTheme="majorHAnsi"/>
          <w:sz w:val="20"/>
          <w:szCs w:val="20"/>
          <w:lang w:val="es-ES"/>
        </w:rPr>
        <w:t>l</w:t>
      </w:r>
      <w:r w:rsidR="005B6FB8" w:rsidRPr="00662240">
        <w:rPr>
          <w:rFonts w:asciiTheme="majorHAnsi" w:hAnsiTheme="majorHAnsi"/>
          <w:sz w:val="20"/>
          <w:szCs w:val="20"/>
          <w:lang w:val="es-ES"/>
        </w:rPr>
        <w:t xml:space="preserve">a </w:t>
      </w:r>
      <w:r w:rsidR="00891DBB" w:rsidRPr="00662240">
        <w:rPr>
          <w:rFonts w:asciiTheme="majorHAnsi" w:hAnsiTheme="majorHAnsi"/>
          <w:sz w:val="20"/>
          <w:szCs w:val="20"/>
          <w:lang w:val="es-ES"/>
        </w:rPr>
        <w:t xml:space="preserve">parte </w:t>
      </w:r>
      <w:r w:rsidR="00C044FF" w:rsidRPr="00662240">
        <w:rPr>
          <w:rFonts w:asciiTheme="majorHAnsi" w:hAnsiTheme="majorHAnsi"/>
          <w:sz w:val="20"/>
          <w:szCs w:val="20"/>
          <w:lang w:val="es-ES"/>
        </w:rPr>
        <w:t>peticionari</w:t>
      </w:r>
      <w:r w:rsidR="005B6FB8" w:rsidRPr="00662240">
        <w:rPr>
          <w:rFonts w:asciiTheme="majorHAnsi" w:hAnsiTheme="majorHAnsi"/>
          <w:sz w:val="20"/>
          <w:szCs w:val="20"/>
          <w:lang w:val="es-ES"/>
        </w:rPr>
        <w:t>a</w:t>
      </w:r>
      <w:r w:rsidR="00555F49" w:rsidRPr="00662240">
        <w:rPr>
          <w:rFonts w:asciiTheme="majorHAnsi" w:hAnsiTheme="majorHAnsi"/>
          <w:sz w:val="20"/>
          <w:szCs w:val="20"/>
          <w:lang w:val="es-ES"/>
        </w:rPr>
        <w:t>. Por otro lado,</w:t>
      </w:r>
      <w:r w:rsidR="00981311" w:rsidRPr="00662240">
        <w:rPr>
          <w:rFonts w:asciiTheme="majorHAnsi" w:hAnsiTheme="majorHAnsi"/>
          <w:sz w:val="20"/>
          <w:szCs w:val="20"/>
          <w:lang w:val="es-ES"/>
        </w:rPr>
        <w:t xml:space="preserve"> </w:t>
      </w:r>
      <w:r w:rsidR="00F61E9C" w:rsidRPr="00662240">
        <w:rPr>
          <w:rFonts w:asciiTheme="majorHAnsi" w:hAnsiTheme="majorHAnsi"/>
          <w:sz w:val="20"/>
          <w:szCs w:val="20"/>
          <w:lang w:val="es-ES"/>
        </w:rPr>
        <w:t xml:space="preserve">solicita </w:t>
      </w:r>
      <w:r w:rsidR="00555F49" w:rsidRPr="00662240">
        <w:rPr>
          <w:rFonts w:asciiTheme="majorHAnsi" w:hAnsiTheme="majorHAnsi"/>
          <w:sz w:val="20"/>
          <w:szCs w:val="20"/>
          <w:lang w:val="es-ES"/>
        </w:rPr>
        <w:t>a la CIDH que</w:t>
      </w:r>
      <w:r w:rsidR="00CB684E" w:rsidRPr="00662240">
        <w:rPr>
          <w:rFonts w:asciiTheme="majorHAnsi" w:hAnsiTheme="majorHAnsi"/>
          <w:sz w:val="20"/>
          <w:szCs w:val="20"/>
          <w:lang w:val="es-ES"/>
        </w:rPr>
        <w:t xml:space="preserve"> la presente petición </w:t>
      </w:r>
      <w:r w:rsidR="00F61E9C" w:rsidRPr="00662240">
        <w:rPr>
          <w:rFonts w:asciiTheme="majorHAnsi" w:hAnsiTheme="majorHAnsi"/>
          <w:sz w:val="20"/>
          <w:szCs w:val="20"/>
          <w:lang w:val="es-ES"/>
        </w:rPr>
        <w:t>sea declarada</w:t>
      </w:r>
      <w:r w:rsidR="00CB684E" w:rsidRPr="00662240">
        <w:rPr>
          <w:rFonts w:asciiTheme="majorHAnsi" w:hAnsiTheme="majorHAnsi"/>
          <w:sz w:val="20"/>
          <w:szCs w:val="20"/>
          <w:lang w:val="es-ES"/>
        </w:rPr>
        <w:t xml:space="preserve"> inadmisible</w:t>
      </w:r>
      <w:r w:rsidR="004F7384" w:rsidRPr="00662240">
        <w:rPr>
          <w:rFonts w:asciiTheme="majorHAnsi" w:hAnsiTheme="majorHAnsi"/>
          <w:sz w:val="20"/>
          <w:szCs w:val="20"/>
          <w:lang w:val="es-ES"/>
        </w:rPr>
        <w:t xml:space="preserve"> </w:t>
      </w:r>
      <w:r w:rsidR="000B37FE" w:rsidRPr="00662240">
        <w:rPr>
          <w:rFonts w:asciiTheme="majorHAnsi" w:hAnsiTheme="majorHAnsi"/>
          <w:sz w:val="20"/>
          <w:szCs w:val="20"/>
          <w:lang w:val="es-ES"/>
        </w:rPr>
        <w:t>por</w:t>
      </w:r>
      <w:r w:rsidR="008353ED" w:rsidRPr="00662240">
        <w:rPr>
          <w:rFonts w:asciiTheme="majorHAnsi" w:hAnsiTheme="majorHAnsi"/>
          <w:sz w:val="20"/>
          <w:szCs w:val="20"/>
          <w:lang w:val="es-ES"/>
        </w:rPr>
        <w:t>: (a)</w:t>
      </w:r>
      <w:r w:rsidR="000B37FE" w:rsidRPr="00662240">
        <w:rPr>
          <w:rFonts w:asciiTheme="majorHAnsi" w:hAnsiTheme="majorHAnsi"/>
          <w:sz w:val="20"/>
          <w:szCs w:val="20"/>
          <w:lang w:val="es-ES"/>
        </w:rPr>
        <w:t xml:space="preserve"> </w:t>
      </w:r>
      <w:r w:rsidR="00634F2A" w:rsidRPr="00662240">
        <w:rPr>
          <w:rFonts w:asciiTheme="majorHAnsi" w:hAnsiTheme="majorHAnsi"/>
          <w:sz w:val="20"/>
          <w:szCs w:val="20"/>
          <w:lang w:val="es-ES"/>
        </w:rPr>
        <w:t xml:space="preserve">extemporaneidad en la presentación de la petición; (b) </w:t>
      </w:r>
      <w:r w:rsidR="000B37FE" w:rsidRPr="00662240">
        <w:rPr>
          <w:rFonts w:asciiTheme="majorHAnsi" w:hAnsiTheme="majorHAnsi"/>
          <w:sz w:val="20"/>
          <w:szCs w:val="20"/>
          <w:lang w:val="es-ES"/>
        </w:rPr>
        <w:t>configuración de la</w:t>
      </w:r>
      <w:r w:rsidR="00555F49" w:rsidRPr="00662240">
        <w:rPr>
          <w:rFonts w:asciiTheme="majorHAnsi" w:hAnsiTheme="majorHAnsi"/>
          <w:sz w:val="20"/>
          <w:szCs w:val="20"/>
          <w:lang w:val="es-ES"/>
        </w:rPr>
        <w:t xml:space="preserve"> fórmula de la </w:t>
      </w:r>
      <w:r w:rsidR="008353ED" w:rsidRPr="00662240">
        <w:rPr>
          <w:rFonts w:asciiTheme="majorHAnsi" w:hAnsiTheme="majorHAnsi"/>
          <w:sz w:val="20"/>
          <w:szCs w:val="20"/>
          <w:lang w:val="es-ES"/>
        </w:rPr>
        <w:t>“</w:t>
      </w:r>
      <w:r w:rsidR="00555F49" w:rsidRPr="00662240">
        <w:rPr>
          <w:rFonts w:asciiTheme="majorHAnsi" w:hAnsiTheme="majorHAnsi"/>
          <w:sz w:val="20"/>
          <w:szCs w:val="20"/>
          <w:lang w:val="es-ES"/>
        </w:rPr>
        <w:t>cuarta instancia internacional</w:t>
      </w:r>
      <w:r w:rsidR="000B37FE" w:rsidRPr="00662240">
        <w:rPr>
          <w:rFonts w:asciiTheme="majorHAnsi" w:hAnsiTheme="majorHAnsi"/>
          <w:sz w:val="20"/>
          <w:szCs w:val="20"/>
          <w:lang w:val="es-ES"/>
        </w:rPr>
        <w:t>”</w:t>
      </w:r>
      <w:r w:rsidR="008353ED" w:rsidRPr="00662240">
        <w:rPr>
          <w:rFonts w:asciiTheme="majorHAnsi" w:hAnsiTheme="majorHAnsi"/>
          <w:sz w:val="20"/>
          <w:szCs w:val="20"/>
          <w:lang w:val="es-ES"/>
        </w:rPr>
        <w:t xml:space="preserve">; </w:t>
      </w:r>
      <w:r w:rsidR="00271546" w:rsidRPr="00662240">
        <w:rPr>
          <w:rFonts w:asciiTheme="majorHAnsi" w:hAnsiTheme="majorHAnsi"/>
          <w:sz w:val="20"/>
          <w:szCs w:val="20"/>
          <w:lang w:val="es-ES"/>
        </w:rPr>
        <w:t xml:space="preserve">y </w:t>
      </w:r>
      <w:r w:rsidR="008353ED" w:rsidRPr="00662240">
        <w:rPr>
          <w:rFonts w:asciiTheme="majorHAnsi" w:hAnsiTheme="majorHAnsi"/>
          <w:sz w:val="20"/>
          <w:szCs w:val="20"/>
          <w:lang w:val="es-ES"/>
        </w:rPr>
        <w:t>(</w:t>
      </w:r>
      <w:r w:rsidR="006B766F" w:rsidRPr="00662240">
        <w:rPr>
          <w:rFonts w:asciiTheme="majorHAnsi" w:hAnsiTheme="majorHAnsi"/>
          <w:sz w:val="20"/>
          <w:szCs w:val="20"/>
          <w:lang w:val="es-ES"/>
        </w:rPr>
        <w:t>c</w:t>
      </w:r>
      <w:r w:rsidR="008353ED" w:rsidRPr="00662240">
        <w:rPr>
          <w:rFonts w:asciiTheme="majorHAnsi" w:hAnsiTheme="majorHAnsi"/>
          <w:sz w:val="20"/>
          <w:szCs w:val="20"/>
          <w:lang w:val="es-ES"/>
        </w:rPr>
        <w:t xml:space="preserve">) </w:t>
      </w:r>
      <w:r w:rsidR="006B766F" w:rsidRPr="00662240">
        <w:rPr>
          <w:rFonts w:asciiTheme="majorHAnsi" w:hAnsiTheme="majorHAnsi"/>
          <w:sz w:val="20"/>
          <w:szCs w:val="20"/>
          <w:lang w:val="es-ES"/>
        </w:rPr>
        <w:t xml:space="preserve">falta de </w:t>
      </w:r>
      <w:r w:rsidR="008353ED" w:rsidRPr="00662240">
        <w:rPr>
          <w:rFonts w:asciiTheme="majorHAnsi" w:hAnsiTheme="majorHAnsi"/>
          <w:sz w:val="20"/>
          <w:szCs w:val="20"/>
          <w:lang w:val="es-ES"/>
        </w:rPr>
        <w:t xml:space="preserve">agotamiento de los recursos </w:t>
      </w:r>
      <w:r w:rsidR="00425CB8" w:rsidRPr="00662240">
        <w:rPr>
          <w:rFonts w:asciiTheme="majorHAnsi" w:hAnsiTheme="majorHAnsi"/>
          <w:sz w:val="20"/>
          <w:szCs w:val="20"/>
          <w:lang w:val="es-ES"/>
        </w:rPr>
        <w:t>domésticos</w:t>
      </w:r>
      <w:r w:rsidR="006B766F" w:rsidRPr="00662240">
        <w:rPr>
          <w:rFonts w:asciiTheme="majorHAnsi" w:hAnsiTheme="majorHAnsi"/>
          <w:sz w:val="20"/>
          <w:szCs w:val="20"/>
          <w:lang w:val="es-ES"/>
        </w:rPr>
        <w:t xml:space="preserve">. </w:t>
      </w:r>
    </w:p>
    <w:p w14:paraId="07C0325C" w14:textId="48E0CA54" w:rsidR="00620D35" w:rsidRPr="00662240" w:rsidRDefault="000B37FE" w:rsidP="00620D35">
      <w:pPr>
        <w:pStyle w:val="ListParagraph"/>
        <w:numPr>
          <w:ilvl w:val="0"/>
          <w:numId w:val="56"/>
        </w:numPr>
        <w:spacing w:before="240" w:after="240"/>
        <w:ind w:left="0" w:firstLine="709"/>
        <w:jc w:val="both"/>
        <w:rPr>
          <w:rFonts w:asciiTheme="majorHAnsi" w:hAnsiTheme="majorHAnsi"/>
          <w:sz w:val="20"/>
          <w:szCs w:val="20"/>
          <w:lang w:val="es-ES"/>
        </w:rPr>
      </w:pPr>
      <w:r w:rsidRPr="00662240">
        <w:rPr>
          <w:rFonts w:asciiTheme="majorHAnsi" w:hAnsiTheme="majorHAnsi"/>
          <w:sz w:val="20"/>
          <w:szCs w:val="20"/>
          <w:lang w:val="es-ES"/>
        </w:rPr>
        <w:t xml:space="preserve">Sobre </w:t>
      </w:r>
      <w:r w:rsidR="008353ED" w:rsidRPr="00662240">
        <w:rPr>
          <w:rFonts w:asciiTheme="majorHAnsi" w:hAnsiTheme="majorHAnsi"/>
          <w:sz w:val="20"/>
          <w:szCs w:val="20"/>
          <w:lang w:val="es-ES"/>
        </w:rPr>
        <w:t>el punto (a)</w:t>
      </w:r>
      <w:r w:rsidR="00804E6B" w:rsidRPr="00662240">
        <w:rPr>
          <w:rFonts w:asciiTheme="majorHAnsi" w:hAnsiTheme="majorHAnsi"/>
          <w:sz w:val="20"/>
          <w:szCs w:val="20"/>
          <w:lang w:val="es-ES"/>
        </w:rPr>
        <w:t>; en primer lugar,</w:t>
      </w:r>
      <w:r w:rsidR="00555F49" w:rsidRPr="00662240">
        <w:rPr>
          <w:rFonts w:asciiTheme="majorHAnsi" w:hAnsiTheme="majorHAnsi"/>
          <w:sz w:val="20"/>
          <w:szCs w:val="20"/>
          <w:lang w:val="es-ES"/>
        </w:rPr>
        <w:t xml:space="preserve"> </w:t>
      </w:r>
      <w:r w:rsidR="006B766F" w:rsidRPr="00662240">
        <w:rPr>
          <w:rFonts w:asciiTheme="majorHAnsi" w:hAnsiTheme="majorHAnsi"/>
          <w:sz w:val="20"/>
          <w:szCs w:val="20"/>
          <w:lang w:val="es-ES"/>
        </w:rPr>
        <w:t xml:space="preserve">el Estado sostiene que la resolución que puso fin al proceso penal seguido en contra del </w:t>
      </w:r>
      <w:r w:rsidR="00E37143">
        <w:rPr>
          <w:rFonts w:asciiTheme="majorHAnsi" w:hAnsiTheme="majorHAnsi"/>
          <w:sz w:val="20"/>
          <w:szCs w:val="20"/>
          <w:lang w:val="es-ES"/>
        </w:rPr>
        <w:t>Sr.</w:t>
      </w:r>
      <w:r w:rsidR="006B766F" w:rsidRPr="00662240">
        <w:rPr>
          <w:rFonts w:asciiTheme="majorHAnsi" w:hAnsiTheme="majorHAnsi"/>
          <w:sz w:val="20"/>
          <w:szCs w:val="20"/>
          <w:lang w:val="es-ES"/>
        </w:rPr>
        <w:t xml:space="preserve"> Valencia fue la dictada el 9 de marzo de 2011 por </w:t>
      </w:r>
      <w:r w:rsidR="006B766F" w:rsidRPr="00662240">
        <w:rPr>
          <w:rFonts w:asciiTheme="majorHAnsi" w:hAnsiTheme="majorHAnsi"/>
          <w:bCs/>
          <w:sz w:val="20"/>
          <w:szCs w:val="20"/>
          <w:lang w:val="es-ES"/>
        </w:rPr>
        <w:t>la Sala de Casación Penal de la Corte Suprema de Justicia, con la cual fue condenado a 180 meses de prisión</w:t>
      </w:r>
      <w:r w:rsidR="007C3B96" w:rsidRPr="00662240">
        <w:rPr>
          <w:rFonts w:asciiTheme="majorHAnsi" w:hAnsiTheme="majorHAnsi"/>
          <w:bCs/>
          <w:sz w:val="20"/>
          <w:szCs w:val="20"/>
          <w:lang w:val="es-ES"/>
        </w:rPr>
        <w:t xml:space="preserve"> y; </w:t>
      </w:r>
      <w:r w:rsidR="00620D35" w:rsidRPr="00662240">
        <w:rPr>
          <w:rFonts w:asciiTheme="majorHAnsi" w:hAnsiTheme="majorHAnsi"/>
          <w:bCs/>
          <w:sz w:val="20"/>
          <w:szCs w:val="20"/>
          <w:lang w:val="es-ES"/>
        </w:rPr>
        <w:t xml:space="preserve">en segundo lugar, advierte que el último fallo de tutela es de 24 de enero de 2014. Por ende, advierte que en ambos escenarios, considerando que la petición fue presentada el 26 de febrero de 2015, </w:t>
      </w:r>
      <w:r w:rsidR="002E540D" w:rsidRPr="00662240">
        <w:rPr>
          <w:rFonts w:asciiTheme="majorHAnsi" w:hAnsiTheme="majorHAnsi"/>
          <w:bCs/>
          <w:sz w:val="20"/>
          <w:szCs w:val="20"/>
          <w:lang w:val="es-ES"/>
        </w:rPr>
        <w:t xml:space="preserve">se </w:t>
      </w:r>
      <w:r w:rsidR="00620D35" w:rsidRPr="00662240">
        <w:rPr>
          <w:rFonts w:asciiTheme="majorHAnsi" w:hAnsiTheme="majorHAnsi"/>
          <w:bCs/>
          <w:sz w:val="20"/>
          <w:szCs w:val="20"/>
          <w:lang w:val="es-ES"/>
        </w:rPr>
        <w:t>excede el plazo de presentación establecido en el artículo 46.1.b) de la Convención Americana.</w:t>
      </w:r>
    </w:p>
    <w:p w14:paraId="2CA56CB1" w14:textId="1BA1B55D" w:rsidR="0023773B" w:rsidRPr="00662240" w:rsidRDefault="007439A0" w:rsidP="007E2D2D">
      <w:pPr>
        <w:pStyle w:val="ListParagraph"/>
        <w:numPr>
          <w:ilvl w:val="0"/>
          <w:numId w:val="56"/>
        </w:numPr>
        <w:spacing w:before="240" w:after="240"/>
        <w:ind w:left="0" w:firstLine="709"/>
        <w:jc w:val="both"/>
        <w:rPr>
          <w:rFonts w:asciiTheme="majorHAnsi" w:hAnsiTheme="majorHAnsi"/>
          <w:sz w:val="20"/>
          <w:szCs w:val="20"/>
          <w:lang w:val="es-ES"/>
        </w:rPr>
      </w:pPr>
      <w:r w:rsidRPr="00662240">
        <w:rPr>
          <w:rFonts w:asciiTheme="majorHAnsi" w:hAnsiTheme="majorHAnsi"/>
          <w:sz w:val="20"/>
          <w:szCs w:val="20"/>
          <w:lang w:val="es-ES"/>
        </w:rPr>
        <w:t xml:space="preserve">En relación con el punto (b), expresa </w:t>
      </w:r>
      <w:r w:rsidR="007E2D2D" w:rsidRPr="00662240">
        <w:rPr>
          <w:rFonts w:asciiTheme="majorHAnsi" w:hAnsiTheme="majorHAnsi"/>
          <w:sz w:val="20"/>
          <w:szCs w:val="20"/>
          <w:lang w:val="es-ES"/>
        </w:rPr>
        <w:t xml:space="preserve">textualmente </w:t>
      </w:r>
      <w:r w:rsidRPr="00662240">
        <w:rPr>
          <w:rFonts w:asciiTheme="majorHAnsi" w:hAnsiTheme="majorHAnsi"/>
          <w:sz w:val="20"/>
          <w:szCs w:val="20"/>
          <w:lang w:val="es-ES"/>
        </w:rPr>
        <w:t>que</w:t>
      </w:r>
      <w:r w:rsidR="007E2D2D" w:rsidRPr="00662240">
        <w:rPr>
          <w:rFonts w:asciiTheme="majorHAnsi" w:hAnsiTheme="majorHAnsi"/>
          <w:sz w:val="20"/>
          <w:szCs w:val="20"/>
          <w:lang w:val="es-ES"/>
        </w:rPr>
        <w:t xml:space="preserve">: “[…] </w:t>
      </w:r>
      <w:r w:rsidR="007E2D2D" w:rsidRPr="00662240">
        <w:rPr>
          <w:rFonts w:asciiTheme="majorHAnsi" w:hAnsiTheme="majorHAnsi"/>
          <w:i/>
          <w:iCs/>
          <w:sz w:val="20"/>
          <w:szCs w:val="20"/>
          <w:lang w:val="es-ES"/>
        </w:rPr>
        <w:t>contrario a la opinión del peticionario: i) s</w:t>
      </w:r>
      <w:r w:rsidR="000D1BF2" w:rsidRPr="00662240">
        <w:rPr>
          <w:rFonts w:asciiTheme="majorHAnsi" w:hAnsiTheme="majorHAnsi"/>
          <w:i/>
          <w:iCs/>
          <w:sz w:val="20"/>
          <w:szCs w:val="20"/>
          <w:lang w:val="es-ES"/>
        </w:rPr>
        <w:t>í</w:t>
      </w:r>
      <w:r w:rsidR="007E2D2D" w:rsidRPr="00662240">
        <w:rPr>
          <w:rFonts w:asciiTheme="majorHAnsi" w:hAnsiTheme="majorHAnsi"/>
          <w:i/>
          <w:iCs/>
          <w:sz w:val="20"/>
          <w:szCs w:val="20"/>
          <w:lang w:val="es-ES"/>
        </w:rPr>
        <w:t xml:space="preserve"> se demostró la responsabilidad del </w:t>
      </w:r>
      <w:r w:rsidR="00E37143">
        <w:rPr>
          <w:rFonts w:asciiTheme="majorHAnsi" w:hAnsiTheme="majorHAnsi"/>
          <w:i/>
          <w:iCs/>
          <w:sz w:val="20"/>
          <w:szCs w:val="20"/>
          <w:lang w:val="es-ES"/>
        </w:rPr>
        <w:t>Sr.</w:t>
      </w:r>
      <w:r w:rsidR="007E2D2D" w:rsidRPr="00662240">
        <w:rPr>
          <w:rFonts w:asciiTheme="majorHAnsi" w:hAnsiTheme="majorHAnsi"/>
          <w:i/>
          <w:iCs/>
          <w:sz w:val="20"/>
          <w:szCs w:val="20"/>
          <w:lang w:val="es-ES"/>
        </w:rPr>
        <w:t xml:space="preserve"> Valencia en la comisión del delito; ii) no se vulneró del principio de favorabilidad penal; iii) se respetó el derecho al juez natural; iv) hubo congruencia entre los delitos por los cuales fue acusado y los delitos por el que fue condenado</w:t>
      </w:r>
      <w:r w:rsidR="00266B5D" w:rsidRPr="00662240">
        <w:rPr>
          <w:rFonts w:asciiTheme="majorHAnsi" w:hAnsiTheme="majorHAnsi"/>
          <w:i/>
          <w:iCs/>
          <w:sz w:val="20"/>
          <w:szCs w:val="20"/>
          <w:lang w:val="es-ES"/>
        </w:rPr>
        <w:t>;</w:t>
      </w:r>
      <w:r w:rsidR="007E2D2D" w:rsidRPr="00662240">
        <w:rPr>
          <w:rFonts w:asciiTheme="majorHAnsi" w:hAnsiTheme="majorHAnsi"/>
          <w:i/>
          <w:iCs/>
          <w:sz w:val="20"/>
          <w:szCs w:val="20"/>
          <w:lang w:val="es-ES"/>
        </w:rPr>
        <w:t xml:space="preserve"> y v) se realizó una correcta valoración probatoria</w:t>
      </w:r>
      <w:r w:rsidR="00A61167" w:rsidRPr="00662240">
        <w:rPr>
          <w:rFonts w:asciiTheme="majorHAnsi" w:hAnsiTheme="majorHAnsi"/>
          <w:i/>
          <w:iCs/>
          <w:sz w:val="20"/>
          <w:szCs w:val="20"/>
          <w:lang w:val="es-ES"/>
        </w:rPr>
        <w:t xml:space="preserve"> </w:t>
      </w:r>
      <w:r w:rsidR="007E2D2D" w:rsidRPr="00662240">
        <w:rPr>
          <w:rFonts w:asciiTheme="majorHAnsi" w:hAnsiTheme="majorHAnsi"/>
          <w:sz w:val="20"/>
          <w:szCs w:val="20"/>
          <w:lang w:val="es-ES"/>
        </w:rPr>
        <w:t>[…]”. Por</w:t>
      </w:r>
      <w:r w:rsidR="00167730" w:rsidRPr="00662240">
        <w:rPr>
          <w:rFonts w:asciiTheme="majorHAnsi" w:hAnsiTheme="majorHAnsi"/>
          <w:sz w:val="20"/>
          <w:szCs w:val="20"/>
          <w:lang w:val="es-ES"/>
        </w:rPr>
        <w:t xml:space="preserve"> ende, considera que </w:t>
      </w:r>
      <w:r w:rsidR="00FD2E59" w:rsidRPr="00662240">
        <w:rPr>
          <w:rFonts w:asciiTheme="majorHAnsi" w:hAnsiTheme="majorHAnsi"/>
          <w:sz w:val="20"/>
          <w:szCs w:val="20"/>
          <w:lang w:val="es-ES"/>
        </w:rPr>
        <w:t>la</w:t>
      </w:r>
      <w:r w:rsidR="00167730" w:rsidRPr="00662240">
        <w:rPr>
          <w:rFonts w:asciiTheme="majorHAnsi" w:hAnsiTheme="majorHAnsi"/>
          <w:sz w:val="20"/>
          <w:szCs w:val="20"/>
          <w:lang w:val="es-ES"/>
        </w:rPr>
        <w:t xml:space="preserve"> </w:t>
      </w:r>
      <w:r w:rsidR="00A87722" w:rsidRPr="00662240">
        <w:rPr>
          <w:rFonts w:asciiTheme="majorHAnsi" w:hAnsiTheme="majorHAnsi"/>
          <w:sz w:val="20"/>
          <w:szCs w:val="20"/>
          <w:lang w:val="es-ES"/>
        </w:rPr>
        <w:t xml:space="preserve">parte </w:t>
      </w:r>
      <w:r w:rsidR="00167730" w:rsidRPr="00662240">
        <w:rPr>
          <w:rFonts w:asciiTheme="majorHAnsi" w:hAnsiTheme="majorHAnsi"/>
          <w:sz w:val="20"/>
          <w:szCs w:val="20"/>
          <w:lang w:val="es-ES"/>
        </w:rPr>
        <w:t>peticionari</w:t>
      </w:r>
      <w:r w:rsidR="00FD2E59" w:rsidRPr="00662240">
        <w:rPr>
          <w:rFonts w:asciiTheme="majorHAnsi" w:hAnsiTheme="majorHAnsi"/>
          <w:sz w:val="20"/>
          <w:szCs w:val="20"/>
          <w:lang w:val="es-ES"/>
        </w:rPr>
        <w:t>a</w:t>
      </w:r>
      <w:r w:rsidR="00167730" w:rsidRPr="00662240">
        <w:rPr>
          <w:rFonts w:asciiTheme="majorHAnsi" w:hAnsiTheme="majorHAnsi"/>
          <w:sz w:val="20"/>
          <w:szCs w:val="20"/>
          <w:lang w:val="es-ES"/>
        </w:rPr>
        <w:t xml:space="preserve"> pretende que la CIDH </w:t>
      </w:r>
      <w:r w:rsidR="00835A31" w:rsidRPr="00662240">
        <w:rPr>
          <w:rFonts w:asciiTheme="majorHAnsi" w:hAnsiTheme="majorHAnsi"/>
          <w:sz w:val="20"/>
          <w:szCs w:val="20"/>
          <w:lang w:val="es-ES"/>
        </w:rPr>
        <w:t xml:space="preserve">valore nuevamente </w:t>
      </w:r>
      <w:r w:rsidR="001D6AD1" w:rsidRPr="00662240">
        <w:rPr>
          <w:rFonts w:asciiTheme="majorHAnsi" w:hAnsiTheme="majorHAnsi"/>
          <w:sz w:val="20"/>
          <w:szCs w:val="20"/>
          <w:lang w:val="es-ES"/>
        </w:rPr>
        <w:t>el material probatorio</w:t>
      </w:r>
      <w:r w:rsidR="00835A31" w:rsidRPr="00662240">
        <w:rPr>
          <w:rFonts w:asciiTheme="majorHAnsi" w:hAnsiTheme="majorHAnsi"/>
          <w:sz w:val="20"/>
          <w:szCs w:val="20"/>
          <w:lang w:val="es-ES"/>
        </w:rPr>
        <w:t xml:space="preserve"> y </w:t>
      </w:r>
      <w:r w:rsidR="00167730" w:rsidRPr="00662240">
        <w:rPr>
          <w:rFonts w:asciiTheme="majorHAnsi" w:hAnsiTheme="majorHAnsi"/>
          <w:sz w:val="20"/>
          <w:szCs w:val="20"/>
          <w:lang w:val="es-ES"/>
        </w:rPr>
        <w:t xml:space="preserve">analice cuestiones que ya fueron resueltas a nivel interno. </w:t>
      </w:r>
      <w:r w:rsidR="00232FA7" w:rsidRPr="00662240">
        <w:rPr>
          <w:rFonts w:asciiTheme="majorHAnsi" w:hAnsiTheme="majorHAnsi"/>
          <w:sz w:val="20"/>
          <w:szCs w:val="20"/>
          <w:lang w:val="es-ES"/>
        </w:rPr>
        <w:t xml:space="preserve">Al respecto, </w:t>
      </w:r>
      <w:r w:rsidR="0066401D" w:rsidRPr="00662240">
        <w:rPr>
          <w:rFonts w:asciiTheme="majorHAnsi" w:hAnsiTheme="majorHAnsi"/>
          <w:sz w:val="20"/>
          <w:szCs w:val="20"/>
          <w:lang w:val="es-ES"/>
        </w:rPr>
        <w:t>solicita</w:t>
      </w:r>
      <w:r w:rsidR="00167730" w:rsidRPr="00662240">
        <w:rPr>
          <w:rFonts w:asciiTheme="majorHAnsi" w:hAnsiTheme="majorHAnsi"/>
          <w:sz w:val="20"/>
          <w:szCs w:val="20"/>
          <w:lang w:val="es-ES"/>
        </w:rPr>
        <w:t xml:space="preserve"> que la petición </w:t>
      </w:r>
      <w:r w:rsidR="0066401D" w:rsidRPr="00662240">
        <w:rPr>
          <w:rFonts w:asciiTheme="majorHAnsi" w:hAnsiTheme="majorHAnsi"/>
          <w:sz w:val="20"/>
          <w:szCs w:val="20"/>
          <w:lang w:val="es-ES"/>
        </w:rPr>
        <w:t>sea declarada</w:t>
      </w:r>
      <w:r w:rsidR="00167730" w:rsidRPr="00662240">
        <w:rPr>
          <w:rFonts w:asciiTheme="majorHAnsi" w:hAnsiTheme="majorHAnsi"/>
          <w:sz w:val="20"/>
          <w:szCs w:val="20"/>
          <w:lang w:val="es-ES"/>
        </w:rPr>
        <w:t xml:space="preserve"> in</w:t>
      </w:r>
      <w:r w:rsidR="00E35306" w:rsidRPr="00662240">
        <w:rPr>
          <w:rFonts w:asciiTheme="majorHAnsi" w:hAnsiTheme="majorHAnsi"/>
          <w:sz w:val="20"/>
          <w:szCs w:val="20"/>
          <w:lang w:val="es-ES"/>
        </w:rPr>
        <w:t>a</w:t>
      </w:r>
      <w:r w:rsidR="00167730" w:rsidRPr="00662240">
        <w:rPr>
          <w:rFonts w:asciiTheme="majorHAnsi" w:hAnsiTheme="majorHAnsi"/>
          <w:sz w:val="20"/>
          <w:szCs w:val="20"/>
          <w:lang w:val="es-ES"/>
        </w:rPr>
        <w:t xml:space="preserve">dmisible de conformidad con el artículo 47.b) de la Convención Americana. </w:t>
      </w:r>
    </w:p>
    <w:p w14:paraId="6B084E32" w14:textId="0C177BC4" w:rsidR="00C57925" w:rsidRPr="00662240" w:rsidRDefault="002463B3" w:rsidP="00CC668F">
      <w:pPr>
        <w:pStyle w:val="ListParagraph"/>
        <w:numPr>
          <w:ilvl w:val="0"/>
          <w:numId w:val="56"/>
        </w:numPr>
        <w:spacing w:before="240" w:after="240"/>
        <w:ind w:left="0" w:firstLine="709"/>
        <w:jc w:val="both"/>
        <w:rPr>
          <w:rFonts w:asciiTheme="majorHAnsi" w:hAnsiTheme="majorHAnsi"/>
          <w:sz w:val="20"/>
          <w:szCs w:val="20"/>
          <w:lang w:val="es-ES"/>
        </w:rPr>
      </w:pPr>
      <w:r w:rsidRPr="00662240">
        <w:rPr>
          <w:rFonts w:asciiTheme="majorHAnsi" w:hAnsiTheme="majorHAnsi"/>
          <w:sz w:val="20"/>
          <w:szCs w:val="20"/>
          <w:lang w:val="es-ES"/>
        </w:rPr>
        <w:t xml:space="preserve">Por último, </w:t>
      </w:r>
      <w:r w:rsidR="00B01828" w:rsidRPr="00662240">
        <w:rPr>
          <w:rFonts w:asciiTheme="majorHAnsi" w:hAnsiTheme="majorHAnsi"/>
          <w:sz w:val="20"/>
          <w:szCs w:val="20"/>
          <w:lang w:val="es-ES"/>
        </w:rPr>
        <w:t xml:space="preserve">en </w:t>
      </w:r>
      <w:r w:rsidR="008353ED" w:rsidRPr="00662240">
        <w:rPr>
          <w:rFonts w:asciiTheme="majorHAnsi" w:hAnsiTheme="majorHAnsi"/>
          <w:sz w:val="20"/>
          <w:szCs w:val="20"/>
          <w:lang w:val="es-ES"/>
        </w:rPr>
        <w:t>cuanto al punto (</w:t>
      </w:r>
      <w:r w:rsidR="007439A0" w:rsidRPr="00662240">
        <w:rPr>
          <w:rFonts w:asciiTheme="majorHAnsi" w:hAnsiTheme="majorHAnsi"/>
          <w:sz w:val="20"/>
          <w:szCs w:val="20"/>
          <w:lang w:val="es-ES"/>
        </w:rPr>
        <w:t>c</w:t>
      </w:r>
      <w:r w:rsidR="008353ED" w:rsidRPr="00662240">
        <w:rPr>
          <w:rFonts w:asciiTheme="majorHAnsi" w:hAnsiTheme="majorHAnsi"/>
          <w:sz w:val="20"/>
          <w:szCs w:val="20"/>
          <w:lang w:val="es-ES"/>
        </w:rPr>
        <w:t>),</w:t>
      </w:r>
      <w:r w:rsidR="00CC668F" w:rsidRPr="00662240">
        <w:rPr>
          <w:rFonts w:asciiTheme="majorHAnsi" w:hAnsiTheme="majorHAnsi"/>
          <w:sz w:val="20"/>
          <w:szCs w:val="20"/>
          <w:lang w:val="es-ES"/>
        </w:rPr>
        <w:t xml:space="preserve"> plantea la excepción de falta de agotamiento de los recursos domésticos, por cuanto el </w:t>
      </w:r>
      <w:r w:rsidR="00E37143">
        <w:rPr>
          <w:rFonts w:asciiTheme="majorHAnsi" w:hAnsiTheme="majorHAnsi"/>
          <w:sz w:val="20"/>
          <w:szCs w:val="20"/>
          <w:lang w:val="es-ES"/>
        </w:rPr>
        <w:t>Sr.</w:t>
      </w:r>
      <w:r w:rsidR="00CE1561" w:rsidRPr="00662240">
        <w:rPr>
          <w:rFonts w:asciiTheme="majorHAnsi" w:hAnsiTheme="majorHAnsi"/>
          <w:sz w:val="20"/>
          <w:szCs w:val="20"/>
          <w:lang w:val="es-ES"/>
        </w:rPr>
        <w:t xml:space="preserve"> Valencia</w:t>
      </w:r>
      <w:r w:rsidR="00CC668F" w:rsidRPr="00662240">
        <w:rPr>
          <w:rFonts w:asciiTheme="majorHAnsi" w:hAnsiTheme="majorHAnsi"/>
          <w:sz w:val="20"/>
          <w:szCs w:val="20"/>
          <w:lang w:val="es-ES"/>
        </w:rPr>
        <w:t xml:space="preserve"> se abstuvo de ejercer la acción de reparación directa por el hecho del legislador ante la jurisdicción contencioso-administrativa colombiana, antes de recurrir al Sistema Interamericano. Explica, como lo ha hecho en otros procedimientos, que dicha acción de reparación directa constituye un recurso idóneo, entre otras razones</w:t>
      </w:r>
      <w:r w:rsidR="00E4536D" w:rsidRPr="00662240">
        <w:rPr>
          <w:rFonts w:asciiTheme="majorHAnsi" w:hAnsiTheme="majorHAnsi"/>
          <w:sz w:val="20"/>
          <w:szCs w:val="20"/>
          <w:lang w:val="es-ES"/>
        </w:rPr>
        <w:t xml:space="preserve">, </w:t>
      </w:r>
      <w:r w:rsidR="00CC668F" w:rsidRPr="00662240">
        <w:rPr>
          <w:rFonts w:asciiTheme="majorHAnsi" w:hAnsiTheme="majorHAnsi"/>
          <w:sz w:val="20"/>
          <w:szCs w:val="20"/>
          <w:lang w:val="es-ES"/>
        </w:rPr>
        <w:t xml:space="preserve">porque las reparaciones otorgadas por el Consejo de Estado se acoplan a los criterios establecidos en la jurisprudencia de la Corte Interamericana. </w:t>
      </w:r>
    </w:p>
    <w:p w14:paraId="5944ECEE" w14:textId="43F1AFF4" w:rsidR="00C57925" w:rsidRPr="00662240" w:rsidRDefault="00C57925" w:rsidP="00C57925">
      <w:pPr>
        <w:pStyle w:val="ListParagraph"/>
        <w:spacing w:before="240" w:after="240"/>
        <w:ind w:left="709"/>
        <w:jc w:val="both"/>
        <w:rPr>
          <w:rFonts w:asciiTheme="majorHAnsi" w:hAnsiTheme="majorHAnsi"/>
          <w:i/>
          <w:iCs/>
          <w:sz w:val="20"/>
          <w:szCs w:val="20"/>
          <w:lang w:val="es-ES"/>
        </w:rPr>
      </w:pPr>
      <w:r w:rsidRPr="00662240">
        <w:rPr>
          <w:rFonts w:asciiTheme="majorHAnsi" w:hAnsiTheme="majorHAnsi"/>
          <w:i/>
          <w:iCs/>
          <w:sz w:val="20"/>
          <w:szCs w:val="20"/>
          <w:lang w:val="es-ES"/>
        </w:rPr>
        <w:t>Observaciones adicionales de la parte peticionaria</w:t>
      </w:r>
    </w:p>
    <w:p w14:paraId="468A24F5" w14:textId="1688CE5A" w:rsidR="00CC668F" w:rsidRPr="00662240" w:rsidRDefault="00CC668F" w:rsidP="00CC668F">
      <w:pPr>
        <w:pStyle w:val="ListParagraph"/>
        <w:numPr>
          <w:ilvl w:val="0"/>
          <w:numId w:val="56"/>
        </w:numPr>
        <w:spacing w:before="240" w:after="240"/>
        <w:ind w:left="0" w:firstLine="709"/>
        <w:jc w:val="both"/>
        <w:rPr>
          <w:rFonts w:asciiTheme="majorHAnsi" w:hAnsiTheme="majorHAnsi"/>
          <w:sz w:val="20"/>
          <w:szCs w:val="20"/>
          <w:lang w:val="es-ES"/>
        </w:rPr>
      </w:pPr>
      <w:r w:rsidRPr="00662240">
        <w:rPr>
          <w:rFonts w:asciiTheme="majorHAnsi" w:hAnsiTheme="majorHAnsi"/>
          <w:sz w:val="20"/>
          <w:szCs w:val="20"/>
          <w:lang w:val="es-ES"/>
        </w:rPr>
        <w:t xml:space="preserve">En su escrito de observaciones adicionales, la parte peticionaria reitera su postura, añadiendo que </w:t>
      </w:r>
      <w:r w:rsidR="00C5787F" w:rsidRPr="00662240">
        <w:rPr>
          <w:rFonts w:asciiTheme="majorHAnsi" w:hAnsiTheme="majorHAnsi"/>
          <w:sz w:val="20"/>
          <w:szCs w:val="20"/>
          <w:lang w:val="es-ES"/>
        </w:rPr>
        <w:t>el</w:t>
      </w:r>
      <w:r w:rsidRPr="00662240">
        <w:rPr>
          <w:rFonts w:asciiTheme="majorHAnsi" w:hAnsiTheme="majorHAnsi"/>
          <w:sz w:val="20"/>
          <w:szCs w:val="20"/>
          <w:lang w:val="es-ES"/>
        </w:rPr>
        <w:t xml:space="preserve"> recurso de tutela no configura </w:t>
      </w:r>
      <w:r w:rsidR="00C5787F" w:rsidRPr="00662240">
        <w:rPr>
          <w:rFonts w:asciiTheme="majorHAnsi" w:hAnsiTheme="majorHAnsi"/>
          <w:sz w:val="20"/>
          <w:szCs w:val="20"/>
          <w:lang w:val="es-ES"/>
        </w:rPr>
        <w:t xml:space="preserve">un </w:t>
      </w:r>
      <w:r w:rsidR="00E4536D" w:rsidRPr="00662240">
        <w:rPr>
          <w:rFonts w:asciiTheme="majorHAnsi" w:hAnsiTheme="majorHAnsi"/>
          <w:sz w:val="20"/>
          <w:szCs w:val="20"/>
          <w:lang w:val="es-ES"/>
        </w:rPr>
        <w:t>medio efectivo</w:t>
      </w:r>
      <w:r w:rsidRPr="00662240">
        <w:rPr>
          <w:rFonts w:asciiTheme="majorHAnsi" w:hAnsiTheme="majorHAnsi"/>
          <w:sz w:val="20"/>
          <w:szCs w:val="20"/>
          <w:lang w:val="es-ES"/>
        </w:rPr>
        <w:t xml:space="preserve"> para garantizar el derecho a la revisión de la sentencia condenatoria, dadas sus causales y condiciones restringidas de procedencia. </w:t>
      </w:r>
    </w:p>
    <w:p w14:paraId="408CC84A" w14:textId="727EE930" w:rsidR="00C06D85" w:rsidRPr="00662240" w:rsidRDefault="003239B8" w:rsidP="00C06D85">
      <w:pPr>
        <w:spacing w:before="240" w:after="240"/>
        <w:ind w:firstLine="720"/>
        <w:jc w:val="both"/>
        <w:rPr>
          <w:rFonts w:asciiTheme="majorHAnsi" w:hAnsiTheme="majorHAnsi"/>
          <w:sz w:val="20"/>
          <w:szCs w:val="20"/>
          <w:lang w:val="es-ES"/>
        </w:rPr>
      </w:pPr>
      <w:r w:rsidRPr="00662240">
        <w:rPr>
          <w:rFonts w:asciiTheme="majorHAnsi" w:eastAsia="Cambria" w:hAnsiTheme="majorHAnsi" w:cs="Cambria"/>
          <w:b/>
          <w:bCs/>
          <w:color w:val="000000"/>
          <w:sz w:val="20"/>
          <w:szCs w:val="20"/>
          <w:u w:color="000000"/>
          <w:lang w:val="es-ES" w:eastAsia="es-ES"/>
        </w:rPr>
        <w:t>VI.</w:t>
      </w:r>
      <w:r w:rsidRPr="00662240">
        <w:rPr>
          <w:rFonts w:asciiTheme="majorHAnsi" w:eastAsia="Cambria" w:hAnsiTheme="majorHAnsi" w:cs="Cambria"/>
          <w:b/>
          <w:bCs/>
          <w:color w:val="000000"/>
          <w:sz w:val="20"/>
          <w:szCs w:val="20"/>
          <w:u w:color="000000"/>
          <w:lang w:val="es-ES" w:eastAsia="es-ES"/>
        </w:rPr>
        <w:tab/>
      </w:r>
      <w:r w:rsidR="004A6A54" w:rsidRPr="00662240">
        <w:rPr>
          <w:rFonts w:asciiTheme="majorHAnsi" w:hAnsiTheme="majorHAnsi"/>
          <w:b/>
          <w:bCs/>
          <w:sz w:val="20"/>
          <w:szCs w:val="20"/>
          <w:lang w:val="es-ES"/>
        </w:rPr>
        <w:t xml:space="preserve">ANÁLISIS DE </w:t>
      </w:r>
      <w:r w:rsidR="00C21FEF" w:rsidRPr="00662240">
        <w:rPr>
          <w:rFonts w:asciiTheme="majorHAnsi" w:hAnsiTheme="majorHAnsi"/>
          <w:b/>
          <w:sz w:val="20"/>
          <w:szCs w:val="20"/>
          <w:lang w:val="es-ES"/>
        </w:rPr>
        <w:t>AGOTAMIENTO DE LOS RECURSOS INTERNOS Y PLAZO DE PRESENTACIÓN</w:t>
      </w:r>
      <w:r w:rsidR="00C21FEF" w:rsidRPr="00662240">
        <w:rPr>
          <w:rFonts w:asciiTheme="majorHAnsi" w:eastAsia="Cambria" w:hAnsiTheme="majorHAnsi" w:cs="Cambria"/>
          <w:b/>
          <w:bCs/>
          <w:color w:val="000000"/>
          <w:sz w:val="20"/>
          <w:szCs w:val="20"/>
          <w:u w:color="000000"/>
          <w:lang w:val="es-ES" w:eastAsia="es-ES"/>
        </w:rPr>
        <w:t xml:space="preserve"> </w:t>
      </w:r>
    </w:p>
    <w:p w14:paraId="1303684E" w14:textId="54BE1AD3" w:rsidR="00734F65" w:rsidRPr="00662240" w:rsidRDefault="00734F65" w:rsidP="005921E3">
      <w:pPr>
        <w:pStyle w:val="ListParagraph"/>
        <w:numPr>
          <w:ilvl w:val="0"/>
          <w:numId w:val="56"/>
        </w:numPr>
        <w:spacing w:before="240" w:after="240"/>
        <w:ind w:left="0" w:firstLine="709"/>
        <w:jc w:val="both"/>
        <w:rPr>
          <w:rFonts w:asciiTheme="majorHAnsi" w:hAnsiTheme="majorHAnsi"/>
          <w:sz w:val="20"/>
          <w:szCs w:val="20"/>
          <w:lang w:val="es-ES"/>
        </w:rPr>
      </w:pPr>
      <w:r w:rsidRPr="00662240">
        <w:rPr>
          <w:rFonts w:asciiTheme="majorHAnsi" w:hAnsiTheme="majorHAnsi"/>
          <w:sz w:val="20"/>
          <w:szCs w:val="20"/>
          <w:lang w:val="es-ES"/>
        </w:rPr>
        <w:t xml:space="preserve">La presente petición versa sobre las alegadas violaciones a las garantías procesales del </w:t>
      </w:r>
      <w:r w:rsidR="00E37143">
        <w:rPr>
          <w:rFonts w:asciiTheme="majorHAnsi" w:hAnsiTheme="majorHAnsi"/>
          <w:sz w:val="20"/>
          <w:szCs w:val="20"/>
          <w:lang w:val="es-ES"/>
        </w:rPr>
        <w:t>Sr.</w:t>
      </w:r>
      <w:r w:rsidRPr="00662240">
        <w:rPr>
          <w:rFonts w:asciiTheme="majorHAnsi" w:hAnsiTheme="majorHAnsi"/>
          <w:sz w:val="20"/>
          <w:szCs w:val="20"/>
          <w:lang w:val="es-ES"/>
        </w:rPr>
        <w:t xml:space="preserve"> Valencia en el curso de un proceso penal adelantado en su contra en única instancia por nexos con grupos al margen de la ley. </w:t>
      </w:r>
    </w:p>
    <w:p w14:paraId="3E202B7E" w14:textId="45882515" w:rsidR="005921E3" w:rsidRPr="00662240" w:rsidRDefault="00B43628" w:rsidP="005921E3">
      <w:pPr>
        <w:pStyle w:val="ListParagraph"/>
        <w:numPr>
          <w:ilvl w:val="0"/>
          <w:numId w:val="56"/>
        </w:numPr>
        <w:spacing w:before="240" w:after="240"/>
        <w:ind w:left="0" w:firstLine="709"/>
        <w:jc w:val="both"/>
        <w:rPr>
          <w:rFonts w:asciiTheme="majorHAnsi" w:hAnsiTheme="majorHAnsi"/>
          <w:sz w:val="20"/>
          <w:szCs w:val="20"/>
          <w:lang w:val="es-ES"/>
        </w:rPr>
      </w:pPr>
      <w:r w:rsidRPr="00662240">
        <w:rPr>
          <w:rFonts w:asciiTheme="majorHAnsi" w:hAnsiTheme="majorHAnsi"/>
          <w:sz w:val="20"/>
          <w:szCs w:val="20"/>
          <w:lang w:val="es-ES"/>
        </w:rPr>
        <w:t>La</w:t>
      </w:r>
      <w:r w:rsidR="0045556A" w:rsidRPr="00662240">
        <w:rPr>
          <w:rFonts w:asciiTheme="majorHAnsi" w:hAnsiTheme="majorHAnsi"/>
          <w:sz w:val="20"/>
          <w:szCs w:val="20"/>
          <w:lang w:val="es-ES"/>
        </w:rPr>
        <w:t xml:space="preserve"> Comisión Interamericana ha establecido que </w:t>
      </w:r>
      <w:r w:rsidR="00431D9C" w:rsidRPr="00662240">
        <w:rPr>
          <w:rFonts w:asciiTheme="majorHAnsi" w:hAnsiTheme="majorHAnsi"/>
          <w:sz w:val="20"/>
          <w:szCs w:val="20"/>
          <w:lang w:val="es-ES"/>
        </w:rPr>
        <w:t>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particular los recursos judiciales ordinarios a los que haya lugar, o los extraordinarios si estos fueron interpuestos por las alegadas víctimas para hacer valer sus derechos.</w:t>
      </w:r>
      <w:r w:rsidR="00970410" w:rsidRPr="00662240">
        <w:rPr>
          <w:rFonts w:asciiTheme="majorHAnsi" w:hAnsiTheme="majorHAnsi"/>
          <w:sz w:val="20"/>
          <w:szCs w:val="20"/>
          <w:lang w:val="es-ES"/>
        </w:rPr>
        <w:t xml:space="preserve"> </w:t>
      </w:r>
      <w:r w:rsidR="005921E3" w:rsidRPr="00662240">
        <w:rPr>
          <w:rFonts w:asciiTheme="majorHAnsi" w:hAnsiTheme="majorHAnsi"/>
          <w:sz w:val="20"/>
          <w:szCs w:val="20"/>
          <w:lang w:val="es-ES"/>
        </w:rPr>
        <w:t xml:space="preserve">Asimismo, la Comisión ha fijado como criterio general que si el peticionario utilizó estos recursos posteriores, adicionales o, según el caso, extraordinarios con la expectativa razonable de obtener un resultado favorable, entonces los mismos pueden tomarse en cuenta como recursos válidamente agotados para efectos del cumplimiento de los requisitos de admisibilidad de la petición. Además, la CIDH toma en consideración, como un indicio importante de la </w:t>
      </w:r>
      <w:r w:rsidR="005921E3" w:rsidRPr="00662240">
        <w:rPr>
          <w:rFonts w:asciiTheme="majorHAnsi" w:hAnsiTheme="majorHAnsi"/>
          <w:sz w:val="20"/>
          <w:szCs w:val="20"/>
          <w:lang w:val="es-ES"/>
        </w:rPr>
        <w:lastRenderedPageBreak/>
        <w:t>pertinencia o procedencia de estos recursos, que los mismos hayan sido admitidos a trámite y decididos por los respectivos tribunales, y no rechazados por improcedentes</w:t>
      </w:r>
      <w:r w:rsidR="005921E3" w:rsidRPr="00662240">
        <w:rPr>
          <w:rStyle w:val="FootnoteReference"/>
          <w:rFonts w:asciiTheme="majorHAnsi" w:hAnsiTheme="majorHAnsi"/>
          <w:sz w:val="20"/>
          <w:szCs w:val="20"/>
          <w:lang w:val="es-ES"/>
        </w:rPr>
        <w:footnoteReference w:id="6"/>
      </w:r>
      <w:r w:rsidR="005921E3" w:rsidRPr="00662240">
        <w:rPr>
          <w:rFonts w:asciiTheme="majorHAnsi" w:hAnsiTheme="majorHAnsi"/>
          <w:sz w:val="20"/>
          <w:szCs w:val="20"/>
          <w:lang w:val="es-ES"/>
        </w:rPr>
        <w:t xml:space="preserve">. </w:t>
      </w:r>
    </w:p>
    <w:p w14:paraId="6C1D5B7C" w14:textId="6D8DCE63" w:rsidR="00B52254" w:rsidRPr="00662240" w:rsidRDefault="00232651" w:rsidP="00232651">
      <w:pPr>
        <w:pStyle w:val="ListParagraph"/>
        <w:numPr>
          <w:ilvl w:val="0"/>
          <w:numId w:val="56"/>
        </w:numPr>
        <w:spacing w:before="240" w:after="240"/>
        <w:ind w:left="0" w:firstLine="709"/>
        <w:jc w:val="both"/>
        <w:rPr>
          <w:rFonts w:asciiTheme="majorHAnsi" w:hAnsiTheme="majorHAnsi"/>
          <w:sz w:val="20"/>
          <w:szCs w:val="20"/>
          <w:lang w:val="es-ES"/>
        </w:rPr>
      </w:pPr>
      <w:r w:rsidRPr="00662240">
        <w:rPr>
          <w:rFonts w:asciiTheme="majorHAnsi" w:hAnsiTheme="majorHAnsi"/>
          <w:sz w:val="20"/>
          <w:szCs w:val="20"/>
          <w:lang w:val="es-ES"/>
        </w:rPr>
        <w:t>La CIDH también toma en consideración que, según lo explicó el Estado, bajo el ordenamiento jurídico colombiano sí es posible interponer dos tipos de recursos judiciales extraordinarios contra tales fallos de única instancia, a saber: la acción de revisión y la acción de tutela. La acción de tutela, a la luz de la jurisprudencia de la Corte Constitucional, procede de manera excepcional y extraordinaria contra decisiones judiciales, cuando en ellas se haya incurrido en lo que la Corte Constitucional ha denominado “vías de hecho”, esto es, causales específicas y restringidas de procedencia de la tutela. Se trata, así, de un recurso constitucional de carácter extraordinario provisto por el sistema jurídico colombiano. La CIDH ha determinado en varias oportunidades que no son recursos idóneos para ventilar reclamos por violaciones de las garantías judiciales los recursos de tipo extraordinario que el peticionario no haya decidido voluntariamente interponer</w:t>
      </w:r>
      <w:r w:rsidR="00F01D32" w:rsidRPr="00662240">
        <w:rPr>
          <w:rStyle w:val="FootnoteReference"/>
          <w:rFonts w:asciiTheme="majorHAnsi" w:hAnsiTheme="majorHAnsi"/>
          <w:sz w:val="20"/>
          <w:szCs w:val="20"/>
          <w:lang w:val="es-ES"/>
        </w:rPr>
        <w:footnoteReference w:id="7"/>
      </w:r>
      <w:r w:rsidRPr="00662240">
        <w:rPr>
          <w:rFonts w:asciiTheme="majorHAnsi" w:hAnsiTheme="majorHAnsi"/>
          <w:sz w:val="20"/>
          <w:szCs w:val="20"/>
          <w:lang w:val="es-ES"/>
        </w:rPr>
        <w:t xml:space="preserve">; </w:t>
      </w:r>
      <w:r w:rsidRPr="00662240">
        <w:rPr>
          <w:rFonts w:asciiTheme="majorHAnsi" w:hAnsiTheme="majorHAnsi"/>
          <w:i/>
          <w:iCs/>
          <w:sz w:val="20"/>
          <w:szCs w:val="20"/>
          <w:lang w:val="es-ES"/>
        </w:rPr>
        <w:t>contrario sensu</w:t>
      </w:r>
      <w:r w:rsidRPr="00662240">
        <w:rPr>
          <w:rFonts w:asciiTheme="majorHAnsi" w:hAnsiTheme="majorHAnsi"/>
          <w:sz w:val="20"/>
          <w:szCs w:val="20"/>
          <w:lang w:val="es-ES"/>
        </w:rPr>
        <w:t xml:space="preserve">, si el peticionario efectivamente opta por interponer tales recursos extraordinarios, su ejercicio y resolución sí serán tenidos en cuenta por la Comisión para efectos de verificar el debido agotamiento de los recursos internos y calcular el plazo de presentación de la petición. </w:t>
      </w:r>
    </w:p>
    <w:p w14:paraId="181FF17D" w14:textId="71BEC255" w:rsidR="00B52254" w:rsidRPr="00662240" w:rsidRDefault="00232651" w:rsidP="00232651">
      <w:pPr>
        <w:pStyle w:val="ListParagraph"/>
        <w:numPr>
          <w:ilvl w:val="0"/>
          <w:numId w:val="56"/>
        </w:numPr>
        <w:spacing w:before="240" w:after="240"/>
        <w:ind w:left="0" w:firstLine="709"/>
        <w:jc w:val="both"/>
        <w:rPr>
          <w:rFonts w:asciiTheme="majorHAnsi" w:hAnsiTheme="majorHAnsi"/>
          <w:sz w:val="20"/>
          <w:szCs w:val="20"/>
          <w:lang w:val="es-ES"/>
        </w:rPr>
      </w:pPr>
      <w:r w:rsidRPr="00662240">
        <w:rPr>
          <w:rFonts w:asciiTheme="majorHAnsi" w:hAnsiTheme="majorHAnsi"/>
          <w:sz w:val="20"/>
          <w:szCs w:val="20"/>
          <w:lang w:val="es-ES"/>
        </w:rPr>
        <w:t xml:space="preserve">Está demostrado en el expediente que el </w:t>
      </w:r>
      <w:r w:rsidR="00E37143">
        <w:rPr>
          <w:rFonts w:asciiTheme="majorHAnsi" w:hAnsiTheme="majorHAnsi"/>
          <w:sz w:val="20"/>
          <w:szCs w:val="20"/>
          <w:lang w:val="es-ES"/>
        </w:rPr>
        <w:t>Sr.</w:t>
      </w:r>
      <w:r w:rsidRPr="00662240">
        <w:rPr>
          <w:rFonts w:asciiTheme="majorHAnsi" w:hAnsiTheme="majorHAnsi"/>
          <w:sz w:val="20"/>
          <w:szCs w:val="20"/>
          <w:lang w:val="es-ES"/>
        </w:rPr>
        <w:t xml:space="preserve"> </w:t>
      </w:r>
      <w:r w:rsidR="00B84587" w:rsidRPr="00662240">
        <w:rPr>
          <w:rFonts w:asciiTheme="majorHAnsi" w:hAnsiTheme="majorHAnsi"/>
          <w:sz w:val="20"/>
          <w:szCs w:val="20"/>
          <w:lang w:val="es-ES"/>
        </w:rPr>
        <w:t>Valencia</w:t>
      </w:r>
      <w:r w:rsidRPr="00662240">
        <w:rPr>
          <w:rFonts w:asciiTheme="majorHAnsi" w:hAnsiTheme="majorHAnsi"/>
          <w:sz w:val="20"/>
          <w:szCs w:val="20"/>
          <w:lang w:val="es-ES"/>
        </w:rPr>
        <w:t xml:space="preserve"> optó por </w:t>
      </w:r>
      <w:r w:rsidR="003121EC" w:rsidRPr="00662240">
        <w:rPr>
          <w:rFonts w:asciiTheme="majorHAnsi" w:hAnsiTheme="majorHAnsi"/>
          <w:sz w:val="20"/>
          <w:szCs w:val="20"/>
          <w:lang w:val="es-ES"/>
        </w:rPr>
        <w:t>recurrir a la acción</w:t>
      </w:r>
      <w:r w:rsidRPr="00662240">
        <w:rPr>
          <w:rFonts w:asciiTheme="majorHAnsi" w:hAnsiTheme="majorHAnsi"/>
          <w:sz w:val="20"/>
          <w:szCs w:val="20"/>
          <w:lang w:val="es-ES"/>
        </w:rPr>
        <w:t xml:space="preserve"> de tutela </w:t>
      </w:r>
      <w:r w:rsidR="00E4536D" w:rsidRPr="00662240">
        <w:rPr>
          <w:rFonts w:asciiTheme="majorHAnsi" w:hAnsiTheme="majorHAnsi"/>
          <w:sz w:val="20"/>
          <w:szCs w:val="20"/>
          <w:lang w:val="es-ES"/>
        </w:rPr>
        <w:t>ante</w:t>
      </w:r>
      <w:r w:rsidRPr="00662240">
        <w:rPr>
          <w:rFonts w:asciiTheme="majorHAnsi" w:hAnsiTheme="majorHAnsi"/>
          <w:sz w:val="20"/>
          <w:szCs w:val="20"/>
          <w:lang w:val="es-ES"/>
        </w:rPr>
        <w:t xml:space="preserve"> la sentencia condenatoria dictada en su contra. La Corte Suprema de Justicia</w:t>
      </w:r>
      <w:r w:rsidR="00913022" w:rsidRPr="00662240">
        <w:rPr>
          <w:rFonts w:asciiTheme="majorHAnsi" w:hAnsiTheme="majorHAnsi"/>
          <w:sz w:val="20"/>
          <w:szCs w:val="20"/>
          <w:lang w:val="es-ES"/>
        </w:rPr>
        <w:t>, rechazó las aludidas tutelas por razones de procedencia</w:t>
      </w:r>
      <w:r w:rsidRPr="00662240">
        <w:rPr>
          <w:rFonts w:asciiTheme="majorHAnsi" w:hAnsiTheme="majorHAnsi"/>
          <w:sz w:val="20"/>
          <w:szCs w:val="20"/>
          <w:lang w:val="es-ES"/>
        </w:rPr>
        <w:t xml:space="preserve">, por lo cual el </w:t>
      </w:r>
      <w:r w:rsidR="00E37143">
        <w:rPr>
          <w:rFonts w:asciiTheme="majorHAnsi" w:hAnsiTheme="majorHAnsi"/>
          <w:sz w:val="20"/>
          <w:szCs w:val="20"/>
          <w:lang w:val="es-ES"/>
        </w:rPr>
        <w:t>Sr.</w:t>
      </w:r>
      <w:r w:rsidRPr="00662240">
        <w:rPr>
          <w:rFonts w:asciiTheme="majorHAnsi" w:hAnsiTheme="majorHAnsi"/>
          <w:sz w:val="20"/>
          <w:szCs w:val="20"/>
          <w:lang w:val="es-ES"/>
        </w:rPr>
        <w:t xml:space="preserve"> </w:t>
      </w:r>
      <w:r w:rsidR="00B84587" w:rsidRPr="00662240">
        <w:rPr>
          <w:rFonts w:asciiTheme="majorHAnsi" w:hAnsiTheme="majorHAnsi"/>
          <w:sz w:val="20"/>
          <w:szCs w:val="20"/>
          <w:lang w:val="es-ES"/>
        </w:rPr>
        <w:t>Valencia</w:t>
      </w:r>
      <w:r w:rsidRPr="00662240">
        <w:rPr>
          <w:rFonts w:asciiTheme="majorHAnsi" w:hAnsiTheme="majorHAnsi"/>
          <w:sz w:val="20"/>
          <w:szCs w:val="20"/>
          <w:lang w:val="es-ES"/>
        </w:rPr>
        <w:t xml:space="preserve"> recurrió directamente a la Corte Constitucional, la cual se negó a seleccionar el caso para revisión mediante decisión del </w:t>
      </w:r>
      <w:r w:rsidR="00B84587" w:rsidRPr="00662240">
        <w:rPr>
          <w:rFonts w:asciiTheme="majorHAnsi" w:hAnsiTheme="majorHAnsi"/>
          <w:bCs/>
          <w:sz w:val="20"/>
          <w:szCs w:val="20"/>
          <w:lang w:val="es-ES"/>
        </w:rPr>
        <w:t>7 de noviembre de 2014</w:t>
      </w:r>
      <w:r w:rsidRPr="00662240">
        <w:rPr>
          <w:rFonts w:asciiTheme="majorHAnsi" w:hAnsiTheme="majorHAnsi"/>
          <w:sz w:val="20"/>
          <w:szCs w:val="20"/>
          <w:lang w:val="es-ES"/>
        </w:rPr>
        <w:t>. En esta última fecha, considera la CIDH, se agotaron los recursos domésticos</w:t>
      </w:r>
      <w:r w:rsidR="00B84587" w:rsidRPr="00662240">
        <w:rPr>
          <w:rFonts w:asciiTheme="majorHAnsi" w:hAnsiTheme="majorHAnsi"/>
          <w:sz w:val="20"/>
          <w:szCs w:val="20"/>
          <w:lang w:val="es-ES"/>
        </w:rPr>
        <w:t>, cumpliendo así con lo dispuesto en el artículo 46.1.a) de la Convención Americana</w:t>
      </w:r>
      <w:r w:rsidRPr="00662240">
        <w:rPr>
          <w:rFonts w:asciiTheme="majorHAnsi" w:hAnsiTheme="majorHAnsi"/>
          <w:sz w:val="20"/>
          <w:szCs w:val="20"/>
          <w:lang w:val="es-ES"/>
        </w:rPr>
        <w:t xml:space="preserve">. Dado que el peticionario presentó su denuncia a la Secretaría Ejecutiva de la CIDH el </w:t>
      </w:r>
      <w:r w:rsidR="00B84587" w:rsidRPr="00662240">
        <w:rPr>
          <w:rFonts w:asciiTheme="majorHAnsi" w:hAnsiTheme="majorHAnsi"/>
          <w:bCs/>
          <w:sz w:val="20"/>
          <w:szCs w:val="20"/>
          <w:lang w:val="es-ES"/>
        </w:rPr>
        <w:t>26 de febrero de 2015</w:t>
      </w:r>
      <w:r w:rsidRPr="00662240">
        <w:rPr>
          <w:rFonts w:asciiTheme="majorHAnsi" w:hAnsiTheme="majorHAnsi"/>
          <w:sz w:val="20"/>
          <w:szCs w:val="20"/>
          <w:lang w:val="es-ES"/>
        </w:rPr>
        <w:t xml:space="preserve">, obró dentro del término de seis meses prescrito en el artículo 46.1.b) de la Convención Americana. </w:t>
      </w:r>
    </w:p>
    <w:p w14:paraId="05EF2654" w14:textId="24BD71BB" w:rsidR="00232651" w:rsidRPr="00662240" w:rsidRDefault="00B84587" w:rsidP="00232651">
      <w:pPr>
        <w:pStyle w:val="ListParagraph"/>
        <w:numPr>
          <w:ilvl w:val="0"/>
          <w:numId w:val="56"/>
        </w:numPr>
        <w:spacing w:before="240" w:after="240"/>
        <w:ind w:left="0" w:firstLine="709"/>
        <w:jc w:val="both"/>
        <w:rPr>
          <w:rFonts w:asciiTheme="majorHAnsi" w:hAnsiTheme="majorHAnsi"/>
          <w:sz w:val="20"/>
          <w:szCs w:val="20"/>
          <w:lang w:val="es-ES"/>
        </w:rPr>
      </w:pPr>
      <w:r w:rsidRPr="00662240">
        <w:rPr>
          <w:rFonts w:asciiTheme="majorHAnsi" w:hAnsiTheme="majorHAnsi"/>
          <w:sz w:val="20"/>
          <w:szCs w:val="20"/>
          <w:lang w:val="es-ES"/>
        </w:rPr>
        <w:t>Por otro lado</w:t>
      </w:r>
      <w:r w:rsidR="00232651" w:rsidRPr="00662240">
        <w:rPr>
          <w:rFonts w:asciiTheme="majorHAnsi" w:hAnsiTheme="majorHAnsi"/>
          <w:sz w:val="20"/>
          <w:szCs w:val="20"/>
          <w:lang w:val="es-ES"/>
        </w:rPr>
        <w:t xml:space="preserve">, con respecto al alegato del Estado según el cual el </w:t>
      </w:r>
      <w:r w:rsidR="00E37143">
        <w:rPr>
          <w:rFonts w:asciiTheme="majorHAnsi" w:hAnsiTheme="majorHAnsi"/>
          <w:sz w:val="20"/>
          <w:szCs w:val="20"/>
          <w:lang w:val="es-ES"/>
        </w:rPr>
        <w:t>Sr.</w:t>
      </w:r>
      <w:r w:rsidR="00232651" w:rsidRPr="00662240">
        <w:rPr>
          <w:rFonts w:asciiTheme="majorHAnsi" w:hAnsiTheme="majorHAnsi"/>
          <w:sz w:val="20"/>
          <w:szCs w:val="20"/>
          <w:lang w:val="es-ES"/>
        </w:rPr>
        <w:t xml:space="preserve"> </w:t>
      </w:r>
      <w:r w:rsidRPr="00662240">
        <w:rPr>
          <w:rFonts w:asciiTheme="majorHAnsi" w:hAnsiTheme="majorHAnsi"/>
          <w:sz w:val="20"/>
          <w:szCs w:val="20"/>
          <w:lang w:val="es-ES"/>
        </w:rPr>
        <w:t>Valencia</w:t>
      </w:r>
      <w:r w:rsidR="00232651" w:rsidRPr="00662240">
        <w:rPr>
          <w:rFonts w:asciiTheme="majorHAnsi" w:hAnsiTheme="majorHAnsi"/>
          <w:sz w:val="20"/>
          <w:szCs w:val="20"/>
          <w:lang w:val="es-ES"/>
        </w:rPr>
        <w:t xml:space="preserve"> no agotó los recursos internos disponibles ante la jurisdicción contencioso-administrativa para pedir una indemnización de los daños y perjuicios que habría sufrido en virtud de su procesamiento y condena penales por la Corte Suprema de Justicia. Al respecto, basta con recordar que a nivel interamericano, el derecho a la reparación surge </w:t>
      </w:r>
      <w:r w:rsidR="00232651" w:rsidRPr="00662240">
        <w:rPr>
          <w:rFonts w:asciiTheme="majorHAnsi" w:hAnsiTheme="majorHAnsi"/>
          <w:i/>
          <w:iCs/>
          <w:sz w:val="20"/>
          <w:szCs w:val="20"/>
          <w:lang w:val="es-ES"/>
        </w:rPr>
        <w:t>ipso iure</w:t>
      </w:r>
      <w:r w:rsidR="00232651" w:rsidRPr="00662240">
        <w:rPr>
          <w:rFonts w:asciiTheme="majorHAnsi" w:hAnsiTheme="majorHAnsi"/>
          <w:sz w:val="20"/>
          <w:szCs w:val="20"/>
          <w:lang w:val="es-ES"/>
        </w:rPr>
        <w:t xml:space="preserve"> en cabeza de las víctimas de violaciones de los derechos humanos cuando se ha declarado internacionalmente responsable al Estado por la violación de sus obligaciones bajo la Convención Americana u otros instrumentos aplicables. El agotamiento de la vía contencioso-administrativa de reparación directa solo se verifica cuando el peticionario plantea alegatos específicos de posibles violaciones a la Convención Americana en el curso de tales procesos.</w:t>
      </w:r>
    </w:p>
    <w:p w14:paraId="50CEFEA8" w14:textId="5960C4D5" w:rsidR="006A0FCC" w:rsidRPr="00662240"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VII. </w:t>
      </w:r>
      <w:r w:rsidRPr="00662240">
        <w:rPr>
          <w:rFonts w:asciiTheme="majorHAnsi" w:hAnsiTheme="majorHAnsi"/>
          <w:b/>
          <w:bCs/>
          <w:sz w:val="20"/>
          <w:szCs w:val="20"/>
          <w:lang w:val="es-ES"/>
        </w:rPr>
        <w:tab/>
        <w:t xml:space="preserve">ANÁLISIS DE CARACTERIZACIÓN </w:t>
      </w:r>
    </w:p>
    <w:p w14:paraId="4BE5591C" w14:textId="77777777" w:rsidR="00A40E6D" w:rsidRDefault="00A40E6D" w:rsidP="00A40E6D">
      <w:pPr>
        <w:pStyle w:val="ListParagraph"/>
        <w:numPr>
          <w:ilvl w:val="0"/>
          <w:numId w:val="56"/>
        </w:numPr>
        <w:spacing w:before="240" w:after="240"/>
        <w:ind w:left="0" w:firstLine="709"/>
        <w:jc w:val="both"/>
        <w:rPr>
          <w:sz w:val="20"/>
          <w:szCs w:val="20"/>
          <w:lang w:val="es-ES"/>
        </w:rPr>
      </w:pPr>
      <w:r w:rsidRPr="00662240">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662240">
        <w:rPr>
          <w:i/>
          <w:iCs/>
          <w:sz w:val="20"/>
          <w:szCs w:val="20"/>
          <w:lang w:val="es-ES"/>
        </w:rPr>
        <w:t>prima facie</w:t>
      </w:r>
      <w:r w:rsidRPr="00662240">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6AAF676D" w14:textId="77777777" w:rsidR="00145043" w:rsidRPr="00662240" w:rsidRDefault="00145043" w:rsidP="00145043">
      <w:pPr>
        <w:pStyle w:val="ListParagraph"/>
        <w:spacing w:before="240" w:after="240"/>
        <w:ind w:left="709"/>
        <w:jc w:val="both"/>
        <w:rPr>
          <w:sz w:val="20"/>
          <w:szCs w:val="20"/>
          <w:lang w:val="es-ES"/>
        </w:rPr>
      </w:pPr>
    </w:p>
    <w:p w14:paraId="488BC8A6" w14:textId="320D867B" w:rsidR="00232651" w:rsidRPr="00662240" w:rsidRDefault="00A858B7" w:rsidP="00A858B7">
      <w:pPr>
        <w:pStyle w:val="ListParagraph"/>
        <w:numPr>
          <w:ilvl w:val="0"/>
          <w:numId w:val="56"/>
        </w:numPr>
        <w:spacing w:before="240" w:after="240"/>
        <w:ind w:left="0" w:firstLine="709"/>
        <w:jc w:val="both"/>
        <w:rPr>
          <w:sz w:val="20"/>
          <w:szCs w:val="20"/>
          <w:lang w:val="es-ES"/>
        </w:rPr>
      </w:pPr>
      <w:r w:rsidRPr="00662240">
        <w:rPr>
          <w:sz w:val="20"/>
          <w:szCs w:val="20"/>
          <w:lang w:val="es-ES"/>
        </w:rPr>
        <w:lastRenderedPageBreak/>
        <w:t>La CIDH toma nota</w:t>
      </w:r>
      <w:r w:rsidR="0039250D" w:rsidRPr="00662240">
        <w:rPr>
          <w:sz w:val="20"/>
          <w:szCs w:val="20"/>
          <w:lang w:val="es-ES"/>
        </w:rPr>
        <w:t>;</w:t>
      </w:r>
      <w:r w:rsidRPr="00662240">
        <w:rPr>
          <w:sz w:val="20"/>
          <w:szCs w:val="20"/>
          <w:lang w:val="es-ES"/>
        </w:rPr>
        <w:t xml:space="preserve"> en primer lugar, del alegato del Estado según el cual la petición recurre a la CIDH en tanto tribunal de alzada o “cuarta instancia internacional”, para que se examinen asuntos que ya fueron resueltos en sede interna mediante decisiones judiciales definitivas que se encuentran en firme. La Comisión Interamericana ha adoptado una postura uniforme y consistente, en el sentido de que sí es competente para declarar admisible una petición y decidir sobre su materia de fondo en los casos relacionados con procesos internos que puedan violar los derechos amparados por la Convención Americana</w:t>
      </w:r>
      <w:r w:rsidRPr="00662240">
        <w:rPr>
          <w:rStyle w:val="FootnoteReference"/>
          <w:sz w:val="20"/>
          <w:szCs w:val="20"/>
          <w:lang w:val="es-ES"/>
        </w:rPr>
        <w:footnoteReference w:id="8"/>
      </w:r>
      <w:r w:rsidRPr="00662240">
        <w:rPr>
          <w:sz w:val="20"/>
          <w:szCs w:val="20"/>
          <w:lang w:val="es-ES"/>
        </w:rPr>
        <w:t>.</w:t>
      </w:r>
    </w:p>
    <w:p w14:paraId="470DD54F" w14:textId="090F95BE" w:rsidR="006A740D" w:rsidRPr="00662240" w:rsidRDefault="00232651" w:rsidP="00232651">
      <w:pPr>
        <w:pStyle w:val="ListParagraph"/>
        <w:numPr>
          <w:ilvl w:val="0"/>
          <w:numId w:val="56"/>
        </w:numPr>
        <w:spacing w:before="240" w:after="240"/>
        <w:ind w:left="0" w:firstLine="709"/>
        <w:jc w:val="both"/>
        <w:rPr>
          <w:sz w:val="20"/>
          <w:szCs w:val="20"/>
          <w:lang w:val="es-ES"/>
        </w:rPr>
      </w:pPr>
      <w:r w:rsidRPr="00662240">
        <w:rPr>
          <w:sz w:val="20"/>
          <w:szCs w:val="20"/>
          <w:lang w:val="es-ES"/>
        </w:rPr>
        <w:t>La Comisión Interamericana considera que el reclamo central</w:t>
      </w:r>
      <w:r w:rsidR="00F829EF" w:rsidRPr="00662240">
        <w:rPr>
          <w:sz w:val="20"/>
          <w:szCs w:val="20"/>
          <w:lang w:val="es-ES"/>
        </w:rPr>
        <w:t xml:space="preserve">, </w:t>
      </w:r>
      <w:r w:rsidRPr="00662240">
        <w:rPr>
          <w:sz w:val="20"/>
          <w:szCs w:val="20"/>
          <w:lang w:val="es-ES"/>
        </w:rPr>
        <w:t>que será admitido en el presente informe</w:t>
      </w:r>
      <w:r w:rsidR="00F829EF" w:rsidRPr="00662240">
        <w:rPr>
          <w:sz w:val="20"/>
          <w:szCs w:val="20"/>
          <w:lang w:val="es-ES"/>
        </w:rPr>
        <w:t>,</w:t>
      </w:r>
      <w:r w:rsidRPr="00662240">
        <w:rPr>
          <w:sz w:val="20"/>
          <w:szCs w:val="20"/>
          <w:lang w:val="es-ES"/>
        </w:rPr>
        <w:t xml:space="preserve"> se centra en la naturaleza no apelable de </w:t>
      </w:r>
      <w:r w:rsidR="00F829EF" w:rsidRPr="00662240">
        <w:rPr>
          <w:sz w:val="20"/>
          <w:szCs w:val="20"/>
          <w:lang w:val="es-ES"/>
        </w:rPr>
        <w:t>la</w:t>
      </w:r>
      <w:r w:rsidRPr="00662240">
        <w:rPr>
          <w:sz w:val="20"/>
          <w:szCs w:val="20"/>
          <w:lang w:val="es-ES"/>
        </w:rPr>
        <w:t xml:space="preserve"> sentencia de única instancia</w:t>
      </w:r>
      <w:r w:rsidR="00F829EF" w:rsidRPr="00662240">
        <w:rPr>
          <w:sz w:val="20"/>
          <w:szCs w:val="20"/>
          <w:lang w:val="es-ES"/>
        </w:rPr>
        <w:t xml:space="preserve"> que condenó al </w:t>
      </w:r>
      <w:r w:rsidR="00E37143">
        <w:rPr>
          <w:sz w:val="20"/>
          <w:szCs w:val="20"/>
          <w:lang w:val="es-ES"/>
        </w:rPr>
        <w:t>Sr.</w:t>
      </w:r>
      <w:r w:rsidR="00F829EF" w:rsidRPr="00662240">
        <w:rPr>
          <w:sz w:val="20"/>
          <w:szCs w:val="20"/>
          <w:lang w:val="es-ES"/>
        </w:rPr>
        <w:t xml:space="preserve"> Valencia a 180 meses de prisión</w:t>
      </w:r>
      <w:r w:rsidRPr="00662240">
        <w:rPr>
          <w:sz w:val="20"/>
          <w:szCs w:val="20"/>
          <w:lang w:val="es-ES"/>
        </w:rPr>
        <w:t xml:space="preserve"> y en el hecho de que no tuvo acceso a una revisión integral de la misma por una autoridad judicial distinta a aquella que la profirió. Los argumentos que ha planteado </w:t>
      </w:r>
      <w:r w:rsidR="004D2645" w:rsidRPr="00662240">
        <w:rPr>
          <w:sz w:val="20"/>
          <w:szCs w:val="20"/>
          <w:lang w:val="es-ES"/>
        </w:rPr>
        <w:t>el peticionario</w:t>
      </w:r>
      <w:r w:rsidRPr="00662240">
        <w:rPr>
          <w:sz w:val="20"/>
          <w:szCs w:val="20"/>
          <w:lang w:val="es-ES"/>
        </w:rPr>
        <w:t xml:space="preserve"> para sustentar, en relación con este reclamo principal, su caracterización preliminar de las violaciones a la Convención Americana, son claros, y habrán de ser examinados en la etapa de fondo del presente caso. </w:t>
      </w:r>
    </w:p>
    <w:p w14:paraId="05F88A69" w14:textId="5E80DD2E" w:rsidR="00232651" w:rsidRPr="00662240" w:rsidRDefault="00232651" w:rsidP="006C499A">
      <w:pPr>
        <w:pStyle w:val="ListParagraph"/>
        <w:numPr>
          <w:ilvl w:val="0"/>
          <w:numId w:val="56"/>
        </w:numPr>
        <w:spacing w:before="240" w:after="240"/>
        <w:ind w:left="0" w:firstLine="709"/>
        <w:jc w:val="both"/>
        <w:rPr>
          <w:sz w:val="20"/>
          <w:szCs w:val="20"/>
          <w:lang w:val="es-ES"/>
        </w:rPr>
      </w:pPr>
      <w:r w:rsidRPr="00662240">
        <w:rPr>
          <w:sz w:val="20"/>
          <w:szCs w:val="20"/>
          <w:lang w:val="es-ES"/>
        </w:rPr>
        <w:t xml:space="preserve">En atención a estas consideraciones, </w:t>
      </w:r>
      <w:r w:rsidR="008D0B2A" w:rsidRPr="00662240">
        <w:rPr>
          <w:sz w:val="20"/>
          <w:szCs w:val="20"/>
          <w:lang w:val="es-ES"/>
        </w:rPr>
        <w:t xml:space="preserve">siguiendo sus precedentes en casos similares, concretamente en sus recientes informes nros. </w:t>
      </w:r>
      <w:r w:rsidR="00EF6887" w:rsidRPr="00662240">
        <w:rPr>
          <w:sz w:val="20"/>
          <w:szCs w:val="20"/>
          <w:lang w:val="es-ES"/>
        </w:rPr>
        <w:t>154</w:t>
      </w:r>
      <w:r w:rsidR="008D0B2A" w:rsidRPr="00662240">
        <w:rPr>
          <w:sz w:val="20"/>
          <w:szCs w:val="20"/>
          <w:lang w:val="es-ES"/>
        </w:rPr>
        <w:t>/</w:t>
      </w:r>
      <w:r w:rsidR="00EF6887" w:rsidRPr="00662240">
        <w:rPr>
          <w:sz w:val="20"/>
          <w:szCs w:val="20"/>
          <w:lang w:val="es-ES"/>
        </w:rPr>
        <w:t>24</w:t>
      </w:r>
      <w:r w:rsidR="0012443B" w:rsidRPr="00662240">
        <w:rPr>
          <w:rStyle w:val="FootnoteReference"/>
          <w:sz w:val="20"/>
          <w:szCs w:val="20"/>
          <w:lang w:val="es-ES"/>
        </w:rPr>
        <w:footnoteReference w:id="9"/>
      </w:r>
      <w:r w:rsidR="008D0B2A" w:rsidRPr="00662240">
        <w:rPr>
          <w:sz w:val="20"/>
          <w:szCs w:val="20"/>
          <w:lang w:val="es-ES"/>
        </w:rPr>
        <w:t xml:space="preserve"> </w:t>
      </w:r>
      <w:r w:rsidR="00EF6887" w:rsidRPr="00662240">
        <w:rPr>
          <w:sz w:val="20"/>
          <w:szCs w:val="20"/>
          <w:lang w:val="es-ES"/>
        </w:rPr>
        <w:t>y 147/22</w:t>
      </w:r>
      <w:r w:rsidR="00EF6887" w:rsidRPr="00662240">
        <w:rPr>
          <w:rStyle w:val="FootnoteReference"/>
          <w:sz w:val="20"/>
          <w:szCs w:val="20"/>
          <w:lang w:val="es-ES"/>
        </w:rPr>
        <w:footnoteReference w:id="10"/>
      </w:r>
      <w:r w:rsidR="00EF6887" w:rsidRPr="00662240">
        <w:rPr>
          <w:sz w:val="20"/>
          <w:szCs w:val="20"/>
          <w:lang w:val="es-ES"/>
        </w:rPr>
        <w:t xml:space="preserve"> </w:t>
      </w:r>
      <w:r w:rsidR="008D0B2A" w:rsidRPr="00662240">
        <w:rPr>
          <w:sz w:val="20"/>
          <w:szCs w:val="20"/>
          <w:lang w:val="es-ES"/>
        </w:rPr>
        <w:t>relativo</w:t>
      </w:r>
      <w:r w:rsidR="00EF6887" w:rsidRPr="00662240">
        <w:rPr>
          <w:sz w:val="20"/>
          <w:szCs w:val="20"/>
          <w:lang w:val="es-ES"/>
        </w:rPr>
        <w:t>s</w:t>
      </w:r>
      <w:r w:rsidR="008D0B2A" w:rsidRPr="00662240">
        <w:rPr>
          <w:sz w:val="20"/>
          <w:szCs w:val="20"/>
          <w:lang w:val="es-ES"/>
        </w:rPr>
        <w:t xml:space="preserve"> a Colombia</w:t>
      </w:r>
      <w:r w:rsidR="00EF6887" w:rsidRPr="00662240">
        <w:rPr>
          <w:sz w:val="20"/>
          <w:szCs w:val="20"/>
          <w:lang w:val="es-ES"/>
        </w:rPr>
        <w:t xml:space="preserve">, </w:t>
      </w:r>
      <w:r w:rsidRPr="00662240">
        <w:rPr>
          <w:sz w:val="20"/>
          <w:szCs w:val="20"/>
          <w:lang w:val="es-ES"/>
        </w:rPr>
        <w:t xml:space="preserve">y tras examinar los elementos de hecho y de derecho expuestos por las partes, la Comisión estima que las alegaciones de la parte peticionaria </w:t>
      </w:r>
      <w:r w:rsidR="006C499A" w:rsidRPr="00662240">
        <w:rPr>
          <w:sz w:val="20"/>
          <w:szCs w:val="20"/>
          <w:lang w:val="es-ES"/>
        </w:rPr>
        <w:t xml:space="preserve">no resultan manifiestamente infundadas y requieren un estudio de fondo, pues los hechos alegados, de corroborarse como ciertos, podrían caracterizar </w:t>
      </w:r>
      <w:r w:rsidR="006C499A" w:rsidRPr="00662240">
        <w:rPr>
          <w:i/>
          <w:iCs/>
          <w:sz w:val="20"/>
          <w:szCs w:val="20"/>
          <w:lang w:val="es-ES"/>
        </w:rPr>
        <w:t xml:space="preserve">prima facie </w:t>
      </w:r>
      <w:r w:rsidRPr="00662240">
        <w:rPr>
          <w:sz w:val="20"/>
          <w:szCs w:val="20"/>
          <w:lang w:val="es-ES"/>
        </w:rPr>
        <w:t xml:space="preserve">violaciones a los artículos </w:t>
      </w:r>
      <w:r w:rsidR="00D36DAF" w:rsidRPr="00662240">
        <w:rPr>
          <w:rFonts w:asciiTheme="majorHAnsi" w:hAnsiTheme="majorHAnsi"/>
          <w:bCs/>
          <w:sz w:val="20"/>
          <w:szCs w:val="20"/>
          <w:lang w:val="es-ES"/>
        </w:rPr>
        <w:t>7 (derecho a la libertad personal),</w:t>
      </w:r>
      <w:r w:rsidRPr="00662240">
        <w:rPr>
          <w:sz w:val="20"/>
          <w:szCs w:val="20"/>
          <w:lang w:val="es-ES"/>
        </w:rPr>
        <w:t xml:space="preserve"> 8 (garantías judiciales), 9 (principio de legalidad y de retroactividad) y 25 (protección judicial) de la Convención Americana, en relación con sus artículos 1.1 (obligación de respetar los derechos) y 2 (deber de adoptar disposiciones de derecho interno), en perjuicio del </w:t>
      </w:r>
      <w:r w:rsidR="00E37143">
        <w:rPr>
          <w:sz w:val="20"/>
          <w:szCs w:val="20"/>
          <w:lang w:val="es-ES"/>
        </w:rPr>
        <w:t>Sr.</w:t>
      </w:r>
      <w:r w:rsidRPr="00662240">
        <w:rPr>
          <w:sz w:val="20"/>
          <w:szCs w:val="20"/>
          <w:lang w:val="es-ES"/>
        </w:rPr>
        <w:t xml:space="preserve"> </w:t>
      </w:r>
      <w:r w:rsidR="00D36DAF" w:rsidRPr="00662240">
        <w:rPr>
          <w:sz w:val="20"/>
          <w:szCs w:val="20"/>
          <w:lang w:val="es-ES"/>
        </w:rPr>
        <w:t>Guillermo Valencia Cossio</w:t>
      </w:r>
      <w:r w:rsidRPr="00662240">
        <w:rPr>
          <w:sz w:val="20"/>
          <w:szCs w:val="20"/>
          <w:lang w:val="es-ES"/>
        </w:rPr>
        <w:t>.</w:t>
      </w:r>
    </w:p>
    <w:p w14:paraId="5FA4B131" w14:textId="4224B33C" w:rsidR="008441E9" w:rsidRPr="00662240" w:rsidRDefault="008441E9" w:rsidP="00232651">
      <w:pPr>
        <w:pStyle w:val="ListParagraph"/>
        <w:numPr>
          <w:ilvl w:val="0"/>
          <w:numId w:val="56"/>
        </w:numPr>
        <w:spacing w:before="240" w:after="240"/>
        <w:ind w:left="0" w:firstLine="709"/>
        <w:jc w:val="both"/>
        <w:rPr>
          <w:sz w:val="20"/>
          <w:szCs w:val="20"/>
          <w:lang w:val="es-ES"/>
        </w:rPr>
      </w:pPr>
      <w:r w:rsidRPr="00662240">
        <w:rPr>
          <w:sz w:val="20"/>
          <w:szCs w:val="20"/>
          <w:lang w:val="es-ES"/>
        </w:rPr>
        <w:t xml:space="preserve">En cuanto al reclamo sobre la presunta violación del artículo 9 (principio de legalidad y de retroactividad) de la Convención Americana; la Comisión observa que la parte peticionaria no ha ofrecido alegatos o sustento suficiente que permita considerar </w:t>
      </w:r>
      <w:r w:rsidRPr="00662240">
        <w:rPr>
          <w:i/>
          <w:iCs/>
          <w:sz w:val="20"/>
          <w:szCs w:val="20"/>
          <w:lang w:val="es-ES"/>
        </w:rPr>
        <w:t>prima facie</w:t>
      </w:r>
      <w:r w:rsidRPr="00662240">
        <w:rPr>
          <w:sz w:val="20"/>
          <w:szCs w:val="20"/>
          <w:lang w:val="es-ES"/>
        </w:rPr>
        <w:t xml:space="preserve"> su posible violación.</w:t>
      </w:r>
    </w:p>
    <w:p w14:paraId="445BF42E" w14:textId="1FA4A814" w:rsidR="003239B8" w:rsidRPr="00662240"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VII</w:t>
      </w:r>
      <w:r w:rsidR="004728DF">
        <w:rPr>
          <w:rFonts w:asciiTheme="majorHAnsi" w:hAnsiTheme="majorHAnsi"/>
          <w:b/>
          <w:bCs/>
          <w:sz w:val="20"/>
          <w:szCs w:val="20"/>
          <w:lang w:val="es-ES"/>
        </w:rPr>
        <w:t>I</w:t>
      </w:r>
      <w:r w:rsidRPr="00662240">
        <w:rPr>
          <w:rFonts w:asciiTheme="majorHAnsi" w:hAnsiTheme="majorHAnsi"/>
          <w:b/>
          <w:bCs/>
          <w:sz w:val="20"/>
          <w:szCs w:val="20"/>
          <w:lang w:val="es-ES"/>
        </w:rPr>
        <w:t xml:space="preserve">. </w:t>
      </w:r>
      <w:r w:rsidRPr="00662240">
        <w:rPr>
          <w:rFonts w:asciiTheme="majorHAnsi" w:hAnsiTheme="majorHAnsi"/>
          <w:b/>
          <w:bCs/>
          <w:sz w:val="20"/>
          <w:szCs w:val="20"/>
          <w:lang w:val="es-ES"/>
        </w:rPr>
        <w:tab/>
      </w:r>
      <w:r w:rsidR="003239B8" w:rsidRPr="00662240">
        <w:rPr>
          <w:rFonts w:asciiTheme="majorHAnsi" w:hAnsiTheme="majorHAnsi"/>
          <w:b/>
          <w:bCs/>
          <w:sz w:val="20"/>
          <w:szCs w:val="20"/>
          <w:lang w:val="es-ES"/>
        </w:rPr>
        <w:t>DECISIÓN</w:t>
      </w:r>
    </w:p>
    <w:p w14:paraId="68531861" w14:textId="4F29ABD9" w:rsidR="005479F9" w:rsidRPr="00662240" w:rsidRDefault="00C8633A"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62240">
        <w:rPr>
          <w:rFonts w:asciiTheme="majorHAnsi" w:hAnsiTheme="majorHAnsi"/>
          <w:sz w:val="20"/>
          <w:szCs w:val="20"/>
          <w:lang w:val="es-ES"/>
        </w:rPr>
        <w:t xml:space="preserve">Declarar admisible la presente petición en relación con los artículos </w:t>
      </w:r>
      <w:r w:rsidR="00D36DAF" w:rsidRPr="00662240">
        <w:rPr>
          <w:rFonts w:asciiTheme="majorHAnsi" w:hAnsiTheme="majorHAnsi"/>
          <w:sz w:val="20"/>
          <w:szCs w:val="20"/>
          <w:lang w:val="es-ES"/>
        </w:rPr>
        <w:t xml:space="preserve">7, </w:t>
      </w:r>
      <w:r w:rsidRPr="00662240">
        <w:rPr>
          <w:rFonts w:asciiTheme="majorHAnsi" w:hAnsiTheme="majorHAnsi"/>
          <w:sz w:val="20"/>
          <w:szCs w:val="20"/>
          <w:lang w:val="es-ES"/>
        </w:rPr>
        <w:t>8</w:t>
      </w:r>
      <w:r w:rsidR="008441E9" w:rsidRPr="00662240">
        <w:rPr>
          <w:rFonts w:asciiTheme="majorHAnsi" w:hAnsiTheme="majorHAnsi"/>
          <w:sz w:val="20"/>
          <w:szCs w:val="20"/>
          <w:lang w:val="es-ES"/>
        </w:rPr>
        <w:t xml:space="preserve"> </w:t>
      </w:r>
      <w:r w:rsidR="000218E1" w:rsidRPr="00662240">
        <w:rPr>
          <w:rFonts w:asciiTheme="majorHAnsi" w:hAnsiTheme="majorHAnsi"/>
          <w:sz w:val="20"/>
          <w:szCs w:val="20"/>
          <w:lang w:val="es-ES"/>
        </w:rPr>
        <w:t xml:space="preserve">y </w:t>
      </w:r>
      <w:r w:rsidRPr="00662240">
        <w:rPr>
          <w:rFonts w:asciiTheme="majorHAnsi" w:hAnsiTheme="majorHAnsi"/>
          <w:sz w:val="20"/>
          <w:szCs w:val="20"/>
          <w:lang w:val="es-ES"/>
        </w:rPr>
        <w:t>25 de la Convención Americana en relación con sus artículos 1.1. y 2</w:t>
      </w:r>
      <w:r w:rsidR="005479F9" w:rsidRPr="00662240">
        <w:rPr>
          <w:rFonts w:asciiTheme="majorHAnsi" w:hAnsiTheme="majorHAnsi"/>
          <w:sz w:val="20"/>
          <w:szCs w:val="20"/>
          <w:lang w:val="es-ES"/>
        </w:rPr>
        <w:t xml:space="preserve">; </w:t>
      </w:r>
    </w:p>
    <w:p w14:paraId="678C58C5" w14:textId="696BA412" w:rsidR="008441E9" w:rsidRPr="00662240" w:rsidRDefault="008441E9" w:rsidP="008441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62240">
        <w:rPr>
          <w:rFonts w:asciiTheme="majorHAnsi" w:hAnsiTheme="majorHAnsi"/>
          <w:sz w:val="20"/>
          <w:szCs w:val="20"/>
          <w:lang w:val="es-ES"/>
        </w:rPr>
        <w:t>Declarar inadmisible la presente petición en relación con el artículo 9 del mismo instrumento</w:t>
      </w:r>
      <w:r w:rsidR="004728DF">
        <w:rPr>
          <w:rFonts w:asciiTheme="majorHAnsi" w:hAnsiTheme="majorHAnsi"/>
          <w:sz w:val="20"/>
          <w:szCs w:val="20"/>
          <w:lang w:val="es-ES"/>
        </w:rPr>
        <w:t>,</w:t>
      </w:r>
      <w:r w:rsidR="009455CA" w:rsidRPr="00662240">
        <w:rPr>
          <w:rFonts w:asciiTheme="majorHAnsi" w:hAnsiTheme="majorHAnsi"/>
          <w:sz w:val="20"/>
          <w:szCs w:val="20"/>
          <w:lang w:val="es-ES"/>
        </w:rPr>
        <w:t xml:space="preserve"> y</w:t>
      </w:r>
      <w:r w:rsidR="004728DF">
        <w:rPr>
          <w:rFonts w:asciiTheme="majorHAnsi" w:hAnsiTheme="majorHAnsi"/>
          <w:sz w:val="20"/>
          <w:szCs w:val="20"/>
          <w:lang w:val="es-ES"/>
        </w:rPr>
        <w:t>;</w:t>
      </w:r>
    </w:p>
    <w:p w14:paraId="7766BE86" w14:textId="514F1D0C" w:rsidR="006014B5"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662240">
        <w:rPr>
          <w:rFonts w:asciiTheme="majorHAnsi" w:hAnsiTheme="majorHAnsi"/>
          <w:sz w:val="20"/>
          <w:szCs w:val="20"/>
          <w:lang w:val="es-ES"/>
        </w:rPr>
        <w:t xml:space="preserve">Notificar a las partes la presente decisión; </w:t>
      </w:r>
      <w:r w:rsidR="001825A1" w:rsidRPr="00662240">
        <w:rPr>
          <w:rFonts w:asciiTheme="majorHAnsi" w:hAnsiTheme="majorHAnsi"/>
          <w:sz w:val="20"/>
          <w:szCs w:val="20"/>
          <w:lang w:val="es-ES"/>
        </w:rPr>
        <w:t xml:space="preserve">continuar con el análisis del fondo de la cuestión; </w:t>
      </w:r>
      <w:r w:rsidRPr="00662240">
        <w:rPr>
          <w:rFonts w:asciiTheme="majorHAnsi" w:hAnsiTheme="majorHAnsi"/>
          <w:sz w:val="20"/>
          <w:szCs w:val="20"/>
          <w:lang w:val="es-ES"/>
        </w:rPr>
        <w:t>y publicar esta decisión e incluirla en su Informe Anual a la Asamblea General de la Organización de los Estados Americanos.</w:t>
      </w:r>
    </w:p>
    <w:p w14:paraId="16B30282" w14:textId="1F2BA866" w:rsidR="00240673" w:rsidRPr="00A96638" w:rsidRDefault="00240673" w:rsidP="00A96638">
      <w:pPr>
        <w:suppressAutoHyphens/>
        <w:ind w:firstLine="720"/>
        <w:jc w:val="both"/>
        <w:rPr>
          <w:rFonts w:ascii="Segoe UI" w:hAnsi="Segoe UI" w:cs="Segoe UI"/>
          <w:sz w:val="18"/>
          <w:szCs w:val="18"/>
          <w:lang w:val="es-ES"/>
        </w:rPr>
      </w:pPr>
      <w:r w:rsidRPr="005E147D">
        <w:rPr>
          <w:rStyle w:val="normaltextrun"/>
          <w:rFonts w:ascii="Cambria" w:hAnsi="Cambria" w:cs="Segoe UI"/>
          <w:sz w:val="20"/>
          <w:szCs w:val="20"/>
          <w:lang w:val="es-CL"/>
        </w:rPr>
        <w:t>Aprobado por la Comisión Interamericana de Derechos Humanos a los 1</w:t>
      </w:r>
      <w:r>
        <w:rPr>
          <w:rStyle w:val="normaltextrun"/>
          <w:rFonts w:ascii="Cambria" w:hAnsi="Cambria" w:cs="Segoe UI"/>
          <w:sz w:val="20"/>
          <w:szCs w:val="20"/>
          <w:lang w:val="es-CL"/>
        </w:rPr>
        <w:t>8</w:t>
      </w:r>
      <w:r w:rsidRPr="005E147D">
        <w:rPr>
          <w:rStyle w:val="normaltextrun"/>
          <w:rFonts w:ascii="Cambria" w:hAnsi="Cambria" w:cs="Segoe UI"/>
          <w:sz w:val="20"/>
          <w:szCs w:val="20"/>
          <w:lang w:val="es-CL"/>
        </w:rPr>
        <w:t xml:space="preserve"> días del mes de marzo de 2025.  (Firmado): José Luis Caballero Ochoa, Presidente; Arif Bulkan, Segundo Vicepresidente; Roberta Clarke y Gloria Monique de Mees, </w:t>
      </w:r>
      <w:r w:rsidR="00A96638">
        <w:rPr>
          <w:rStyle w:val="normaltextrun"/>
          <w:rFonts w:ascii="Cambria" w:hAnsi="Cambria" w:cs="Segoe UI"/>
          <w:sz w:val="20"/>
          <w:szCs w:val="20"/>
          <w:lang w:val="es-CL"/>
        </w:rPr>
        <w:t>m</w:t>
      </w:r>
      <w:r w:rsidRPr="005E147D">
        <w:rPr>
          <w:rStyle w:val="normaltextrun"/>
          <w:rFonts w:ascii="Cambria" w:hAnsi="Cambria" w:cs="Segoe UI"/>
          <w:sz w:val="20"/>
          <w:szCs w:val="20"/>
          <w:lang w:val="es-CL"/>
        </w:rPr>
        <w:t>iembros de la Comisión.</w:t>
      </w:r>
    </w:p>
    <w:sectPr w:rsidR="00240673" w:rsidRPr="00A96638"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40F1" w14:textId="77777777" w:rsidR="00A761B4" w:rsidRDefault="00A761B4">
      <w:r>
        <w:separator/>
      </w:r>
    </w:p>
  </w:endnote>
  <w:endnote w:type="continuationSeparator" w:id="0">
    <w:p w14:paraId="4934E930" w14:textId="77777777" w:rsidR="00A761B4" w:rsidRDefault="00A7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6810" w14:textId="77777777" w:rsidR="00A761B4" w:rsidRPr="000F35ED" w:rsidRDefault="00A761B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84E82F" w14:textId="77777777" w:rsidR="00A761B4" w:rsidRPr="000F35ED" w:rsidRDefault="00A761B4" w:rsidP="000F35ED">
      <w:pPr>
        <w:rPr>
          <w:rFonts w:asciiTheme="majorHAnsi" w:hAnsiTheme="majorHAnsi"/>
          <w:sz w:val="16"/>
          <w:szCs w:val="16"/>
        </w:rPr>
      </w:pPr>
      <w:r w:rsidRPr="000F35ED">
        <w:rPr>
          <w:rFonts w:asciiTheme="majorHAnsi" w:hAnsiTheme="majorHAnsi"/>
          <w:sz w:val="16"/>
          <w:szCs w:val="16"/>
        </w:rPr>
        <w:separator/>
      </w:r>
    </w:p>
    <w:p w14:paraId="1FCC2BCB" w14:textId="77777777" w:rsidR="00A761B4" w:rsidRPr="000F35ED" w:rsidRDefault="00A761B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C25E3E" w14:textId="77777777" w:rsidR="00A761B4" w:rsidRPr="000F35ED" w:rsidRDefault="00A761B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75AA1EA" w14:textId="1AAD08D1" w:rsidR="000337B6" w:rsidRPr="000337B6" w:rsidRDefault="000337B6" w:rsidP="000337B6">
      <w:pPr>
        <w:pStyle w:val="FootnoteText"/>
        <w:ind w:firstLine="720"/>
        <w:jc w:val="both"/>
        <w:rPr>
          <w:lang w:val="es-ES"/>
        </w:rPr>
      </w:pPr>
      <w:r w:rsidRPr="000337B6">
        <w:rPr>
          <w:rFonts w:asciiTheme="majorHAnsi" w:hAnsiTheme="majorHAnsi"/>
          <w:sz w:val="16"/>
          <w:szCs w:val="16"/>
          <w:vertAlign w:val="superscript"/>
          <w:lang w:val="es-ES"/>
        </w:rPr>
        <w:footnoteRef/>
      </w:r>
      <w:r w:rsidRPr="000337B6">
        <w:rPr>
          <w:rFonts w:asciiTheme="majorHAnsi" w:hAnsiTheme="majorHAnsi"/>
          <w:sz w:val="16"/>
          <w:szCs w:val="16"/>
          <w:lang w:val="es-ES"/>
        </w:rPr>
        <w:t xml:space="preserve"> Representado ante la CIDH por el </w:t>
      </w:r>
      <w:r w:rsidR="00E37143">
        <w:rPr>
          <w:rFonts w:asciiTheme="majorHAnsi" w:hAnsiTheme="majorHAnsi"/>
          <w:sz w:val="16"/>
          <w:szCs w:val="16"/>
          <w:lang w:val="es-ES"/>
        </w:rPr>
        <w:t>Sr.</w:t>
      </w:r>
      <w:r w:rsidRPr="000337B6">
        <w:rPr>
          <w:rFonts w:asciiTheme="majorHAnsi" w:hAnsiTheme="majorHAnsi"/>
          <w:sz w:val="16"/>
          <w:szCs w:val="16"/>
          <w:lang w:val="es-ES"/>
        </w:rPr>
        <w:t xml:space="preserve"> Luis Felipe Viveros Montoya.</w:t>
      </w:r>
    </w:p>
  </w:footnote>
  <w:footnote w:id="3">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71227AC2" w14:textId="77777777" w:rsidR="00B17769" w:rsidRPr="00474CD9" w:rsidRDefault="00B17769" w:rsidP="00B52254">
      <w:pPr>
        <w:pStyle w:val="FootnoteText"/>
        <w:ind w:firstLine="720"/>
        <w:jc w:val="both"/>
        <w:rPr>
          <w:lang w:val="es-MX"/>
        </w:rPr>
      </w:pPr>
      <w:r w:rsidRPr="00B52254">
        <w:rPr>
          <w:rFonts w:asciiTheme="majorHAnsi" w:hAnsiTheme="majorHAnsi"/>
          <w:sz w:val="16"/>
          <w:szCs w:val="16"/>
          <w:vertAlign w:val="superscript"/>
          <w:lang w:val="es-ES"/>
        </w:rPr>
        <w:footnoteRef/>
      </w:r>
      <w:r w:rsidRPr="00B52254">
        <w:rPr>
          <w:rFonts w:asciiTheme="majorHAnsi" w:hAnsiTheme="majorHAnsi"/>
          <w:sz w:val="16"/>
          <w:szCs w:val="16"/>
          <w:lang w:val="es-ES"/>
        </w:rPr>
        <w:t xml:space="preserve"> En adelante, “la Convención Americana” o “la Convención”</w:t>
      </w:r>
    </w:p>
  </w:footnote>
  <w:footnote w:id="5">
    <w:p w14:paraId="1AFEF3B0" w14:textId="0D9DD46F"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p>
  </w:footnote>
  <w:footnote w:id="6">
    <w:p w14:paraId="72962A96" w14:textId="245DD93A" w:rsidR="005921E3" w:rsidRPr="005921E3" w:rsidRDefault="005921E3" w:rsidP="005921E3">
      <w:pPr>
        <w:pStyle w:val="FootnoteText"/>
        <w:ind w:firstLine="720"/>
        <w:jc w:val="both"/>
        <w:rPr>
          <w:lang w:val="es-ES"/>
        </w:rPr>
      </w:pPr>
      <w:r w:rsidRPr="005921E3">
        <w:rPr>
          <w:rFonts w:asciiTheme="majorHAnsi" w:hAnsiTheme="majorHAnsi"/>
          <w:sz w:val="16"/>
          <w:szCs w:val="16"/>
          <w:vertAlign w:val="superscript"/>
          <w:lang w:val="es-ES"/>
        </w:rPr>
        <w:footnoteRef/>
      </w:r>
      <w:r w:rsidRPr="005921E3">
        <w:rPr>
          <w:rFonts w:asciiTheme="majorHAnsi" w:hAnsiTheme="majorHAnsi"/>
          <w:sz w:val="16"/>
          <w:szCs w:val="16"/>
          <w:lang w:val="es-ES"/>
        </w:rPr>
        <w:t xml:space="preserve"> CIDH, Informe No. 156/17, Petición 585-08. Admisibilidad. Carlos Alfonso Fonseca Murillo. Ecuador. 30 de noviembre de 2017, párr. 17; y CIDH, Informe No. 27/16, Petición 30-04. Inadmisibilidad. Luis Alexsander Santillán Hermoza. Perú. 15 de abril de 2016, párrs. 25 y 26.</w:t>
      </w:r>
    </w:p>
  </w:footnote>
  <w:footnote w:id="7">
    <w:p w14:paraId="74339AEE" w14:textId="2219CE1D" w:rsidR="00F01D32" w:rsidRPr="00F01D32" w:rsidRDefault="00F01D32" w:rsidP="00F01D32">
      <w:pPr>
        <w:pStyle w:val="FootnoteText"/>
        <w:ind w:firstLine="720"/>
        <w:jc w:val="both"/>
        <w:rPr>
          <w:lang w:val="es-ES"/>
        </w:rPr>
      </w:pPr>
      <w:r w:rsidRPr="00F01D32">
        <w:rPr>
          <w:rFonts w:asciiTheme="majorHAnsi" w:hAnsiTheme="majorHAnsi"/>
          <w:sz w:val="16"/>
          <w:szCs w:val="16"/>
          <w:vertAlign w:val="superscript"/>
          <w:lang w:val="es-ES"/>
        </w:rPr>
        <w:footnoteRef/>
      </w:r>
      <w:r w:rsidRPr="00F01D32">
        <w:rPr>
          <w:rFonts w:asciiTheme="majorHAnsi" w:hAnsiTheme="majorHAnsi"/>
          <w:sz w:val="16"/>
          <w:szCs w:val="16"/>
          <w:lang w:val="es-ES"/>
        </w:rPr>
        <w:t xml:space="preserve"> CIDH, Informe No. 154/10, Petición 1462-07. Admisibilidad. Linda Loaiza López Soto y familiares. Venezuela. 1º de noviembre de 2010, párr. 49; Informe No. 111/19. Petición 335-08. Admisibilidad. Marcelo Gerardo Pereyra. Argentina. 7 de junio de 2019, párrs. 11 y ss; Informe No. 167/17. Admisibilidad. Alberto Patishtán Gómez. México. 1º de diciembre de 2017, párrs. 13 y ss.</w:t>
      </w:r>
    </w:p>
  </w:footnote>
  <w:footnote w:id="8">
    <w:p w14:paraId="595E5EEC" w14:textId="78D58F93" w:rsidR="00A858B7" w:rsidRPr="00A858B7" w:rsidRDefault="00A858B7" w:rsidP="00A858B7">
      <w:pPr>
        <w:pStyle w:val="FootnoteText"/>
        <w:ind w:firstLine="720"/>
        <w:jc w:val="both"/>
        <w:rPr>
          <w:lang w:val="es-ES"/>
        </w:rPr>
      </w:pPr>
      <w:r w:rsidRPr="00A858B7">
        <w:rPr>
          <w:rFonts w:asciiTheme="majorHAnsi" w:hAnsiTheme="majorHAnsi"/>
          <w:sz w:val="16"/>
          <w:szCs w:val="16"/>
          <w:vertAlign w:val="superscript"/>
          <w:lang w:val="es-ES"/>
        </w:rPr>
        <w:footnoteRef/>
      </w:r>
      <w:r w:rsidRPr="00A858B7">
        <w:rPr>
          <w:rFonts w:asciiTheme="majorHAnsi" w:hAnsiTheme="majorHAnsi"/>
          <w:sz w:val="16"/>
          <w:szCs w:val="16"/>
          <w:lang w:val="es-ES"/>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Argentina. 7 de junio de 2019, párr. 13.</w:t>
      </w:r>
    </w:p>
  </w:footnote>
  <w:footnote w:id="9">
    <w:p w14:paraId="14F1CB13" w14:textId="663FEE88" w:rsidR="0012443B" w:rsidRPr="0012443B" w:rsidRDefault="0012443B" w:rsidP="0012443B">
      <w:pPr>
        <w:pStyle w:val="FootnoteText"/>
        <w:ind w:firstLine="720"/>
        <w:jc w:val="both"/>
        <w:rPr>
          <w:lang w:val="es-ES"/>
        </w:rPr>
      </w:pPr>
      <w:r w:rsidRPr="0012443B">
        <w:rPr>
          <w:rFonts w:asciiTheme="majorHAnsi" w:hAnsiTheme="majorHAnsi"/>
          <w:sz w:val="16"/>
          <w:szCs w:val="16"/>
          <w:vertAlign w:val="superscript"/>
          <w:lang w:val="es-ES"/>
        </w:rPr>
        <w:footnoteRef/>
      </w:r>
      <w:r w:rsidRPr="0012443B">
        <w:rPr>
          <w:rFonts w:asciiTheme="majorHAnsi" w:hAnsiTheme="majorHAnsi"/>
          <w:sz w:val="16"/>
          <w:szCs w:val="16"/>
          <w:lang w:val="es-ES"/>
        </w:rPr>
        <w:t xml:space="preserve"> CIDH, Informe No. 154/24. Petición 1118-14. Admisibilidad. Néstor Iván Moreno Rojas. Colombia. 27 de septiembre de 2024.</w:t>
      </w:r>
    </w:p>
  </w:footnote>
  <w:footnote w:id="10">
    <w:p w14:paraId="4DB7A2D6" w14:textId="4982BD99" w:rsidR="00EF6887" w:rsidRPr="00EF6887" w:rsidRDefault="00EF6887" w:rsidP="00EF6887">
      <w:pPr>
        <w:pStyle w:val="FootnoteText"/>
        <w:ind w:firstLine="720"/>
        <w:jc w:val="both"/>
        <w:rPr>
          <w:lang w:val="es-ES"/>
        </w:rPr>
      </w:pPr>
      <w:r w:rsidRPr="00EF6887">
        <w:rPr>
          <w:rFonts w:asciiTheme="majorHAnsi" w:hAnsiTheme="majorHAnsi"/>
          <w:sz w:val="16"/>
          <w:szCs w:val="16"/>
          <w:vertAlign w:val="superscript"/>
          <w:lang w:val="es-ES"/>
        </w:rPr>
        <w:footnoteRef/>
      </w:r>
      <w:r w:rsidRPr="00EF6887">
        <w:rPr>
          <w:rFonts w:asciiTheme="majorHAnsi" w:hAnsiTheme="majorHAnsi"/>
          <w:sz w:val="16"/>
          <w:szCs w:val="16"/>
          <w:lang w:val="es-ES"/>
        </w:rPr>
        <w:t xml:space="preserve"> CIDH, Informe No. 147/22. Petición 375-13. Admisibilidad. Miguel Pinedo Vidal. Colombia. 27 de junio de 2022</w:t>
      </w:r>
      <w:r>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B7746"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D76"/>
    <w:rsid w:val="00006DB3"/>
    <w:rsid w:val="00006E1F"/>
    <w:rsid w:val="000070D7"/>
    <w:rsid w:val="0000774F"/>
    <w:rsid w:val="0000780D"/>
    <w:rsid w:val="00007B76"/>
    <w:rsid w:val="00010323"/>
    <w:rsid w:val="00011113"/>
    <w:rsid w:val="000116AA"/>
    <w:rsid w:val="000119EC"/>
    <w:rsid w:val="00011AA6"/>
    <w:rsid w:val="00012307"/>
    <w:rsid w:val="000127D2"/>
    <w:rsid w:val="000128EE"/>
    <w:rsid w:val="00013C5B"/>
    <w:rsid w:val="00014600"/>
    <w:rsid w:val="00014704"/>
    <w:rsid w:val="000148FC"/>
    <w:rsid w:val="00014AF0"/>
    <w:rsid w:val="00015803"/>
    <w:rsid w:val="0001598E"/>
    <w:rsid w:val="00015EAE"/>
    <w:rsid w:val="00015F3F"/>
    <w:rsid w:val="00016183"/>
    <w:rsid w:val="000171A7"/>
    <w:rsid w:val="000176D1"/>
    <w:rsid w:val="0001788C"/>
    <w:rsid w:val="00017DDC"/>
    <w:rsid w:val="00017DDF"/>
    <w:rsid w:val="000200E6"/>
    <w:rsid w:val="00020CF7"/>
    <w:rsid w:val="00020EE1"/>
    <w:rsid w:val="00021350"/>
    <w:rsid w:val="000218E1"/>
    <w:rsid w:val="00022A5E"/>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B6"/>
    <w:rsid w:val="000337EF"/>
    <w:rsid w:val="000340BC"/>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085"/>
    <w:rsid w:val="00051651"/>
    <w:rsid w:val="000524FA"/>
    <w:rsid w:val="00052BA4"/>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67AFC"/>
    <w:rsid w:val="000706DB"/>
    <w:rsid w:val="00071174"/>
    <w:rsid w:val="000716C5"/>
    <w:rsid w:val="00071E0A"/>
    <w:rsid w:val="0007299E"/>
    <w:rsid w:val="00073564"/>
    <w:rsid w:val="0007450B"/>
    <w:rsid w:val="000745E6"/>
    <w:rsid w:val="00074985"/>
    <w:rsid w:val="00075647"/>
    <w:rsid w:val="00075820"/>
    <w:rsid w:val="00075BD2"/>
    <w:rsid w:val="00075E23"/>
    <w:rsid w:val="00075E70"/>
    <w:rsid w:val="00076E93"/>
    <w:rsid w:val="000771D2"/>
    <w:rsid w:val="00077CE3"/>
    <w:rsid w:val="00077F37"/>
    <w:rsid w:val="0008106F"/>
    <w:rsid w:val="0008171C"/>
    <w:rsid w:val="00081A58"/>
    <w:rsid w:val="00082000"/>
    <w:rsid w:val="000828C0"/>
    <w:rsid w:val="00082A79"/>
    <w:rsid w:val="00082E58"/>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73B"/>
    <w:rsid w:val="00093A30"/>
    <w:rsid w:val="000940B2"/>
    <w:rsid w:val="000940DA"/>
    <w:rsid w:val="00094853"/>
    <w:rsid w:val="00095015"/>
    <w:rsid w:val="000951B9"/>
    <w:rsid w:val="000958E1"/>
    <w:rsid w:val="00096AEE"/>
    <w:rsid w:val="00097302"/>
    <w:rsid w:val="000977FE"/>
    <w:rsid w:val="000A0257"/>
    <w:rsid w:val="000A05AE"/>
    <w:rsid w:val="000A05F3"/>
    <w:rsid w:val="000A1556"/>
    <w:rsid w:val="000A1743"/>
    <w:rsid w:val="000A20B0"/>
    <w:rsid w:val="000A21D4"/>
    <w:rsid w:val="000A236E"/>
    <w:rsid w:val="000A25E9"/>
    <w:rsid w:val="000A2EB1"/>
    <w:rsid w:val="000A392E"/>
    <w:rsid w:val="000A397E"/>
    <w:rsid w:val="000A4007"/>
    <w:rsid w:val="000A4E1A"/>
    <w:rsid w:val="000A575F"/>
    <w:rsid w:val="000A650B"/>
    <w:rsid w:val="000A6709"/>
    <w:rsid w:val="000A7961"/>
    <w:rsid w:val="000A79B0"/>
    <w:rsid w:val="000A7AB6"/>
    <w:rsid w:val="000A7C2A"/>
    <w:rsid w:val="000A7DAF"/>
    <w:rsid w:val="000B0153"/>
    <w:rsid w:val="000B0329"/>
    <w:rsid w:val="000B0A9A"/>
    <w:rsid w:val="000B13D7"/>
    <w:rsid w:val="000B1D2D"/>
    <w:rsid w:val="000B266F"/>
    <w:rsid w:val="000B2900"/>
    <w:rsid w:val="000B2E1B"/>
    <w:rsid w:val="000B30E5"/>
    <w:rsid w:val="000B356D"/>
    <w:rsid w:val="000B37FE"/>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1BF2"/>
    <w:rsid w:val="000D2152"/>
    <w:rsid w:val="000D29DC"/>
    <w:rsid w:val="000D2C95"/>
    <w:rsid w:val="000D2EFC"/>
    <w:rsid w:val="000D396D"/>
    <w:rsid w:val="000D40F4"/>
    <w:rsid w:val="000D450A"/>
    <w:rsid w:val="000D4545"/>
    <w:rsid w:val="000D580C"/>
    <w:rsid w:val="000D6200"/>
    <w:rsid w:val="000E0079"/>
    <w:rsid w:val="000E03A1"/>
    <w:rsid w:val="000E07A1"/>
    <w:rsid w:val="000E0C28"/>
    <w:rsid w:val="000E1F6F"/>
    <w:rsid w:val="000E268D"/>
    <w:rsid w:val="000E2DDA"/>
    <w:rsid w:val="000E313B"/>
    <w:rsid w:val="000E33A1"/>
    <w:rsid w:val="000E352D"/>
    <w:rsid w:val="000E35A2"/>
    <w:rsid w:val="000E3937"/>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2ABE"/>
    <w:rsid w:val="000F35ED"/>
    <w:rsid w:val="000F3AEF"/>
    <w:rsid w:val="000F3BDF"/>
    <w:rsid w:val="000F3C7D"/>
    <w:rsid w:val="000F4964"/>
    <w:rsid w:val="000F506A"/>
    <w:rsid w:val="000F6292"/>
    <w:rsid w:val="000F7340"/>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585C"/>
    <w:rsid w:val="00106DBD"/>
    <w:rsid w:val="00106EF1"/>
    <w:rsid w:val="00106F74"/>
    <w:rsid w:val="00107131"/>
    <w:rsid w:val="0010736F"/>
    <w:rsid w:val="0010763C"/>
    <w:rsid w:val="00107717"/>
    <w:rsid w:val="00110012"/>
    <w:rsid w:val="00110B5E"/>
    <w:rsid w:val="001114DE"/>
    <w:rsid w:val="001127CC"/>
    <w:rsid w:val="001128AE"/>
    <w:rsid w:val="00112CB4"/>
    <w:rsid w:val="00113428"/>
    <w:rsid w:val="00113F73"/>
    <w:rsid w:val="00114D7F"/>
    <w:rsid w:val="0011508E"/>
    <w:rsid w:val="00115297"/>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43B"/>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7761"/>
    <w:rsid w:val="00137D11"/>
    <w:rsid w:val="00137D1F"/>
    <w:rsid w:val="00137F4B"/>
    <w:rsid w:val="001418EE"/>
    <w:rsid w:val="00141D91"/>
    <w:rsid w:val="0014206E"/>
    <w:rsid w:val="001420B1"/>
    <w:rsid w:val="00142700"/>
    <w:rsid w:val="0014285C"/>
    <w:rsid w:val="00143B3A"/>
    <w:rsid w:val="00143E58"/>
    <w:rsid w:val="00144F63"/>
    <w:rsid w:val="00145043"/>
    <w:rsid w:val="0014532D"/>
    <w:rsid w:val="00145683"/>
    <w:rsid w:val="00145996"/>
    <w:rsid w:val="0014688A"/>
    <w:rsid w:val="00146F94"/>
    <w:rsid w:val="00150A7C"/>
    <w:rsid w:val="00150B78"/>
    <w:rsid w:val="001513D3"/>
    <w:rsid w:val="00151D17"/>
    <w:rsid w:val="0015248B"/>
    <w:rsid w:val="001525D8"/>
    <w:rsid w:val="00152CBE"/>
    <w:rsid w:val="00152ECD"/>
    <w:rsid w:val="00152F46"/>
    <w:rsid w:val="0015481F"/>
    <w:rsid w:val="00156577"/>
    <w:rsid w:val="0015673A"/>
    <w:rsid w:val="00156B4A"/>
    <w:rsid w:val="00157209"/>
    <w:rsid w:val="00157257"/>
    <w:rsid w:val="001575DC"/>
    <w:rsid w:val="0015783D"/>
    <w:rsid w:val="00157A6E"/>
    <w:rsid w:val="001601B8"/>
    <w:rsid w:val="001609B3"/>
    <w:rsid w:val="0016162B"/>
    <w:rsid w:val="001616AA"/>
    <w:rsid w:val="001627E9"/>
    <w:rsid w:val="00162F0B"/>
    <w:rsid w:val="0016332D"/>
    <w:rsid w:val="001635D4"/>
    <w:rsid w:val="00163E18"/>
    <w:rsid w:val="0016439C"/>
    <w:rsid w:val="00165617"/>
    <w:rsid w:val="0016575F"/>
    <w:rsid w:val="00166360"/>
    <w:rsid w:val="00166792"/>
    <w:rsid w:val="00166E89"/>
    <w:rsid w:val="0016726C"/>
    <w:rsid w:val="0016740F"/>
    <w:rsid w:val="00167730"/>
    <w:rsid w:val="00167A34"/>
    <w:rsid w:val="00170A4A"/>
    <w:rsid w:val="00170B55"/>
    <w:rsid w:val="00170BFA"/>
    <w:rsid w:val="00171525"/>
    <w:rsid w:val="00171812"/>
    <w:rsid w:val="00172550"/>
    <w:rsid w:val="00173E89"/>
    <w:rsid w:val="00174141"/>
    <w:rsid w:val="00174DA2"/>
    <w:rsid w:val="00175039"/>
    <w:rsid w:val="001757ED"/>
    <w:rsid w:val="00175809"/>
    <w:rsid w:val="00175E7D"/>
    <w:rsid w:val="0017604E"/>
    <w:rsid w:val="00176376"/>
    <w:rsid w:val="001771B7"/>
    <w:rsid w:val="00177246"/>
    <w:rsid w:val="00177843"/>
    <w:rsid w:val="00177F55"/>
    <w:rsid w:val="00181A97"/>
    <w:rsid w:val="00182141"/>
    <w:rsid w:val="00182565"/>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C5A"/>
    <w:rsid w:val="001B18C1"/>
    <w:rsid w:val="001B1AA6"/>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5B3"/>
    <w:rsid w:val="001C7618"/>
    <w:rsid w:val="001D0485"/>
    <w:rsid w:val="001D07A1"/>
    <w:rsid w:val="001D07AF"/>
    <w:rsid w:val="001D09CA"/>
    <w:rsid w:val="001D0D25"/>
    <w:rsid w:val="001D11A6"/>
    <w:rsid w:val="001D199A"/>
    <w:rsid w:val="001D21F2"/>
    <w:rsid w:val="001D3108"/>
    <w:rsid w:val="001D348F"/>
    <w:rsid w:val="001D3E62"/>
    <w:rsid w:val="001D3F56"/>
    <w:rsid w:val="001D47EE"/>
    <w:rsid w:val="001D553B"/>
    <w:rsid w:val="001D5C22"/>
    <w:rsid w:val="001D5CA3"/>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065"/>
    <w:rsid w:val="00203367"/>
    <w:rsid w:val="002036B4"/>
    <w:rsid w:val="0020373C"/>
    <w:rsid w:val="00203F46"/>
    <w:rsid w:val="0020406B"/>
    <w:rsid w:val="002053E9"/>
    <w:rsid w:val="00205744"/>
    <w:rsid w:val="00205C59"/>
    <w:rsid w:val="00206AD9"/>
    <w:rsid w:val="002073E4"/>
    <w:rsid w:val="00207A17"/>
    <w:rsid w:val="00207A7E"/>
    <w:rsid w:val="002109CF"/>
    <w:rsid w:val="00210BBD"/>
    <w:rsid w:val="00210E3B"/>
    <w:rsid w:val="00211DAA"/>
    <w:rsid w:val="00212EC7"/>
    <w:rsid w:val="002139DE"/>
    <w:rsid w:val="002156D4"/>
    <w:rsid w:val="00215D0A"/>
    <w:rsid w:val="00216317"/>
    <w:rsid w:val="0021636B"/>
    <w:rsid w:val="0021674A"/>
    <w:rsid w:val="002168EA"/>
    <w:rsid w:val="002174D6"/>
    <w:rsid w:val="00220521"/>
    <w:rsid w:val="002210B0"/>
    <w:rsid w:val="00221D38"/>
    <w:rsid w:val="0022247C"/>
    <w:rsid w:val="002227F5"/>
    <w:rsid w:val="00222CBB"/>
    <w:rsid w:val="002231FB"/>
    <w:rsid w:val="0022380B"/>
    <w:rsid w:val="0022397C"/>
    <w:rsid w:val="00223A29"/>
    <w:rsid w:val="00224C56"/>
    <w:rsid w:val="002250A3"/>
    <w:rsid w:val="00226029"/>
    <w:rsid w:val="002264A3"/>
    <w:rsid w:val="002268D3"/>
    <w:rsid w:val="0022696F"/>
    <w:rsid w:val="00226D5D"/>
    <w:rsid w:val="00227BBA"/>
    <w:rsid w:val="00230614"/>
    <w:rsid w:val="00230617"/>
    <w:rsid w:val="00230819"/>
    <w:rsid w:val="002309CE"/>
    <w:rsid w:val="00230CB4"/>
    <w:rsid w:val="0023119E"/>
    <w:rsid w:val="002318DE"/>
    <w:rsid w:val="00232279"/>
    <w:rsid w:val="00232651"/>
    <w:rsid w:val="00232726"/>
    <w:rsid w:val="002327D0"/>
    <w:rsid w:val="00232FA7"/>
    <w:rsid w:val="0023335B"/>
    <w:rsid w:val="0023371E"/>
    <w:rsid w:val="002351C9"/>
    <w:rsid w:val="00235217"/>
    <w:rsid w:val="00235A9D"/>
    <w:rsid w:val="00235E5C"/>
    <w:rsid w:val="00236609"/>
    <w:rsid w:val="00236A1F"/>
    <w:rsid w:val="00236B62"/>
    <w:rsid w:val="00237538"/>
    <w:rsid w:val="0023773B"/>
    <w:rsid w:val="00237ADA"/>
    <w:rsid w:val="00240673"/>
    <w:rsid w:val="00240C24"/>
    <w:rsid w:val="002410B1"/>
    <w:rsid w:val="00241A57"/>
    <w:rsid w:val="00241D22"/>
    <w:rsid w:val="00241E27"/>
    <w:rsid w:val="00241FCD"/>
    <w:rsid w:val="00242609"/>
    <w:rsid w:val="00242945"/>
    <w:rsid w:val="00243A70"/>
    <w:rsid w:val="00243F78"/>
    <w:rsid w:val="00244241"/>
    <w:rsid w:val="00245139"/>
    <w:rsid w:val="00246110"/>
    <w:rsid w:val="002463B3"/>
    <w:rsid w:val="00246429"/>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713A"/>
    <w:rsid w:val="002571C3"/>
    <w:rsid w:val="00257C23"/>
    <w:rsid w:val="00257C74"/>
    <w:rsid w:val="00260601"/>
    <w:rsid w:val="00260F64"/>
    <w:rsid w:val="00261076"/>
    <w:rsid w:val="0026214D"/>
    <w:rsid w:val="002632DD"/>
    <w:rsid w:val="00263444"/>
    <w:rsid w:val="00263908"/>
    <w:rsid w:val="00263AB9"/>
    <w:rsid w:val="002643A0"/>
    <w:rsid w:val="00265184"/>
    <w:rsid w:val="002663B3"/>
    <w:rsid w:val="0026646E"/>
    <w:rsid w:val="00266B5D"/>
    <w:rsid w:val="00266B61"/>
    <w:rsid w:val="0026712A"/>
    <w:rsid w:val="00267352"/>
    <w:rsid w:val="00267F0F"/>
    <w:rsid w:val="00270066"/>
    <w:rsid w:val="00270307"/>
    <w:rsid w:val="002704DB"/>
    <w:rsid w:val="00270613"/>
    <w:rsid w:val="00270946"/>
    <w:rsid w:val="00270B40"/>
    <w:rsid w:val="002710D2"/>
    <w:rsid w:val="00271546"/>
    <w:rsid w:val="002715F9"/>
    <w:rsid w:val="00272C47"/>
    <w:rsid w:val="00273566"/>
    <w:rsid w:val="00273A7A"/>
    <w:rsid w:val="00273B4A"/>
    <w:rsid w:val="00273F31"/>
    <w:rsid w:val="0027473E"/>
    <w:rsid w:val="00275528"/>
    <w:rsid w:val="00275DC8"/>
    <w:rsid w:val="00276008"/>
    <w:rsid w:val="0027618C"/>
    <w:rsid w:val="0027693D"/>
    <w:rsid w:val="00276DB8"/>
    <w:rsid w:val="0028103A"/>
    <w:rsid w:val="00281623"/>
    <w:rsid w:val="00281698"/>
    <w:rsid w:val="00281738"/>
    <w:rsid w:val="00281765"/>
    <w:rsid w:val="002818FC"/>
    <w:rsid w:val="00282134"/>
    <w:rsid w:val="00282202"/>
    <w:rsid w:val="002822CC"/>
    <w:rsid w:val="00282414"/>
    <w:rsid w:val="0028265E"/>
    <w:rsid w:val="0028347B"/>
    <w:rsid w:val="002839E2"/>
    <w:rsid w:val="00283F06"/>
    <w:rsid w:val="00284554"/>
    <w:rsid w:val="00285A15"/>
    <w:rsid w:val="00286E7C"/>
    <w:rsid w:val="0028747A"/>
    <w:rsid w:val="00287CEB"/>
    <w:rsid w:val="0029011A"/>
    <w:rsid w:val="00290604"/>
    <w:rsid w:val="00290C28"/>
    <w:rsid w:val="00291069"/>
    <w:rsid w:val="002917B3"/>
    <w:rsid w:val="00291993"/>
    <w:rsid w:val="00291A46"/>
    <w:rsid w:val="00291AFB"/>
    <w:rsid w:val="00291BBD"/>
    <w:rsid w:val="00291F27"/>
    <w:rsid w:val="00292C84"/>
    <w:rsid w:val="002932FC"/>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1003"/>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054E"/>
    <w:rsid w:val="002B1110"/>
    <w:rsid w:val="002B178D"/>
    <w:rsid w:val="002B199D"/>
    <w:rsid w:val="002B1C3C"/>
    <w:rsid w:val="002B2021"/>
    <w:rsid w:val="002B2814"/>
    <w:rsid w:val="002B29A4"/>
    <w:rsid w:val="002B39FC"/>
    <w:rsid w:val="002B3D1D"/>
    <w:rsid w:val="002B455F"/>
    <w:rsid w:val="002B46E0"/>
    <w:rsid w:val="002B4C44"/>
    <w:rsid w:val="002B4D6C"/>
    <w:rsid w:val="002B52B6"/>
    <w:rsid w:val="002B577D"/>
    <w:rsid w:val="002B60B9"/>
    <w:rsid w:val="002B6133"/>
    <w:rsid w:val="002B6423"/>
    <w:rsid w:val="002B749C"/>
    <w:rsid w:val="002B7DF4"/>
    <w:rsid w:val="002B7E83"/>
    <w:rsid w:val="002B7F8A"/>
    <w:rsid w:val="002C00AF"/>
    <w:rsid w:val="002C08AF"/>
    <w:rsid w:val="002C1447"/>
    <w:rsid w:val="002C3549"/>
    <w:rsid w:val="002C387A"/>
    <w:rsid w:val="002C3B8E"/>
    <w:rsid w:val="002C500E"/>
    <w:rsid w:val="002C5172"/>
    <w:rsid w:val="002C5600"/>
    <w:rsid w:val="002C5C2E"/>
    <w:rsid w:val="002C678F"/>
    <w:rsid w:val="002C6BD4"/>
    <w:rsid w:val="002D0A26"/>
    <w:rsid w:val="002D0E88"/>
    <w:rsid w:val="002D1C23"/>
    <w:rsid w:val="002D20BB"/>
    <w:rsid w:val="002D2B26"/>
    <w:rsid w:val="002D2D58"/>
    <w:rsid w:val="002D3829"/>
    <w:rsid w:val="002D3A7B"/>
    <w:rsid w:val="002D44FF"/>
    <w:rsid w:val="002D6727"/>
    <w:rsid w:val="002D6B7E"/>
    <w:rsid w:val="002D7EA2"/>
    <w:rsid w:val="002E0123"/>
    <w:rsid w:val="002E01EA"/>
    <w:rsid w:val="002E03D9"/>
    <w:rsid w:val="002E05B6"/>
    <w:rsid w:val="002E1600"/>
    <w:rsid w:val="002E187C"/>
    <w:rsid w:val="002E1929"/>
    <w:rsid w:val="002E19AB"/>
    <w:rsid w:val="002E2215"/>
    <w:rsid w:val="002E37B1"/>
    <w:rsid w:val="002E3BB0"/>
    <w:rsid w:val="002E40D4"/>
    <w:rsid w:val="002E4889"/>
    <w:rsid w:val="002E540D"/>
    <w:rsid w:val="002E5C75"/>
    <w:rsid w:val="002E5F96"/>
    <w:rsid w:val="002E654A"/>
    <w:rsid w:val="002E711B"/>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1EC"/>
    <w:rsid w:val="00312F08"/>
    <w:rsid w:val="00312F4F"/>
    <w:rsid w:val="00313A4A"/>
    <w:rsid w:val="00314078"/>
    <w:rsid w:val="00314689"/>
    <w:rsid w:val="00314795"/>
    <w:rsid w:val="00314BAC"/>
    <w:rsid w:val="00315064"/>
    <w:rsid w:val="0031535D"/>
    <w:rsid w:val="00315FFE"/>
    <w:rsid w:val="00320427"/>
    <w:rsid w:val="00320A55"/>
    <w:rsid w:val="00320E40"/>
    <w:rsid w:val="00321EFD"/>
    <w:rsid w:val="00321FCE"/>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961"/>
    <w:rsid w:val="00337B88"/>
    <w:rsid w:val="00337E9D"/>
    <w:rsid w:val="00340031"/>
    <w:rsid w:val="003406E0"/>
    <w:rsid w:val="00340A14"/>
    <w:rsid w:val="00340B9A"/>
    <w:rsid w:val="003412B1"/>
    <w:rsid w:val="0034136F"/>
    <w:rsid w:val="00341DE1"/>
    <w:rsid w:val="00341FB8"/>
    <w:rsid w:val="003422A8"/>
    <w:rsid w:val="003434D5"/>
    <w:rsid w:val="0034426A"/>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38FC"/>
    <w:rsid w:val="00374472"/>
    <w:rsid w:val="003747E4"/>
    <w:rsid w:val="00374D1F"/>
    <w:rsid w:val="0037506A"/>
    <w:rsid w:val="0037519E"/>
    <w:rsid w:val="00375701"/>
    <w:rsid w:val="003757F7"/>
    <w:rsid w:val="0037594B"/>
    <w:rsid w:val="00376AFF"/>
    <w:rsid w:val="00377322"/>
    <w:rsid w:val="003778E2"/>
    <w:rsid w:val="00377F09"/>
    <w:rsid w:val="003808C2"/>
    <w:rsid w:val="003819A5"/>
    <w:rsid w:val="00381BDB"/>
    <w:rsid w:val="00382876"/>
    <w:rsid w:val="00382997"/>
    <w:rsid w:val="00382D92"/>
    <w:rsid w:val="00383260"/>
    <w:rsid w:val="00383802"/>
    <w:rsid w:val="0038384F"/>
    <w:rsid w:val="00384756"/>
    <w:rsid w:val="00385516"/>
    <w:rsid w:val="003856F3"/>
    <w:rsid w:val="00385E39"/>
    <w:rsid w:val="00385FA4"/>
    <w:rsid w:val="00386262"/>
    <w:rsid w:val="00386CF0"/>
    <w:rsid w:val="00387165"/>
    <w:rsid w:val="00387B58"/>
    <w:rsid w:val="0039114A"/>
    <w:rsid w:val="00391474"/>
    <w:rsid w:val="003914D3"/>
    <w:rsid w:val="003915F9"/>
    <w:rsid w:val="00391865"/>
    <w:rsid w:val="003918D1"/>
    <w:rsid w:val="00391C4F"/>
    <w:rsid w:val="0039250D"/>
    <w:rsid w:val="00392C51"/>
    <w:rsid w:val="00392EB9"/>
    <w:rsid w:val="00393515"/>
    <w:rsid w:val="00394073"/>
    <w:rsid w:val="003948B0"/>
    <w:rsid w:val="00395979"/>
    <w:rsid w:val="003965B8"/>
    <w:rsid w:val="00396C0E"/>
    <w:rsid w:val="00397131"/>
    <w:rsid w:val="003978A9"/>
    <w:rsid w:val="00397BD4"/>
    <w:rsid w:val="003A04D6"/>
    <w:rsid w:val="003A0C4E"/>
    <w:rsid w:val="003A0D98"/>
    <w:rsid w:val="003A0E00"/>
    <w:rsid w:val="003A16DD"/>
    <w:rsid w:val="003A1918"/>
    <w:rsid w:val="003A1A50"/>
    <w:rsid w:val="003A2906"/>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5EF"/>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6B36"/>
    <w:rsid w:val="003C7229"/>
    <w:rsid w:val="003C760D"/>
    <w:rsid w:val="003C792E"/>
    <w:rsid w:val="003C7AD6"/>
    <w:rsid w:val="003C7CB3"/>
    <w:rsid w:val="003D12C0"/>
    <w:rsid w:val="003D2446"/>
    <w:rsid w:val="003D3BC2"/>
    <w:rsid w:val="003D4FE6"/>
    <w:rsid w:val="003D51D6"/>
    <w:rsid w:val="003D5D63"/>
    <w:rsid w:val="003D6023"/>
    <w:rsid w:val="003D6E2C"/>
    <w:rsid w:val="003E037A"/>
    <w:rsid w:val="003E03A5"/>
    <w:rsid w:val="003E156A"/>
    <w:rsid w:val="003E1931"/>
    <w:rsid w:val="003E2BB9"/>
    <w:rsid w:val="003E37EE"/>
    <w:rsid w:val="003E3F3B"/>
    <w:rsid w:val="003E402E"/>
    <w:rsid w:val="003E428B"/>
    <w:rsid w:val="003E44EC"/>
    <w:rsid w:val="003E4B12"/>
    <w:rsid w:val="003E4B46"/>
    <w:rsid w:val="003E524E"/>
    <w:rsid w:val="003E5B92"/>
    <w:rsid w:val="003E6CA1"/>
    <w:rsid w:val="003E6CF7"/>
    <w:rsid w:val="003E6ED2"/>
    <w:rsid w:val="003E7085"/>
    <w:rsid w:val="003E769D"/>
    <w:rsid w:val="003F0AD2"/>
    <w:rsid w:val="003F1050"/>
    <w:rsid w:val="003F1967"/>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48A"/>
    <w:rsid w:val="00400A2A"/>
    <w:rsid w:val="00400B5F"/>
    <w:rsid w:val="00400C96"/>
    <w:rsid w:val="00401740"/>
    <w:rsid w:val="004023E3"/>
    <w:rsid w:val="0040250F"/>
    <w:rsid w:val="004027C8"/>
    <w:rsid w:val="00402966"/>
    <w:rsid w:val="00402CA8"/>
    <w:rsid w:val="00403617"/>
    <w:rsid w:val="00403965"/>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33"/>
    <w:rsid w:val="00416940"/>
    <w:rsid w:val="00420BCC"/>
    <w:rsid w:val="00420C68"/>
    <w:rsid w:val="0042142B"/>
    <w:rsid w:val="0042171B"/>
    <w:rsid w:val="004222BB"/>
    <w:rsid w:val="00422516"/>
    <w:rsid w:val="00423663"/>
    <w:rsid w:val="00423A63"/>
    <w:rsid w:val="00423F98"/>
    <w:rsid w:val="004241A0"/>
    <w:rsid w:val="0042476D"/>
    <w:rsid w:val="00424D77"/>
    <w:rsid w:val="004254B7"/>
    <w:rsid w:val="00425B0B"/>
    <w:rsid w:val="00425C5E"/>
    <w:rsid w:val="00425CB8"/>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0E2D"/>
    <w:rsid w:val="00451025"/>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42E"/>
    <w:rsid w:val="0046662D"/>
    <w:rsid w:val="00466D56"/>
    <w:rsid w:val="004672A7"/>
    <w:rsid w:val="004674B2"/>
    <w:rsid w:val="00467989"/>
    <w:rsid w:val="00467B7E"/>
    <w:rsid w:val="004703C2"/>
    <w:rsid w:val="004719F8"/>
    <w:rsid w:val="00471B1D"/>
    <w:rsid w:val="00471D11"/>
    <w:rsid w:val="004728DF"/>
    <w:rsid w:val="004729B2"/>
    <w:rsid w:val="00473BB4"/>
    <w:rsid w:val="00474165"/>
    <w:rsid w:val="00474ACD"/>
    <w:rsid w:val="004753EE"/>
    <w:rsid w:val="004762F3"/>
    <w:rsid w:val="00477018"/>
    <w:rsid w:val="00477592"/>
    <w:rsid w:val="004801F9"/>
    <w:rsid w:val="00480C2D"/>
    <w:rsid w:val="004814A0"/>
    <w:rsid w:val="004817B6"/>
    <w:rsid w:val="004818B0"/>
    <w:rsid w:val="00482A2C"/>
    <w:rsid w:val="00483019"/>
    <w:rsid w:val="004834E7"/>
    <w:rsid w:val="00483C17"/>
    <w:rsid w:val="0048476D"/>
    <w:rsid w:val="00485735"/>
    <w:rsid w:val="00486E78"/>
    <w:rsid w:val="00486F1C"/>
    <w:rsid w:val="00487518"/>
    <w:rsid w:val="004877B5"/>
    <w:rsid w:val="00487B11"/>
    <w:rsid w:val="00487B59"/>
    <w:rsid w:val="00487F2B"/>
    <w:rsid w:val="00490BCC"/>
    <w:rsid w:val="00490FC7"/>
    <w:rsid w:val="0049109F"/>
    <w:rsid w:val="00491407"/>
    <w:rsid w:val="004925C5"/>
    <w:rsid w:val="00492961"/>
    <w:rsid w:val="0049329B"/>
    <w:rsid w:val="004932E6"/>
    <w:rsid w:val="004933FA"/>
    <w:rsid w:val="0049419D"/>
    <w:rsid w:val="0049466F"/>
    <w:rsid w:val="00494886"/>
    <w:rsid w:val="00495052"/>
    <w:rsid w:val="004954E8"/>
    <w:rsid w:val="00495677"/>
    <w:rsid w:val="00495958"/>
    <w:rsid w:val="00495A12"/>
    <w:rsid w:val="00496601"/>
    <w:rsid w:val="00496692"/>
    <w:rsid w:val="00496B4D"/>
    <w:rsid w:val="00496DBF"/>
    <w:rsid w:val="00497455"/>
    <w:rsid w:val="004976DC"/>
    <w:rsid w:val="004976DD"/>
    <w:rsid w:val="00497CBA"/>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A50"/>
    <w:rsid w:val="004A611C"/>
    <w:rsid w:val="004A61B3"/>
    <w:rsid w:val="004A6585"/>
    <w:rsid w:val="004A6A5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645"/>
    <w:rsid w:val="004D2B34"/>
    <w:rsid w:val="004D2B48"/>
    <w:rsid w:val="004D40EA"/>
    <w:rsid w:val="004D498F"/>
    <w:rsid w:val="004D4ABA"/>
    <w:rsid w:val="004D4EFC"/>
    <w:rsid w:val="004D51B6"/>
    <w:rsid w:val="004D5534"/>
    <w:rsid w:val="004D5C61"/>
    <w:rsid w:val="004D5F67"/>
    <w:rsid w:val="004D6025"/>
    <w:rsid w:val="004D6C5E"/>
    <w:rsid w:val="004D7726"/>
    <w:rsid w:val="004E125D"/>
    <w:rsid w:val="004E12A3"/>
    <w:rsid w:val="004E190A"/>
    <w:rsid w:val="004E234A"/>
    <w:rsid w:val="004E2649"/>
    <w:rsid w:val="004E26D6"/>
    <w:rsid w:val="004E2817"/>
    <w:rsid w:val="004E3D07"/>
    <w:rsid w:val="004E43C4"/>
    <w:rsid w:val="004E46FF"/>
    <w:rsid w:val="004E4C99"/>
    <w:rsid w:val="004E596A"/>
    <w:rsid w:val="004E7169"/>
    <w:rsid w:val="004E7BAC"/>
    <w:rsid w:val="004F07F8"/>
    <w:rsid w:val="004F0D0C"/>
    <w:rsid w:val="004F0F76"/>
    <w:rsid w:val="004F1598"/>
    <w:rsid w:val="004F16DA"/>
    <w:rsid w:val="004F1883"/>
    <w:rsid w:val="004F1A94"/>
    <w:rsid w:val="004F1F2E"/>
    <w:rsid w:val="004F28D9"/>
    <w:rsid w:val="004F2D85"/>
    <w:rsid w:val="004F39B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360"/>
    <w:rsid w:val="00502FBD"/>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0B48"/>
    <w:rsid w:val="005118D3"/>
    <w:rsid w:val="00511F04"/>
    <w:rsid w:val="005128E4"/>
    <w:rsid w:val="00512B38"/>
    <w:rsid w:val="005133DB"/>
    <w:rsid w:val="005135F0"/>
    <w:rsid w:val="005144C1"/>
    <w:rsid w:val="00514504"/>
    <w:rsid w:val="00515BB0"/>
    <w:rsid w:val="00516C99"/>
    <w:rsid w:val="00516E6D"/>
    <w:rsid w:val="00517439"/>
    <w:rsid w:val="00517A24"/>
    <w:rsid w:val="00521E1F"/>
    <w:rsid w:val="00522CE6"/>
    <w:rsid w:val="00522DA1"/>
    <w:rsid w:val="00524CED"/>
    <w:rsid w:val="00524F0B"/>
    <w:rsid w:val="00525560"/>
    <w:rsid w:val="00526027"/>
    <w:rsid w:val="005263BD"/>
    <w:rsid w:val="00526CDC"/>
    <w:rsid w:val="00527B7C"/>
    <w:rsid w:val="00530FBE"/>
    <w:rsid w:val="00530FC9"/>
    <w:rsid w:val="00531159"/>
    <w:rsid w:val="005317DE"/>
    <w:rsid w:val="00532731"/>
    <w:rsid w:val="0053388A"/>
    <w:rsid w:val="00534D6E"/>
    <w:rsid w:val="005352B2"/>
    <w:rsid w:val="0053554A"/>
    <w:rsid w:val="0053665E"/>
    <w:rsid w:val="0053709E"/>
    <w:rsid w:val="00537737"/>
    <w:rsid w:val="0053784F"/>
    <w:rsid w:val="0053787F"/>
    <w:rsid w:val="00537A2E"/>
    <w:rsid w:val="00537CF0"/>
    <w:rsid w:val="00537F5E"/>
    <w:rsid w:val="00537F78"/>
    <w:rsid w:val="00540150"/>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0F1"/>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030"/>
    <w:rsid w:val="0059191A"/>
    <w:rsid w:val="0059195C"/>
    <w:rsid w:val="00591D05"/>
    <w:rsid w:val="005921E3"/>
    <w:rsid w:val="005921FF"/>
    <w:rsid w:val="00592AD5"/>
    <w:rsid w:val="00593793"/>
    <w:rsid w:val="00594A46"/>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4BE"/>
    <w:rsid w:val="005B6806"/>
    <w:rsid w:val="005B6FB8"/>
    <w:rsid w:val="005B70CD"/>
    <w:rsid w:val="005B71B5"/>
    <w:rsid w:val="005B797A"/>
    <w:rsid w:val="005B7B02"/>
    <w:rsid w:val="005C03CF"/>
    <w:rsid w:val="005C0CDB"/>
    <w:rsid w:val="005C1523"/>
    <w:rsid w:val="005C23C4"/>
    <w:rsid w:val="005C4225"/>
    <w:rsid w:val="005C5706"/>
    <w:rsid w:val="005C6828"/>
    <w:rsid w:val="005C687D"/>
    <w:rsid w:val="005D1FB2"/>
    <w:rsid w:val="005D1FD9"/>
    <w:rsid w:val="005D2254"/>
    <w:rsid w:val="005D2A20"/>
    <w:rsid w:val="005D2C96"/>
    <w:rsid w:val="005D3914"/>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6949"/>
    <w:rsid w:val="005F7227"/>
    <w:rsid w:val="005F7C2F"/>
    <w:rsid w:val="00600DEB"/>
    <w:rsid w:val="00600F23"/>
    <w:rsid w:val="006014B5"/>
    <w:rsid w:val="006015C7"/>
    <w:rsid w:val="006016D9"/>
    <w:rsid w:val="00602190"/>
    <w:rsid w:val="00602B74"/>
    <w:rsid w:val="00602F31"/>
    <w:rsid w:val="0060371B"/>
    <w:rsid w:val="0060371D"/>
    <w:rsid w:val="00603AB3"/>
    <w:rsid w:val="00604960"/>
    <w:rsid w:val="00605742"/>
    <w:rsid w:val="0060731A"/>
    <w:rsid w:val="00607CB2"/>
    <w:rsid w:val="00610A20"/>
    <w:rsid w:val="00610BBF"/>
    <w:rsid w:val="00610E4C"/>
    <w:rsid w:val="00611801"/>
    <w:rsid w:val="00611E03"/>
    <w:rsid w:val="0061224F"/>
    <w:rsid w:val="00612323"/>
    <w:rsid w:val="006127D4"/>
    <w:rsid w:val="00612A1A"/>
    <w:rsid w:val="00613186"/>
    <w:rsid w:val="006135E6"/>
    <w:rsid w:val="00613ADF"/>
    <w:rsid w:val="00613E21"/>
    <w:rsid w:val="00614788"/>
    <w:rsid w:val="00614DBE"/>
    <w:rsid w:val="00614FA4"/>
    <w:rsid w:val="00614FF6"/>
    <w:rsid w:val="0061521E"/>
    <w:rsid w:val="00616B85"/>
    <w:rsid w:val="00616EA1"/>
    <w:rsid w:val="00616FDB"/>
    <w:rsid w:val="00617A57"/>
    <w:rsid w:val="00617A8B"/>
    <w:rsid w:val="006201E9"/>
    <w:rsid w:val="00620953"/>
    <w:rsid w:val="00620D35"/>
    <w:rsid w:val="00621125"/>
    <w:rsid w:val="00622069"/>
    <w:rsid w:val="00622658"/>
    <w:rsid w:val="00622D45"/>
    <w:rsid w:val="006232FA"/>
    <w:rsid w:val="00623549"/>
    <w:rsid w:val="00623BA8"/>
    <w:rsid w:val="00624A9A"/>
    <w:rsid w:val="0062588D"/>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4F2A"/>
    <w:rsid w:val="00635212"/>
    <w:rsid w:val="00635421"/>
    <w:rsid w:val="006354FA"/>
    <w:rsid w:val="00635C96"/>
    <w:rsid w:val="00636661"/>
    <w:rsid w:val="0063701C"/>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240"/>
    <w:rsid w:val="00662C56"/>
    <w:rsid w:val="006631FF"/>
    <w:rsid w:val="0066375A"/>
    <w:rsid w:val="00663F10"/>
    <w:rsid w:val="0066401D"/>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47B5"/>
    <w:rsid w:val="00674A33"/>
    <w:rsid w:val="00675171"/>
    <w:rsid w:val="00675794"/>
    <w:rsid w:val="00675978"/>
    <w:rsid w:val="00676ACF"/>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F4F"/>
    <w:rsid w:val="00687C4F"/>
    <w:rsid w:val="00692219"/>
    <w:rsid w:val="006929E0"/>
    <w:rsid w:val="00692FE4"/>
    <w:rsid w:val="00694616"/>
    <w:rsid w:val="00694A71"/>
    <w:rsid w:val="00694F5F"/>
    <w:rsid w:val="00695BC9"/>
    <w:rsid w:val="00696160"/>
    <w:rsid w:val="00696452"/>
    <w:rsid w:val="00696473"/>
    <w:rsid w:val="00697007"/>
    <w:rsid w:val="006972A9"/>
    <w:rsid w:val="00697F05"/>
    <w:rsid w:val="006A024E"/>
    <w:rsid w:val="006A046E"/>
    <w:rsid w:val="006A062E"/>
    <w:rsid w:val="006A0B19"/>
    <w:rsid w:val="006A0CE5"/>
    <w:rsid w:val="006A0FCC"/>
    <w:rsid w:val="006A17D2"/>
    <w:rsid w:val="006A1E84"/>
    <w:rsid w:val="006A2DDC"/>
    <w:rsid w:val="006A395F"/>
    <w:rsid w:val="006A3A4F"/>
    <w:rsid w:val="006A4738"/>
    <w:rsid w:val="006A49CF"/>
    <w:rsid w:val="006A5AC9"/>
    <w:rsid w:val="006A5B99"/>
    <w:rsid w:val="006A6012"/>
    <w:rsid w:val="006A602C"/>
    <w:rsid w:val="006A708C"/>
    <w:rsid w:val="006A70F3"/>
    <w:rsid w:val="006A70FE"/>
    <w:rsid w:val="006A71E0"/>
    <w:rsid w:val="006A73E6"/>
    <w:rsid w:val="006A740D"/>
    <w:rsid w:val="006A754B"/>
    <w:rsid w:val="006B074E"/>
    <w:rsid w:val="006B0F75"/>
    <w:rsid w:val="006B1198"/>
    <w:rsid w:val="006B2BC2"/>
    <w:rsid w:val="006B2BD6"/>
    <w:rsid w:val="006B2D5C"/>
    <w:rsid w:val="006B4AE5"/>
    <w:rsid w:val="006B4BC4"/>
    <w:rsid w:val="006B53E2"/>
    <w:rsid w:val="006B5E12"/>
    <w:rsid w:val="006B6579"/>
    <w:rsid w:val="006B66AC"/>
    <w:rsid w:val="006B67F5"/>
    <w:rsid w:val="006B6C5E"/>
    <w:rsid w:val="006B766F"/>
    <w:rsid w:val="006B7A65"/>
    <w:rsid w:val="006C036A"/>
    <w:rsid w:val="006C0ECF"/>
    <w:rsid w:val="006C1600"/>
    <w:rsid w:val="006C1CE4"/>
    <w:rsid w:val="006C2028"/>
    <w:rsid w:val="006C2EFF"/>
    <w:rsid w:val="006C3916"/>
    <w:rsid w:val="006C499A"/>
    <w:rsid w:val="006C4A03"/>
    <w:rsid w:val="006C4EB1"/>
    <w:rsid w:val="006C5210"/>
    <w:rsid w:val="006C5322"/>
    <w:rsid w:val="006C572B"/>
    <w:rsid w:val="006C57DB"/>
    <w:rsid w:val="006C5F3F"/>
    <w:rsid w:val="006C6107"/>
    <w:rsid w:val="006C68B4"/>
    <w:rsid w:val="006C6B92"/>
    <w:rsid w:val="006C6BEF"/>
    <w:rsid w:val="006C6F23"/>
    <w:rsid w:val="006C722A"/>
    <w:rsid w:val="006C7A50"/>
    <w:rsid w:val="006C7E0F"/>
    <w:rsid w:val="006C7FE5"/>
    <w:rsid w:val="006D0342"/>
    <w:rsid w:val="006D0DBE"/>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D7B19"/>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165B"/>
    <w:rsid w:val="006F18A4"/>
    <w:rsid w:val="006F1A3D"/>
    <w:rsid w:val="006F2D55"/>
    <w:rsid w:val="006F30FE"/>
    <w:rsid w:val="006F39E9"/>
    <w:rsid w:val="006F4533"/>
    <w:rsid w:val="006F4992"/>
    <w:rsid w:val="006F53A7"/>
    <w:rsid w:val="006F56AF"/>
    <w:rsid w:val="006F5756"/>
    <w:rsid w:val="006F5C0D"/>
    <w:rsid w:val="006F5C89"/>
    <w:rsid w:val="006F6218"/>
    <w:rsid w:val="006F7B1F"/>
    <w:rsid w:val="006F7C49"/>
    <w:rsid w:val="006F7D26"/>
    <w:rsid w:val="006F7F52"/>
    <w:rsid w:val="00701417"/>
    <w:rsid w:val="0070144B"/>
    <w:rsid w:val="00701637"/>
    <w:rsid w:val="00701995"/>
    <w:rsid w:val="00701D93"/>
    <w:rsid w:val="007029A6"/>
    <w:rsid w:val="007031EA"/>
    <w:rsid w:val="007039E1"/>
    <w:rsid w:val="007043C7"/>
    <w:rsid w:val="0070443F"/>
    <w:rsid w:val="00705088"/>
    <w:rsid w:val="00705179"/>
    <w:rsid w:val="007056E2"/>
    <w:rsid w:val="00705B0E"/>
    <w:rsid w:val="00705CD4"/>
    <w:rsid w:val="0070616F"/>
    <w:rsid w:val="00706489"/>
    <w:rsid w:val="007064DC"/>
    <w:rsid w:val="00706505"/>
    <w:rsid w:val="007067BB"/>
    <w:rsid w:val="0070697F"/>
    <w:rsid w:val="00707E45"/>
    <w:rsid w:val="007103C4"/>
    <w:rsid w:val="00710E7F"/>
    <w:rsid w:val="00711581"/>
    <w:rsid w:val="00711965"/>
    <w:rsid w:val="00711AD8"/>
    <w:rsid w:val="007125DB"/>
    <w:rsid w:val="00712886"/>
    <w:rsid w:val="00712CB8"/>
    <w:rsid w:val="00712DCE"/>
    <w:rsid w:val="007137D6"/>
    <w:rsid w:val="0071399C"/>
    <w:rsid w:val="00714D69"/>
    <w:rsid w:val="00714F4D"/>
    <w:rsid w:val="00715185"/>
    <w:rsid w:val="00716273"/>
    <w:rsid w:val="007165B6"/>
    <w:rsid w:val="00716CA2"/>
    <w:rsid w:val="00717A16"/>
    <w:rsid w:val="00717BB9"/>
    <w:rsid w:val="00717DF5"/>
    <w:rsid w:val="00720CB7"/>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10D"/>
    <w:rsid w:val="00730A37"/>
    <w:rsid w:val="00730CF8"/>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4F65"/>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5AC"/>
    <w:rsid w:val="007436AD"/>
    <w:rsid w:val="007439A0"/>
    <w:rsid w:val="00746443"/>
    <w:rsid w:val="007467C1"/>
    <w:rsid w:val="00747065"/>
    <w:rsid w:val="007472B8"/>
    <w:rsid w:val="0074752A"/>
    <w:rsid w:val="00747656"/>
    <w:rsid w:val="0074771A"/>
    <w:rsid w:val="00750143"/>
    <w:rsid w:val="007509A0"/>
    <w:rsid w:val="00750C9B"/>
    <w:rsid w:val="0075104F"/>
    <w:rsid w:val="007529FB"/>
    <w:rsid w:val="0075373C"/>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B03"/>
    <w:rsid w:val="00764C4B"/>
    <w:rsid w:val="00764E80"/>
    <w:rsid w:val="00765544"/>
    <w:rsid w:val="00765B37"/>
    <w:rsid w:val="00765CBF"/>
    <w:rsid w:val="00765EA4"/>
    <w:rsid w:val="0076643F"/>
    <w:rsid w:val="00770215"/>
    <w:rsid w:val="00770554"/>
    <w:rsid w:val="00770769"/>
    <w:rsid w:val="00770865"/>
    <w:rsid w:val="00770E7A"/>
    <w:rsid w:val="00771580"/>
    <w:rsid w:val="00771790"/>
    <w:rsid w:val="00771B5F"/>
    <w:rsid w:val="00771DB2"/>
    <w:rsid w:val="00772527"/>
    <w:rsid w:val="00772A88"/>
    <w:rsid w:val="00772FE3"/>
    <w:rsid w:val="0077373C"/>
    <w:rsid w:val="00773ADD"/>
    <w:rsid w:val="00774C16"/>
    <w:rsid w:val="00774F30"/>
    <w:rsid w:val="007756E2"/>
    <w:rsid w:val="007758F8"/>
    <w:rsid w:val="00776824"/>
    <w:rsid w:val="00777459"/>
    <w:rsid w:val="00777F63"/>
    <w:rsid w:val="0078030B"/>
    <w:rsid w:val="007813E5"/>
    <w:rsid w:val="00781615"/>
    <w:rsid w:val="0078180A"/>
    <w:rsid w:val="00781AE7"/>
    <w:rsid w:val="00781FEB"/>
    <w:rsid w:val="0078277B"/>
    <w:rsid w:val="00782A9E"/>
    <w:rsid w:val="00782E71"/>
    <w:rsid w:val="00782F79"/>
    <w:rsid w:val="00783294"/>
    <w:rsid w:val="007842B0"/>
    <w:rsid w:val="00784903"/>
    <w:rsid w:val="007854C1"/>
    <w:rsid w:val="00785E8C"/>
    <w:rsid w:val="007864D1"/>
    <w:rsid w:val="007866D6"/>
    <w:rsid w:val="00787723"/>
    <w:rsid w:val="00787BC6"/>
    <w:rsid w:val="00787CC0"/>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0C6"/>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2B5"/>
    <w:rsid w:val="007A738F"/>
    <w:rsid w:val="007A7496"/>
    <w:rsid w:val="007A77EE"/>
    <w:rsid w:val="007A7871"/>
    <w:rsid w:val="007B03E4"/>
    <w:rsid w:val="007B05C4"/>
    <w:rsid w:val="007B118D"/>
    <w:rsid w:val="007B1A41"/>
    <w:rsid w:val="007B215F"/>
    <w:rsid w:val="007B23C3"/>
    <w:rsid w:val="007B2412"/>
    <w:rsid w:val="007B2FC0"/>
    <w:rsid w:val="007B371F"/>
    <w:rsid w:val="007B38F5"/>
    <w:rsid w:val="007B5732"/>
    <w:rsid w:val="007B588E"/>
    <w:rsid w:val="007B60E9"/>
    <w:rsid w:val="007B64CB"/>
    <w:rsid w:val="007B66F9"/>
    <w:rsid w:val="007B6CC3"/>
    <w:rsid w:val="007B70DC"/>
    <w:rsid w:val="007B7205"/>
    <w:rsid w:val="007B76D3"/>
    <w:rsid w:val="007C0B53"/>
    <w:rsid w:val="007C110C"/>
    <w:rsid w:val="007C2523"/>
    <w:rsid w:val="007C29D1"/>
    <w:rsid w:val="007C2AA2"/>
    <w:rsid w:val="007C3334"/>
    <w:rsid w:val="007C3638"/>
    <w:rsid w:val="007C3B96"/>
    <w:rsid w:val="007C3BDA"/>
    <w:rsid w:val="007C4082"/>
    <w:rsid w:val="007C444B"/>
    <w:rsid w:val="007C4764"/>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151"/>
    <w:rsid w:val="007D387D"/>
    <w:rsid w:val="007D4921"/>
    <w:rsid w:val="007D4958"/>
    <w:rsid w:val="007D6059"/>
    <w:rsid w:val="007D6843"/>
    <w:rsid w:val="007D6B30"/>
    <w:rsid w:val="007D737F"/>
    <w:rsid w:val="007E0285"/>
    <w:rsid w:val="007E06E4"/>
    <w:rsid w:val="007E0A6B"/>
    <w:rsid w:val="007E21BC"/>
    <w:rsid w:val="007E21FA"/>
    <w:rsid w:val="007E2276"/>
    <w:rsid w:val="007E2D2D"/>
    <w:rsid w:val="007E3764"/>
    <w:rsid w:val="007E3F5D"/>
    <w:rsid w:val="007E4911"/>
    <w:rsid w:val="007E4A17"/>
    <w:rsid w:val="007E6116"/>
    <w:rsid w:val="007E64CA"/>
    <w:rsid w:val="007E6B7E"/>
    <w:rsid w:val="007E6F2D"/>
    <w:rsid w:val="007E73E5"/>
    <w:rsid w:val="007E7C82"/>
    <w:rsid w:val="007E7E22"/>
    <w:rsid w:val="007F0142"/>
    <w:rsid w:val="007F0458"/>
    <w:rsid w:val="007F06DB"/>
    <w:rsid w:val="007F0780"/>
    <w:rsid w:val="007F0B1C"/>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4DC2"/>
    <w:rsid w:val="00804E6B"/>
    <w:rsid w:val="0080600E"/>
    <w:rsid w:val="0080614B"/>
    <w:rsid w:val="008062FD"/>
    <w:rsid w:val="008063D0"/>
    <w:rsid w:val="008067A6"/>
    <w:rsid w:val="00806C8C"/>
    <w:rsid w:val="008071C0"/>
    <w:rsid w:val="0080761C"/>
    <w:rsid w:val="0080792F"/>
    <w:rsid w:val="00807953"/>
    <w:rsid w:val="008102CA"/>
    <w:rsid w:val="00810DD2"/>
    <w:rsid w:val="00811E95"/>
    <w:rsid w:val="00813681"/>
    <w:rsid w:val="008138D8"/>
    <w:rsid w:val="008141D8"/>
    <w:rsid w:val="00814688"/>
    <w:rsid w:val="00814AC2"/>
    <w:rsid w:val="00814AC9"/>
    <w:rsid w:val="00815FC6"/>
    <w:rsid w:val="00816D47"/>
    <w:rsid w:val="00817007"/>
    <w:rsid w:val="00817612"/>
    <w:rsid w:val="00817C60"/>
    <w:rsid w:val="00817F06"/>
    <w:rsid w:val="00820DC0"/>
    <w:rsid w:val="0082124C"/>
    <w:rsid w:val="008212A4"/>
    <w:rsid w:val="00821709"/>
    <w:rsid w:val="0082174D"/>
    <w:rsid w:val="008224C8"/>
    <w:rsid w:val="00822D90"/>
    <w:rsid w:val="00822DA2"/>
    <w:rsid w:val="00823716"/>
    <w:rsid w:val="00823958"/>
    <w:rsid w:val="00824679"/>
    <w:rsid w:val="00824799"/>
    <w:rsid w:val="0082608B"/>
    <w:rsid w:val="00826786"/>
    <w:rsid w:val="00827339"/>
    <w:rsid w:val="008273A1"/>
    <w:rsid w:val="008273AE"/>
    <w:rsid w:val="008304C4"/>
    <w:rsid w:val="008315A3"/>
    <w:rsid w:val="00831CAB"/>
    <w:rsid w:val="00832655"/>
    <w:rsid w:val="008338A4"/>
    <w:rsid w:val="00833952"/>
    <w:rsid w:val="00833C6A"/>
    <w:rsid w:val="008340D6"/>
    <w:rsid w:val="0083424D"/>
    <w:rsid w:val="00834C32"/>
    <w:rsid w:val="00834D49"/>
    <w:rsid w:val="00834F63"/>
    <w:rsid w:val="0083530A"/>
    <w:rsid w:val="008353ED"/>
    <w:rsid w:val="0083563E"/>
    <w:rsid w:val="00835A31"/>
    <w:rsid w:val="0083624C"/>
    <w:rsid w:val="00836789"/>
    <w:rsid w:val="00836938"/>
    <w:rsid w:val="0083696E"/>
    <w:rsid w:val="00836997"/>
    <w:rsid w:val="00837C45"/>
    <w:rsid w:val="00841329"/>
    <w:rsid w:val="00841D9D"/>
    <w:rsid w:val="00841DBE"/>
    <w:rsid w:val="00841F92"/>
    <w:rsid w:val="008426A2"/>
    <w:rsid w:val="0084287B"/>
    <w:rsid w:val="00843025"/>
    <w:rsid w:val="00843D52"/>
    <w:rsid w:val="008441E9"/>
    <w:rsid w:val="00844267"/>
    <w:rsid w:val="00844730"/>
    <w:rsid w:val="008457C2"/>
    <w:rsid w:val="0084581D"/>
    <w:rsid w:val="00845FE5"/>
    <w:rsid w:val="00846276"/>
    <w:rsid w:val="00846F47"/>
    <w:rsid w:val="00847989"/>
    <w:rsid w:val="008479B8"/>
    <w:rsid w:val="00847AB6"/>
    <w:rsid w:val="00847AD2"/>
    <w:rsid w:val="00847AE3"/>
    <w:rsid w:val="00850425"/>
    <w:rsid w:val="00850A63"/>
    <w:rsid w:val="00851C39"/>
    <w:rsid w:val="0085209B"/>
    <w:rsid w:val="00852114"/>
    <w:rsid w:val="00852A68"/>
    <w:rsid w:val="00852D20"/>
    <w:rsid w:val="00853090"/>
    <w:rsid w:val="0085346B"/>
    <w:rsid w:val="008536C4"/>
    <w:rsid w:val="00853A12"/>
    <w:rsid w:val="00854720"/>
    <w:rsid w:val="0085521A"/>
    <w:rsid w:val="00855A62"/>
    <w:rsid w:val="00856654"/>
    <w:rsid w:val="00856DC6"/>
    <w:rsid w:val="00856E22"/>
    <w:rsid w:val="008575C9"/>
    <w:rsid w:val="00857665"/>
    <w:rsid w:val="00857A82"/>
    <w:rsid w:val="00860371"/>
    <w:rsid w:val="00861658"/>
    <w:rsid w:val="00861B5C"/>
    <w:rsid w:val="00862F94"/>
    <w:rsid w:val="00864643"/>
    <w:rsid w:val="008654B2"/>
    <w:rsid w:val="00865FF4"/>
    <w:rsid w:val="008660B8"/>
    <w:rsid w:val="008666DF"/>
    <w:rsid w:val="00866D50"/>
    <w:rsid w:val="008673EF"/>
    <w:rsid w:val="00867B29"/>
    <w:rsid w:val="00867B7C"/>
    <w:rsid w:val="008709E5"/>
    <w:rsid w:val="00870BD5"/>
    <w:rsid w:val="00871D73"/>
    <w:rsid w:val="008722F8"/>
    <w:rsid w:val="00873248"/>
    <w:rsid w:val="00873763"/>
    <w:rsid w:val="00873836"/>
    <w:rsid w:val="008752DF"/>
    <w:rsid w:val="008764A2"/>
    <w:rsid w:val="00876615"/>
    <w:rsid w:val="00876626"/>
    <w:rsid w:val="0087672C"/>
    <w:rsid w:val="00876904"/>
    <w:rsid w:val="00876DD5"/>
    <w:rsid w:val="00877068"/>
    <w:rsid w:val="00877835"/>
    <w:rsid w:val="00877C41"/>
    <w:rsid w:val="00877DCA"/>
    <w:rsid w:val="00877EEA"/>
    <w:rsid w:val="008805D7"/>
    <w:rsid w:val="0088181E"/>
    <w:rsid w:val="00881B27"/>
    <w:rsid w:val="00882234"/>
    <w:rsid w:val="008826D4"/>
    <w:rsid w:val="008831DC"/>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1DBB"/>
    <w:rsid w:val="008922F8"/>
    <w:rsid w:val="008923D1"/>
    <w:rsid w:val="00892423"/>
    <w:rsid w:val="00893F81"/>
    <w:rsid w:val="008944DC"/>
    <w:rsid w:val="00894C2D"/>
    <w:rsid w:val="00895691"/>
    <w:rsid w:val="00896607"/>
    <w:rsid w:val="00896A0C"/>
    <w:rsid w:val="00897899"/>
    <w:rsid w:val="00897E12"/>
    <w:rsid w:val="00897E2A"/>
    <w:rsid w:val="008A098F"/>
    <w:rsid w:val="008A0BD8"/>
    <w:rsid w:val="008A1003"/>
    <w:rsid w:val="008A295D"/>
    <w:rsid w:val="008A31C4"/>
    <w:rsid w:val="008A32A9"/>
    <w:rsid w:val="008A3576"/>
    <w:rsid w:val="008A4B62"/>
    <w:rsid w:val="008A5830"/>
    <w:rsid w:val="008A59F4"/>
    <w:rsid w:val="008A5B8C"/>
    <w:rsid w:val="008A5EC3"/>
    <w:rsid w:val="008A653E"/>
    <w:rsid w:val="008A6572"/>
    <w:rsid w:val="008A66AB"/>
    <w:rsid w:val="008A6790"/>
    <w:rsid w:val="008A67C9"/>
    <w:rsid w:val="008A6A09"/>
    <w:rsid w:val="008A7E0F"/>
    <w:rsid w:val="008B061A"/>
    <w:rsid w:val="008B07EC"/>
    <w:rsid w:val="008B12F5"/>
    <w:rsid w:val="008B1C31"/>
    <w:rsid w:val="008B3437"/>
    <w:rsid w:val="008B3858"/>
    <w:rsid w:val="008B4B38"/>
    <w:rsid w:val="008B5D63"/>
    <w:rsid w:val="008B79D7"/>
    <w:rsid w:val="008C0838"/>
    <w:rsid w:val="008C136C"/>
    <w:rsid w:val="008C1E10"/>
    <w:rsid w:val="008C2399"/>
    <w:rsid w:val="008C286A"/>
    <w:rsid w:val="008C2D88"/>
    <w:rsid w:val="008C3A9D"/>
    <w:rsid w:val="008C3B7B"/>
    <w:rsid w:val="008C4CF2"/>
    <w:rsid w:val="008C50EB"/>
    <w:rsid w:val="008C5851"/>
    <w:rsid w:val="008C5E2D"/>
    <w:rsid w:val="008C670C"/>
    <w:rsid w:val="008C71C3"/>
    <w:rsid w:val="008D01EC"/>
    <w:rsid w:val="008D0B2A"/>
    <w:rsid w:val="008D0C17"/>
    <w:rsid w:val="008D13EF"/>
    <w:rsid w:val="008D14EC"/>
    <w:rsid w:val="008D1B7E"/>
    <w:rsid w:val="008D2638"/>
    <w:rsid w:val="008D26E8"/>
    <w:rsid w:val="008D3C34"/>
    <w:rsid w:val="008D55BB"/>
    <w:rsid w:val="008D59E1"/>
    <w:rsid w:val="008D6AC2"/>
    <w:rsid w:val="008D71CC"/>
    <w:rsid w:val="008D722A"/>
    <w:rsid w:val="008D768D"/>
    <w:rsid w:val="008D7B08"/>
    <w:rsid w:val="008D7D26"/>
    <w:rsid w:val="008E07E5"/>
    <w:rsid w:val="008E0DCA"/>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3A0"/>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2CC"/>
    <w:rsid w:val="009045D8"/>
    <w:rsid w:val="0090464E"/>
    <w:rsid w:val="00906213"/>
    <w:rsid w:val="0090647F"/>
    <w:rsid w:val="00907BFF"/>
    <w:rsid w:val="009107C6"/>
    <w:rsid w:val="009109B9"/>
    <w:rsid w:val="009126B0"/>
    <w:rsid w:val="0091270D"/>
    <w:rsid w:val="00913022"/>
    <w:rsid w:val="009130F7"/>
    <w:rsid w:val="00913F5F"/>
    <w:rsid w:val="009142D5"/>
    <w:rsid w:val="00914DAC"/>
    <w:rsid w:val="00914EFE"/>
    <w:rsid w:val="00915E77"/>
    <w:rsid w:val="00916239"/>
    <w:rsid w:val="00917AD2"/>
    <w:rsid w:val="00917B5A"/>
    <w:rsid w:val="0092093B"/>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10A"/>
    <w:rsid w:val="00926564"/>
    <w:rsid w:val="0092660A"/>
    <w:rsid w:val="00926C5F"/>
    <w:rsid w:val="009275F0"/>
    <w:rsid w:val="00927842"/>
    <w:rsid w:val="009305BC"/>
    <w:rsid w:val="00932114"/>
    <w:rsid w:val="009327CD"/>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48F"/>
    <w:rsid w:val="009417D3"/>
    <w:rsid w:val="00941BD1"/>
    <w:rsid w:val="0094295F"/>
    <w:rsid w:val="00942CB4"/>
    <w:rsid w:val="00942E3E"/>
    <w:rsid w:val="00943557"/>
    <w:rsid w:val="00943563"/>
    <w:rsid w:val="0094438E"/>
    <w:rsid w:val="009455CA"/>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F14"/>
    <w:rsid w:val="009638D6"/>
    <w:rsid w:val="00963FE0"/>
    <w:rsid w:val="009643B0"/>
    <w:rsid w:val="00964450"/>
    <w:rsid w:val="00964B7B"/>
    <w:rsid w:val="00964BB9"/>
    <w:rsid w:val="00964D2E"/>
    <w:rsid w:val="00965254"/>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4702"/>
    <w:rsid w:val="0097500F"/>
    <w:rsid w:val="00975318"/>
    <w:rsid w:val="00975777"/>
    <w:rsid w:val="00975ADD"/>
    <w:rsid w:val="00975C25"/>
    <w:rsid w:val="00975C4E"/>
    <w:rsid w:val="00976492"/>
    <w:rsid w:val="0097713C"/>
    <w:rsid w:val="00977CF2"/>
    <w:rsid w:val="0098001C"/>
    <w:rsid w:val="009804B7"/>
    <w:rsid w:val="009807DE"/>
    <w:rsid w:val="00980FB8"/>
    <w:rsid w:val="00981311"/>
    <w:rsid w:val="00981B5E"/>
    <w:rsid w:val="00981FBA"/>
    <w:rsid w:val="0098216F"/>
    <w:rsid w:val="00982886"/>
    <w:rsid w:val="00982A4F"/>
    <w:rsid w:val="00983C88"/>
    <w:rsid w:val="00985AEC"/>
    <w:rsid w:val="00986835"/>
    <w:rsid w:val="00987DEC"/>
    <w:rsid w:val="00987EC0"/>
    <w:rsid w:val="00987FD0"/>
    <w:rsid w:val="00990462"/>
    <w:rsid w:val="00990DA8"/>
    <w:rsid w:val="00991827"/>
    <w:rsid w:val="0099217F"/>
    <w:rsid w:val="009937D0"/>
    <w:rsid w:val="009941D7"/>
    <w:rsid w:val="00995585"/>
    <w:rsid w:val="00995C62"/>
    <w:rsid w:val="00995C6D"/>
    <w:rsid w:val="00995E14"/>
    <w:rsid w:val="0099681E"/>
    <w:rsid w:val="00997BC5"/>
    <w:rsid w:val="00997FEF"/>
    <w:rsid w:val="009A023E"/>
    <w:rsid w:val="009A032A"/>
    <w:rsid w:val="009A0B38"/>
    <w:rsid w:val="009A0FAA"/>
    <w:rsid w:val="009A20FB"/>
    <w:rsid w:val="009A2BCB"/>
    <w:rsid w:val="009A32DF"/>
    <w:rsid w:val="009A35EA"/>
    <w:rsid w:val="009A3AF4"/>
    <w:rsid w:val="009A3FFA"/>
    <w:rsid w:val="009A4777"/>
    <w:rsid w:val="009A4B7D"/>
    <w:rsid w:val="009A4F41"/>
    <w:rsid w:val="009A56CE"/>
    <w:rsid w:val="009A62C9"/>
    <w:rsid w:val="009A67B5"/>
    <w:rsid w:val="009A6BBF"/>
    <w:rsid w:val="009A728C"/>
    <w:rsid w:val="009A72EF"/>
    <w:rsid w:val="009B0362"/>
    <w:rsid w:val="009B0684"/>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42E0"/>
    <w:rsid w:val="009C44E1"/>
    <w:rsid w:val="009C4742"/>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392"/>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7EF"/>
    <w:rsid w:val="009F6971"/>
    <w:rsid w:val="009F6E5A"/>
    <w:rsid w:val="009F71B5"/>
    <w:rsid w:val="009F78CA"/>
    <w:rsid w:val="009F78DB"/>
    <w:rsid w:val="009F7943"/>
    <w:rsid w:val="00A007BB"/>
    <w:rsid w:val="00A009DD"/>
    <w:rsid w:val="00A0157A"/>
    <w:rsid w:val="00A01B7E"/>
    <w:rsid w:val="00A03288"/>
    <w:rsid w:val="00A0333D"/>
    <w:rsid w:val="00A04748"/>
    <w:rsid w:val="00A04CFC"/>
    <w:rsid w:val="00A052A9"/>
    <w:rsid w:val="00A0553D"/>
    <w:rsid w:val="00A0570D"/>
    <w:rsid w:val="00A060F0"/>
    <w:rsid w:val="00A06213"/>
    <w:rsid w:val="00A06920"/>
    <w:rsid w:val="00A06B3B"/>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526"/>
    <w:rsid w:val="00A2698C"/>
    <w:rsid w:val="00A26E04"/>
    <w:rsid w:val="00A27001"/>
    <w:rsid w:val="00A274E5"/>
    <w:rsid w:val="00A2757D"/>
    <w:rsid w:val="00A27AE5"/>
    <w:rsid w:val="00A27E06"/>
    <w:rsid w:val="00A27F49"/>
    <w:rsid w:val="00A30100"/>
    <w:rsid w:val="00A3050F"/>
    <w:rsid w:val="00A308BB"/>
    <w:rsid w:val="00A3180D"/>
    <w:rsid w:val="00A31AB7"/>
    <w:rsid w:val="00A328B3"/>
    <w:rsid w:val="00A331ED"/>
    <w:rsid w:val="00A33AB7"/>
    <w:rsid w:val="00A33B33"/>
    <w:rsid w:val="00A33EEF"/>
    <w:rsid w:val="00A35358"/>
    <w:rsid w:val="00A36467"/>
    <w:rsid w:val="00A36787"/>
    <w:rsid w:val="00A36879"/>
    <w:rsid w:val="00A36898"/>
    <w:rsid w:val="00A40C91"/>
    <w:rsid w:val="00A40E6D"/>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2C8"/>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48"/>
    <w:rsid w:val="00A52468"/>
    <w:rsid w:val="00A528D1"/>
    <w:rsid w:val="00A528F1"/>
    <w:rsid w:val="00A542BF"/>
    <w:rsid w:val="00A5451A"/>
    <w:rsid w:val="00A54A92"/>
    <w:rsid w:val="00A54C3A"/>
    <w:rsid w:val="00A54D6F"/>
    <w:rsid w:val="00A56083"/>
    <w:rsid w:val="00A5619E"/>
    <w:rsid w:val="00A5621B"/>
    <w:rsid w:val="00A564E6"/>
    <w:rsid w:val="00A56F27"/>
    <w:rsid w:val="00A5740A"/>
    <w:rsid w:val="00A602EA"/>
    <w:rsid w:val="00A60B62"/>
    <w:rsid w:val="00A610CD"/>
    <w:rsid w:val="00A61167"/>
    <w:rsid w:val="00A61F9F"/>
    <w:rsid w:val="00A624CB"/>
    <w:rsid w:val="00A626C9"/>
    <w:rsid w:val="00A62E31"/>
    <w:rsid w:val="00A63360"/>
    <w:rsid w:val="00A633A8"/>
    <w:rsid w:val="00A636B0"/>
    <w:rsid w:val="00A63EC6"/>
    <w:rsid w:val="00A642B3"/>
    <w:rsid w:val="00A64F7E"/>
    <w:rsid w:val="00A650B2"/>
    <w:rsid w:val="00A65C0A"/>
    <w:rsid w:val="00A662D3"/>
    <w:rsid w:val="00A669A3"/>
    <w:rsid w:val="00A67117"/>
    <w:rsid w:val="00A67C14"/>
    <w:rsid w:val="00A7033D"/>
    <w:rsid w:val="00A7035C"/>
    <w:rsid w:val="00A7078F"/>
    <w:rsid w:val="00A708AF"/>
    <w:rsid w:val="00A70A7E"/>
    <w:rsid w:val="00A70B3C"/>
    <w:rsid w:val="00A70ECE"/>
    <w:rsid w:val="00A729FB"/>
    <w:rsid w:val="00A73700"/>
    <w:rsid w:val="00A73CC5"/>
    <w:rsid w:val="00A743D0"/>
    <w:rsid w:val="00A7524E"/>
    <w:rsid w:val="00A75429"/>
    <w:rsid w:val="00A758AA"/>
    <w:rsid w:val="00A759AF"/>
    <w:rsid w:val="00A761B4"/>
    <w:rsid w:val="00A7638D"/>
    <w:rsid w:val="00A7713A"/>
    <w:rsid w:val="00A77EA3"/>
    <w:rsid w:val="00A80DDF"/>
    <w:rsid w:val="00A8116A"/>
    <w:rsid w:val="00A81B9B"/>
    <w:rsid w:val="00A81FD8"/>
    <w:rsid w:val="00A826F8"/>
    <w:rsid w:val="00A8284D"/>
    <w:rsid w:val="00A828CF"/>
    <w:rsid w:val="00A828EB"/>
    <w:rsid w:val="00A8361C"/>
    <w:rsid w:val="00A84337"/>
    <w:rsid w:val="00A845D9"/>
    <w:rsid w:val="00A858B7"/>
    <w:rsid w:val="00A85A6B"/>
    <w:rsid w:val="00A85D33"/>
    <w:rsid w:val="00A86D3A"/>
    <w:rsid w:val="00A87722"/>
    <w:rsid w:val="00A87F2A"/>
    <w:rsid w:val="00A9011A"/>
    <w:rsid w:val="00A90831"/>
    <w:rsid w:val="00A9097F"/>
    <w:rsid w:val="00A91A34"/>
    <w:rsid w:val="00A91B2D"/>
    <w:rsid w:val="00A91BDE"/>
    <w:rsid w:val="00A921F3"/>
    <w:rsid w:val="00A9285D"/>
    <w:rsid w:val="00A92931"/>
    <w:rsid w:val="00A9344C"/>
    <w:rsid w:val="00A93722"/>
    <w:rsid w:val="00A93E71"/>
    <w:rsid w:val="00A9473E"/>
    <w:rsid w:val="00A962AE"/>
    <w:rsid w:val="00A96519"/>
    <w:rsid w:val="00A96638"/>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879"/>
    <w:rsid w:val="00AA4D5F"/>
    <w:rsid w:val="00AA54BD"/>
    <w:rsid w:val="00AA5BEE"/>
    <w:rsid w:val="00AA600D"/>
    <w:rsid w:val="00AA6176"/>
    <w:rsid w:val="00AA6567"/>
    <w:rsid w:val="00AA6BBD"/>
    <w:rsid w:val="00AA6C1B"/>
    <w:rsid w:val="00AA7996"/>
    <w:rsid w:val="00AA7BF0"/>
    <w:rsid w:val="00AB0423"/>
    <w:rsid w:val="00AB09AD"/>
    <w:rsid w:val="00AB2180"/>
    <w:rsid w:val="00AB276C"/>
    <w:rsid w:val="00AB3DF1"/>
    <w:rsid w:val="00AB40C0"/>
    <w:rsid w:val="00AB419C"/>
    <w:rsid w:val="00AB41AB"/>
    <w:rsid w:val="00AB46C8"/>
    <w:rsid w:val="00AB4910"/>
    <w:rsid w:val="00AB4A4D"/>
    <w:rsid w:val="00AB4B35"/>
    <w:rsid w:val="00AB55D3"/>
    <w:rsid w:val="00AB69DA"/>
    <w:rsid w:val="00AB7C9B"/>
    <w:rsid w:val="00AC0276"/>
    <w:rsid w:val="00AC1091"/>
    <w:rsid w:val="00AC120C"/>
    <w:rsid w:val="00AC1638"/>
    <w:rsid w:val="00AC16E8"/>
    <w:rsid w:val="00AC19CB"/>
    <w:rsid w:val="00AC2157"/>
    <w:rsid w:val="00AC2A29"/>
    <w:rsid w:val="00AC3066"/>
    <w:rsid w:val="00AC32FE"/>
    <w:rsid w:val="00AC3AC1"/>
    <w:rsid w:val="00AC3D78"/>
    <w:rsid w:val="00AC56FA"/>
    <w:rsid w:val="00AC59C7"/>
    <w:rsid w:val="00AC5ECC"/>
    <w:rsid w:val="00AC6389"/>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0F48"/>
    <w:rsid w:val="00AE1340"/>
    <w:rsid w:val="00AE2327"/>
    <w:rsid w:val="00AE29D3"/>
    <w:rsid w:val="00AE2A44"/>
    <w:rsid w:val="00AE323B"/>
    <w:rsid w:val="00AE3F82"/>
    <w:rsid w:val="00AE5243"/>
    <w:rsid w:val="00AE5488"/>
    <w:rsid w:val="00AE6572"/>
    <w:rsid w:val="00AE6809"/>
    <w:rsid w:val="00AE6876"/>
    <w:rsid w:val="00AE6F91"/>
    <w:rsid w:val="00AE7B7C"/>
    <w:rsid w:val="00AF0FD8"/>
    <w:rsid w:val="00AF1485"/>
    <w:rsid w:val="00AF2094"/>
    <w:rsid w:val="00AF2342"/>
    <w:rsid w:val="00AF2B10"/>
    <w:rsid w:val="00AF3832"/>
    <w:rsid w:val="00AF3846"/>
    <w:rsid w:val="00AF3B5C"/>
    <w:rsid w:val="00AF3C78"/>
    <w:rsid w:val="00AF3E58"/>
    <w:rsid w:val="00AF3EA2"/>
    <w:rsid w:val="00AF5571"/>
    <w:rsid w:val="00AF5BE6"/>
    <w:rsid w:val="00AF6979"/>
    <w:rsid w:val="00AF6F4E"/>
    <w:rsid w:val="00AF7922"/>
    <w:rsid w:val="00AF7A85"/>
    <w:rsid w:val="00AF7C53"/>
    <w:rsid w:val="00B007F3"/>
    <w:rsid w:val="00B009A7"/>
    <w:rsid w:val="00B013E3"/>
    <w:rsid w:val="00B01828"/>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71B6"/>
    <w:rsid w:val="00B17769"/>
    <w:rsid w:val="00B203E6"/>
    <w:rsid w:val="00B2042D"/>
    <w:rsid w:val="00B2046E"/>
    <w:rsid w:val="00B216E2"/>
    <w:rsid w:val="00B220EB"/>
    <w:rsid w:val="00B2301A"/>
    <w:rsid w:val="00B232AB"/>
    <w:rsid w:val="00B248A0"/>
    <w:rsid w:val="00B249C6"/>
    <w:rsid w:val="00B26AC3"/>
    <w:rsid w:val="00B26E30"/>
    <w:rsid w:val="00B271D7"/>
    <w:rsid w:val="00B27396"/>
    <w:rsid w:val="00B279EF"/>
    <w:rsid w:val="00B27F6E"/>
    <w:rsid w:val="00B30539"/>
    <w:rsid w:val="00B30E3B"/>
    <w:rsid w:val="00B30F7A"/>
    <w:rsid w:val="00B314DB"/>
    <w:rsid w:val="00B31CE4"/>
    <w:rsid w:val="00B3228D"/>
    <w:rsid w:val="00B33B71"/>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3628"/>
    <w:rsid w:val="00B438FA"/>
    <w:rsid w:val="00B43C2A"/>
    <w:rsid w:val="00B4429C"/>
    <w:rsid w:val="00B443CC"/>
    <w:rsid w:val="00B44466"/>
    <w:rsid w:val="00B445C1"/>
    <w:rsid w:val="00B44AB0"/>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1F24"/>
    <w:rsid w:val="00B52254"/>
    <w:rsid w:val="00B52BEB"/>
    <w:rsid w:val="00B52BF6"/>
    <w:rsid w:val="00B52CE7"/>
    <w:rsid w:val="00B530F1"/>
    <w:rsid w:val="00B534E8"/>
    <w:rsid w:val="00B53651"/>
    <w:rsid w:val="00B53EAC"/>
    <w:rsid w:val="00B54257"/>
    <w:rsid w:val="00B542BA"/>
    <w:rsid w:val="00B553F6"/>
    <w:rsid w:val="00B5636C"/>
    <w:rsid w:val="00B577E2"/>
    <w:rsid w:val="00B604A4"/>
    <w:rsid w:val="00B62208"/>
    <w:rsid w:val="00B626E8"/>
    <w:rsid w:val="00B6293A"/>
    <w:rsid w:val="00B630A6"/>
    <w:rsid w:val="00B6383F"/>
    <w:rsid w:val="00B640F2"/>
    <w:rsid w:val="00B6418E"/>
    <w:rsid w:val="00B64591"/>
    <w:rsid w:val="00B6626B"/>
    <w:rsid w:val="00B6678D"/>
    <w:rsid w:val="00B66AEF"/>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587"/>
    <w:rsid w:val="00B8472B"/>
    <w:rsid w:val="00B851DC"/>
    <w:rsid w:val="00B8660D"/>
    <w:rsid w:val="00B86D47"/>
    <w:rsid w:val="00B87287"/>
    <w:rsid w:val="00B904D5"/>
    <w:rsid w:val="00B90571"/>
    <w:rsid w:val="00B91288"/>
    <w:rsid w:val="00B917C1"/>
    <w:rsid w:val="00B91F00"/>
    <w:rsid w:val="00B92996"/>
    <w:rsid w:val="00B92CCF"/>
    <w:rsid w:val="00B932CE"/>
    <w:rsid w:val="00B93D7F"/>
    <w:rsid w:val="00B93DFB"/>
    <w:rsid w:val="00B94658"/>
    <w:rsid w:val="00B94950"/>
    <w:rsid w:val="00B94E39"/>
    <w:rsid w:val="00B95FD1"/>
    <w:rsid w:val="00B97086"/>
    <w:rsid w:val="00B9790C"/>
    <w:rsid w:val="00B979C3"/>
    <w:rsid w:val="00B97FD3"/>
    <w:rsid w:val="00BA085C"/>
    <w:rsid w:val="00BA0B99"/>
    <w:rsid w:val="00BA0E90"/>
    <w:rsid w:val="00BA156A"/>
    <w:rsid w:val="00BA2305"/>
    <w:rsid w:val="00BA2525"/>
    <w:rsid w:val="00BA2705"/>
    <w:rsid w:val="00BA276C"/>
    <w:rsid w:val="00BA3154"/>
    <w:rsid w:val="00BA47D4"/>
    <w:rsid w:val="00BA5E8D"/>
    <w:rsid w:val="00BA6917"/>
    <w:rsid w:val="00BA6C9F"/>
    <w:rsid w:val="00BA6D27"/>
    <w:rsid w:val="00BA6E44"/>
    <w:rsid w:val="00BA71B9"/>
    <w:rsid w:val="00BB019D"/>
    <w:rsid w:val="00BB1462"/>
    <w:rsid w:val="00BB1FBB"/>
    <w:rsid w:val="00BB229F"/>
    <w:rsid w:val="00BB238A"/>
    <w:rsid w:val="00BB306F"/>
    <w:rsid w:val="00BB3291"/>
    <w:rsid w:val="00BB3304"/>
    <w:rsid w:val="00BB3696"/>
    <w:rsid w:val="00BB3E34"/>
    <w:rsid w:val="00BB3FD0"/>
    <w:rsid w:val="00BB472A"/>
    <w:rsid w:val="00BB54CF"/>
    <w:rsid w:val="00BB57C9"/>
    <w:rsid w:val="00BB61F2"/>
    <w:rsid w:val="00BB6B50"/>
    <w:rsid w:val="00BB6D63"/>
    <w:rsid w:val="00BB6DDF"/>
    <w:rsid w:val="00BC028C"/>
    <w:rsid w:val="00BC02AC"/>
    <w:rsid w:val="00BC0DEA"/>
    <w:rsid w:val="00BC1229"/>
    <w:rsid w:val="00BC2299"/>
    <w:rsid w:val="00BC234B"/>
    <w:rsid w:val="00BC2629"/>
    <w:rsid w:val="00BC2E43"/>
    <w:rsid w:val="00BC2E54"/>
    <w:rsid w:val="00BC3013"/>
    <w:rsid w:val="00BC395F"/>
    <w:rsid w:val="00BC41B4"/>
    <w:rsid w:val="00BC4292"/>
    <w:rsid w:val="00BC44E2"/>
    <w:rsid w:val="00BC4540"/>
    <w:rsid w:val="00BC4690"/>
    <w:rsid w:val="00BC4A15"/>
    <w:rsid w:val="00BC4D1B"/>
    <w:rsid w:val="00BC55FB"/>
    <w:rsid w:val="00BC686A"/>
    <w:rsid w:val="00BC6C8B"/>
    <w:rsid w:val="00BC6D72"/>
    <w:rsid w:val="00BC7208"/>
    <w:rsid w:val="00BD06A0"/>
    <w:rsid w:val="00BD0FF5"/>
    <w:rsid w:val="00BD11AE"/>
    <w:rsid w:val="00BD18EE"/>
    <w:rsid w:val="00BD1C8A"/>
    <w:rsid w:val="00BD2220"/>
    <w:rsid w:val="00BD3036"/>
    <w:rsid w:val="00BD3690"/>
    <w:rsid w:val="00BD383B"/>
    <w:rsid w:val="00BD3927"/>
    <w:rsid w:val="00BD3D27"/>
    <w:rsid w:val="00BD3D84"/>
    <w:rsid w:val="00BD475F"/>
    <w:rsid w:val="00BD49E6"/>
    <w:rsid w:val="00BD4B89"/>
    <w:rsid w:val="00BD4B96"/>
    <w:rsid w:val="00BD5772"/>
    <w:rsid w:val="00BD5922"/>
    <w:rsid w:val="00BD640E"/>
    <w:rsid w:val="00BD7A12"/>
    <w:rsid w:val="00BE0132"/>
    <w:rsid w:val="00BE2169"/>
    <w:rsid w:val="00BE262A"/>
    <w:rsid w:val="00BE33A8"/>
    <w:rsid w:val="00BE34A1"/>
    <w:rsid w:val="00BE3DEF"/>
    <w:rsid w:val="00BE42B9"/>
    <w:rsid w:val="00BE4993"/>
    <w:rsid w:val="00BE54E2"/>
    <w:rsid w:val="00BE5B68"/>
    <w:rsid w:val="00BE6862"/>
    <w:rsid w:val="00BE7C0A"/>
    <w:rsid w:val="00BF02CB"/>
    <w:rsid w:val="00BF052E"/>
    <w:rsid w:val="00BF0935"/>
    <w:rsid w:val="00BF1056"/>
    <w:rsid w:val="00BF1291"/>
    <w:rsid w:val="00BF13BD"/>
    <w:rsid w:val="00BF154E"/>
    <w:rsid w:val="00BF2125"/>
    <w:rsid w:val="00BF23A9"/>
    <w:rsid w:val="00BF2423"/>
    <w:rsid w:val="00BF3684"/>
    <w:rsid w:val="00BF3809"/>
    <w:rsid w:val="00BF3846"/>
    <w:rsid w:val="00BF4869"/>
    <w:rsid w:val="00BF4C56"/>
    <w:rsid w:val="00BF4C72"/>
    <w:rsid w:val="00BF6540"/>
    <w:rsid w:val="00BF6FD8"/>
    <w:rsid w:val="00BF7279"/>
    <w:rsid w:val="00BF73E4"/>
    <w:rsid w:val="00BF79C9"/>
    <w:rsid w:val="00BF7A90"/>
    <w:rsid w:val="00BF7FAA"/>
    <w:rsid w:val="00C00CEB"/>
    <w:rsid w:val="00C01BDC"/>
    <w:rsid w:val="00C023E5"/>
    <w:rsid w:val="00C02974"/>
    <w:rsid w:val="00C032E1"/>
    <w:rsid w:val="00C03680"/>
    <w:rsid w:val="00C044FF"/>
    <w:rsid w:val="00C04631"/>
    <w:rsid w:val="00C04791"/>
    <w:rsid w:val="00C05385"/>
    <w:rsid w:val="00C054DF"/>
    <w:rsid w:val="00C05E7D"/>
    <w:rsid w:val="00C060A6"/>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3E0"/>
    <w:rsid w:val="00C2275E"/>
    <w:rsid w:val="00C22A30"/>
    <w:rsid w:val="00C231E8"/>
    <w:rsid w:val="00C23AC7"/>
    <w:rsid w:val="00C23BA4"/>
    <w:rsid w:val="00C24543"/>
    <w:rsid w:val="00C250E6"/>
    <w:rsid w:val="00C256A2"/>
    <w:rsid w:val="00C25ADB"/>
    <w:rsid w:val="00C25CA5"/>
    <w:rsid w:val="00C25CDD"/>
    <w:rsid w:val="00C26D51"/>
    <w:rsid w:val="00C26F28"/>
    <w:rsid w:val="00C277AA"/>
    <w:rsid w:val="00C303A1"/>
    <w:rsid w:val="00C307B9"/>
    <w:rsid w:val="00C30AC5"/>
    <w:rsid w:val="00C315DE"/>
    <w:rsid w:val="00C317AB"/>
    <w:rsid w:val="00C31F39"/>
    <w:rsid w:val="00C32854"/>
    <w:rsid w:val="00C33739"/>
    <w:rsid w:val="00C33A49"/>
    <w:rsid w:val="00C33DF4"/>
    <w:rsid w:val="00C342D2"/>
    <w:rsid w:val="00C34721"/>
    <w:rsid w:val="00C36073"/>
    <w:rsid w:val="00C36A88"/>
    <w:rsid w:val="00C36B51"/>
    <w:rsid w:val="00C37DBF"/>
    <w:rsid w:val="00C403FE"/>
    <w:rsid w:val="00C40F4E"/>
    <w:rsid w:val="00C4183D"/>
    <w:rsid w:val="00C41ED6"/>
    <w:rsid w:val="00C424B0"/>
    <w:rsid w:val="00C42EC7"/>
    <w:rsid w:val="00C43FE6"/>
    <w:rsid w:val="00C4440E"/>
    <w:rsid w:val="00C4473F"/>
    <w:rsid w:val="00C461D5"/>
    <w:rsid w:val="00C46945"/>
    <w:rsid w:val="00C47117"/>
    <w:rsid w:val="00C47896"/>
    <w:rsid w:val="00C51515"/>
    <w:rsid w:val="00C52BCC"/>
    <w:rsid w:val="00C52C80"/>
    <w:rsid w:val="00C52C91"/>
    <w:rsid w:val="00C53FA0"/>
    <w:rsid w:val="00C5401A"/>
    <w:rsid w:val="00C540CB"/>
    <w:rsid w:val="00C541E9"/>
    <w:rsid w:val="00C54AB9"/>
    <w:rsid w:val="00C54BE3"/>
    <w:rsid w:val="00C552F0"/>
    <w:rsid w:val="00C5587F"/>
    <w:rsid w:val="00C55AD8"/>
    <w:rsid w:val="00C5660B"/>
    <w:rsid w:val="00C56AFC"/>
    <w:rsid w:val="00C56CB1"/>
    <w:rsid w:val="00C5760C"/>
    <w:rsid w:val="00C57631"/>
    <w:rsid w:val="00C57757"/>
    <w:rsid w:val="00C57790"/>
    <w:rsid w:val="00C5787F"/>
    <w:rsid w:val="00C57925"/>
    <w:rsid w:val="00C5797E"/>
    <w:rsid w:val="00C57D63"/>
    <w:rsid w:val="00C60360"/>
    <w:rsid w:val="00C609B9"/>
    <w:rsid w:val="00C61C41"/>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0701"/>
    <w:rsid w:val="00C7102E"/>
    <w:rsid w:val="00C7395F"/>
    <w:rsid w:val="00C740FA"/>
    <w:rsid w:val="00C74A73"/>
    <w:rsid w:val="00C759A5"/>
    <w:rsid w:val="00C7664C"/>
    <w:rsid w:val="00C768E2"/>
    <w:rsid w:val="00C768E8"/>
    <w:rsid w:val="00C7718D"/>
    <w:rsid w:val="00C77678"/>
    <w:rsid w:val="00C801BE"/>
    <w:rsid w:val="00C80478"/>
    <w:rsid w:val="00C80827"/>
    <w:rsid w:val="00C8095D"/>
    <w:rsid w:val="00C81334"/>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04B"/>
    <w:rsid w:val="00CA0120"/>
    <w:rsid w:val="00CA179A"/>
    <w:rsid w:val="00CA222D"/>
    <w:rsid w:val="00CA2456"/>
    <w:rsid w:val="00CA3B8A"/>
    <w:rsid w:val="00CA3D82"/>
    <w:rsid w:val="00CA4129"/>
    <w:rsid w:val="00CA43BB"/>
    <w:rsid w:val="00CA4815"/>
    <w:rsid w:val="00CA519A"/>
    <w:rsid w:val="00CA665C"/>
    <w:rsid w:val="00CA6B5A"/>
    <w:rsid w:val="00CA7BCD"/>
    <w:rsid w:val="00CB1DE6"/>
    <w:rsid w:val="00CB212D"/>
    <w:rsid w:val="00CB22CB"/>
    <w:rsid w:val="00CB2660"/>
    <w:rsid w:val="00CB350E"/>
    <w:rsid w:val="00CB3BA7"/>
    <w:rsid w:val="00CB4E1F"/>
    <w:rsid w:val="00CB554D"/>
    <w:rsid w:val="00CB6217"/>
    <w:rsid w:val="00CB684E"/>
    <w:rsid w:val="00CB6B72"/>
    <w:rsid w:val="00CB6E01"/>
    <w:rsid w:val="00CB7481"/>
    <w:rsid w:val="00CC0162"/>
    <w:rsid w:val="00CC06AA"/>
    <w:rsid w:val="00CC1634"/>
    <w:rsid w:val="00CC1949"/>
    <w:rsid w:val="00CC277C"/>
    <w:rsid w:val="00CC2C3E"/>
    <w:rsid w:val="00CC2E1C"/>
    <w:rsid w:val="00CC31C0"/>
    <w:rsid w:val="00CC3DB8"/>
    <w:rsid w:val="00CC4319"/>
    <w:rsid w:val="00CC4400"/>
    <w:rsid w:val="00CC4978"/>
    <w:rsid w:val="00CC4CE2"/>
    <w:rsid w:val="00CC5B59"/>
    <w:rsid w:val="00CC5DE1"/>
    <w:rsid w:val="00CC5E90"/>
    <w:rsid w:val="00CC668F"/>
    <w:rsid w:val="00CC6ABC"/>
    <w:rsid w:val="00CC6AFA"/>
    <w:rsid w:val="00CC785C"/>
    <w:rsid w:val="00CD046C"/>
    <w:rsid w:val="00CD0699"/>
    <w:rsid w:val="00CD10C9"/>
    <w:rsid w:val="00CD12AA"/>
    <w:rsid w:val="00CD172B"/>
    <w:rsid w:val="00CD2417"/>
    <w:rsid w:val="00CD24F7"/>
    <w:rsid w:val="00CD2FB8"/>
    <w:rsid w:val="00CD30AB"/>
    <w:rsid w:val="00CD36A4"/>
    <w:rsid w:val="00CD370C"/>
    <w:rsid w:val="00CD388E"/>
    <w:rsid w:val="00CD421C"/>
    <w:rsid w:val="00CD4387"/>
    <w:rsid w:val="00CD4973"/>
    <w:rsid w:val="00CD4A11"/>
    <w:rsid w:val="00CD4AA8"/>
    <w:rsid w:val="00CD4E77"/>
    <w:rsid w:val="00CD5A2E"/>
    <w:rsid w:val="00CD6B36"/>
    <w:rsid w:val="00CD6D30"/>
    <w:rsid w:val="00CD6E35"/>
    <w:rsid w:val="00CE0231"/>
    <w:rsid w:val="00CE076C"/>
    <w:rsid w:val="00CE1561"/>
    <w:rsid w:val="00CE177C"/>
    <w:rsid w:val="00CE1880"/>
    <w:rsid w:val="00CE1950"/>
    <w:rsid w:val="00CE1D4C"/>
    <w:rsid w:val="00CE2356"/>
    <w:rsid w:val="00CE24A7"/>
    <w:rsid w:val="00CE2887"/>
    <w:rsid w:val="00CE2F71"/>
    <w:rsid w:val="00CE3366"/>
    <w:rsid w:val="00CE3D8C"/>
    <w:rsid w:val="00CE3F87"/>
    <w:rsid w:val="00CE410E"/>
    <w:rsid w:val="00CE5199"/>
    <w:rsid w:val="00CE5ADC"/>
    <w:rsid w:val="00CE6506"/>
    <w:rsid w:val="00CE66D5"/>
    <w:rsid w:val="00CE6B4F"/>
    <w:rsid w:val="00CF0188"/>
    <w:rsid w:val="00CF0CDB"/>
    <w:rsid w:val="00CF0EDC"/>
    <w:rsid w:val="00CF1191"/>
    <w:rsid w:val="00CF12FE"/>
    <w:rsid w:val="00CF1A8A"/>
    <w:rsid w:val="00CF1B81"/>
    <w:rsid w:val="00CF2B45"/>
    <w:rsid w:val="00CF2C3B"/>
    <w:rsid w:val="00CF34B2"/>
    <w:rsid w:val="00CF3E11"/>
    <w:rsid w:val="00CF401F"/>
    <w:rsid w:val="00CF5C42"/>
    <w:rsid w:val="00CF5E9A"/>
    <w:rsid w:val="00CF637A"/>
    <w:rsid w:val="00CF66E7"/>
    <w:rsid w:val="00CF703D"/>
    <w:rsid w:val="00CF779B"/>
    <w:rsid w:val="00CF78A0"/>
    <w:rsid w:val="00D00928"/>
    <w:rsid w:val="00D0092B"/>
    <w:rsid w:val="00D00A58"/>
    <w:rsid w:val="00D011CD"/>
    <w:rsid w:val="00D012F9"/>
    <w:rsid w:val="00D01A01"/>
    <w:rsid w:val="00D01FCC"/>
    <w:rsid w:val="00D0238D"/>
    <w:rsid w:val="00D02EA7"/>
    <w:rsid w:val="00D035A3"/>
    <w:rsid w:val="00D03AA3"/>
    <w:rsid w:val="00D03AB0"/>
    <w:rsid w:val="00D04584"/>
    <w:rsid w:val="00D05362"/>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0EF"/>
    <w:rsid w:val="00D2027B"/>
    <w:rsid w:val="00D21131"/>
    <w:rsid w:val="00D211D3"/>
    <w:rsid w:val="00D2148B"/>
    <w:rsid w:val="00D2177A"/>
    <w:rsid w:val="00D22144"/>
    <w:rsid w:val="00D22AB1"/>
    <w:rsid w:val="00D22B97"/>
    <w:rsid w:val="00D23B98"/>
    <w:rsid w:val="00D24798"/>
    <w:rsid w:val="00D247B2"/>
    <w:rsid w:val="00D24A84"/>
    <w:rsid w:val="00D24BD7"/>
    <w:rsid w:val="00D250D7"/>
    <w:rsid w:val="00D253A8"/>
    <w:rsid w:val="00D2559B"/>
    <w:rsid w:val="00D25F8A"/>
    <w:rsid w:val="00D2773A"/>
    <w:rsid w:val="00D27858"/>
    <w:rsid w:val="00D27EA3"/>
    <w:rsid w:val="00D30413"/>
    <w:rsid w:val="00D3065F"/>
    <w:rsid w:val="00D306D1"/>
    <w:rsid w:val="00D306DB"/>
    <w:rsid w:val="00D30800"/>
    <w:rsid w:val="00D30FFE"/>
    <w:rsid w:val="00D31D77"/>
    <w:rsid w:val="00D32627"/>
    <w:rsid w:val="00D3328C"/>
    <w:rsid w:val="00D33578"/>
    <w:rsid w:val="00D34786"/>
    <w:rsid w:val="00D348CB"/>
    <w:rsid w:val="00D3498D"/>
    <w:rsid w:val="00D35552"/>
    <w:rsid w:val="00D35941"/>
    <w:rsid w:val="00D35B50"/>
    <w:rsid w:val="00D35DA9"/>
    <w:rsid w:val="00D35DC1"/>
    <w:rsid w:val="00D3602A"/>
    <w:rsid w:val="00D36219"/>
    <w:rsid w:val="00D36492"/>
    <w:rsid w:val="00D365ED"/>
    <w:rsid w:val="00D36788"/>
    <w:rsid w:val="00D36DAF"/>
    <w:rsid w:val="00D36F4C"/>
    <w:rsid w:val="00D37331"/>
    <w:rsid w:val="00D378BD"/>
    <w:rsid w:val="00D37BFC"/>
    <w:rsid w:val="00D40569"/>
    <w:rsid w:val="00D41AB5"/>
    <w:rsid w:val="00D4319C"/>
    <w:rsid w:val="00D447F4"/>
    <w:rsid w:val="00D44E27"/>
    <w:rsid w:val="00D4528B"/>
    <w:rsid w:val="00D459DB"/>
    <w:rsid w:val="00D46222"/>
    <w:rsid w:val="00D46367"/>
    <w:rsid w:val="00D468B7"/>
    <w:rsid w:val="00D46E70"/>
    <w:rsid w:val="00D46F11"/>
    <w:rsid w:val="00D478D8"/>
    <w:rsid w:val="00D47A8E"/>
    <w:rsid w:val="00D47DF9"/>
    <w:rsid w:val="00D5069F"/>
    <w:rsid w:val="00D5079A"/>
    <w:rsid w:val="00D50F27"/>
    <w:rsid w:val="00D51AE8"/>
    <w:rsid w:val="00D51DF0"/>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459"/>
    <w:rsid w:val="00D57BEC"/>
    <w:rsid w:val="00D57CB0"/>
    <w:rsid w:val="00D57FB6"/>
    <w:rsid w:val="00D57FD7"/>
    <w:rsid w:val="00D60252"/>
    <w:rsid w:val="00D603A9"/>
    <w:rsid w:val="00D60AFB"/>
    <w:rsid w:val="00D61F5A"/>
    <w:rsid w:val="00D64B3C"/>
    <w:rsid w:val="00D64F49"/>
    <w:rsid w:val="00D6516A"/>
    <w:rsid w:val="00D65690"/>
    <w:rsid w:val="00D65971"/>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5DC2"/>
    <w:rsid w:val="00D864D9"/>
    <w:rsid w:val="00D868C7"/>
    <w:rsid w:val="00D876F9"/>
    <w:rsid w:val="00D90674"/>
    <w:rsid w:val="00D90CB8"/>
    <w:rsid w:val="00D90F13"/>
    <w:rsid w:val="00D9176B"/>
    <w:rsid w:val="00D9267E"/>
    <w:rsid w:val="00D929C4"/>
    <w:rsid w:val="00D929E6"/>
    <w:rsid w:val="00D940AB"/>
    <w:rsid w:val="00D9558E"/>
    <w:rsid w:val="00D969EE"/>
    <w:rsid w:val="00D970D9"/>
    <w:rsid w:val="00D97374"/>
    <w:rsid w:val="00D97564"/>
    <w:rsid w:val="00D9772D"/>
    <w:rsid w:val="00D97AA9"/>
    <w:rsid w:val="00D97BE0"/>
    <w:rsid w:val="00DA0146"/>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0E1E"/>
    <w:rsid w:val="00DD1318"/>
    <w:rsid w:val="00DD349E"/>
    <w:rsid w:val="00DD366B"/>
    <w:rsid w:val="00DD3D86"/>
    <w:rsid w:val="00DD4315"/>
    <w:rsid w:val="00DD43F8"/>
    <w:rsid w:val="00DD44FA"/>
    <w:rsid w:val="00DD4AD2"/>
    <w:rsid w:val="00DD50D5"/>
    <w:rsid w:val="00DD5B39"/>
    <w:rsid w:val="00DD641D"/>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97A"/>
    <w:rsid w:val="00DF0E56"/>
    <w:rsid w:val="00DF19DD"/>
    <w:rsid w:val="00DF1EC4"/>
    <w:rsid w:val="00DF1F96"/>
    <w:rsid w:val="00DF23A0"/>
    <w:rsid w:val="00DF2A23"/>
    <w:rsid w:val="00DF3435"/>
    <w:rsid w:val="00DF409D"/>
    <w:rsid w:val="00DF421F"/>
    <w:rsid w:val="00DF4DC1"/>
    <w:rsid w:val="00DF6627"/>
    <w:rsid w:val="00DF6CD6"/>
    <w:rsid w:val="00DF708A"/>
    <w:rsid w:val="00DF78A8"/>
    <w:rsid w:val="00DF7A98"/>
    <w:rsid w:val="00E00627"/>
    <w:rsid w:val="00E00942"/>
    <w:rsid w:val="00E01032"/>
    <w:rsid w:val="00E0125C"/>
    <w:rsid w:val="00E02175"/>
    <w:rsid w:val="00E02312"/>
    <w:rsid w:val="00E02A53"/>
    <w:rsid w:val="00E03137"/>
    <w:rsid w:val="00E0340B"/>
    <w:rsid w:val="00E03861"/>
    <w:rsid w:val="00E0448E"/>
    <w:rsid w:val="00E0457D"/>
    <w:rsid w:val="00E04A90"/>
    <w:rsid w:val="00E0551F"/>
    <w:rsid w:val="00E057CB"/>
    <w:rsid w:val="00E05D30"/>
    <w:rsid w:val="00E06337"/>
    <w:rsid w:val="00E06967"/>
    <w:rsid w:val="00E06E7A"/>
    <w:rsid w:val="00E076A0"/>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15A"/>
    <w:rsid w:val="00E277D1"/>
    <w:rsid w:val="00E27930"/>
    <w:rsid w:val="00E27D5E"/>
    <w:rsid w:val="00E27DE0"/>
    <w:rsid w:val="00E27FEA"/>
    <w:rsid w:val="00E309B3"/>
    <w:rsid w:val="00E317E3"/>
    <w:rsid w:val="00E32493"/>
    <w:rsid w:val="00E3256B"/>
    <w:rsid w:val="00E326F2"/>
    <w:rsid w:val="00E328D7"/>
    <w:rsid w:val="00E33E6E"/>
    <w:rsid w:val="00E3400E"/>
    <w:rsid w:val="00E3411E"/>
    <w:rsid w:val="00E3469A"/>
    <w:rsid w:val="00E35306"/>
    <w:rsid w:val="00E3551A"/>
    <w:rsid w:val="00E35C96"/>
    <w:rsid w:val="00E35F9F"/>
    <w:rsid w:val="00E3679B"/>
    <w:rsid w:val="00E37143"/>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36D"/>
    <w:rsid w:val="00E45991"/>
    <w:rsid w:val="00E45B2F"/>
    <w:rsid w:val="00E461CE"/>
    <w:rsid w:val="00E46D67"/>
    <w:rsid w:val="00E4755D"/>
    <w:rsid w:val="00E47C06"/>
    <w:rsid w:val="00E47EBD"/>
    <w:rsid w:val="00E5055C"/>
    <w:rsid w:val="00E50750"/>
    <w:rsid w:val="00E51CEA"/>
    <w:rsid w:val="00E51F44"/>
    <w:rsid w:val="00E52052"/>
    <w:rsid w:val="00E520F8"/>
    <w:rsid w:val="00E53668"/>
    <w:rsid w:val="00E54342"/>
    <w:rsid w:val="00E544EB"/>
    <w:rsid w:val="00E546A8"/>
    <w:rsid w:val="00E54EB3"/>
    <w:rsid w:val="00E55386"/>
    <w:rsid w:val="00E55902"/>
    <w:rsid w:val="00E55B8E"/>
    <w:rsid w:val="00E56F3C"/>
    <w:rsid w:val="00E573E4"/>
    <w:rsid w:val="00E574AC"/>
    <w:rsid w:val="00E5765B"/>
    <w:rsid w:val="00E60D71"/>
    <w:rsid w:val="00E610A2"/>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7008E"/>
    <w:rsid w:val="00E70735"/>
    <w:rsid w:val="00E70E3B"/>
    <w:rsid w:val="00E713B9"/>
    <w:rsid w:val="00E714FE"/>
    <w:rsid w:val="00E71A22"/>
    <w:rsid w:val="00E720B8"/>
    <w:rsid w:val="00E720CA"/>
    <w:rsid w:val="00E7285F"/>
    <w:rsid w:val="00E73654"/>
    <w:rsid w:val="00E74094"/>
    <w:rsid w:val="00E74302"/>
    <w:rsid w:val="00E74B9C"/>
    <w:rsid w:val="00E74F12"/>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3E0"/>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4906"/>
    <w:rsid w:val="00E94CE6"/>
    <w:rsid w:val="00E94FFB"/>
    <w:rsid w:val="00E962CF"/>
    <w:rsid w:val="00E9699E"/>
    <w:rsid w:val="00E96DAE"/>
    <w:rsid w:val="00E96EC7"/>
    <w:rsid w:val="00E9748B"/>
    <w:rsid w:val="00E97B71"/>
    <w:rsid w:val="00EA01B9"/>
    <w:rsid w:val="00EA0440"/>
    <w:rsid w:val="00EA0CA5"/>
    <w:rsid w:val="00EA0F5D"/>
    <w:rsid w:val="00EA18AD"/>
    <w:rsid w:val="00EA1A9A"/>
    <w:rsid w:val="00EA1D3F"/>
    <w:rsid w:val="00EA3A60"/>
    <w:rsid w:val="00EA3C7D"/>
    <w:rsid w:val="00EA3D34"/>
    <w:rsid w:val="00EA43ED"/>
    <w:rsid w:val="00EA4A95"/>
    <w:rsid w:val="00EA5FDE"/>
    <w:rsid w:val="00EA6818"/>
    <w:rsid w:val="00EA6D07"/>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746"/>
    <w:rsid w:val="00EB7C37"/>
    <w:rsid w:val="00EC095F"/>
    <w:rsid w:val="00EC0B78"/>
    <w:rsid w:val="00EC2B4F"/>
    <w:rsid w:val="00EC3978"/>
    <w:rsid w:val="00EC3BCE"/>
    <w:rsid w:val="00EC51DC"/>
    <w:rsid w:val="00EC5968"/>
    <w:rsid w:val="00EC5BB8"/>
    <w:rsid w:val="00EC6A05"/>
    <w:rsid w:val="00EC7A27"/>
    <w:rsid w:val="00ED016E"/>
    <w:rsid w:val="00ED0904"/>
    <w:rsid w:val="00ED0D69"/>
    <w:rsid w:val="00ED1526"/>
    <w:rsid w:val="00ED24AA"/>
    <w:rsid w:val="00ED41DA"/>
    <w:rsid w:val="00ED4601"/>
    <w:rsid w:val="00ED549D"/>
    <w:rsid w:val="00ED5E10"/>
    <w:rsid w:val="00ED6472"/>
    <w:rsid w:val="00ED6B29"/>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887"/>
    <w:rsid w:val="00EF6F8E"/>
    <w:rsid w:val="00EF70C6"/>
    <w:rsid w:val="00EF72E1"/>
    <w:rsid w:val="00F002F0"/>
    <w:rsid w:val="00F00B55"/>
    <w:rsid w:val="00F00CA7"/>
    <w:rsid w:val="00F00D28"/>
    <w:rsid w:val="00F015D9"/>
    <w:rsid w:val="00F019BC"/>
    <w:rsid w:val="00F01D32"/>
    <w:rsid w:val="00F02AD1"/>
    <w:rsid w:val="00F02D3F"/>
    <w:rsid w:val="00F02F9C"/>
    <w:rsid w:val="00F03781"/>
    <w:rsid w:val="00F04238"/>
    <w:rsid w:val="00F050C3"/>
    <w:rsid w:val="00F053F7"/>
    <w:rsid w:val="00F055E7"/>
    <w:rsid w:val="00F06150"/>
    <w:rsid w:val="00F06A3B"/>
    <w:rsid w:val="00F07024"/>
    <w:rsid w:val="00F07197"/>
    <w:rsid w:val="00F07FBF"/>
    <w:rsid w:val="00F10B50"/>
    <w:rsid w:val="00F10C73"/>
    <w:rsid w:val="00F10F49"/>
    <w:rsid w:val="00F1164F"/>
    <w:rsid w:val="00F125FE"/>
    <w:rsid w:val="00F12646"/>
    <w:rsid w:val="00F135D5"/>
    <w:rsid w:val="00F13662"/>
    <w:rsid w:val="00F15104"/>
    <w:rsid w:val="00F161D9"/>
    <w:rsid w:val="00F162EA"/>
    <w:rsid w:val="00F168E6"/>
    <w:rsid w:val="00F16BAB"/>
    <w:rsid w:val="00F17A18"/>
    <w:rsid w:val="00F200A8"/>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A0"/>
    <w:rsid w:val="00F33803"/>
    <w:rsid w:val="00F339A5"/>
    <w:rsid w:val="00F341CD"/>
    <w:rsid w:val="00F34B0A"/>
    <w:rsid w:val="00F34D40"/>
    <w:rsid w:val="00F35B2B"/>
    <w:rsid w:val="00F35DBA"/>
    <w:rsid w:val="00F35EB7"/>
    <w:rsid w:val="00F35FE2"/>
    <w:rsid w:val="00F3625B"/>
    <w:rsid w:val="00F36CEF"/>
    <w:rsid w:val="00F37106"/>
    <w:rsid w:val="00F37155"/>
    <w:rsid w:val="00F3724C"/>
    <w:rsid w:val="00F37735"/>
    <w:rsid w:val="00F40731"/>
    <w:rsid w:val="00F40928"/>
    <w:rsid w:val="00F40E70"/>
    <w:rsid w:val="00F413AA"/>
    <w:rsid w:val="00F41CF0"/>
    <w:rsid w:val="00F42C6A"/>
    <w:rsid w:val="00F42CB8"/>
    <w:rsid w:val="00F42D9B"/>
    <w:rsid w:val="00F42F5A"/>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67657"/>
    <w:rsid w:val="00F705DA"/>
    <w:rsid w:val="00F70797"/>
    <w:rsid w:val="00F710CB"/>
    <w:rsid w:val="00F711CE"/>
    <w:rsid w:val="00F72033"/>
    <w:rsid w:val="00F720E5"/>
    <w:rsid w:val="00F7237C"/>
    <w:rsid w:val="00F73422"/>
    <w:rsid w:val="00F74E42"/>
    <w:rsid w:val="00F7554C"/>
    <w:rsid w:val="00F75F78"/>
    <w:rsid w:val="00F7691B"/>
    <w:rsid w:val="00F777D4"/>
    <w:rsid w:val="00F800C9"/>
    <w:rsid w:val="00F8075E"/>
    <w:rsid w:val="00F809DB"/>
    <w:rsid w:val="00F80E7F"/>
    <w:rsid w:val="00F80EB9"/>
    <w:rsid w:val="00F8110C"/>
    <w:rsid w:val="00F812BE"/>
    <w:rsid w:val="00F81395"/>
    <w:rsid w:val="00F81522"/>
    <w:rsid w:val="00F81BB8"/>
    <w:rsid w:val="00F826C9"/>
    <w:rsid w:val="00F827B1"/>
    <w:rsid w:val="00F829EF"/>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5E2"/>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35A0"/>
    <w:rsid w:val="00F93EBC"/>
    <w:rsid w:val="00F94C22"/>
    <w:rsid w:val="00F9653B"/>
    <w:rsid w:val="00F9693A"/>
    <w:rsid w:val="00F97E2B"/>
    <w:rsid w:val="00FA0759"/>
    <w:rsid w:val="00FA13E9"/>
    <w:rsid w:val="00FA14A4"/>
    <w:rsid w:val="00FA14E8"/>
    <w:rsid w:val="00FA1E92"/>
    <w:rsid w:val="00FA2AE6"/>
    <w:rsid w:val="00FA5AF6"/>
    <w:rsid w:val="00FA5FCE"/>
    <w:rsid w:val="00FA6DDC"/>
    <w:rsid w:val="00FA791F"/>
    <w:rsid w:val="00FA7D4A"/>
    <w:rsid w:val="00FA7E92"/>
    <w:rsid w:val="00FB10B5"/>
    <w:rsid w:val="00FB1134"/>
    <w:rsid w:val="00FB16CB"/>
    <w:rsid w:val="00FB16DB"/>
    <w:rsid w:val="00FB1906"/>
    <w:rsid w:val="00FB26E2"/>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6A40"/>
    <w:rsid w:val="00FC71B8"/>
    <w:rsid w:val="00FC736C"/>
    <w:rsid w:val="00FC73C0"/>
    <w:rsid w:val="00FD0087"/>
    <w:rsid w:val="00FD07FF"/>
    <w:rsid w:val="00FD1520"/>
    <w:rsid w:val="00FD1BCE"/>
    <w:rsid w:val="00FD1DD0"/>
    <w:rsid w:val="00FD1F2E"/>
    <w:rsid w:val="00FD2601"/>
    <w:rsid w:val="00FD271B"/>
    <w:rsid w:val="00FD2E59"/>
    <w:rsid w:val="00FD3818"/>
    <w:rsid w:val="00FD3947"/>
    <w:rsid w:val="00FD3C3B"/>
    <w:rsid w:val="00FD43BE"/>
    <w:rsid w:val="00FD4667"/>
    <w:rsid w:val="00FD46FB"/>
    <w:rsid w:val="00FD4F9F"/>
    <w:rsid w:val="00FD4FB9"/>
    <w:rsid w:val="00FD5618"/>
    <w:rsid w:val="00FD578C"/>
    <w:rsid w:val="00FD68ED"/>
    <w:rsid w:val="00FD6A84"/>
    <w:rsid w:val="00FD6CCA"/>
    <w:rsid w:val="00FD77E3"/>
    <w:rsid w:val="00FD7898"/>
    <w:rsid w:val="00FD7BA2"/>
    <w:rsid w:val="00FD7F91"/>
    <w:rsid w:val="00FE0314"/>
    <w:rsid w:val="00FE068D"/>
    <w:rsid w:val="00FE07DD"/>
    <w:rsid w:val="00FE18BC"/>
    <w:rsid w:val="00FE19C0"/>
    <w:rsid w:val="00FE1D22"/>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A44"/>
    <w:rsid w:val="00FF5224"/>
    <w:rsid w:val="00FF549C"/>
    <w:rsid w:val="00FF55F3"/>
    <w:rsid w:val="00FF5851"/>
    <w:rsid w:val="00FF5B6B"/>
    <w:rsid w:val="00FF5C65"/>
    <w:rsid w:val="00FF5F6C"/>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2406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40673"/>
  </w:style>
  <w:style w:type="character" w:customStyle="1" w:styleId="eop">
    <w:name w:val="eop"/>
    <w:basedOn w:val="DefaultParagraphFont"/>
    <w:rsid w:val="0024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4E6B"/>
    <w:rsid w:val="00020488"/>
    <w:rsid w:val="00063635"/>
    <w:rsid w:val="00071DD9"/>
    <w:rsid w:val="000E610F"/>
    <w:rsid w:val="000F2A73"/>
    <w:rsid w:val="001032F5"/>
    <w:rsid w:val="00104FDC"/>
    <w:rsid w:val="00110FE2"/>
    <w:rsid w:val="00157A1D"/>
    <w:rsid w:val="00164CEC"/>
    <w:rsid w:val="00182565"/>
    <w:rsid w:val="001B33F1"/>
    <w:rsid w:val="001C75B3"/>
    <w:rsid w:val="001E4E55"/>
    <w:rsid w:val="001F265C"/>
    <w:rsid w:val="00200821"/>
    <w:rsid w:val="00213053"/>
    <w:rsid w:val="00227F5A"/>
    <w:rsid w:val="00236BF4"/>
    <w:rsid w:val="0025245B"/>
    <w:rsid w:val="00256D42"/>
    <w:rsid w:val="002854B1"/>
    <w:rsid w:val="002904C4"/>
    <w:rsid w:val="002A1003"/>
    <w:rsid w:val="002A3923"/>
    <w:rsid w:val="002A56AF"/>
    <w:rsid w:val="002D4C2B"/>
    <w:rsid w:val="002E25EA"/>
    <w:rsid w:val="003002C0"/>
    <w:rsid w:val="003064D2"/>
    <w:rsid w:val="003901A1"/>
    <w:rsid w:val="00393BE2"/>
    <w:rsid w:val="00394049"/>
    <w:rsid w:val="00397D4E"/>
    <w:rsid w:val="003A1BB9"/>
    <w:rsid w:val="003A6E24"/>
    <w:rsid w:val="003A746D"/>
    <w:rsid w:val="003A7538"/>
    <w:rsid w:val="003B0C71"/>
    <w:rsid w:val="003B2E76"/>
    <w:rsid w:val="003B63F4"/>
    <w:rsid w:val="003C7D44"/>
    <w:rsid w:val="003E27FC"/>
    <w:rsid w:val="003E402E"/>
    <w:rsid w:val="00401740"/>
    <w:rsid w:val="00425F48"/>
    <w:rsid w:val="00434263"/>
    <w:rsid w:val="00464154"/>
    <w:rsid w:val="00472A37"/>
    <w:rsid w:val="004A1A3F"/>
    <w:rsid w:val="004B2053"/>
    <w:rsid w:val="004B5BBB"/>
    <w:rsid w:val="004F2DF8"/>
    <w:rsid w:val="005028F9"/>
    <w:rsid w:val="00517792"/>
    <w:rsid w:val="00517E2A"/>
    <w:rsid w:val="00532E09"/>
    <w:rsid w:val="005535A3"/>
    <w:rsid w:val="005C1D85"/>
    <w:rsid w:val="005D57DF"/>
    <w:rsid w:val="005E5A53"/>
    <w:rsid w:val="005E749F"/>
    <w:rsid w:val="005F7793"/>
    <w:rsid w:val="00670B1A"/>
    <w:rsid w:val="006874F4"/>
    <w:rsid w:val="00693110"/>
    <w:rsid w:val="006D3128"/>
    <w:rsid w:val="006F24A1"/>
    <w:rsid w:val="007230F7"/>
    <w:rsid w:val="00723C53"/>
    <w:rsid w:val="00726594"/>
    <w:rsid w:val="007531A9"/>
    <w:rsid w:val="007670FB"/>
    <w:rsid w:val="007D711A"/>
    <w:rsid w:val="00806BF1"/>
    <w:rsid w:val="00812295"/>
    <w:rsid w:val="0083777F"/>
    <w:rsid w:val="008622EB"/>
    <w:rsid w:val="00875B8A"/>
    <w:rsid w:val="008846F4"/>
    <w:rsid w:val="00894BE3"/>
    <w:rsid w:val="008953BC"/>
    <w:rsid w:val="009057E8"/>
    <w:rsid w:val="00956DA1"/>
    <w:rsid w:val="009713BE"/>
    <w:rsid w:val="00982DFA"/>
    <w:rsid w:val="00990462"/>
    <w:rsid w:val="009918CD"/>
    <w:rsid w:val="009A261B"/>
    <w:rsid w:val="009A5DC8"/>
    <w:rsid w:val="009B1C31"/>
    <w:rsid w:val="009B55F0"/>
    <w:rsid w:val="009D2435"/>
    <w:rsid w:val="00A146CB"/>
    <w:rsid w:val="00A55027"/>
    <w:rsid w:val="00AA2E17"/>
    <w:rsid w:val="00AB7C81"/>
    <w:rsid w:val="00AC15A4"/>
    <w:rsid w:val="00AD397E"/>
    <w:rsid w:val="00AD3A65"/>
    <w:rsid w:val="00B0336C"/>
    <w:rsid w:val="00B42F5C"/>
    <w:rsid w:val="00B54D84"/>
    <w:rsid w:val="00B800E2"/>
    <w:rsid w:val="00BB388E"/>
    <w:rsid w:val="00C053E4"/>
    <w:rsid w:val="00C16178"/>
    <w:rsid w:val="00C540CB"/>
    <w:rsid w:val="00CA4FD4"/>
    <w:rsid w:val="00CE31C3"/>
    <w:rsid w:val="00CE691F"/>
    <w:rsid w:val="00D241E9"/>
    <w:rsid w:val="00D33083"/>
    <w:rsid w:val="00D7750D"/>
    <w:rsid w:val="00D9558E"/>
    <w:rsid w:val="00DB3FF7"/>
    <w:rsid w:val="00DE0347"/>
    <w:rsid w:val="00DE3DD5"/>
    <w:rsid w:val="00E36298"/>
    <w:rsid w:val="00E83DFD"/>
    <w:rsid w:val="00EA4BAF"/>
    <w:rsid w:val="00EA55CD"/>
    <w:rsid w:val="00F00D2F"/>
    <w:rsid w:val="00F128DF"/>
    <w:rsid w:val="00F207CD"/>
    <w:rsid w:val="00F40B3D"/>
    <w:rsid w:val="00F62EAB"/>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2672</Words>
  <Characters>15235</Characters>
  <Application>Microsoft Office Word</Application>
  <DocSecurity>0</DocSecurity>
  <Lines>126</Lines>
  <Paragraphs>35</Paragraphs>
  <ScaleCrop>false</ScaleCrop>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2025-05-05T20:38:00Z</dcterms:created>
  <dcterms:modified xsi:type="dcterms:W3CDTF">2025-05-05T20:38:00Z</dcterms:modified>
</cp:coreProperties>
</file>