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C90F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2840D4F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F111E">
                              <w:rPr>
                                <w:rFonts w:asciiTheme="majorHAnsi" w:hAnsiTheme="majorHAnsi" w:cs="Arial"/>
                                <w:b/>
                                <w:bCs/>
                                <w:color w:val="0D0D0D" w:themeColor="text1" w:themeTint="F2"/>
                                <w:sz w:val="36"/>
                                <w:szCs w:val="22"/>
                                <w:lang w:val="es-ES_tradnl"/>
                              </w:rPr>
                              <w:t>151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685F2824"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66BC0">
                              <w:rPr>
                                <w:rFonts w:asciiTheme="majorHAnsi" w:hAnsiTheme="majorHAnsi" w:cs="Arial"/>
                                <w:b/>
                                <w:color w:val="0D0D0D" w:themeColor="text1" w:themeTint="F2"/>
                                <w:sz w:val="36"/>
                                <w:szCs w:val="22"/>
                                <w:lang w:val="es-ES_tradnl"/>
                              </w:rPr>
                              <w:t>1952-15</w:t>
                            </w:r>
                          </w:p>
                          <w:p w14:paraId="188B4303" w14:textId="4110BBB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DB25D50" w14:textId="77777777" w:rsidR="004F6709" w:rsidRDefault="00266BC0" w:rsidP="00F56ECB">
                            <w:pPr>
                              <w:spacing w:line="276" w:lineRule="auto"/>
                              <w:rPr>
                                <w:rFonts w:asciiTheme="majorHAnsi" w:hAnsiTheme="majorHAnsi" w:cs="Arial"/>
                                <w:color w:val="0D0D0D" w:themeColor="text1" w:themeTint="F2"/>
                                <w:szCs w:val="22"/>
                                <w:lang w:val="es-CO"/>
                              </w:rPr>
                            </w:pPr>
                            <w:r w:rsidRPr="00266BC0">
                              <w:rPr>
                                <w:rFonts w:asciiTheme="majorHAnsi" w:hAnsiTheme="majorHAnsi" w:cs="Arial"/>
                                <w:color w:val="0D0D0D" w:themeColor="text1" w:themeTint="F2"/>
                                <w:szCs w:val="22"/>
                                <w:lang w:val="es-CO"/>
                              </w:rPr>
                              <w:t>ESPERANZA PEREA DÍAZ Y OTROS</w:t>
                            </w:r>
                            <w:r w:rsidR="00767E17">
                              <w:rPr>
                                <w:rFonts w:asciiTheme="majorHAnsi" w:hAnsiTheme="majorHAnsi" w:cs="Arial"/>
                                <w:color w:val="0D0D0D" w:themeColor="text1" w:themeTint="F2"/>
                                <w:szCs w:val="22"/>
                                <w:lang w:val="es-CO"/>
                              </w:rPr>
                              <w:t xml:space="preserve"> </w:t>
                            </w:r>
                          </w:p>
                          <w:p w14:paraId="71D8FEB0" w14:textId="77777777" w:rsidR="004F6709" w:rsidRDefault="00767E17" w:rsidP="00F56ECB">
                            <w:pPr>
                              <w:spacing w:line="276" w:lineRule="auto"/>
                              <w:rPr>
                                <w:rFonts w:asciiTheme="majorHAnsi" w:hAnsiTheme="majorHAnsi" w:cs="Arial"/>
                                <w:color w:val="0D0D0D" w:themeColor="text1" w:themeTint="F2"/>
                                <w:szCs w:val="22"/>
                                <w:lang w:val="es-CO"/>
                              </w:rPr>
                            </w:pPr>
                            <w:r>
                              <w:rPr>
                                <w:rFonts w:asciiTheme="majorHAnsi" w:hAnsiTheme="majorHAnsi" w:cs="Arial"/>
                                <w:color w:val="0D0D0D" w:themeColor="text1" w:themeTint="F2"/>
                                <w:szCs w:val="22"/>
                                <w:lang w:val="es-CO"/>
                              </w:rPr>
                              <w:t>(</w:t>
                            </w:r>
                            <w:r w:rsidRPr="00767E17">
                              <w:rPr>
                                <w:rFonts w:asciiTheme="majorHAnsi" w:hAnsiTheme="majorHAnsi" w:cs="Arial"/>
                                <w:color w:val="0D0D0D" w:themeColor="text1" w:themeTint="F2"/>
                                <w:szCs w:val="22"/>
                                <w:lang w:val="es-CO"/>
                              </w:rPr>
                              <w:t xml:space="preserve">EXTRABAJADORES DE LA ADMINISTRACIÓN </w:t>
                            </w:r>
                          </w:p>
                          <w:p w14:paraId="50E37576" w14:textId="0EB2865B" w:rsidR="00266BC0" w:rsidRPr="00767E17" w:rsidRDefault="00767E17" w:rsidP="00F56ECB">
                            <w:pPr>
                              <w:spacing w:line="276" w:lineRule="auto"/>
                              <w:rPr>
                                <w:rFonts w:asciiTheme="majorHAnsi" w:hAnsiTheme="majorHAnsi" w:cs="Arial"/>
                                <w:color w:val="0D0D0D" w:themeColor="text1" w:themeTint="F2"/>
                                <w:szCs w:val="22"/>
                                <w:lang w:val="es-CO"/>
                              </w:rPr>
                            </w:pPr>
                            <w:r w:rsidRPr="00767E17">
                              <w:rPr>
                                <w:rFonts w:asciiTheme="majorHAnsi" w:hAnsiTheme="majorHAnsi" w:cs="Arial"/>
                                <w:color w:val="0D0D0D" w:themeColor="text1" w:themeTint="F2"/>
                                <w:szCs w:val="22"/>
                                <w:lang w:val="es-CO"/>
                              </w:rPr>
                              <w:t>PÚBLICA DEL MUNICIPIO DE BUCARAMANGA</w:t>
                            </w:r>
                            <w:r>
                              <w:rPr>
                                <w:rFonts w:asciiTheme="majorHAnsi" w:hAnsiTheme="majorHAnsi" w:cs="Arial"/>
                                <w:color w:val="0D0D0D" w:themeColor="text1" w:themeTint="F2"/>
                                <w:szCs w:val="22"/>
                                <w:lang w:val="es-CO"/>
                              </w:rPr>
                              <w:t>)</w:t>
                            </w:r>
                          </w:p>
                          <w:p w14:paraId="0B9F7D22" w14:textId="09141084" w:rsidR="005B52B0" w:rsidRPr="00F56ECB" w:rsidRDefault="00AA745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2840D4F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F111E">
                        <w:rPr>
                          <w:rFonts w:asciiTheme="majorHAnsi" w:hAnsiTheme="majorHAnsi" w:cs="Arial"/>
                          <w:b/>
                          <w:bCs/>
                          <w:color w:val="0D0D0D" w:themeColor="text1" w:themeTint="F2"/>
                          <w:sz w:val="36"/>
                          <w:szCs w:val="22"/>
                          <w:lang w:val="es-ES_tradnl"/>
                        </w:rPr>
                        <w:t>151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685F2824"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66BC0">
                        <w:rPr>
                          <w:rFonts w:asciiTheme="majorHAnsi" w:hAnsiTheme="majorHAnsi" w:cs="Arial"/>
                          <w:b/>
                          <w:color w:val="0D0D0D" w:themeColor="text1" w:themeTint="F2"/>
                          <w:sz w:val="36"/>
                          <w:szCs w:val="22"/>
                          <w:lang w:val="es-ES_tradnl"/>
                        </w:rPr>
                        <w:t>1952-15</w:t>
                      </w:r>
                    </w:p>
                    <w:p w14:paraId="188B4303" w14:textId="4110BBB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DB25D50" w14:textId="77777777" w:rsidR="004F6709" w:rsidRDefault="00266BC0" w:rsidP="00F56ECB">
                      <w:pPr>
                        <w:spacing w:line="276" w:lineRule="auto"/>
                        <w:rPr>
                          <w:rFonts w:asciiTheme="majorHAnsi" w:hAnsiTheme="majorHAnsi" w:cs="Arial"/>
                          <w:color w:val="0D0D0D" w:themeColor="text1" w:themeTint="F2"/>
                          <w:szCs w:val="22"/>
                          <w:lang w:val="es-CO"/>
                        </w:rPr>
                      </w:pPr>
                      <w:r w:rsidRPr="00266BC0">
                        <w:rPr>
                          <w:rFonts w:asciiTheme="majorHAnsi" w:hAnsiTheme="majorHAnsi" w:cs="Arial"/>
                          <w:color w:val="0D0D0D" w:themeColor="text1" w:themeTint="F2"/>
                          <w:szCs w:val="22"/>
                          <w:lang w:val="es-CO"/>
                        </w:rPr>
                        <w:t>ESPERANZA PEREA DÍAZ Y OTROS</w:t>
                      </w:r>
                      <w:r w:rsidR="00767E17">
                        <w:rPr>
                          <w:rFonts w:asciiTheme="majorHAnsi" w:hAnsiTheme="majorHAnsi" w:cs="Arial"/>
                          <w:color w:val="0D0D0D" w:themeColor="text1" w:themeTint="F2"/>
                          <w:szCs w:val="22"/>
                          <w:lang w:val="es-CO"/>
                        </w:rPr>
                        <w:t xml:space="preserve"> </w:t>
                      </w:r>
                    </w:p>
                    <w:p w14:paraId="71D8FEB0" w14:textId="77777777" w:rsidR="004F6709" w:rsidRDefault="00767E17" w:rsidP="00F56ECB">
                      <w:pPr>
                        <w:spacing w:line="276" w:lineRule="auto"/>
                        <w:rPr>
                          <w:rFonts w:asciiTheme="majorHAnsi" w:hAnsiTheme="majorHAnsi" w:cs="Arial"/>
                          <w:color w:val="0D0D0D" w:themeColor="text1" w:themeTint="F2"/>
                          <w:szCs w:val="22"/>
                          <w:lang w:val="es-CO"/>
                        </w:rPr>
                      </w:pPr>
                      <w:r>
                        <w:rPr>
                          <w:rFonts w:asciiTheme="majorHAnsi" w:hAnsiTheme="majorHAnsi" w:cs="Arial"/>
                          <w:color w:val="0D0D0D" w:themeColor="text1" w:themeTint="F2"/>
                          <w:szCs w:val="22"/>
                          <w:lang w:val="es-CO"/>
                        </w:rPr>
                        <w:t>(</w:t>
                      </w:r>
                      <w:r w:rsidRPr="00767E17">
                        <w:rPr>
                          <w:rFonts w:asciiTheme="majorHAnsi" w:hAnsiTheme="majorHAnsi" w:cs="Arial"/>
                          <w:color w:val="0D0D0D" w:themeColor="text1" w:themeTint="F2"/>
                          <w:szCs w:val="22"/>
                          <w:lang w:val="es-CO"/>
                        </w:rPr>
                        <w:t xml:space="preserve">EXTRABAJADORES DE LA ADMINISTRACIÓN </w:t>
                      </w:r>
                    </w:p>
                    <w:p w14:paraId="50E37576" w14:textId="0EB2865B" w:rsidR="00266BC0" w:rsidRPr="00767E17" w:rsidRDefault="00767E17" w:rsidP="00F56ECB">
                      <w:pPr>
                        <w:spacing w:line="276" w:lineRule="auto"/>
                        <w:rPr>
                          <w:rFonts w:asciiTheme="majorHAnsi" w:hAnsiTheme="majorHAnsi" w:cs="Arial"/>
                          <w:color w:val="0D0D0D" w:themeColor="text1" w:themeTint="F2"/>
                          <w:szCs w:val="22"/>
                          <w:lang w:val="es-CO"/>
                        </w:rPr>
                      </w:pPr>
                      <w:r w:rsidRPr="00767E17">
                        <w:rPr>
                          <w:rFonts w:asciiTheme="majorHAnsi" w:hAnsiTheme="majorHAnsi" w:cs="Arial"/>
                          <w:color w:val="0D0D0D" w:themeColor="text1" w:themeTint="F2"/>
                          <w:szCs w:val="22"/>
                          <w:lang w:val="es-CO"/>
                        </w:rPr>
                        <w:t>PÚBLICA DEL MUNICIPIO DE BUCARAMANGA</w:t>
                      </w:r>
                      <w:r>
                        <w:rPr>
                          <w:rFonts w:asciiTheme="majorHAnsi" w:hAnsiTheme="majorHAnsi" w:cs="Arial"/>
                          <w:color w:val="0D0D0D" w:themeColor="text1" w:themeTint="F2"/>
                          <w:szCs w:val="22"/>
                          <w:lang w:val="es-CO"/>
                        </w:rPr>
                        <w:t>)</w:t>
                      </w:r>
                    </w:p>
                    <w:p w14:paraId="0B9F7D22" w14:textId="09141084" w:rsidR="005B52B0" w:rsidRPr="00F56ECB" w:rsidRDefault="00AA745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69BC3CE"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681B9E7B"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E07C6">
                              <w:rPr>
                                <w:rFonts w:asciiTheme="minorHAnsi" w:hAnsiTheme="minorHAnsi"/>
                                <w:color w:val="FFFFFF" w:themeColor="background1"/>
                                <w:sz w:val="22"/>
                                <w:lang w:val="pt-BR"/>
                              </w:rPr>
                              <w:t>162</w:t>
                            </w:r>
                          </w:p>
                          <w:p w14:paraId="4061DBBD" w14:textId="4C2A1727" w:rsidR="00627C9F" w:rsidRPr="00345CC0" w:rsidRDefault="006E07C6" w:rsidP="007A5817">
                            <w:pPr>
                              <w:spacing w:line="276" w:lineRule="auto"/>
                              <w:jc w:val="right"/>
                              <w:rPr>
                                <w:rFonts w:asciiTheme="minorHAnsi" w:hAnsiTheme="minorHAnsi"/>
                                <w:color w:val="FFFFFF" w:themeColor="background1"/>
                                <w:sz w:val="22"/>
                                <w:lang w:val="pt-PT"/>
                              </w:rPr>
                            </w:pPr>
                            <w:r w:rsidRPr="00345CC0">
                              <w:rPr>
                                <w:rFonts w:asciiTheme="minorHAnsi" w:hAnsiTheme="minorHAnsi"/>
                                <w:color w:val="FFFFFF" w:themeColor="background1"/>
                                <w:sz w:val="22"/>
                                <w:lang w:val="pt-PT"/>
                              </w:rPr>
                              <w:t>16 agosto</w:t>
                            </w:r>
                            <w:r w:rsidR="00627C9F" w:rsidRPr="00345CC0">
                              <w:rPr>
                                <w:rFonts w:asciiTheme="minorHAnsi" w:hAnsiTheme="minorHAnsi"/>
                                <w:color w:val="FFFFFF" w:themeColor="background1"/>
                                <w:sz w:val="22"/>
                                <w:lang w:val="pt-PT"/>
                              </w:rPr>
                              <w:t xml:space="preserve"> 20</w:t>
                            </w:r>
                            <w:r w:rsidR="00C23BA4" w:rsidRPr="00345CC0">
                              <w:rPr>
                                <w:rFonts w:asciiTheme="minorHAnsi" w:hAnsiTheme="minorHAnsi"/>
                                <w:color w:val="FFFFFF" w:themeColor="background1"/>
                                <w:sz w:val="22"/>
                                <w:lang w:val="pt-PT"/>
                              </w:rPr>
                              <w:t>2</w:t>
                            </w:r>
                            <w:r w:rsidR="00477887" w:rsidRPr="00345CC0">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69BC3CE"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681B9E7B"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E07C6">
                        <w:rPr>
                          <w:rFonts w:asciiTheme="minorHAnsi" w:hAnsiTheme="minorHAnsi"/>
                          <w:color w:val="FFFFFF" w:themeColor="background1"/>
                          <w:sz w:val="22"/>
                          <w:lang w:val="pt-BR"/>
                        </w:rPr>
                        <w:t>162</w:t>
                      </w:r>
                    </w:p>
                    <w:p w14:paraId="4061DBBD" w14:textId="4C2A1727" w:rsidR="00627C9F" w:rsidRPr="00345CC0" w:rsidRDefault="006E07C6" w:rsidP="007A5817">
                      <w:pPr>
                        <w:spacing w:line="276" w:lineRule="auto"/>
                        <w:jc w:val="right"/>
                        <w:rPr>
                          <w:rFonts w:asciiTheme="minorHAnsi" w:hAnsiTheme="minorHAnsi"/>
                          <w:color w:val="FFFFFF" w:themeColor="background1"/>
                          <w:sz w:val="22"/>
                          <w:lang w:val="pt-PT"/>
                        </w:rPr>
                      </w:pPr>
                      <w:r w:rsidRPr="00345CC0">
                        <w:rPr>
                          <w:rFonts w:asciiTheme="minorHAnsi" w:hAnsiTheme="minorHAnsi"/>
                          <w:color w:val="FFFFFF" w:themeColor="background1"/>
                          <w:sz w:val="22"/>
                          <w:lang w:val="pt-PT"/>
                        </w:rPr>
                        <w:t>16 agosto</w:t>
                      </w:r>
                      <w:r w:rsidR="00627C9F" w:rsidRPr="00345CC0">
                        <w:rPr>
                          <w:rFonts w:asciiTheme="minorHAnsi" w:hAnsiTheme="minorHAnsi"/>
                          <w:color w:val="FFFFFF" w:themeColor="background1"/>
                          <w:sz w:val="22"/>
                          <w:lang w:val="pt-PT"/>
                        </w:rPr>
                        <w:t xml:space="preserve"> 20</w:t>
                      </w:r>
                      <w:r w:rsidR="00C23BA4" w:rsidRPr="00345CC0">
                        <w:rPr>
                          <w:rFonts w:asciiTheme="minorHAnsi" w:hAnsiTheme="minorHAnsi"/>
                          <w:color w:val="FFFFFF" w:themeColor="background1"/>
                          <w:sz w:val="22"/>
                          <w:lang w:val="pt-PT"/>
                        </w:rPr>
                        <w:t>2</w:t>
                      </w:r>
                      <w:r w:rsidR="00477887" w:rsidRPr="00345CC0">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0EBA35F9"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232A1">
                              <w:rPr>
                                <w:rFonts w:asciiTheme="majorHAnsi" w:hAnsiTheme="majorHAnsi"/>
                                <w:color w:val="0D0D0D" w:themeColor="text1" w:themeTint="F2"/>
                                <w:sz w:val="18"/>
                                <w:szCs w:val="22"/>
                                <w:lang w:val="es-ES"/>
                              </w:rPr>
                              <w:t>16</w:t>
                            </w:r>
                            <w:r w:rsidRPr="00890650">
                              <w:rPr>
                                <w:rFonts w:asciiTheme="majorHAnsi" w:hAnsiTheme="majorHAnsi"/>
                                <w:color w:val="0D0D0D" w:themeColor="text1" w:themeTint="F2"/>
                                <w:sz w:val="18"/>
                                <w:szCs w:val="22"/>
                                <w:lang w:val="es-ES"/>
                              </w:rPr>
                              <w:t xml:space="preserve"> de </w:t>
                            </w:r>
                            <w:r w:rsidR="002232A1">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2232A1">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0EBA35F9"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232A1">
                        <w:rPr>
                          <w:rFonts w:asciiTheme="majorHAnsi" w:hAnsiTheme="majorHAnsi"/>
                          <w:color w:val="0D0D0D" w:themeColor="text1" w:themeTint="F2"/>
                          <w:sz w:val="18"/>
                          <w:szCs w:val="22"/>
                          <w:lang w:val="es-ES"/>
                        </w:rPr>
                        <w:t>16</w:t>
                      </w:r>
                      <w:r w:rsidRPr="00890650">
                        <w:rPr>
                          <w:rFonts w:asciiTheme="majorHAnsi" w:hAnsiTheme="majorHAnsi"/>
                          <w:color w:val="0D0D0D" w:themeColor="text1" w:themeTint="F2"/>
                          <w:sz w:val="18"/>
                          <w:szCs w:val="22"/>
                          <w:lang w:val="es-ES"/>
                        </w:rPr>
                        <w:t xml:space="preserve"> de </w:t>
                      </w:r>
                      <w:r w:rsidR="002232A1">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2232A1">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7D06AC1B"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232A1" w:rsidRPr="002232A1">
                              <w:rPr>
                                <w:rFonts w:asciiTheme="majorHAnsi" w:hAnsiTheme="majorHAnsi"/>
                                <w:color w:val="595959" w:themeColor="text1" w:themeTint="A6"/>
                                <w:sz w:val="18"/>
                                <w:szCs w:val="18"/>
                                <w:lang w:val="pt-BR"/>
                              </w:rPr>
                              <w:t>151</w:t>
                            </w:r>
                            <w:r w:rsidR="007B05C4" w:rsidRPr="002232A1">
                              <w:rPr>
                                <w:rFonts w:asciiTheme="majorHAnsi" w:hAnsiTheme="majorHAnsi"/>
                                <w:color w:val="595959" w:themeColor="text1" w:themeTint="A6"/>
                                <w:sz w:val="18"/>
                                <w:szCs w:val="18"/>
                                <w:lang w:val="pt-BR"/>
                              </w:rPr>
                              <w:t>/</w:t>
                            </w:r>
                            <w:r w:rsidR="002232A1" w:rsidRPr="002232A1">
                              <w:rPr>
                                <w:rFonts w:asciiTheme="majorHAnsi" w:hAnsiTheme="majorHAnsi"/>
                                <w:color w:val="595959" w:themeColor="text1" w:themeTint="A6"/>
                                <w:sz w:val="18"/>
                                <w:szCs w:val="18"/>
                                <w:lang w:val="pt-BR"/>
                              </w:rPr>
                              <w:t>25</w:t>
                            </w:r>
                            <w:r w:rsidRPr="002232A1">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w:t>
                            </w:r>
                            <w:r w:rsidR="00180193">
                              <w:rPr>
                                <w:rFonts w:asciiTheme="majorHAnsi" w:hAnsiTheme="majorHAnsi"/>
                                <w:color w:val="595959" w:themeColor="text1" w:themeTint="A6"/>
                                <w:sz w:val="18"/>
                                <w:szCs w:val="18"/>
                                <w:lang w:val="es-ES"/>
                              </w:rPr>
                              <w:t>n</w:t>
                            </w:r>
                            <w:r w:rsidR="000433C9">
                              <w:rPr>
                                <w:rFonts w:asciiTheme="majorHAnsi" w:hAnsiTheme="majorHAnsi"/>
                                <w:color w:val="595959" w:themeColor="text1" w:themeTint="A6"/>
                                <w:sz w:val="18"/>
                                <w:szCs w:val="18"/>
                                <w:lang w:val="es-ES"/>
                              </w:rPr>
                              <w:t xml:space="preserve"> </w:t>
                            </w:r>
                            <w:r w:rsidR="002232A1">
                              <w:rPr>
                                <w:rFonts w:asciiTheme="majorHAnsi" w:hAnsiTheme="majorHAnsi"/>
                                <w:color w:val="595959" w:themeColor="text1" w:themeTint="A6"/>
                                <w:sz w:val="18"/>
                                <w:szCs w:val="18"/>
                                <w:lang w:val="es-ES"/>
                              </w:rPr>
                              <w:t>1952</w:t>
                            </w:r>
                            <w:r w:rsidR="000433C9">
                              <w:rPr>
                                <w:rFonts w:asciiTheme="majorHAnsi" w:hAnsiTheme="majorHAnsi"/>
                                <w:color w:val="595959" w:themeColor="text1" w:themeTint="A6"/>
                                <w:sz w:val="18"/>
                                <w:szCs w:val="18"/>
                                <w:lang w:val="es-ES"/>
                              </w:rPr>
                              <w:t>-</w:t>
                            </w:r>
                            <w:r w:rsidR="002232A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r w:rsidR="002232A1">
                              <w:rPr>
                                <w:rFonts w:asciiTheme="majorHAnsi" w:hAnsiTheme="majorHAnsi"/>
                                <w:color w:val="595959" w:themeColor="text1" w:themeTint="A6"/>
                                <w:sz w:val="18"/>
                                <w:szCs w:val="18"/>
                                <w:lang w:val="es-ES_tradnl"/>
                              </w:rPr>
                              <w:t>Esperanza Perea Díaz y otros (Extrabajadores de la administración pública del municipio de Bucaramanga</w:t>
                            </w:r>
                            <w:r w:rsidR="00866D5C">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6E07C6">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6E07C6">
                              <w:rPr>
                                <w:rFonts w:asciiTheme="majorHAnsi" w:hAnsiTheme="majorHAnsi"/>
                                <w:color w:val="595959" w:themeColor="text1" w:themeTint="A6"/>
                                <w:sz w:val="18"/>
                                <w:szCs w:val="18"/>
                                <w:lang w:val="es-ES"/>
                              </w:rPr>
                              <w:t>16 de agosto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7D06AC1B"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232A1" w:rsidRPr="002232A1">
                        <w:rPr>
                          <w:rFonts w:asciiTheme="majorHAnsi" w:hAnsiTheme="majorHAnsi"/>
                          <w:color w:val="595959" w:themeColor="text1" w:themeTint="A6"/>
                          <w:sz w:val="18"/>
                          <w:szCs w:val="18"/>
                          <w:lang w:val="pt-BR"/>
                        </w:rPr>
                        <w:t>151</w:t>
                      </w:r>
                      <w:r w:rsidR="007B05C4" w:rsidRPr="002232A1">
                        <w:rPr>
                          <w:rFonts w:asciiTheme="majorHAnsi" w:hAnsiTheme="majorHAnsi"/>
                          <w:color w:val="595959" w:themeColor="text1" w:themeTint="A6"/>
                          <w:sz w:val="18"/>
                          <w:szCs w:val="18"/>
                          <w:lang w:val="pt-BR"/>
                        </w:rPr>
                        <w:t>/</w:t>
                      </w:r>
                      <w:r w:rsidR="002232A1" w:rsidRPr="002232A1">
                        <w:rPr>
                          <w:rFonts w:asciiTheme="majorHAnsi" w:hAnsiTheme="majorHAnsi"/>
                          <w:color w:val="595959" w:themeColor="text1" w:themeTint="A6"/>
                          <w:sz w:val="18"/>
                          <w:szCs w:val="18"/>
                          <w:lang w:val="pt-BR"/>
                        </w:rPr>
                        <w:t>25</w:t>
                      </w:r>
                      <w:r w:rsidRPr="002232A1">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w:t>
                      </w:r>
                      <w:r w:rsidR="00180193">
                        <w:rPr>
                          <w:rFonts w:asciiTheme="majorHAnsi" w:hAnsiTheme="majorHAnsi"/>
                          <w:color w:val="595959" w:themeColor="text1" w:themeTint="A6"/>
                          <w:sz w:val="18"/>
                          <w:szCs w:val="18"/>
                          <w:lang w:val="es-ES"/>
                        </w:rPr>
                        <w:t>n</w:t>
                      </w:r>
                      <w:r w:rsidR="000433C9">
                        <w:rPr>
                          <w:rFonts w:asciiTheme="majorHAnsi" w:hAnsiTheme="majorHAnsi"/>
                          <w:color w:val="595959" w:themeColor="text1" w:themeTint="A6"/>
                          <w:sz w:val="18"/>
                          <w:szCs w:val="18"/>
                          <w:lang w:val="es-ES"/>
                        </w:rPr>
                        <w:t xml:space="preserve"> </w:t>
                      </w:r>
                      <w:r w:rsidR="002232A1">
                        <w:rPr>
                          <w:rFonts w:asciiTheme="majorHAnsi" w:hAnsiTheme="majorHAnsi"/>
                          <w:color w:val="595959" w:themeColor="text1" w:themeTint="A6"/>
                          <w:sz w:val="18"/>
                          <w:szCs w:val="18"/>
                          <w:lang w:val="es-ES"/>
                        </w:rPr>
                        <w:t>1952</w:t>
                      </w:r>
                      <w:r w:rsidR="000433C9">
                        <w:rPr>
                          <w:rFonts w:asciiTheme="majorHAnsi" w:hAnsiTheme="majorHAnsi"/>
                          <w:color w:val="595959" w:themeColor="text1" w:themeTint="A6"/>
                          <w:sz w:val="18"/>
                          <w:szCs w:val="18"/>
                          <w:lang w:val="es-ES"/>
                        </w:rPr>
                        <w:t>-</w:t>
                      </w:r>
                      <w:r w:rsidR="002232A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r w:rsidR="002232A1">
                        <w:rPr>
                          <w:rFonts w:asciiTheme="majorHAnsi" w:hAnsiTheme="majorHAnsi"/>
                          <w:color w:val="595959" w:themeColor="text1" w:themeTint="A6"/>
                          <w:sz w:val="18"/>
                          <w:szCs w:val="18"/>
                          <w:lang w:val="es-ES_tradnl"/>
                        </w:rPr>
                        <w:t>Esperanza Perea Díaz y otros (Extrabajadores de la administración pública del municipio de Bucaramanga</w:t>
                      </w:r>
                      <w:r w:rsidR="00866D5C">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6E07C6">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6E07C6">
                        <w:rPr>
                          <w:rFonts w:asciiTheme="majorHAnsi" w:hAnsiTheme="majorHAnsi"/>
                          <w:color w:val="595959" w:themeColor="text1" w:themeTint="A6"/>
                          <w:sz w:val="18"/>
                          <w:szCs w:val="18"/>
                          <w:lang w:val="es-ES"/>
                        </w:rPr>
                        <w:t>16 de agosto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5F44356C" w:rsidR="0090270B" w:rsidRDefault="0090270B" w:rsidP="005516A1">
      <w:pPr>
        <w:tabs>
          <w:tab w:val="center" w:pos="5400"/>
        </w:tabs>
        <w:suppressAutoHyphens/>
        <w:jc w:val="center"/>
        <w:rPr>
          <w:rFonts w:asciiTheme="majorHAnsi" w:hAnsiTheme="majorHAnsi"/>
          <w:b/>
          <w:sz w:val="20"/>
          <w:lang w:val="es-ES_tradnl"/>
        </w:rPr>
      </w:pPr>
    </w:p>
    <w:p w14:paraId="150CCFA7" w14:textId="56C2608D" w:rsidR="0070697F" w:rsidRDefault="006E07C6"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3EF4360">
                <wp:simplePos x="0" y="0"/>
                <wp:positionH relativeFrom="column">
                  <wp:posOffset>-271780</wp:posOffset>
                </wp:positionH>
                <wp:positionV relativeFrom="paragraph">
                  <wp:posOffset>699516</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pt;margin-top:55.1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544A615E">
                <wp:simplePos x="0" y="0"/>
                <wp:positionH relativeFrom="column">
                  <wp:posOffset>1301496</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2.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997600"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557DCF96" w:rsidR="003239B8" w:rsidRPr="00997600" w:rsidRDefault="00997600" w:rsidP="008D2290">
            <w:pPr>
              <w:jc w:val="both"/>
              <w:rPr>
                <w:rFonts w:ascii="Cambria" w:hAnsi="Cambria"/>
                <w:bCs/>
                <w:sz w:val="20"/>
                <w:szCs w:val="20"/>
                <w:lang w:val="es-CO"/>
              </w:rPr>
            </w:pPr>
            <w:r w:rsidRPr="00997600">
              <w:rPr>
                <w:rFonts w:ascii="Cambria" w:hAnsi="Cambria"/>
                <w:bCs/>
                <w:sz w:val="20"/>
                <w:szCs w:val="20"/>
                <w:lang w:val="es-CO"/>
              </w:rPr>
              <w:t>Luis Eduardo Pinzón Urrea</w:t>
            </w:r>
          </w:p>
        </w:tc>
      </w:tr>
      <w:tr w:rsidR="003239B8" w:rsidRPr="00C975EE" w14:paraId="0D7F9389" w14:textId="77777777" w:rsidTr="00C21908">
        <w:trPr>
          <w:trHeight w:val="795"/>
        </w:trPr>
        <w:tc>
          <w:tcPr>
            <w:tcW w:w="3600" w:type="dxa"/>
            <w:tcBorders>
              <w:top w:val="single" w:sz="6" w:space="0" w:color="auto"/>
              <w:bottom w:val="single" w:sz="6" w:space="0" w:color="auto"/>
            </w:tcBorders>
            <w:shd w:val="clear" w:color="auto" w:fill="386294"/>
            <w:vAlign w:val="center"/>
          </w:tcPr>
          <w:p w14:paraId="481622AE" w14:textId="35BE9A38" w:rsidR="003239B8" w:rsidRPr="000D05CB" w:rsidRDefault="00804F73"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131492">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5082D140" w:rsidR="003239B8" w:rsidRPr="00C975EE" w:rsidRDefault="00E540AF" w:rsidP="00C975EE">
            <w:pPr>
              <w:jc w:val="both"/>
              <w:rPr>
                <w:rFonts w:ascii="Cambria" w:hAnsi="Cambria"/>
                <w:bCs/>
                <w:sz w:val="20"/>
                <w:szCs w:val="20"/>
              </w:rPr>
            </w:pPr>
            <w:r>
              <w:rPr>
                <w:rFonts w:ascii="Cambria" w:hAnsi="Cambria"/>
                <w:bCs/>
                <w:sz w:val="20"/>
                <w:szCs w:val="20"/>
              </w:rPr>
              <w:t xml:space="preserve">Esperanza Perea Díaz, </w:t>
            </w:r>
            <w:r w:rsidR="00E17A20">
              <w:rPr>
                <w:rFonts w:ascii="Cambria" w:hAnsi="Cambria"/>
                <w:bCs/>
                <w:sz w:val="20"/>
                <w:szCs w:val="20"/>
              </w:rPr>
              <w:t>Carlos Alberto Albarracin</w:t>
            </w:r>
            <w:r w:rsidR="00D91143">
              <w:rPr>
                <w:rFonts w:ascii="Cambria" w:hAnsi="Cambria"/>
                <w:bCs/>
                <w:sz w:val="20"/>
                <w:szCs w:val="20"/>
              </w:rPr>
              <w:t xml:space="preserve"> Ortega</w:t>
            </w:r>
            <w:r w:rsidR="00E17A20">
              <w:rPr>
                <w:rFonts w:ascii="Cambria" w:hAnsi="Cambria"/>
                <w:bCs/>
                <w:sz w:val="20"/>
                <w:szCs w:val="20"/>
              </w:rPr>
              <w:t xml:space="preserve">, </w:t>
            </w:r>
            <w:r w:rsidR="005219E8" w:rsidRPr="005219E8">
              <w:rPr>
                <w:rFonts w:ascii="Cambria" w:hAnsi="Cambria"/>
                <w:bCs/>
                <w:sz w:val="20"/>
                <w:szCs w:val="20"/>
              </w:rPr>
              <w:t>Leonor Patricia Salas Quintero, Carolina Carillo Mantilla,</w:t>
            </w:r>
            <w:r w:rsidR="00071276">
              <w:rPr>
                <w:rFonts w:ascii="Cambria" w:hAnsi="Cambria"/>
                <w:bCs/>
                <w:sz w:val="20"/>
                <w:szCs w:val="20"/>
              </w:rPr>
              <w:t xml:space="preserve"> </w:t>
            </w:r>
            <w:r w:rsidR="005219E8" w:rsidRPr="005219E8">
              <w:rPr>
                <w:rFonts w:ascii="Cambria" w:hAnsi="Cambria"/>
                <w:bCs/>
                <w:sz w:val="20"/>
                <w:szCs w:val="20"/>
              </w:rPr>
              <w:t>Fidel Galvis Monta</w:t>
            </w:r>
            <w:r w:rsidR="00131492">
              <w:rPr>
                <w:rFonts w:ascii="Cambria" w:hAnsi="Cambria"/>
                <w:bCs/>
                <w:sz w:val="20"/>
                <w:szCs w:val="20"/>
              </w:rPr>
              <w:t>ñ</w:t>
            </w:r>
            <w:r w:rsidR="005219E8" w:rsidRPr="005219E8">
              <w:rPr>
                <w:rFonts w:ascii="Cambria" w:hAnsi="Cambria"/>
                <w:bCs/>
                <w:sz w:val="20"/>
                <w:szCs w:val="20"/>
              </w:rPr>
              <w:t>ez, Armando Hurtado, Patricia Gomez Pilonieta, Claudia Esperanza</w:t>
            </w:r>
            <w:r w:rsidR="00131492">
              <w:rPr>
                <w:rFonts w:ascii="Cambria" w:hAnsi="Cambria"/>
                <w:bCs/>
                <w:sz w:val="20"/>
                <w:szCs w:val="20"/>
              </w:rPr>
              <w:t xml:space="preserve"> </w:t>
            </w:r>
            <w:r w:rsidR="005219E8" w:rsidRPr="005219E8">
              <w:rPr>
                <w:rFonts w:ascii="Cambria" w:hAnsi="Cambria"/>
                <w:bCs/>
                <w:sz w:val="20"/>
                <w:szCs w:val="20"/>
              </w:rPr>
              <w:t>Lopez Casta</w:t>
            </w:r>
            <w:r w:rsidR="00131492">
              <w:rPr>
                <w:rFonts w:ascii="Cambria" w:hAnsi="Cambria"/>
                <w:bCs/>
                <w:sz w:val="20"/>
                <w:szCs w:val="20"/>
              </w:rPr>
              <w:t>ñ</w:t>
            </w:r>
            <w:r w:rsidR="005219E8" w:rsidRPr="005219E8">
              <w:rPr>
                <w:rFonts w:ascii="Cambria" w:hAnsi="Cambria"/>
                <w:bCs/>
                <w:sz w:val="20"/>
                <w:szCs w:val="20"/>
              </w:rPr>
              <w:t>o, Ana Patricia Orrego Ga</w:t>
            </w:r>
            <w:r w:rsidR="005D6287">
              <w:rPr>
                <w:rFonts w:ascii="Cambria" w:hAnsi="Cambria"/>
                <w:bCs/>
                <w:sz w:val="20"/>
                <w:szCs w:val="20"/>
              </w:rPr>
              <w:t>ñ</w:t>
            </w:r>
            <w:r w:rsidR="005219E8" w:rsidRPr="005219E8">
              <w:rPr>
                <w:rFonts w:ascii="Cambria" w:hAnsi="Cambria"/>
                <w:bCs/>
                <w:sz w:val="20"/>
                <w:szCs w:val="20"/>
              </w:rPr>
              <w:t>an, Olga Lucia Tarazona Anteliz, Luis Armando</w:t>
            </w:r>
            <w:r w:rsidR="00131492">
              <w:rPr>
                <w:rFonts w:ascii="Cambria" w:hAnsi="Cambria"/>
                <w:bCs/>
                <w:sz w:val="20"/>
                <w:szCs w:val="20"/>
              </w:rPr>
              <w:t xml:space="preserve"> </w:t>
            </w:r>
            <w:r w:rsidR="005219E8" w:rsidRPr="005219E8">
              <w:rPr>
                <w:rFonts w:ascii="Cambria" w:hAnsi="Cambria"/>
                <w:bCs/>
                <w:sz w:val="20"/>
                <w:szCs w:val="20"/>
              </w:rPr>
              <w:t>Martinez Ramirez, Maria Marlene Moreno Rodriguez, Isnardo Villabona Granados, N</w:t>
            </w:r>
            <w:r w:rsidR="00477CED">
              <w:rPr>
                <w:rFonts w:ascii="Cambria" w:hAnsi="Cambria"/>
                <w:bCs/>
                <w:sz w:val="20"/>
                <w:szCs w:val="20"/>
              </w:rPr>
              <w:t>é</w:t>
            </w:r>
            <w:r w:rsidR="005219E8" w:rsidRPr="005219E8">
              <w:rPr>
                <w:rFonts w:ascii="Cambria" w:hAnsi="Cambria"/>
                <w:bCs/>
                <w:sz w:val="20"/>
                <w:szCs w:val="20"/>
              </w:rPr>
              <w:t>stor</w:t>
            </w:r>
            <w:r w:rsidR="00C975EE">
              <w:rPr>
                <w:rFonts w:ascii="Cambria" w:hAnsi="Cambria"/>
                <w:bCs/>
                <w:sz w:val="20"/>
                <w:szCs w:val="20"/>
              </w:rPr>
              <w:t xml:space="preserve"> </w:t>
            </w:r>
            <w:r w:rsidR="005219E8" w:rsidRPr="005219E8">
              <w:rPr>
                <w:rFonts w:ascii="Cambria" w:hAnsi="Cambria"/>
                <w:bCs/>
                <w:sz w:val="20"/>
                <w:szCs w:val="20"/>
              </w:rPr>
              <w:t>Plata Delgado, Margarita Garzon Nu</w:t>
            </w:r>
            <w:r w:rsidR="005D6287">
              <w:rPr>
                <w:rFonts w:ascii="Cambria" w:hAnsi="Cambria"/>
                <w:bCs/>
                <w:sz w:val="20"/>
                <w:szCs w:val="20"/>
              </w:rPr>
              <w:t>ñ</w:t>
            </w:r>
            <w:r w:rsidR="005219E8" w:rsidRPr="005219E8">
              <w:rPr>
                <w:rFonts w:ascii="Cambria" w:hAnsi="Cambria"/>
                <w:bCs/>
                <w:sz w:val="20"/>
                <w:szCs w:val="20"/>
              </w:rPr>
              <w:t>ez, Gladys Rueda de Rey, Carlos Arturo Jaimes</w:t>
            </w:r>
            <w:r w:rsidR="00C570AD">
              <w:rPr>
                <w:rFonts w:ascii="Cambria" w:hAnsi="Cambria"/>
                <w:bCs/>
                <w:sz w:val="20"/>
                <w:szCs w:val="20"/>
              </w:rPr>
              <w:t xml:space="preserve"> </w:t>
            </w:r>
            <w:r w:rsidR="005219E8" w:rsidRPr="005219E8">
              <w:rPr>
                <w:rFonts w:ascii="Cambria" w:hAnsi="Cambria"/>
                <w:bCs/>
                <w:sz w:val="20"/>
                <w:szCs w:val="20"/>
              </w:rPr>
              <w:t>Lizarazo, Miriam Esperanza Barajas Sandoval, Alvaro Gualdron Rivera, Patricia Vargas</w:t>
            </w:r>
            <w:r w:rsidR="00C570AD">
              <w:rPr>
                <w:rFonts w:ascii="Cambria" w:hAnsi="Cambria"/>
                <w:bCs/>
                <w:sz w:val="20"/>
                <w:szCs w:val="20"/>
              </w:rPr>
              <w:t xml:space="preserve"> </w:t>
            </w:r>
            <w:r w:rsidR="005219E8" w:rsidRPr="005219E8">
              <w:rPr>
                <w:rFonts w:ascii="Cambria" w:hAnsi="Cambria"/>
                <w:bCs/>
                <w:sz w:val="20"/>
                <w:szCs w:val="20"/>
              </w:rPr>
              <w:t>Barragan, Mabel Zapata Garcia, Matilde Rivero Rincon, Maria Eugenia Naranjo Mantilla,</w:t>
            </w:r>
            <w:r w:rsidR="00C570AD">
              <w:rPr>
                <w:rFonts w:ascii="Cambria" w:hAnsi="Cambria"/>
                <w:bCs/>
                <w:sz w:val="20"/>
                <w:szCs w:val="20"/>
              </w:rPr>
              <w:t xml:space="preserve"> </w:t>
            </w:r>
            <w:r w:rsidR="005219E8" w:rsidRPr="005219E8">
              <w:rPr>
                <w:rFonts w:ascii="Cambria" w:hAnsi="Cambria"/>
                <w:bCs/>
                <w:sz w:val="20"/>
                <w:szCs w:val="20"/>
              </w:rPr>
              <w:t>Victor Julio Hernandez, Rosalba Moreno, Jorge Acero Santos, Jose Dolores Perez Rivero,</w:t>
            </w:r>
            <w:r w:rsidR="00C570AD">
              <w:rPr>
                <w:rFonts w:ascii="Cambria" w:hAnsi="Cambria"/>
                <w:bCs/>
                <w:sz w:val="20"/>
                <w:szCs w:val="20"/>
              </w:rPr>
              <w:t xml:space="preserve"> </w:t>
            </w:r>
            <w:r w:rsidR="005219E8" w:rsidRPr="005219E8">
              <w:rPr>
                <w:rFonts w:ascii="Cambria" w:hAnsi="Cambria"/>
                <w:bCs/>
                <w:sz w:val="20"/>
                <w:szCs w:val="20"/>
              </w:rPr>
              <w:t>David Velasco, Ludwing Gualdron Rivera, Fanny Ardila Bravo, Graciela Ferreira Lozano, Jose</w:t>
            </w:r>
            <w:r w:rsidR="00C570AD">
              <w:rPr>
                <w:rFonts w:ascii="Cambria" w:hAnsi="Cambria"/>
                <w:bCs/>
                <w:sz w:val="20"/>
                <w:szCs w:val="20"/>
              </w:rPr>
              <w:t xml:space="preserve"> </w:t>
            </w:r>
            <w:r w:rsidR="005219E8" w:rsidRPr="005219E8">
              <w:rPr>
                <w:rFonts w:ascii="Cambria" w:hAnsi="Cambria"/>
                <w:bCs/>
                <w:sz w:val="20"/>
                <w:szCs w:val="20"/>
              </w:rPr>
              <w:t>Reinaldo Dominguez Rueda, Jose Hernando Teatino Martinez, Carlos Humberto Sanchez,</w:t>
            </w:r>
            <w:r w:rsidR="00C570AD">
              <w:rPr>
                <w:rFonts w:ascii="Cambria" w:hAnsi="Cambria"/>
                <w:bCs/>
                <w:sz w:val="20"/>
                <w:szCs w:val="20"/>
              </w:rPr>
              <w:t xml:space="preserve"> </w:t>
            </w:r>
            <w:r w:rsidR="005219E8" w:rsidRPr="005219E8">
              <w:rPr>
                <w:rFonts w:ascii="Cambria" w:hAnsi="Cambria"/>
                <w:bCs/>
                <w:sz w:val="20"/>
                <w:szCs w:val="20"/>
              </w:rPr>
              <w:t>Marisol Siderol Mendoza, Jaime Jaimes Lizarazo, Roger Valdivieso Sarmiento, Hernando</w:t>
            </w:r>
            <w:r w:rsidR="00C570AD">
              <w:rPr>
                <w:rFonts w:ascii="Cambria" w:hAnsi="Cambria"/>
                <w:bCs/>
                <w:sz w:val="20"/>
                <w:szCs w:val="20"/>
              </w:rPr>
              <w:t xml:space="preserve"> </w:t>
            </w:r>
            <w:r w:rsidR="005219E8" w:rsidRPr="005219E8">
              <w:rPr>
                <w:rFonts w:ascii="Cambria" w:hAnsi="Cambria"/>
                <w:bCs/>
                <w:sz w:val="20"/>
                <w:szCs w:val="20"/>
              </w:rPr>
              <w:t>Arturo Salgar Rangel, Milady Esther Tarazona Bautista, Tirson Rico Molina, Solangel Moreno</w:t>
            </w:r>
            <w:r w:rsidR="00C570AD">
              <w:rPr>
                <w:rFonts w:ascii="Cambria" w:hAnsi="Cambria"/>
                <w:bCs/>
                <w:sz w:val="20"/>
                <w:szCs w:val="20"/>
              </w:rPr>
              <w:t xml:space="preserve"> </w:t>
            </w:r>
            <w:r w:rsidR="005219E8" w:rsidRPr="00C570AD">
              <w:rPr>
                <w:rFonts w:ascii="Cambria" w:hAnsi="Cambria"/>
                <w:bCs/>
                <w:sz w:val="20"/>
                <w:szCs w:val="20"/>
              </w:rPr>
              <w:t>Caballero, Omaira Moreno Rodriguez, Raul Becerra Villabona, Janeth Amado Gonzalez, Luis</w:t>
            </w:r>
            <w:r w:rsidR="00C975EE">
              <w:rPr>
                <w:rFonts w:ascii="Cambria" w:hAnsi="Cambria"/>
                <w:bCs/>
                <w:sz w:val="20"/>
                <w:szCs w:val="20"/>
              </w:rPr>
              <w:t xml:space="preserve"> </w:t>
            </w:r>
            <w:r w:rsidR="005219E8" w:rsidRPr="00C570AD">
              <w:rPr>
                <w:rFonts w:ascii="Cambria" w:hAnsi="Cambria"/>
                <w:bCs/>
                <w:sz w:val="20"/>
                <w:szCs w:val="20"/>
              </w:rPr>
              <w:t>Jesus Martinez Monsalve, Nancy Orozco Blanco, Camilo Ernesto Espinosa Castellanos,</w:t>
            </w:r>
            <w:r w:rsidR="00C570AD" w:rsidRPr="00C570AD">
              <w:rPr>
                <w:rFonts w:ascii="Cambria" w:hAnsi="Cambria"/>
                <w:bCs/>
                <w:sz w:val="20"/>
                <w:szCs w:val="20"/>
              </w:rPr>
              <w:t xml:space="preserve"> </w:t>
            </w:r>
            <w:r w:rsidR="005219E8" w:rsidRPr="00C570AD">
              <w:rPr>
                <w:rFonts w:ascii="Cambria" w:hAnsi="Cambria"/>
                <w:bCs/>
                <w:sz w:val="20"/>
                <w:szCs w:val="20"/>
              </w:rPr>
              <w:t>Martin Robles Bohorquez, Henry Carrillo Ferreira, Alba Esperanza Orozco, Gustavo</w:t>
            </w:r>
            <w:r w:rsidR="00C570AD" w:rsidRPr="00C570AD">
              <w:rPr>
                <w:rFonts w:ascii="Cambria" w:hAnsi="Cambria"/>
                <w:bCs/>
                <w:sz w:val="20"/>
                <w:szCs w:val="20"/>
              </w:rPr>
              <w:t xml:space="preserve"> </w:t>
            </w:r>
            <w:r w:rsidR="005219E8" w:rsidRPr="00C570AD">
              <w:rPr>
                <w:rFonts w:ascii="Cambria" w:hAnsi="Cambria"/>
                <w:bCs/>
                <w:sz w:val="20"/>
                <w:szCs w:val="20"/>
              </w:rPr>
              <w:t>Salazar,</w:t>
            </w:r>
            <w:r w:rsidR="00284840">
              <w:rPr>
                <w:rFonts w:ascii="Cambria" w:hAnsi="Cambria"/>
                <w:bCs/>
                <w:sz w:val="20"/>
                <w:szCs w:val="20"/>
              </w:rPr>
              <w:t xml:space="preserve"> </w:t>
            </w:r>
            <w:r w:rsidR="005219E8" w:rsidRPr="00C570AD">
              <w:rPr>
                <w:rFonts w:ascii="Cambria" w:hAnsi="Cambria"/>
                <w:bCs/>
                <w:sz w:val="20"/>
                <w:szCs w:val="20"/>
              </w:rPr>
              <w:t>Martha Villegas Castiblanco, Carlos Lopez Roa, Luz Stella Alvarez Hernandez,</w:t>
            </w:r>
            <w:r w:rsidR="00C570AD">
              <w:rPr>
                <w:rFonts w:ascii="Cambria" w:hAnsi="Cambria"/>
                <w:bCs/>
                <w:sz w:val="20"/>
                <w:szCs w:val="20"/>
              </w:rPr>
              <w:t xml:space="preserve"> </w:t>
            </w:r>
            <w:r w:rsidR="005219E8" w:rsidRPr="00C570AD">
              <w:rPr>
                <w:rFonts w:ascii="Cambria" w:hAnsi="Cambria"/>
                <w:bCs/>
                <w:sz w:val="20"/>
                <w:szCs w:val="20"/>
              </w:rPr>
              <w:t>Tirson Eliud Rico Molina, Marina Florez Camargo, Jose Agustin Quintero Chaparro, Silvia</w:t>
            </w:r>
            <w:r w:rsidR="00C570AD">
              <w:rPr>
                <w:rFonts w:ascii="Cambria" w:hAnsi="Cambria"/>
                <w:bCs/>
                <w:sz w:val="20"/>
                <w:szCs w:val="20"/>
              </w:rPr>
              <w:t xml:space="preserve"> </w:t>
            </w:r>
            <w:r w:rsidR="005219E8" w:rsidRPr="00C570AD">
              <w:rPr>
                <w:rFonts w:ascii="Cambria" w:hAnsi="Cambria"/>
                <w:bCs/>
                <w:sz w:val="20"/>
                <w:szCs w:val="20"/>
              </w:rPr>
              <w:t>Patricia Rosales Rodriguez, Javier Enrique Pedraza, Virgilio Monsalve Calderon, Omaira</w:t>
            </w:r>
            <w:r w:rsidR="00C570AD">
              <w:rPr>
                <w:rFonts w:ascii="Cambria" w:hAnsi="Cambria"/>
                <w:bCs/>
                <w:sz w:val="20"/>
                <w:szCs w:val="20"/>
              </w:rPr>
              <w:t xml:space="preserve"> </w:t>
            </w:r>
            <w:r w:rsidR="005219E8" w:rsidRPr="00C570AD">
              <w:rPr>
                <w:rFonts w:ascii="Cambria" w:hAnsi="Cambria"/>
                <w:bCs/>
                <w:sz w:val="20"/>
                <w:szCs w:val="20"/>
              </w:rPr>
              <w:t>Sanabria Robayo, Socorro Pati</w:t>
            </w:r>
            <w:r w:rsidR="00284840">
              <w:rPr>
                <w:rFonts w:ascii="Cambria" w:hAnsi="Cambria"/>
                <w:bCs/>
                <w:sz w:val="20"/>
                <w:szCs w:val="20"/>
              </w:rPr>
              <w:t>ñ</w:t>
            </w:r>
            <w:r w:rsidR="005219E8" w:rsidRPr="00C570AD">
              <w:rPr>
                <w:rFonts w:ascii="Cambria" w:hAnsi="Cambria"/>
                <w:bCs/>
                <w:sz w:val="20"/>
                <w:szCs w:val="20"/>
              </w:rPr>
              <w:t>o Ardila, Hector Javier Pinzon Dominguez, Nelly Rojas</w:t>
            </w:r>
            <w:r w:rsidR="00C570AD">
              <w:rPr>
                <w:rFonts w:ascii="Cambria" w:hAnsi="Cambria"/>
                <w:bCs/>
                <w:sz w:val="20"/>
                <w:szCs w:val="20"/>
              </w:rPr>
              <w:t xml:space="preserve"> </w:t>
            </w:r>
            <w:r w:rsidR="005219E8" w:rsidRPr="00C570AD">
              <w:rPr>
                <w:rFonts w:ascii="Cambria" w:hAnsi="Cambria"/>
                <w:bCs/>
                <w:sz w:val="20"/>
                <w:szCs w:val="20"/>
              </w:rPr>
              <w:t>Rivera, Gladys Olaya Arguello, Nancy Perez Tafur, Luis Felipe Villamizar Gonzalez, Gladis</w:t>
            </w:r>
            <w:r w:rsidR="00284840">
              <w:rPr>
                <w:rFonts w:ascii="Cambria" w:hAnsi="Cambria"/>
                <w:bCs/>
                <w:sz w:val="20"/>
                <w:szCs w:val="20"/>
              </w:rPr>
              <w:t xml:space="preserve"> </w:t>
            </w:r>
            <w:r w:rsidR="005219E8" w:rsidRPr="00C570AD">
              <w:rPr>
                <w:rFonts w:ascii="Cambria" w:hAnsi="Cambria"/>
                <w:bCs/>
                <w:sz w:val="20"/>
                <w:szCs w:val="20"/>
              </w:rPr>
              <w:t>Mendoza Reyes, Marina Santamaria Sierra, Marina Rojas Ortiz, Liliana Castillo Cubillos,</w:t>
            </w:r>
            <w:r w:rsidR="00C570AD" w:rsidRPr="00C570AD">
              <w:rPr>
                <w:rFonts w:ascii="Cambria" w:hAnsi="Cambria"/>
                <w:bCs/>
                <w:sz w:val="20"/>
                <w:szCs w:val="20"/>
              </w:rPr>
              <w:t xml:space="preserve"> </w:t>
            </w:r>
            <w:r w:rsidR="005219E8" w:rsidRPr="00C570AD">
              <w:rPr>
                <w:rFonts w:ascii="Cambria" w:hAnsi="Cambria"/>
                <w:bCs/>
                <w:sz w:val="20"/>
                <w:szCs w:val="20"/>
              </w:rPr>
              <w:t>Patricia Rueda Delgado, Nelly Quiroga Reyes, Martha Elena Saavedra Pardo, Blanca Alveni</w:t>
            </w:r>
            <w:r w:rsidR="00C570AD">
              <w:rPr>
                <w:rFonts w:ascii="Cambria" w:hAnsi="Cambria"/>
                <w:bCs/>
                <w:sz w:val="20"/>
                <w:szCs w:val="20"/>
              </w:rPr>
              <w:t xml:space="preserve"> </w:t>
            </w:r>
            <w:r w:rsidR="005219E8" w:rsidRPr="00C570AD">
              <w:rPr>
                <w:rFonts w:ascii="Cambria" w:hAnsi="Cambria"/>
                <w:bCs/>
                <w:sz w:val="20"/>
                <w:szCs w:val="20"/>
              </w:rPr>
              <w:t>Pabon Valencia, Maria Marlene Moreno Rodriguez, Luz Stella Duran Osorio, Luis Fernando</w:t>
            </w:r>
            <w:r w:rsidR="00C570AD">
              <w:rPr>
                <w:rFonts w:ascii="Cambria" w:hAnsi="Cambria"/>
                <w:bCs/>
                <w:sz w:val="20"/>
                <w:szCs w:val="20"/>
              </w:rPr>
              <w:t xml:space="preserve"> </w:t>
            </w:r>
            <w:r w:rsidR="005219E8" w:rsidRPr="00C570AD">
              <w:rPr>
                <w:rFonts w:ascii="Cambria" w:hAnsi="Cambria"/>
                <w:bCs/>
                <w:sz w:val="20"/>
                <w:szCs w:val="20"/>
              </w:rPr>
              <w:t>Barajas Ardila, Leonor Diaz Barbosa, Eddy Leonor Villabona Solano, Maria Margarita Robayo</w:t>
            </w:r>
            <w:r w:rsidR="00C570AD">
              <w:rPr>
                <w:rFonts w:ascii="Cambria" w:hAnsi="Cambria"/>
                <w:bCs/>
                <w:sz w:val="20"/>
                <w:szCs w:val="20"/>
              </w:rPr>
              <w:t xml:space="preserve"> </w:t>
            </w:r>
            <w:r w:rsidR="005219E8" w:rsidRPr="00C570AD">
              <w:rPr>
                <w:rFonts w:ascii="Cambria" w:hAnsi="Cambria"/>
                <w:bCs/>
                <w:sz w:val="20"/>
                <w:szCs w:val="20"/>
              </w:rPr>
              <w:t>Galvis, Jaime Valencia Arambula, Martha Cecilia Vera, Marco Alirio Rincon Cardozo, Mariela</w:t>
            </w:r>
            <w:r w:rsidR="00C570AD">
              <w:rPr>
                <w:rFonts w:ascii="Cambria" w:hAnsi="Cambria"/>
                <w:bCs/>
                <w:sz w:val="20"/>
                <w:szCs w:val="20"/>
              </w:rPr>
              <w:t xml:space="preserve"> </w:t>
            </w:r>
            <w:r w:rsidR="005219E8" w:rsidRPr="00C570AD">
              <w:rPr>
                <w:rFonts w:ascii="Cambria" w:hAnsi="Cambria"/>
                <w:bCs/>
                <w:sz w:val="20"/>
                <w:szCs w:val="20"/>
              </w:rPr>
              <w:t>Pe</w:t>
            </w:r>
            <w:r w:rsidR="00284840">
              <w:rPr>
                <w:rFonts w:ascii="Cambria" w:hAnsi="Cambria"/>
                <w:bCs/>
                <w:sz w:val="20"/>
                <w:szCs w:val="20"/>
              </w:rPr>
              <w:t>ñ</w:t>
            </w:r>
            <w:r w:rsidR="005219E8" w:rsidRPr="00C570AD">
              <w:rPr>
                <w:rFonts w:ascii="Cambria" w:hAnsi="Cambria"/>
                <w:bCs/>
                <w:sz w:val="20"/>
                <w:szCs w:val="20"/>
              </w:rPr>
              <w:t>a Triana, Victoria Gomez, Martha A</w:t>
            </w:r>
            <w:r w:rsidR="00C570AD">
              <w:rPr>
                <w:rFonts w:ascii="Cambria" w:hAnsi="Cambria"/>
                <w:bCs/>
                <w:sz w:val="20"/>
                <w:szCs w:val="20"/>
              </w:rPr>
              <w:t>yala</w:t>
            </w:r>
            <w:r w:rsidR="005219E8" w:rsidRPr="00C570AD">
              <w:rPr>
                <w:rFonts w:ascii="Cambria" w:hAnsi="Cambria"/>
                <w:bCs/>
                <w:sz w:val="20"/>
                <w:szCs w:val="20"/>
              </w:rPr>
              <w:t xml:space="preserve"> Morales, Almir Yesid Archila Reyes, Rosa Helena Pedroza Rodriguez, Ludy Yazmin Vargas Garcia, Emilce Mutis, Sergio Arturo Piamonte Rueda, Fancy Cecilia Mujica Cueto, Nelly Quiroga Reyes, Luisa Emma Rojas, Sandra Galvis Sarmiento, Carmen Cecilia Martinez de Ria</w:t>
            </w:r>
            <w:r w:rsidR="00284840">
              <w:rPr>
                <w:rFonts w:ascii="Cambria" w:hAnsi="Cambria"/>
                <w:bCs/>
                <w:sz w:val="20"/>
                <w:szCs w:val="20"/>
              </w:rPr>
              <w:t>ñ</w:t>
            </w:r>
            <w:r w:rsidR="005219E8" w:rsidRPr="00C570AD">
              <w:rPr>
                <w:rFonts w:ascii="Cambria" w:hAnsi="Cambria"/>
                <w:bCs/>
                <w:sz w:val="20"/>
                <w:szCs w:val="20"/>
              </w:rPr>
              <w:t>o, Esperanza Perea Diaz, Nancy Jannette Gamboa Castro, Ana Helia Cano Quintero, Deyci Villamizar Herrera, Maria Emilia Cabral Bolivar, Jorge Alberto Bueno Garcia, Janeth Amado Gonzalez, Fabio Antonio Nieto Villamizar, Cenaida Cubillos Guavita, Isbelia Pe</w:t>
            </w:r>
            <w:r w:rsidR="00284840">
              <w:rPr>
                <w:rFonts w:ascii="Cambria" w:hAnsi="Cambria"/>
                <w:bCs/>
                <w:sz w:val="20"/>
                <w:szCs w:val="20"/>
              </w:rPr>
              <w:t>ñ</w:t>
            </w:r>
            <w:r w:rsidR="005219E8" w:rsidRPr="00C570AD">
              <w:rPr>
                <w:rFonts w:ascii="Cambria" w:hAnsi="Cambria"/>
                <w:bCs/>
                <w:sz w:val="20"/>
                <w:szCs w:val="20"/>
              </w:rPr>
              <w:t>a Ballesteros, Marina Santamaria Sierra, Rosalba Hernandez</w:t>
            </w:r>
            <w:r w:rsidR="00C570AD">
              <w:rPr>
                <w:rFonts w:ascii="Cambria" w:hAnsi="Cambria"/>
                <w:bCs/>
                <w:sz w:val="20"/>
                <w:szCs w:val="20"/>
              </w:rPr>
              <w:t xml:space="preserve"> </w:t>
            </w:r>
            <w:r w:rsidR="005219E8" w:rsidRPr="00284840">
              <w:rPr>
                <w:rFonts w:ascii="Cambria" w:hAnsi="Cambria"/>
                <w:bCs/>
                <w:sz w:val="20"/>
                <w:szCs w:val="20"/>
              </w:rPr>
              <w:t>Quintero, Javier Antonio Moreno Rodriguez, Jose Luis Tolosa Rojas, Margarita Rodriguez Patino, Yolanda Aceros Duran, Felix Alberto Arenales Morales, Nelcy Ortega Ordo</w:t>
            </w:r>
            <w:r w:rsidR="00284840">
              <w:rPr>
                <w:rFonts w:ascii="Cambria" w:hAnsi="Cambria"/>
                <w:bCs/>
                <w:sz w:val="20"/>
                <w:szCs w:val="20"/>
              </w:rPr>
              <w:t>ñ</w:t>
            </w:r>
            <w:r w:rsidR="005219E8" w:rsidRPr="00284840">
              <w:rPr>
                <w:rFonts w:ascii="Cambria" w:hAnsi="Cambria"/>
                <w:bCs/>
                <w:sz w:val="20"/>
                <w:szCs w:val="20"/>
              </w:rPr>
              <w:t xml:space="preserve">ez, Claudia Patricia Gomez Oliveros, Ruth Marina Quintero Illera, Norela Duarte Olarte, Alberto Ospina Giraldo, Carlos Enrique Salamanca Mantilla, Carlos </w:t>
            </w:r>
            <w:r w:rsidR="005219E8" w:rsidRPr="00284840">
              <w:rPr>
                <w:rFonts w:ascii="Cambria" w:hAnsi="Cambria"/>
                <w:bCs/>
                <w:sz w:val="20"/>
                <w:szCs w:val="20"/>
              </w:rPr>
              <w:lastRenderedPageBreak/>
              <w:t>Hernan Gonzalez Diaz, Hugo Salazar Cala, Luz Estela Paez Rodriguez, Carlos Alberto Prada Bello, Ludvin Valbuena Garcia, Eddy Avila Figueroa, Edgard Alfonso Grimaldos Quintero, Esperanza Campos, Raquel Uribe Poveda, Sara Galvis Sarmiento, Gladys Rocio Gomez Pati</w:t>
            </w:r>
            <w:r w:rsidR="00E60915">
              <w:rPr>
                <w:rFonts w:ascii="Cambria" w:hAnsi="Cambria"/>
                <w:bCs/>
                <w:sz w:val="20"/>
                <w:szCs w:val="20"/>
              </w:rPr>
              <w:t>ñ</w:t>
            </w:r>
            <w:r w:rsidR="005219E8" w:rsidRPr="00284840">
              <w:rPr>
                <w:rFonts w:ascii="Cambria" w:hAnsi="Cambria"/>
                <w:bCs/>
                <w:sz w:val="20"/>
                <w:szCs w:val="20"/>
              </w:rPr>
              <w:t>o, Ramiro Chavez Aldana, Ana de Dios Luna Luna, Esmeralda Florez Celis, Juan Fernando Cubillos Molano, Gabriel Sierra Jurado, Adela Hernandez, Ana Francisca Arias de Sanchez, Jose Mario Lozada Diaz, Maria Teresa Piamonte, Carlos Jose Ortiz, Javier Adolfo Serrano Joguer,</w:t>
            </w:r>
            <w:r w:rsidR="00E60915">
              <w:rPr>
                <w:rFonts w:ascii="Cambria" w:hAnsi="Cambria"/>
                <w:bCs/>
                <w:sz w:val="20"/>
                <w:szCs w:val="20"/>
              </w:rPr>
              <w:t xml:space="preserve"> </w:t>
            </w:r>
            <w:r w:rsidR="005219E8" w:rsidRPr="00F3781A">
              <w:rPr>
                <w:rFonts w:ascii="Cambria" w:hAnsi="Cambria"/>
                <w:bCs/>
                <w:sz w:val="20"/>
                <w:szCs w:val="20"/>
              </w:rPr>
              <w:t xml:space="preserve">Alvaro Tirado Triana, Libia Rueda Lizarazo, Elizabeth Leén Gamboa, Cecilia Vitta Ovalle, Ana Mercedes Sandoval, German Pablo Sandoval Ortiz, Leonel Martinez Marin, Leonilde Guarguati de Celis, Gustavo Palomino Carrillo, </w:t>
            </w:r>
            <w:r w:rsidR="009B02BD" w:rsidRPr="00F3781A">
              <w:rPr>
                <w:rFonts w:ascii="Cambria" w:hAnsi="Cambria"/>
                <w:bCs/>
                <w:sz w:val="20"/>
                <w:szCs w:val="20"/>
              </w:rPr>
              <w:t>Mariela Peña</w:t>
            </w:r>
            <w:r w:rsidR="00071276" w:rsidRPr="00F3781A">
              <w:rPr>
                <w:rFonts w:ascii="Cambria" w:hAnsi="Cambria"/>
                <w:bCs/>
                <w:sz w:val="20"/>
                <w:szCs w:val="20"/>
              </w:rPr>
              <w:t xml:space="preserve"> </w:t>
            </w:r>
            <w:r w:rsidR="009B02BD" w:rsidRPr="00F3781A">
              <w:rPr>
                <w:rFonts w:ascii="Cambria" w:hAnsi="Cambria"/>
                <w:bCs/>
                <w:sz w:val="20"/>
                <w:szCs w:val="20"/>
              </w:rPr>
              <w:t xml:space="preserve">Triana, </w:t>
            </w:r>
            <w:r w:rsidR="00097C54" w:rsidRPr="00F3781A">
              <w:rPr>
                <w:rFonts w:ascii="Cambria" w:hAnsi="Cambria"/>
                <w:bCs/>
                <w:sz w:val="20"/>
                <w:szCs w:val="20"/>
              </w:rPr>
              <w:t>Jaime Jaimes Lizarzo,</w:t>
            </w:r>
            <w:r w:rsidR="00E33295" w:rsidRPr="00F3781A">
              <w:rPr>
                <w:rFonts w:ascii="Cambria" w:hAnsi="Cambria"/>
                <w:bCs/>
                <w:sz w:val="20"/>
                <w:szCs w:val="20"/>
              </w:rPr>
              <w:t xml:space="preserve"> Milady Esther Tarazona Bautista, </w:t>
            </w:r>
            <w:r w:rsidR="00C87D73" w:rsidRPr="00F3781A">
              <w:rPr>
                <w:rFonts w:ascii="Cambria" w:hAnsi="Cambria"/>
                <w:bCs/>
                <w:sz w:val="20"/>
                <w:szCs w:val="20"/>
              </w:rPr>
              <w:t xml:space="preserve">Ruth Marina </w:t>
            </w:r>
            <w:r w:rsidR="00226D7F" w:rsidRPr="00F3781A">
              <w:rPr>
                <w:rFonts w:ascii="Cambria" w:hAnsi="Cambria"/>
                <w:bCs/>
                <w:sz w:val="20"/>
                <w:szCs w:val="20"/>
              </w:rPr>
              <w:t>Quintero</w:t>
            </w:r>
            <w:r w:rsidR="00900916" w:rsidRPr="00F3781A">
              <w:rPr>
                <w:rFonts w:ascii="Cambria" w:hAnsi="Cambria"/>
                <w:bCs/>
                <w:sz w:val="20"/>
                <w:szCs w:val="20"/>
              </w:rPr>
              <w:t xml:space="preserve">, </w:t>
            </w:r>
            <w:r w:rsidR="0075412A" w:rsidRPr="00F3781A">
              <w:rPr>
                <w:rFonts w:ascii="Cambria" w:hAnsi="Cambria"/>
                <w:bCs/>
                <w:sz w:val="20"/>
                <w:szCs w:val="20"/>
              </w:rPr>
              <w:t>F</w:t>
            </w:r>
            <w:r w:rsidR="00E06231" w:rsidRPr="00F3781A">
              <w:rPr>
                <w:rFonts w:ascii="Cambria" w:hAnsi="Cambria"/>
                <w:bCs/>
                <w:sz w:val="20"/>
                <w:szCs w:val="20"/>
              </w:rPr>
              <w:t>é</w:t>
            </w:r>
            <w:r w:rsidR="0075412A" w:rsidRPr="00F3781A">
              <w:rPr>
                <w:rFonts w:ascii="Cambria" w:hAnsi="Cambria"/>
                <w:bCs/>
                <w:sz w:val="20"/>
                <w:szCs w:val="20"/>
              </w:rPr>
              <w:t>li</w:t>
            </w:r>
            <w:r w:rsidR="00E06231" w:rsidRPr="00F3781A">
              <w:rPr>
                <w:rFonts w:ascii="Cambria" w:hAnsi="Cambria"/>
                <w:bCs/>
                <w:sz w:val="20"/>
                <w:szCs w:val="20"/>
              </w:rPr>
              <w:t xml:space="preserve">x Alberto Arenales Morales, </w:t>
            </w:r>
            <w:r w:rsidR="00D81175" w:rsidRPr="00F3781A">
              <w:rPr>
                <w:rFonts w:ascii="Cambria" w:hAnsi="Cambria"/>
                <w:bCs/>
                <w:sz w:val="20"/>
                <w:szCs w:val="20"/>
              </w:rPr>
              <w:t xml:space="preserve">Carlos Hernán </w:t>
            </w:r>
            <w:r w:rsidR="00012B73" w:rsidRPr="00F3781A">
              <w:rPr>
                <w:rFonts w:ascii="Cambria" w:hAnsi="Cambria"/>
                <w:bCs/>
                <w:sz w:val="20"/>
                <w:szCs w:val="20"/>
              </w:rPr>
              <w:t xml:space="preserve">González Díaz, </w:t>
            </w:r>
            <w:r w:rsidR="00584368" w:rsidRPr="00F3781A">
              <w:rPr>
                <w:rFonts w:ascii="Cambria" w:hAnsi="Cambria"/>
                <w:bCs/>
                <w:sz w:val="20"/>
                <w:szCs w:val="20"/>
              </w:rPr>
              <w:t xml:space="preserve">José Agustín Quintero Chaparro, </w:t>
            </w:r>
            <w:r w:rsidR="001656B0" w:rsidRPr="00F3781A">
              <w:rPr>
                <w:rFonts w:ascii="Cambria" w:hAnsi="Cambria"/>
                <w:bCs/>
                <w:sz w:val="20"/>
                <w:szCs w:val="20"/>
              </w:rPr>
              <w:t>Carlos Humb</w:t>
            </w:r>
            <w:r w:rsidR="001656B0" w:rsidRPr="00C975EE">
              <w:rPr>
                <w:rFonts w:ascii="Cambria" w:hAnsi="Cambria"/>
                <w:bCs/>
                <w:sz w:val="20"/>
                <w:szCs w:val="20"/>
              </w:rPr>
              <w:t>erto Sánchez</w:t>
            </w:r>
            <w:r w:rsidR="00156BD7" w:rsidRPr="00C975EE">
              <w:rPr>
                <w:rFonts w:ascii="Cambria" w:hAnsi="Cambria"/>
                <w:bCs/>
                <w:sz w:val="20"/>
                <w:szCs w:val="20"/>
              </w:rPr>
              <w:t xml:space="preserve"> Muñoz</w:t>
            </w:r>
            <w:r w:rsidR="001656B0" w:rsidRPr="00C975EE">
              <w:rPr>
                <w:rFonts w:ascii="Cambria" w:hAnsi="Cambria"/>
                <w:bCs/>
                <w:sz w:val="20"/>
                <w:szCs w:val="20"/>
              </w:rPr>
              <w:t xml:space="preserve">, </w:t>
            </w:r>
            <w:r w:rsidR="00483033" w:rsidRPr="00C975EE">
              <w:rPr>
                <w:rFonts w:ascii="Cambria" w:hAnsi="Cambria"/>
                <w:bCs/>
                <w:sz w:val="20"/>
                <w:szCs w:val="20"/>
              </w:rPr>
              <w:t xml:space="preserve">Carlos Arturo </w:t>
            </w:r>
            <w:r w:rsidR="00E50103" w:rsidRPr="00C975EE">
              <w:rPr>
                <w:rFonts w:ascii="Cambria" w:hAnsi="Cambria"/>
                <w:bCs/>
                <w:sz w:val="20"/>
                <w:szCs w:val="20"/>
              </w:rPr>
              <w:t xml:space="preserve">Jaimes Lizarazo, </w:t>
            </w:r>
            <w:r w:rsidR="009B6CC3" w:rsidRPr="00C975EE">
              <w:rPr>
                <w:rFonts w:ascii="Cambria" w:hAnsi="Cambria"/>
                <w:bCs/>
                <w:sz w:val="20"/>
                <w:szCs w:val="20"/>
              </w:rPr>
              <w:t>María Emilia C</w:t>
            </w:r>
            <w:r w:rsidR="003565E6" w:rsidRPr="00C975EE">
              <w:rPr>
                <w:rFonts w:ascii="Cambria" w:hAnsi="Cambria"/>
                <w:bCs/>
                <w:sz w:val="20"/>
                <w:szCs w:val="20"/>
              </w:rPr>
              <w:t>a</w:t>
            </w:r>
            <w:r w:rsidR="009B6CC3" w:rsidRPr="00C975EE">
              <w:rPr>
                <w:rFonts w:ascii="Cambria" w:hAnsi="Cambria"/>
                <w:bCs/>
                <w:sz w:val="20"/>
                <w:szCs w:val="20"/>
              </w:rPr>
              <w:t xml:space="preserve">bral Bolívar, </w:t>
            </w:r>
            <w:r w:rsidR="00F848D9" w:rsidRPr="00C975EE">
              <w:rPr>
                <w:rFonts w:ascii="Cambria" w:hAnsi="Cambria"/>
                <w:bCs/>
                <w:sz w:val="20"/>
                <w:szCs w:val="20"/>
              </w:rPr>
              <w:t xml:space="preserve">Luis Felipe Villamizar González, </w:t>
            </w:r>
            <w:r w:rsidR="009B7B4D" w:rsidRPr="00C975EE">
              <w:rPr>
                <w:rFonts w:ascii="Cambria" w:hAnsi="Cambria"/>
                <w:bCs/>
                <w:sz w:val="20"/>
                <w:szCs w:val="20"/>
              </w:rPr>
              <w:t xml:space="preserve">Víctor Gómez Gómez, </w:t>
            </w:r>
            <w:r w:rsidR="00692F2B" w:rsidRPr="00C975EE">
              <w:rPr>
                <w:rFonts w:ascii="Cambria" w:hAnsi="Cambria"/>
                <w:bCs/>
                <w:sz w:val="20"/>
                <w:szCs w:val="20"/>
              </w:rPr>
              <w:t xml:space="preserve">Nelly Rojas Rivera, </w:t>
            </w:r>
            <w:r w:rsidR="0061249B" w:rsidRPr="00C975EE">
              <w:rPr>
                <w:rFonts w:ascii="Cambria" w:hAnsi="Cambria"/>
                <w:bCs/>
                <w:sz w:val="20"/>
                <w:szCs w:val="20"/>
              </w:rPr>
              <w:t xml:space="preserve">Mariela Peña Triana, </w:t>
            </w:r>
            <w:r w:rsidR="00E869CD" w:rsidRPr="00C975EE">
              <w:rPr>
                <w:rFonts w:ascii="Cambria" w:hAnsi="Cambria"/>
                <w:bCs/>
                <w:sz w:val="20"/>
                <w:szCs w:val="20"/>
              </w:rPr>
              <w:t xml:space="preserve">María Inés Cordero de Forero, </w:t>
            </w:r>
            <w:r w:rsidR="00A005CF" w:rsidRPr="00C975EE">
              <w:rPr>
                <w:rFonts w:ascii="Cambria" w:hAnsi="Cambria"/>
                <w:bCs/>
                <w:sz w:val="20"/>
                <w:szCs w:val="20"/>
              </w:rPr>
              <w:t xml:space="preserve">Gladys Elena Rueda de Rey, </w:t>
            </w:r>
            <w:r w:rsidR="00C734F6" w:rsidRPr="00C975EE">
              <w:rPr>
                <w:rFonts w:ascii="Cambria" w:hAnsi="Cambria"/>
                <w:bCs/>
                <w:sz w:val="20"/>
                <w:szCs w:val="20"/>
              </w:rPr>
              <w:t xml:space="preserve">Carlos Hernán González Díaz, </w:t>
            </w:r>
            <w:r w:rsidR="0064143F" w:rsidRPr="00C975EE">
              <w:rPr>
                <w:rFonts w:ascii="Cambria" w:hAnsi="Cambria"/>
                <w:bCs/>
                <w:sz w:val="20"/>
                <w:szCs w:val="20"/>
              </w:rPr>
              <w:t xml:space="preserve">José Agustín </w:t>
            </w:r>
            <w:r w:rsidR="008152DC" w:rsidRPr="00C975EE">
              <w:rPr>
                <w:rFonts w:ascii="Cambria" w:hAnsi="Cambria"/>
                <w:bCs/>
                <w:sz w:val="20"/>
                <w:szCs w:val="20"/>
              </w:rPr>
              <w:t xml:space="preserve">Quintero </w:t>
            </w:r>
            <w:r w:rsidR="0064143F" w:rsidRPr="00C975EE">
              <w:rPr>
                <w:rFonts w:ascii="Cambria" w:hAnsi="Cambria"/>
                <w:bCs/>
                <w:sz w:val="20"/>
                <w:szCs w:val="20"/>
              </w:rPr>
              <w:t>Chaparro</w:t>
            </w:r>
            <w:r w:rsidR="008152DC" w:rsidRPr="00C975EE">
              <w:rPr>
                <w:rFonts w:ascii="Cambria" w:hAnsi="Cambria"/>
                <w:bCs/>
                <w:sz w:val="20"/>
                <w:szCs w:val="20"/>
              </w:rPr>
              <w:t xml:space="preserve">, </w:t>
            </w:r>
            <w:r w:rsidR="00D854E2" w:rsidRPr="00C975EE">
              <w:rPr>
                <w:rFonts w:ascii="Cambria" w:hAnsi="Cambria"/>
                <w:bCs/>
                <w:sz w:val="20"/>
                <w:szCs w:val="20"/>
              </w:rPr>
              <w:t xml:space="preserve">Ana Mercedes Sandoval, </w:t>
            </w:r>
            <w:r w:rsidR="009C59D6" w:rsidRPr="00C975EE">
              <w:rPr>
                <w:rFonts w:ascii="Cambria" w:hAnsi="Cambria"/>
                <w:bCs/>
                <w:sz w:val="20"/>
                <w:szCs w:val="20"/>
              </w:rPr>
              <w:t xml:space="preserve">Leonel Martínez Marín, </w:t>
            </w:r>
            <w:r w:rsidR="008B7A3D" w:rsidRPr="00C975EE">
              <w:rPr>
                <w:rFonts w:ascii="Cambria" w:hAnsi="Cambria"/>
                <w:bCs/>
                <w:sz w:val="20"/>
                <w:szCs w:val="20"/>
              </w:rPr>
              <w:t xml:space="preserve">Germán </w:t>
            </w:r>
            <w:r w:rsidR="00EA4CEA" w:rsidRPr="00C975EE">
              <w:rPr>
                <w:rFonts w:ascii="Cambria" w:hAnsi="Cambria"/>
                <w:bCs/>
                <w:sz w:val="20"/>
                <w:szCs w:val="20"/>
              </w:rPr>
              <w:t xml:space="preserve">Pablo Sandoval Ortíz, </w:t>
            </w:r>
            <w:r w:rsidR="002F6478" w:rsidRPr="00C975EE">
              <w:rPr>
                <w:rFonts w:ascii="Cambria" w:hAnsi="Cambria"/>
                <w:bCs/>
                <w:sz w:val="20"/>
                <w:szCs w:val="20"/>
              </w:rPr>
              <w:t xml:space="preserve">Nancy Orozco Blanco, </w:t>
            </w:r>
            <w:r w:rsidR="00B177C3" w:rsidRPr="00C975EE">
              <w:rPr>
                <w:rFonts w:ascii="Cambria" w:hAnsi="Cambria"/>
                <w:bCs/>
                <w:sz w:val="20"/>
                <w:szCs w:val="20"/>
              </w:rPr>
              <w:t xml:space="preserve">Leonide </w:t>
            </w:r>
            <w:r w:rsidR="0073574B" w:rsidRPr="00C975EE">
              <w:rPr>
                <w:rFonts w:ascii="Cambria" w:hAnsi="Cambria"/>
                <w:bCs/>
                <w:sz w:val="20"/>
                <w:szCs w:val="20"/>
              </w:rPr>
              <w:t>Guarguati de Celis, Gustavo Palomino Carrillo, Eul</w:t>
            </w:r>
            <w:r w:rsidR="000C40B5" w:rsidRPr="00C975EE">
              <w:rPr>
                <w:rFonts w:ascii="Cambria" w:hAnsi="Cambria"/>
                <w:bCs/>
                <w:sz w:val="20"/>
                <w:szCs w:val="20"/>
              </w:rPr>
              <w:t xml:space="preserve">ogia </w:t>
            </w:r>
            <w:r w:rsidR="00251EAC" w:rsidRPr="00C975EE">
              <w:rPr>
                <w:rFonts w:ascii="Cambria" w:hAnsi="Cambria"/>
                <w:bCs/>
                <w:sz w:val="20"/>
                <w:szCs w:val="20"/>
              </w:rPr>
              <w:t>Correa</w:t>
            </w:r>
            <w:r w:rsidR="000C40B5" w:rsidRPr="00C975EE">
              <w:rPr>
                <w:rFonts w:ascii="Cambria" w:hAnsi="Cambria"/>
                <w:bCs/>
                <w:sz w:val="20"/>
                <w:szCs w:val="20"/>
              </w:rPr>
              <w:t xml:space="preserve"> de Ferreir</w:t>
            </w:r>
            <w:r w:rsidR="00251EAC" w:rsidRPr="00C975EE">
              <w:rPr>
                <w:rFonts w:ascii="Cambria" w:hAnsi="Cambria"/>
                <w:bCs/>
                <w:sz w:val="20"/>
                <w:szCs w:val="20"/>
              </w:rPr>
              <w:t>a</w:t>
            </w:r>
            <w:r w:rsidR="000C40B5" w:rsidRPr="00C975EE">
              <w:rPr>
                <w:rFonts w:ascii="Cambria" w:hAnsi="Cambria"/>
                <w:bCs/>
                <w:sz w:val="20"/>
                <w:szCs w:val="20"/>
              </w:rPr>
              <w:t>,</w:t>
            </w:r>
            <w:r w:rsidR="00251EAC" w:rsidRPr="00C975EE">
              <w:rPr>
                <w:rFonts w:ascii="Cambria" w:hAnsi="Cambria"/>
                <w:bCs/>
                <w:sz w:val="20"/>
                <w:szCs w:val="20"/>
              </w:rPr>
              <w:t xml:space="preserve"> Esteban Alfredo Cote, Rocío Castañda Adarme, Juan de Dios Bueno Arciniegas, Hernando Mantilla Parra, Martha Cecilia Torres de Gómez, </w:t>
            </w:r>
            <w:r w:rsidR="00384C4C" w:rsidRPr="00C975EE">
              <w:rPr>
                <w:rFonts w:ascii="Cambria" w:hAnsi="Cambria"/>
                <w:bCs/>
                <w:sz w:val="20"/>
                <w:szCs w:val="20"/>
              </w:rPr>
              <w:t xml:space="preserve">Myriam Peña Martínez, </w:t>
            </w:r>
            <w:r w:rsidR="00282227" w:rsidRPr="00C975EE">
              <w:rPr>
                <w:rFonts w:ascii="Cambria" w:hAnsi="Cambria"/>
                <w:bCs/>
                <w:sz w:val="20"/>
                <w:szCs w:val="20"/>
              </w:rPr>
              <w:t xml:space="preserve">José Vicente Sarmiento Mantilla, Jorge Eliecer Santos Santos, </w:t>
            </w:r>
            <w:r w:rsidR="002C47C9" w:rsidRPr="00C975EE">
              <w:rPr>
                <w:rFonts w:ascii="Cambria" w:hAnsi="Cambria"/>
                <w:bCs/>
                <w:sz w:val="20"/>
                <w:szCs w:val="20"/>
              </w:rPr>
              <w:t xml:space="preserve">Gabriel de Jesus Vásquez Vásquez, Jacqueline Chanaga Meneses, María de la Cruz Tarazona de Vera, Blanca Nubia León Gamboa, Alcides </w:t>
            </w:r>
            <w:r w:rsidR="006E41D0" w:rsidRPr="00C975EE">
              <w:rPr>
                <w:rFonts w:ascii="Cambria" w:hAnsi="Cambria"/>
                <w:bCs/>
                <w:sz w:val="20"/>
                <w:szCs w:val="20"/>
              </w:rPr>
              <w:t>Rivero Acevedo, Aminta Villamizar Vega, Gladis Rangel de Cárdenas, Norberto Rodríguez Fuentes, Féliz Antonio Gamez Gamb</w:t>
            </w:r>
            <w:r w:rsidR="00187315" w:rsidRPr="00C975EE">
              <w:rPr>
                <w:rFonts w:ascii="Cambria" w:hAnsi="Cambria"/>
                <w:bCs/>
                <w:sz w:val="20"/>
                <w:szCs w:val="20"/>
              </w:rPr>
              <w:t xml:space="preserve">oa, José Esteban Sánchez Otero, Algemiro Rojas Villamizar, </w:t>
            </w:r>
            <w:r w:rsidR="00AF719E" w:rsidRPr="00C975EE">
              <w:rPr>
                <w:rFonts w:ascii="Cambria" w:hAnsi="Cambria"/>
                <w:bCs/>
                <w:sz w:val="20"/>
                <w:szCs w:val="20"/>
              </w:rPr>
              <w:t>Esther Palencia Gualdron, Carmen Cecilia Moreno Delgado, María Esperanza Palencia Gualdron, Martin Eric Sánchez Ortiz, Rosalba Corzo, Álvaro Bautista,</w:t>
            </w:r>
            <w:r w:rsidR="00A80CC7" w:rsidRPr="00C975EE">
              <w:rPr>
                <w:rFonts w:ascii="Cambria" w:hAnsi="Cambria"/>
                <w:bCs/>
                <w:sz w:val="20"/>
                <w:szCs w:val="20"/>
              </w:rPr>
              <w:t xml:space="preserve"> Ricardo Santamaría Martínez,</w:t>
            </w:r>
            <w:r w:rsidR="002A6D71" w:rsidRPr="00C975EE">
              <w:rPr>
                <w:rFonts w:ascii="Cambria" w:hAnsi="Cambria"/>
                <w:bCs/>
                <w:sz w:val="20"/>
                <w:szCs w:val="20"/>
              </w:rPr>
              <w:t xml:space="preserve"> Luis Fernando Cole Peña, </w:t>
            </w:r>
            <w:r w:rsidR="00A518F6" w:rsidRPr="00C975EE">
              <w:rPr>
                <w:rFonts w:ascii="Cambria" w:hAnsi="Cambria"/>
                <w:bCs/>
                <w:sz w:val="20"/>
                <w:szCs w:val="20"/>
              </w:rPr>
              <w:t>Freddy Anaya, Miguel de Jesús Arenas</w:t>
            </w:r>
            <w:r w:rsidR="00402D40" w:rsidRPr="00C975EE">
              <w:rPr>
                <w:rFonts w:ascii="Cambria" w:hAnsi="Cambria"/>
                <w:bCs/>
                <w:sz w:val="20"/>
                <w:szCs w:val="20"/>
              </w:rPr>
              <w:t>, Gladys Rangel de Cárdenas,</w:t>
            </w:r>
            <w:r w:rsidR="00041882" w:rsidRPr="00C975EE">
              <w:rPr>
                <w:rFonts w:ascii="Cambria" w:hAnsi="Cambria"/>
                <w:bCs/>
                <w:sz w:val="20"/>
                <w:szCs w:val="20"/>
              </w:rPr>
              <w:t xml:space="preserve"> Martín Eric Sánchez Ortiz,</w:t>
            </w:r>
            <w:r w:rsidR="00427A5C" w:rsidRPr="00C975EE">
              <w:rPr>
                <w:rFonts w:ascii="Cambria" w:hAnsi="Cambria"/>
                <w:bCs/>
                <w:sz w:val="20"/>
                <w:szCs w:val="20"/>
              </w:rPr>
              <w:t xml:space="preserve"> María Rincón, </w:t>
            </w:r>
            <w:r w:rsidR="002E05DF" w:rsidRPr="00C975EE">
              <w:rPr>
                <w:rFonts w:ascii="Cambria" w:hAnsi="Cambria"/>
                <w:bCs/>
                <w:sz w:val="20"/>
                <w:szCs w:val="20"/>
              </w:rPr>
              <w:t>Amparo Lindarte Sanabria, Robiel González Rueda, Carlos Alberto Rey Piloneta</w:t>
            </w:r>
            <w:r w:rsidR="00C36459" w:rsidRPr="00C975EE">
              <w:rPr>
                <w:rFonts w:ascii="Cambria" w:hAnsi="Cambria"/>
                <w:bCs/>
                <w:sz w:val="20"/>
                <w:szCs w:val="20"/>
              </w:rPr>
              <w:t>, José Moises Carrero Rojas, Leonor Monsalve Delgado, Juan de Dios Páez Cañizale</w:t>
            </w:r>
            <w:r w:rsidR="000E1E93" w:rsidRPr="00C975EE">
              <w:rPr>
                <w:rFonts w:ascii="Cambria" w:hAnsi="Cambria"/>
                <w:bCs/>
                <w:sz w:val="20"/>
                <w:szCs w:val="20"/>
              </w:rPr>
              <w:t xml:space="preserve">s, Cecilia González Meneses, Marina Roa </w:t>
            </w:r>
            <w:r w:rsidR="00DD6F46" w:rsidRPr="00C975EE">
              <w:rPr>
                <w:rFonts w:ascii="Cambria" w:hAnsi="Cambria"/>
                <w:bCs/>
                <w:sz w:val="20"/>
                <w:szCs w:val="20"/>
              </w:rPr>
              <w:t>J</w:t>
            </w:r>
            <w:r w:rsidR="000E1E93" w:rsidRPr="00C975EE">
              <w:rPr>
                <w:rFonts w:ascii="Cambria" w:hAnsi="Cambria"/>
                <w:bCs/>
                <w:sz w:val="20"/>
                <w:szCs w:val="20"/>
              </w:rPr>
              <w:t xml:space="preserve">aimes, Manuel Pinzón Prieto, Félix Antonio Morales Pineda, Victor Julio Sandoval Salazar, Olga Sandoval Salazar, </w:t>
            </w:r>
            <w:r w:rsidR="00C10083" w:rsidRPr="00C975EE">
              <w:rPr>
                <w:rFonts w:ascii="Cambria" w:hAnsi="Cambria"/>
                <w:bCs/>
                <w:sz w:val="20"/>
                <w:szCs w:val="20"/>
              </w:rPr>
              <w:t>Fernando Jimenez Meneses,</w:t>
            </w:r>
            <w:r w:rsidR="00DF33BB" w:rsidRPr="00C975EE">
              <w:rPr>
                <w:rFonts w:ascii="Cambria" w:hAnsi="Cambria"/>
                <w:bCs/>
                <w:sz w:val="20"/>
                <w:szCs w:val="20"/>
              </w:rPr>
              <w:t xml:space="preserve"> Juan Bautista Rojas, </w:t>
            </w:r>
            <w:r w:rsidR="00E017FC" w:rsidRPr="00C975EE">
              <w:rPr>
                <w:rFonts w:ascii="Cambria" w:hAnsi="Cambria"/>
                <w:bCs/>
                <w:sz w:val="20"/>
                <w:szCs w:val="20"/>
              </w:rPr>
              <w:t xml:space="preserve">Eugenio Gómez Rincón, </w:t>
            </w:r>
            <w:r w:rsidR="00FB6B6B" w:rsidRPr="00C975EE">
              <w:rPr>
                <w:rFonts w:ascii="Cambria" w:hAnsi="Cambria"/>
                <w:bCs/>
                <w:sz w:val="20"/>
                <w:szCs w:val="20"/>
              </w:rPr>
              <w:t>Alfonso León Cáceres, Sofia Romelia Remolina, Elpidio Güiza Saavedra</w:t>
            </w:r>
            <w:r w:rsidR="00E60915" w:rsidRPr="00C975EE">
              <w:rPr>
                <w:rFonts w:ascii="Cambria" w:hAnsi="Cambria"/>
                <w:bCs/>
                <w:sz w:val="20"/>
                <w:szCs w:val="20"/>
              </w:rPr>
              <w:t xml:space="preserve"> y</w:t>
            </w:r>
            <w:r w:rsidR="00FB6B6B" w:rsidRPr="00C975EE">
              <w:rPr>
                <w:rFonts w:ascii="Cambria" w:hAnsi="Cambria"/>
                <w:bCs/>
                <w:sz w:val="20"/>
                <w:szCs w:val="20"/>
              </w:rPr>
              <w:t xml:space="preserve"> </w:t>
            </w:r>
            <w:r w:rsidR="00C73EDE" w:rsidRPr="00C975EE">
              <w:rPr>
                <w:rFonts w:ascii="Cambria" w:hAnsi="Cambria"/>
                <w:bCs/>
                <w:sz w:val="20"/>
                <w:szCs w:val="20"/>
              </w:rPr>
              <w:t>Carlos Edulfo Pineda Durán</w:t>
            </w:r>
          </w:p>
        </w:tc>
      </w:tr>
      <w:tr w:rsidR="003239B8" w:rsidRPr="00C975EE"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C975EE" w:rsidRDefault="003239B8" w:rsidP="008D2290">
            <w:pPr>
              <w:jc w:val="center"/>
              <w:rPr>
                <w:rFonts w:ascii="Cambria" w:hAnsi="Cambria"/>
                <w:b/>
                <w:bCs/>
                <w:color w:val="FFFFFF" w:themeColor="background1"/>
                <w:sz w:val="20"/>
                <w:szCs w:val="20"/>
              </w:rPr>
            </w:pPr>
            <w:r w:rsidRPr="00C975EE">
              <w:rPr>
                <w:rFonts w:ascii="Cambria" w:hAnsi="Cambria"/>
                <w:b/>
                <w:bCs/>
                <w:color w:val="FFFFFF" w:themeColor="background1"/>
                <w:sz w:val="20"/>
                <w:szCs w:val="20"/>
              </w:rPr>
              <w:lastRenderedPageBreak/>
              <w:t>Estado denunciado:</w:t>
            </w:r>
          </w:p>
        </w:tc>
        <w:tc>
          <w:tcPr>
            <w:tcW w:w="5647" w:type="dxa"/>
            <w:vAlign w:val="center"/>
          </w:tcPr>
          <w:p w14:paraId="5D0EC05D" w14:textId="48EF9EAB" w:rsidR="003239B8" w:rsidRPr="00C975EE" w:rsidRDefault="00997600" w:rsidP="008D2290">
            <w:pPr>
              <w:jc w:val="both"/>
              <w:rPr>
                <w:rFonts w:ascii="Cambria" w:hAnsi="Cambria"/>
                <w:bCs/>
                <w:sz w:val="20"/>
                <w:szCs w:val="20"/>
              </w:rPr>
            </w:pPr>
            <w:r w:rsidRPr="00C975EE">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345CC0"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C975EE" w:rsidRDefault="001B3A00" w:rsidP="00E4118C">
            <w:pPr>
              <w:jc w:val="center"/>
              <w:rPr>
                <w:rFonts w:ascii="Cambria" w:hAnsi="Cambria"/>
                <w:b/>
                <w:bCs/>
                <w:color w:val="FFFFFF" w:themeColor="background1"/>
                <w:sz w:val="20"/>
                <w:szCs w:val="20"/>
              </w:rPr>
            </w:pPr>
            <w:r w:rsidRPr="00C975EE">
              <w:rPr>
                <w:rFonts w:ascii="Cambria" w:hAnsi="Cambria"/>
                <w:b/>
                <w:bCs/>
                <w:color w:val="FFFFFF" w:themeColor="background1"/>
                <w:sz w:val="20"/>
                <w:szCs w:val="20"/>
              </w:rPr>
              <w:t xml:space="preserve">Derechos </w:t>
            </w:r>
            <w:r w:rsidR="00E4118C" w:rsidRPr="00C975EE">
              <w:rPr>
                <w:rFonts w:ascii="Cambria" w:hAnsi="Cambria"/>
                <w:b/>
                <w:bCs/>
                <w:color w:val="FFFFFF" w:themeColor="background1"/>
                <w:sz w:val="20"/>
                <w:szCs w:val="20"/>
              </w:rPr>
              <w:t>invocados</w:t>
            </w:r>
            <w:r w:rsidRPr="00C975EE">
              <w:rPr>
                <w:rFonts w:ascii="Cambria" w:hAnsi="Cambria"/>
                <w:b/>
                <w:bCs/>
                <w:color w:val="FFFFFF" w:themeColor="background1"/>
                <w:sz w:val="20"/>
                <w:szCs w:val="20"/>
              </w:rPr>
              <w:t>:</w:t>
            </w:r>
          </w:p>
        </w:tc>
        <w:tc>
          <w:tcPr>
            <w:tcW w:w="5647" w:type="dxa"/>
            <w:vAlign w:val="center"/>
          </w:tcPr>
          <w:p w14:paraId="52B28392" w14:textId="2DA2CCFC" w:rsidR="00223A29" w:rsidRPr="00386F19" w:rsidRDefault="00EC64F5" w:rsidP="008D2290">
            <w:pPr>
              <w:jc w:val="both"/>
              <w:rPr>
                <w:rFonts w:ascii="Cambria" w:hAnsi="Cambria"/>
                <w:bCs/>
                <w:sz w:val="20"/>
                <w:szCs w:val="20"/>
                <w:lang w:val="es-CO"/>
              </w:rPr>
            </w:pPr>
            <w:r w:rsidRPr="00345CC0">
              <w:rPr>
                <w:rFonts w:ascii="Cambria" w:hAnsi="Cambria"/>
                <w:bCs/>
                <w:sz w:val="20"/>
                <w:szCs w:val="20"/>
                <w:lang w:val="es-ES"/>
              </w:rPr>
              <w:t xml:space="preserve">Artículos </w:t>
            </w:r>
            <w:r w:rsidR="00E955E3" w:rsidRPr="00345CC0">
              <w:rPr>
                <w:rFonts w:ascii="Cambria" w:hAnsi="Cambria"/>
                <w:bCs/>
                <w:sz w:val="20"/>
                <w:szCs w:val="20"/>
                <w:lang w:val="es-ES"/>
              </w:rPr>
              <w:t>4 (vida), 5 (integridad personal), 17 (</w:t>
            </w:r>
            <w:r w:rsidR="00386F19" w:rsidRPr="00345CC0">
              <w:rPr>
                <w:rFonts w:ascii="Cambria" w:hAnsi="Cambria"/>
                <w:bCs/>
                <w:sz w:val="20"/>
                <w:szCs w:val="20"/>
                <w:lang w:val="es-ES"/>
              </w:rPr>
              <w:t>protección a la familia)</w:t>
            </w:r>
            <w:r w:rsidR="003B52CC" w:rsidRPr="00345CC0">
              <w:rPr>
                <w:rFonts w:ascii="Cambria" w:hAnsi="Cambria"/>
                <w:bCs/>
                <w:sz w:val="20"/>
                <w:szCs w:val="20"/>
                <w:lang w:val="es-ES"/>
              </w:rPr>
              <w:t xml:space="preserve"> y 26 (der</w:t>
            </w:r>
            <w:r w:rsidR="003B52CC">
              <w:rPr>
                <w:rFonts w:ascii="Cambria" w:hAnsi="Cambria"/>
                <w:bCs/>
                <w:sz w:val="20"/>
                <w:szCs w:val="20"/>
                <w:lang w:val="es-CO"/>
              </w:rPr>
              <w:t xml:space="preserve">echos económicos, sociales, culturales y </w:t>
            </w:r>
            <w:r w:rsidR="003B52CC">
              <w:rPr>
                <w:rFonts w:ascii="Cambria" w:hAnsi="Cambria"/>
                <w:bCs/>
                <w:sz w:val="20"/>
                <w:szCs w:val="20"/>
                <w:lang w:val="es-CO"/>
              </w:rPr>
              <w:lastRenderedPageBreak/>
              <w:t xml:space="preserve">ambientales) </w:t>
            </w:r>
            <w:r w:rsidR="00584822">
              <w:rPr>
                <w:rFonts w:ascii="Cambria" w:hAnsi="Cambria"/>
                <w:bCs/>
                <w:sz w:val="20"/>
                <w:szCs w:val="20"/>
                <w:lang w:val="es-CO"/>
              </w:rPr>
              <w:t>de la Convención Americana sobre Derechos Humanos</w:t>
            </w:r>
            <w:r w:rsidR="00584822">
              <w:rPr>
                <w:rStyle w:val="FootnoteReference"/>
                <w:rFonts w:ascii="Cambria" w:hAnsi="Cambria"/>
                <w:bCs/>
                <w:sz w:val="20"/>
                <w:szCs w:val="20"/>
                <w:lang w:val="es-CO"/>
              </w:rPr>
              <w:footnoteReference w:id="3"/>
            </w:r>
          </w:p>
        </w:tc>
      </w:tr>
    </w:tbl>
    <w:p w14:paraId="176FB213" w14:textId="77777777" w:rsidR="003239B8" w:rsidRPr="00EC29CB" w:rsidRDefault="003239B8" w:rsidP="003239B8">
      <w:pPr>
        <w:spacing w:before="240" w:after="240"/>
        <w:ind w:firstLine="720"/>
        <w:jc w:val="both"/>
        <w:rPr>
          <w:rFonts w:asciiTheme="majorHAnsi" w:hAnsiTheme="majorHAnsi"/>
          <w:b/>
          <w:bCs/>
          <w:sz w:val="20"/>
          <w:szCs w:val="20"/>
          <w:lang w:val="es-ES"/>
        </w:rPr>
      </w:pPr>
      <w:r w:rsidRPr="00EC29CB">
        <w:rPr>
          <w:rFonts w:asciiTheme="majorHAnsi" w:hAnsiTheme="majorHAnsi"/>
          <w:b/>
          <w:bCs/>
          <w:sz w:val="20"/>
          <w:szCs w:val="20"/>
          <w:lang w:val="es-ES"/>
        </w:rPr>
        <w:lastRenderedPageBreak/>
        <w:t>II.</w:t>
      </w:r>
      <w:r w:rsidRPr="00EC29CB">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A70B3C"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A70B3C" w:rsidRDefault="004A6A54" w:rsidP="004A6A54">
            <w:pPr>
              <w:jc w:val="center"/>
              <w:rPr>
                <w:rFonts w:ascii="Cambria" w:hAnsi="Cambria"/>
                <w:b/>
                <w:bCs/>
                <w:color w:val="FFFFFF" w:themeColor="background1"/>
                <w:sz w:val="20"/>
                <w:szCs w:val="20"/>
              </w:rPr>
            </w:pPr>
            <w:r w:rsidRPr="00C975EE">
              <w:rPr>
                <w:rFonts w:ascii="Cambria" w:hAnsi="Cambria"/>
                <w:b/>
                <w:bCs/>
                <w:color w:val="FFFFFF" w:themeColor="background1"/>
                <w:sz w:val="20"/>
                <w:szCs w:val="20"/>
              </w:rPr>
              <w:t>P</w:t>
            </w:r>
            <w:r w:rsidR="004C2312" w:rsidRPr="00C975EE">
              <w:rPr>
                <w:rFonts w:ascii="Cambria" w:hAnsi="Cambria"/>
                <w:b/>
                <w:bCs/>
                <w:color w:val="FFFFFF" w:themeColor="background1"/>
                <w:sz w:val="20"/>
                <w:szCs w:val="20"/>
              </w:rPr>
              <w:t>resentación de la petic</w:t>
            </w:r>
            <w:r w:rsidR="004C2312" w:rsidRPr="00A70B3C">
              <w:rPr>
                <w:rFonts w:ascii="Cambria" w:hAnsi="Cambria"/>
                <w:b/>
                <w:bCs/>
                <w:color w:val="FFFFFF" w:themeColor="background1"/>
                <w:sz w:val="20"/>
                <w:szCs w:val="20"/>
              </w:rPr>
              <w:t>ión:</w:t>
            </w:r>
          </w:p>
        </w:tc>
        <w:tc>
          <w:tcPr>
            <w:tcW w:w="5647" w:type="dxa"/>
            <w:vAlign w:val="center"/>
          </w:tcPr>
          <w:p w14:paraId="6883A5F8" w14:textId="1E3F5FB5" w:rsidR="004C2312" w:rsidRPr="00A70B3C" w:rsidRDefault="00AE5E16" w:rsidP="002625EA">
            <w:pPr>
              <w:jc w:val="both"/>
              <w:rPr>
                <w:rFonts w:ascii="Cambria" w:hAnsi="Cambria"/>
                <w:bCs/>
                <w:sz w:val="20"/>
                <w:szCs w:val="20"/>
              </w:rPr>
            </w:pPr>
            <w:r w:rsidRPr="00A70B3C">
              <w:rPr>
                <w:rFonts w:ascii="Cambria" w:hAnsi="Cambria"/>
                <w:bCs/>
                <w:sz w:val="20"/>
                <w:szCs w:val="20"/>
              </w:rPr>
              <w:t>13 de noviembre de 2015</w:t>
            </w:r>
          </w:p>
        </w:tc>
      </w:tr>
      <w:tr w:rsidR="00131425" w:rsidRPr="00345CC0"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32BC2074" w:rsidR="00131425" w:rsidRPr="003239B8" w:rsidRDefault="00AC0016" w:rsidP="002625EA">
            <w:pPr>
              <w:jc w:val="both"/>
              <w:rPr>
                <w:rFonts w:ascii="Cambria" w:hAnsi="Cambria"/>
                <w:bCs/>
                <w:sz w:val="20"/>
                <w:szCs w:val="20"/>
                <w:lang w:val="es-ES"/>
              </w:rPr>
            </w:pPr>
            <w:r>
              <w:rPr>
                <w:rFonts w:ascii="Cambria" w:hAnsi="Cambria"/>
                <w:bCs/>
                <w:sz w:val="20"/>
                <w:szCs w:val="20"/>
                <w:lang w:val="es-ES"/>
              </w:rPr>
              <w:t xml:space="preserve">23 de noviembre de 2015, </w:t>
            </w:r>
            <w:r w:rsidR="00FB61D9">
              <w:rPr>
                <w:rFonts w:ascii="Cambria" w:hAnsi="Cambria"/>
                <w:bCs/>
                <w:sz w:val="20"/>
                <w:szCs w:val="20"/>
                <w:lang w:val="es-ES"/>
              </w:rPr>
              <w:t xml:space="preserve">2 de diciembre de 2015, </w:t>
            </w:r>
            <w:r w:rsidR="008B20A6">
              <w:rPr>
                <w:rFonts w:ascii="Cambria" w:hAnsi="Cambria"/>
                <w:bCs/>
                <w:sz w:val="20"/>
                <w:szCs w:val="20"/>
                <w:lang w:val="es-ES"/>
              </w:rPr>
              <w:t xml:space="preserve">10 de diciembre de 2015, </w:t>
            </w:r>
            <w:r w:rsidR="00163EC8">
              <w:rPr>
                <w:rFonts w:ascii="Cambria" w:hAnsi="Cambria"/>
                <w:bCs/>
                <w:sz w:val="20"/>
                <w:szCs w:val="20"/>
                <w:lang w:val="es-ES"/>
              </w:rPr>
              <w:t>28 de diciembre de 2015,</w:t>
            </w:r>
            <w:r w:rsidR="004D6449">
              <w:rPr>
                <w:rFonts w:ascii="Cambria" w:hAnsi="Cambria"/>
                <w:bCs/>
                <w:sz w:val="20"/>
                <w:szCs w:val="20"/>
                <w:lang w:val="es-ES"/>
              </w:rPr>
              <w:t xml:space="preserve"> 30 de diciembre de 2015,</w:t>
            </w:r>
            <w:r w:rsidR="00163EC8">
              <w:rPr>
                <w:rFonts w:ascii="Cambria" w:hAnsi="Cambria"/>
                <w:bCs/>
                <w:sz w:val="20"/>
                <w:szCs w:val="20"/>
                <w:lang w:val="es-ES"/>
              </w:rPr>
              <w:t xml:space="preserve"> </w:t>
            </w:r>
            <w:r w:rsidR="001500F3">
              <w:rPr>
                <w:rFonts w:ascii="Cambria" w:hAnsi="Cambria"/>
                <w:bCs/>
                <w:sz w:val="20"/>
                <w:szCs w:val="20"/>
                <w:lang w:val="es-ES"/>
              </w:rPr>
              <w:t xml:space="preserve">4 de enero de 2016, </w:t>
            </w:r>
            <w:r w:rsidR="00E02DE0">
              <w:rPr>
                <w:rFonts w:ascii="Cambria" w:hAnsi="Cambria"/>
                <w:bCs/>
                <w:sz w:val="20"/>
                <w:szCs w:val="20"/>
                <w:lang w:val="es-ES"/>
              </w:rPr>
              <w:t xml:space="preserve">11 de enero de 2016, </w:t>
            </w:r>
            <w:r w:rsidR="00483033">
              <w:rPr>
                <w:rFonts w:ascii="Cambria" w:hAnsi="Cambria"/>
                <w:bCs/>
                <w:sz w:val="20"/>
                <w:szCs w:val="20"/>
                <w:lang w:val="es-ES"/>
              </w:rPr>
              <w:t xml:space="preserve">12 de enero de 2016, </w:t>
            </w:r>
            <w:r w:rsidR="00D34CD3">
              <w:rPr>
                <w:rFonts w:ascii="Cambria" w:hAnsi="Cambria"/>
                <w:bCs/>
                <w:sz w:val="20"/>
                <w:szCs w:val="20"/>
                <w:lang w:val="es-ES"/>
              </w:rPr>
              <w:t xml:space="preserve">2 de febrero de 2016, </w:t>
            </w:r>
            <w:r w:rsidR="004455C8">
              <w:rPr>
                <w:rFonts w:ascii="Cambria" w:hAnsi="Cambria"/>
                <w:bCs/>
                <w:sz w:val="20"/>
                <w:szCs w:val="20"/>
                <w:lang w:val="es-ES"/>
              </w:rPr>
              <w:t xml:space="preserve">24 de febrero de 2016, </w:t>
            </w:r>
            <w:r w:rsidR="00C94C88">
              <w:rPr>
                <w:rFonts w:ascii="Cambria" w:hAnsi="Cambria"/>
                <w:bCs/>
                <w:sz w:val="20"/>
                <w:szCs w:val="20"/>
                <w:lang w:val="es-ES"/>
              </w:rPr>
              <w:t xml:space="preserve">23 de septiembre de 2016, </w:t>
            </w:r>
            <w:r w:rsidR="009562D0">
              <w:rPr>
                <w:rFonts w:ascii="Cambria" w:hAnsi="Cambria"/>
                <w:bCs/>
                <w:sz w:val="20"/>
                <w:szCs w:val="20"/>
                <w:lang w:val="es-ES"/>
              </w:rPr>
              <w:t>13 de enero de 2017,</w:t>
            </w:r>
            <w:r w:rsidR="000964CF">
              <w:rPr>
                <w:rFonts w:ascii="Cambria" w:hAnsi="Cambria"/>
                <w:bCs/>
                <w:sz w:val="20"/>
                <w:szCs w:val="20"/>
                <w:lang w:val="es-ES"/>
              </w:rPr>
              <w:t xml:space="preserve"> </w:t>
            </w:r>
            <w:r w:rsidR="007B477E">
              <w:rPr>
                <w:rFonts w:ascii="Cambria" w:hAnsi="Cambria"/>
                <w:bCs/>
                <w:sz w:val="20"/>
                <w:szCs w:val="20"/>
                <w:lang w:val="es-ES"/>
              </w:rPr>
              <w:t xml:space="preserve">6 de noviembre de 2017, </w:t>
            </w:r>
            <w:r w:rsidR="006F044C">
              <w:rPr>
                <w:rFonts w:ascii="Cambria" w:hAnsi="Cambria"/>
                <w:bCs/>
                <w:sz w:val="20"/>
                <w:szCs w:val="20"/>
                <w:lang w:val="es-ES"/>
              </w:rPr>
              <w:t>26 de octubre de 2020</w:t>
            </w:r>
            <w:r w:rsidR="004444C7">
              <w:rPr>
                <w:rFonts w:ascii="Cambria" w:hAnsi="Cambria"/>
                <w:bCs/>
                <w:sz w:val="20"/>
                <w:szCs w:val="20"/>
                <w:lang w:val="es-ES"/>
              </w:rPr>
              <w:t xml:space="preserve"> y</w:t>
            </w:r>
            <w:r w:rsidR="00B278C2">
              <w:rPr>
                <w:rFonts w:ascii="Cambria" w:hAnsi="Cambria"/>
                <w:bCs/>
                <w:sz w:val="20"/>
                <w:szCs w:val="20"/>
                <w:lang w:val="es-ES"/>
              </w:rPr>
              <w:t xml:space="preserve"> </w:t>
            </w:r>
            <w:r w:rsidR="00313672">
              <w:rPr>
                <w:rFonts w:ascii="Cambria" w:hAnsi="Cambria"/>
                <w:bCs/>
                <w:sz w:val="20"/>
                <w:szCs w:val="20"/>
                <w:lang w:val="es-ES"/>
              </w:rPr>
              <w:t>3 de noviembre de 2021</w:t>
            </w:r>
          </w:p>
        </w:tc>
      </w:tr>
      <w:tr w:rsidR="004C2312" w:rsidRPr="00254F8D"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0D40A1D8" w:rsidR="004C2312" w:rsidRPr="003239B8" w:rsidRDefault="006C12AA" w:rsidP="008D2290">
            <w:pPr>
              <w:jc w:val="both"/>
              <w:rPr>
                <w:rFonts w:ascii="Cambria" w:hAnsi="Cambria"/>
                <w:bCs/>
                <w:sz w:val="20"/>
                <w:szCs w:val="20"/>
                <w:lang w:val="es-ES"/>
              </w:rPr>
            </w:pPr>
            <w:r>
              <w:rPr>
                <w:rFonts w:ascii="Cambria" w:hAnsi="Cambria"/>
                <w:bCs/>
                <w:sz w:val="20"/>
                <w:szCs w:val="20"/>
                <w:lang w:val="es-ES"/>
              </w:rPr>
              <w:t>22 de abril de 2022</w:t>
            </w:r>
          </w:p>
        </w:tc>
      </w:tr>
      <w:tr w:rsidR="004C2312" w:rsidRPr="00F3781A"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01CF3D77" w:rsidR="004C2312" w:rsidRPr="003239B8" w:rsidRDefault="00CB6322" w:rsidP="008D2290">
            <w:pPr>
              <w:jc w:val="both"/>
              <w:rPr>
                <w:rFonts w:ascii="Cambria" w:hAnsi="Cambria"/>
                <w:bCs/>
                <w:sz w:val="20"/>
                <w:szCs w:val="20"/>
                <w:lang w:val="es-ES"/>
              </w:rPr>
            </w:pPr>
            <w:r>
              <w:rPr>
                <w:rFonts w:ascii="Cambria" w:hAnsi="Cambria"/>
                <w:bCs/>
                <w:sz w:val="20"/>
                <w:szCs w:val="20"/>
                <w:lang w:val="es-ES"/>
              </w:rPr>
              <w:t>23 de agosto de 2022</w:t>
            </w:r>
          </w:p>
        </w:tc>
      </w:tr>
      <w:tr w:rsidR="004C2312" w:rsidRPr="00254F8D"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0E5F7ADD" w:rsidR="004C2312" w:rsidRPr="003239B8" w:rsidRDefault="00960E44" w:rsidP="008D2290">
            <w:pPr>
              <w:jc w:val="both"/>
              <w:rPr>
                <w:rFonts w:ascii="Cambria" w:hAnsi="Cambria"/>
                <w:bCs/>
                <w:sz w:val="20"/>
                <w:szCs w:val="20"/>
                <w:lang w:val="es-ES"/>
              </w:rPr>
            </w:pPr>
            <w:r>
              <w:rPr>
                <w:rFonts w:ascii="Cambria" w:hAnsi="Cambria"/>
                <w:bCs/>
                <w:sz w:val="20"/>
                <w:szCs w:val="20"/>
                <w:lang w:val="es-ES"/>
              </w:rPr>
              <w:t>24 de marzo de 2025</w:t>
            </w:r>
          </w:p>
        </w:tc>
      </w:tr>
      <w:tr w:rsidR="004C2312" w:rsidRPr="00F3781A"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F3781A" w:rsidRDefault="004C2312" w:rsidP="008E3BFE">
            <w:pPr>
              <w:jc w:val="center"/>
              <w:rPr>
                <w:rFonts w:ascii="Cambria" w:hAnsi="Cambria"/>
                <w:b/>
                <w:bCs/>
                <w:color w:val="FFFFFF" w:themeColor="background1"/>
                <w:sz w:val="20"/>
                <w:szCs w:val="20"/>
                <w:lang w:val="es-CO"/>
              </w:rPr>
            </w:pPr>
            <w:r w:rsidRPr="00F3781A">
              <w:rPr>
                <w:rFonts w:ascii="Cambria" w:hAnsi="Cambria"/>
                <w:b/>
                <w:bCs/>
                <w:color w:val="FFFFFF" w:themeColor="background1"/>
                <w:sz w:val="20"/>
                <w:szCs w:val="20"/>
                <w:lang w:val="es-CO"/>
              </w:rPr>
              <w:t>Observaciones adicionales del Estado:</w:t>
            </w:r>
          </w:p>
        </w:tc>
        <w:tc>
          <w:tcPr>
            <w:tcW w:w="5647" w:type="dxa"/>
            <w:vAlign w:val="center"/>
          </w:tcPr>
          <w:p w14:paraId="15747C57" w14:textId="7B7282B3" w:rsidR="004C2312" w:rsidRPr="00F3781A" w:rsidRDefault="00584260" w:rsidP="008D2290">
            <w:pPr>
              <w:jc w:val="both"/>
              <w:rPr>
                <w:rFonts w:ascii="Cambria" w:hAnsi="Cambria"/>
                <w:bCs/>
                <w:sz w:val="20"/>
                <w:szCs w:val="20"/>
                <w:lang w:val="es-CO"/>
              </w:rPr>
            </w:pPr>
            <w:r w:rsidRPr="00F3781A">
              <w:rPr>
                <w:rFonts w:ascii="Cambria" w:hAnsi="Cambria"/>
                <w:bCs/>
                <w:sz w:val="20"/>
                <w:szCs w:val="20"/>
                <w:lang w:val="es-CO"/>
              </w:rPr>
              <w:t>11 de mar</w:t>
            </w:r>
            <w:r w:rsidR="00E14719" w:rsidRPr="00F3781A">
              <w:rPr>
                <w:rFonts w:ascii="Cambria" w:hAnsi="Cambria"/>
                <w:bCs/>
                <w:sz w:val="20"/>
                <w:szCs w:val="20"/>
                <w:lang w:val="es-CO"/>
              </w:rPr>
              <w:t>zo de 2025</w:t>
            </w:r>
          </w:p>
        </w:tc>
      </w:tr>
      <w:tr w:rsidR="001E49E7" w:rsidRPr="00F3781A"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54260EE1" w:rsidR="001E49E7" w:rsidRPr="003239B8" w:rsidRDefault="003B216A" w:rsidP="002625EA">
            <w:pPr>
              <w:jc w:val="both"/>
              <w:rPr>
                <w:rFonts w:ascii="Cambria" w:hAnsi="Cambria"/>
                <w:bCs/>
                <w:sz w:val="20"/>
                <w:szCs w:val="20"/>
                <w:lang w:val="es-ES"/>
              </w:rPr>
            </w:pPr>
            <w:r>
              <w:rPr>
                <w:rFonts w:ascii="Cambria" w:hAnsi="Cambria"/>
                <w:bCs/>
                <w:sz w:val="20"/>
                <w:szCs w:val="20"/>
                <w:lang w:val="es-ES"/>
              </w:rPr>
              <w:t>4 de agosto de 2020</w:t>
            </w:r>
          </w:p>
        </w:tc>
      </w:tr>
      <w:tr w:rsidR="001E49E7" w:rsidRPr="00254F8D"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44212118" w:rsidR="001E49E7" w:rsidRPr="003239B8" w:rsidRDefault="00C80831" w:rsidP="002625EA">
            <w:pPr>
              <w:jc w:val="both"/>
              <w:rPr>
                <w:rFonts w:ascii="Cambria" w:hAnsi="Cambria"/>
                <w:bCs/>
                <w:sz w:val="20"/>
                <w:szCs w:val="20"/>
                <w:lang w:val="es-ES"/>
              </w:rPr>
            </w:pPr>
            <w:r>
              <w:rPr>
                <w:rFonts w:ascii="Cambria" w:hAnsi="Cambria"/>
                <w:bCs/>
                <w:sz w:val="20"/>
                <w:szCs w:val="20"/>
                <w:lang w:val="es-ES"/>
              </w:rPr>
              <w:t>30 de agosto de 2020</w:t>
            </w:r>
          </w:p>
        </w:tc>
      </w:tr>
      <w:tr w:rsidR="00C04E43" w:rsidRPr="00345CC0" w14:paraId="0903D056" w14:textId="77777777" w:rsidTr="00394073">
        <w:tc>
          <w:tcPr>
            <w:tcW w:w="3600" w:type="dxa"/>
            <w:tcBorders>
              <w:top w:val="single" w:sz="6" w:space="0" w:color="auto"/>
              <w:bottom w:val="single" w:sz="6" w:space="0" w:color="auto"/>
            </w:tcBorders>
            <w:shd w:val="clear" w:color="auto" w:fill="386294"/>
            <w:vAlign w:val="center"/>
          </w:tcPr>
          <w:p w14:paraId="1F04482B" w14:textId="47760872" w:rsidR="00C04E43" w:rsidRDefault="00C04E43"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admisibilidad:</w:t>
            </w:r>
          </w:p>
        </w:tc>
        <w:tc>
          <w:tcPr>
            <w:tcW w:w="5647" w:type="dxa"/>
            <w:vAlign w:val="center"/>
          </w:tcPr>
          <w:p w14:paraId="02516E5E" w14:textId="44D00C54" w:rsidR="00C04E43" w:rsidRDefault="00C04E43" w:rsidP="002625EA">
            <w:pPr>
              <w:jc w:val="both"/>
              <w:rPr>
                <w:rFonts w:ascii="Cambria" w:hAnsi="Cambria"/>
                <w:bCs/>
                <w:sz w:val="20"/>
                <w:szCs w:val="20"/>
                <w:lang w:val="es-ES"/>
              </w:rPr>
            </w:pPr>
            <w:r>
              <w:rPr>
                <w:rFonts w:ascii="Cambria" w:hAnsi="Cambria"/>
                <w:bCs/>
                <w:sz w:val="20"/>
                <w:szCs w:val="20"/>
                <w:lang w:val="es-ES"/>
              </w:rPr>
              <w:t>14 de septiembre de 2023,</w:t>
            </w:r>
            <w:r w:rsidR="004022CD">
              <w:rPr>
                <w:rFonts w:ascii="Cambria" w:hAnsi="Cambria"/>
                <w:bCs/>
                <w:sz w:val="20"/>
                <w:szCs w:val="20"/>
                <w:lang w:val="es-ES"/>
              </w:rPr>
              <w:t xml:space="preserve"> 24 de enero de 2024</w:t>
            </w:r>
            <w:r w:rsidR="00A63B6B">
              <w:rPr>
                <w:rFonts w:ascii="Cambria" w:hAnsi="Cambria"/>
                <w:bCs/>
                <w:sz w:val="20"/>
                <w:szCs w:val="20"/>
                <w:lang w:val="es-ES"/>
              </w:rPr>
              <w:t xml:space="preserve">, 12 de abril de 2024, </w:t>
            </w:r>
            <w:r w:rsidR="00292D7B">
              <w:rPr>
                <w:rFonts w:ascii="Cambria" w:hAnsi="Cambria"/>
                <w:bCs/>
                <w:sz w:val="20"/>
                <w:szCs w:val="20"/>
                <w:lang w:val="es-ES"/>
              </w:rPr>
              <w:t>24 de mayo de 2024, 11 de julio de 2</w:t>
            </w:r>
            <w:r w:rsidR="007C743B">
              <w:rPr>
                <w:rFonts w:ascii="Cambria" w:hAnsi="Cambria"/>
                <w:bCs/>
                <w:sz w:val="20"/>
                <w:szCs w:val="20"/>
                <w:lang w:val="es-ES"/>
              </w:rPr>
              <w:t xml:space="preserve">024, </w:t>
            </w:r>
            <w:r w:rsidR="00A84AD3">
              <w:rPr>
                <w:rFonts w:ascii="Cambria" w:hAnsi="Cambria"/>
                <w:bCs/>
                <w:sz w:val="20"/>
                <w:szCs w:val="20"/>
                <w:lang w:val="es-ES"/>
              </w:rPr>
              <w:t>7 de octubre de 2024, 8 de octubre de 2024,</w:t>
            </w:r>
            <w:r w:rsidR="00726FF5">
              <w:rPr>
                <w:rFonts w:ascii="Cambria" w:hAnsi="Cambria"/>
                <w:bCs/>
                <w:sz w:val="20"/>
                <w:szCs w:val="20"/>
                <w:lang w:val="es-ES"/>
              </w:rPr>
              <w:t xml:space="preserve"> 22 de octubre de 2024, </w:t>
            </w:r>
            <w:r w:rsidR="00CF2DC1">
              <w:rPr>
                <w:rFonts w:ascii="Cambria" w:hAnsi="Cambria"/>
                <w:bCs/>
                <w:sz w:val="20"/>
                <w:szCs w:val="20"/>
                <w:lang w:val="es-ES"/>
              </w:rPr>
              <w:t>5 de noviembre de 2024</w:t>
            </w:r>
            <w:r w:rsidR="00CC43F3">
              <w:rPr>
                <w:rFonts w:ascii="Cambria" w:hAnsi="Cambria"/>
                <w:bCs/>
                <w:sz w:val="20"/>
                <w:szCs w:val="20"/>
                <w:lang w:val="es-ES"/>
              </w:rPr>
              <w:t>,</w:t>
            </w:r>
            <w:r w:rsidR="00CF2DC1">
              <w:rPr>
                <w:rFonts w:ascii="Cambria" w:hAnsi="Cambria"/>
                <w:bCs/>
                <w:sz w:val="20"/>
                <w:szCs w:val="20"/>
                <w:lang w:val="es-ES"/>
              </w:rPr>
              <w:t xml:space="preserve"> </w:t>
            </w:r>
            <w:r w:rsidR="00D22AE8">
              <w:rPr>
                <w:rFonts w:ascii="Cambria" w:hAnsi="Cambria"/>
                <w:bCs/>
                <w:sz w:val="20"/>
                <w:szCs w:val="20"/>
                <w:lang w:val="es-ES"/>
              </w:rPr>
              <w:t>22 de enero de 2025</w:t>
            </w:r>
            <w:r w:rsidR="00CC43F3">
              <w:rPr>
                <w:rFonts w:ascii="Cambria" w:hAnsi="Cambria"/>
                <w:bCs/>
                <w:sz w:val="20"/>
                <w:szCs w:val="20"/>
                <w:lang w:val="es-ES"/>
              </w:rPr>
              <w:t xml:space="preserve"> y 24 de marzo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2E1919EF" w:rsidR="003239B8" w:rsidRPr="00B3745F" w:rsidRDefault="00953684"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13EF1D4E" w:rsidR="003239B8" w:rsidRPr="00B3745F" w:rsidRDefault="00953684"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65D7C29A" w:rsidR="003239B8" w:rsidRPr="00B3745F" w:rsidRDefault="00953684" w:rsidP="008D2290">
            <w:pPr>
              <w:rPr>
                <w:rFonts w:ascii="Cambria" w:hAnsi="Cambria"/>
                <w:bCs/>
                <w:sz w:val="20"/>
                <w:szCs w:val="20"/>
              </w:rPr>
            </w:pPr>
            <w:r>
              <w:rPr>
                <w:rFonts w:ascii="Cambria" w:hAnsi="Cambria"/>
                <w:bCs/>
                <w:sz w:val="20"/>
                <w:szCs w:val="20"/>
              </w:rPr>
              <w:t>Sí</w:t>
            </w:r>
          </w:p>
        </w:tc>
      </w:tr>
      <w:tr w:rsidR="003239B8" w:rsidRPr="00345CC0"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75EB8DCE" w:rsidR="003239B8" w:rsidRPr="00B3745F" w:rsidRDefault="0041677A" w:rsidP="008D2290">
            <w:pPr>
              <w:jc w:val="both"/>
              <w:rPr>
                <w:rFonts w:ascii="Cambria" w:hAnsi="Cambria"/>
                <w:bCs/>
                <w:sz w:val="20"/>
                <w:szCs w:val="20"/>
                <w:lang w:val="es-ES"/>
              </w:rPr>
            </w:pPr>
            <w:r>
              <w:rPr>
                <w:rFonts w:ascii="Cambria" w:hAnsi="Cambria"/>
                <w:bCs/>
                <w:sz w:val="20"/>
                <w:szCs w:val="20"/>
                <w:lang w:val="es-ES"/>
              </w:rPr>
              <w:t xml:space="preserve">Sí, </w:t>
            </w:r>
            <w:r w:rsidRPr="00CB26AC">
              <w:rPr>
                <w:rFonts w:ascii="Cambria" w:hAnsi="Cambria"/>
                <w:bCs/>
                <w:sz w:val="20"/>
                <w:szCs w:val="20"/>
                <w:lang w:val="es-ES"/>
              </w:rPr>
              <w:t>Convención Americana (depósito del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254F8D"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38094BD0" w:rsidR="00EE00E9" w:rsidRPr="00DC24E3" w:rsidRDefault="00F3781A"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233D5BBE" w:rsidR="003239B8" w:rsidRPr="00DC24E3" w:rsidRDefault="007463D2" w:rsidP="008D2290">
            <w:pPr>
              <w:jc w:val="both"/>
              <w:rPr>
                <w:rFonts w:ascii="Cambria" w:hAnsi="Cambria"/>
                <w:bCs/>
                <w:sz w:val="20"/>
                <w:szCs w:val="20"/>
              </w:rPr>
            </w:pPr>
            <w:r>
              <w:rPr>
                <w:rFonts w:ascii="Cambria" w:hAnsi="Cambria"/>
                <w:bCs/>
                <w:sz w:val="20"/>
                <w:szCs w:val="20"/>
              </w:rPr>
              <w:t>N/A</w:t>
            </w:r>
          </w:p>
        </w:tc>
      </w:tr>
      <w:tr w:rsidR="003239B8" w:rsidRPr="00345CC0"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2FD4C04F" w:rsidR="003239B8" w:rsidRPr="00DC24E3" w:rsidRDefault="007463D2"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345CC0"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7DEFE532" w:rsidR="003239B8" w:rsidRPr="007463D2" w:rsidRDefault="007463D2" w:rsidP="008D2290">
            <w:pPr>
              <w:rPr>
                <w:rFonts w:ascii="Cambria" w:hAnsi="Cambria"/>
                <w:bCs/>
                <w:sz w:val="20"/>
                <w:szCs w:val="20"/>
                <w:lang w:val="es-CO"/>
              </w:rPr>
            </w:pPr>
            <w:r>
              <w:rPr>
                <w:rFonts w:ascii="Cambria" w:hAnsi="Cambria"/>
                <w:bCs/>
                <w:sz w:val="20"/>
                <w:szCs w:val="20"/>
                <w:lang w:val="es-ES"/>
              </w:rPr>
              <w:t>No, en los términos de la Sección VI</w:t>
            </w:r>
          </w:p>
        </w:tc>
      </w:tr>
    </w:tbl>
    <w:p w14:paraId="36F07DE8" w14:textId="77777777" w:rsidR="00EC29CB" w:rsidRDefault="00EC29CB" w:rsidP="003239B8">
      <w:pPr>
        <w:spacing w:before="240" w:after="240"/>
        <w:ind w:firstLine="720"/>
        <w:jc w:val="both"/>
        <w:rPr>
          <w:rFonts w:asciiTheme="majorHAnsi" w:hAnsiTheme="majorHAnsi"/>
          <w:b/>
          <w:sz w:val="20"/>
          <w:szCs w:val="20"/>
          <w:lang w:val="es-UY"/>
        </w:rPr>
      </w:pPr>
    </w:p>
    <w:p w14:paraId="7DD62E7A" w14:textId="77777777" w:rsidR="00EC29CB" w:rsidRDefault="00EC29CB" w:rsidP="003239B8">
      <w:pPr>
        <w:spacing w:before="240" w:after="240"/>
        <w:ind w:firstLine="720"/>
        <w:jc w:val="both"/>
        <w:rPr>
          <w:rFonts w:asciiTheme="majorHAnsi" w:hAnsiTheme="majorHAnsi"/>
          <w:b/>
          <w:sz w:val="20"/>
          <w:szCs w:val="20"/>
          <w:lang w:val="es-UY"/>
        </w:rPr>
      </w:pPr>
    </w:p>
    <w:p w14:paraId="56FD5D57" w14:textId="431AFFDA"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r w:rsidR="004D6449">
        <w:rPr>
          <w:rFonts w:asciiTheme="majorHAnsi" w:hAnsiTheme="majorHAnsi"/>
          <w:b/>
          <w:sz w:val="20"/>
          <w:szCs w:val="20"/>
          <w:lang w:val="es-UY"/>
        </w:rPr>
        <w:t xml:space="preserve"> </w:t>
      </w:r>
    </w:p>
    <w:p w14:paraId="6901F992" w14:textId="2868F9D8" w:rsidR="0008158C" w:rsidRPr="00125980" w:rsidRDefault="00125980" w:rsidP="002E5A4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38359B39" w:rsidR="006E621A" w:rsidRPr="0097024D" w:rsidRDefault="000E28D7"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El peticionario</w:t>
      </w:r>
      <w:r w:rsidR="00B34F61">
        <w:rPr>
          <w:sz w:val="20"/>
          <w:szCs w:val="20"/>
          <w:lang w:val="es-AR"/>
        </w:rPr>
        <w:t xml:space="preserve"> denuncia</w:t>
      </w:r>
      <w:r w:rsidR="00405FB8">
        <w:rPr>
          <w:sz w:val="20"/>
          <w:szCs w:val="20"/>
          <w:lang w:val="es-AR"/>
        </w:rPr>
        <w:t xml:space="preserve"> la negativa de</w:t>
      </w:r>
      <w:r w:rsidR="00951D50">
        <w:rPr>
          <w:sz w:val="20"/>
          <w:szCs w:val="20"/>
          <w:lang w:val="es-AR"/>
        </w:rPr>
        <w:t>l Estado de</w:t>
      </w:r>
      <w:r w:rsidR="00405FB8">
        <w:rPr>
          <w:sz w:val="20"/>
          <w:szCs w:val="20"/>
          <w:lang w:val="es-AR"/>
        </w:rPr>
        <w:t xml:space="preserve"> reintegrar a</w:t>
      </w:r>
      <w:r w:rsidR="00C026C1">
        <w:rPr>
          <w:sz w:val="20"/>
          <w:szCs w:val="20"/>
          <w:lang w:val="es-AR"/>
        </w:rPr>
        <w:t xml:space="preserve"> </w:t>
      </w:r>
      <w:r w:rsidR="009861BC">
        <w:rPr>
          <w:sz w:val="20"/>
          <w:szCs w:val="20"/>
          <w:lang w:val="es-AR"/>
        </w:rPr>
        <w:t>290</w:t>
      </w:r>
      <w:r w:rsidR="00C026C1">
        <w:rPr>
          <w:sz w:val="20"/>
          <w:szCs w:val="20"/>
          <w:lang w:val="es-AR"/>
        </w:rPr>
        <w:t xml:space="preserve"> exempleados de la administración del municipio de Bucaramanga </w:t>
      </w:r>
      <w:r w:rsidR="00951D50">
        <w:rPr>
          <w:sz w:val="20"/>
          <w:szCs w:val="20"/>
          <w:lang w:val="es-AR"/>
        </w:rPr>
        <w:t xml:space="preserve">a los cargos que ocupaban antes de que fueran cesados en virtud de </w:t>
      </w:r>
      <w:r w:rsidR="007850C9">
        <w:rPr>
          <w:sz w:val="20"/>
          <w:szCs w:val="20"/>
          <w:lang w:val="es-AR"/>
        </w:rPr>
        <w:t>un acuerdo municipal que fue declarado nulo en 2013.</w:t>
      </w:r>
      <w:r w:rsidR="008931AF">
        <w:rPr>
          <w:sz w:val="20"/>
          <w:szCs w:val="20"/>
          <w:lang w:val="es-AR"/>
        </w:rPr>
        <w:t xml:space="preserve"> También reclama el pago por los perjuicios sufridos con </w:t>
      </w:r>
      <w:r w:rsidR="00E5670D">
        <w:rPr>
          <w:sz w:val="20"/>
          <w:szCs w:val="20"/>
          <w:lang w:val="es-AR"/>
        </w:rPr>
        <w:t xml:space="preserve">ocasión de </w:t>
      </w:r>
      <w:r w:rsidR="008931AF">
        <w:rPr>
          <w:sz w:val="20"/>
          <w:szCs w:val="20"/>
          <w:lang w:val="es-AR"/>
        </w:rPr>
        <w:t>su despido.</w:t>
      </w:r>
    </w:p>
    <w:p w14:paraId="7CFB56BF" w14:textId="09EED80D" w:rsidR="006E621A" w:rsidRPr="006F0F61" w:rsidRDefault="00E5670D" w:rsidP="001D7D16">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El peticionario relata que el 31 de diciembre de 1999 el Concejo </w:t>
      </w:r>
      <w:r w:rsidR="007054FB">
        <w:rPr>
          <w:rFonts w:asciiTheme="majorHAnsi" w:hAnsiTheme="majorHAnsi"/>
          <w:bCs/>
          <w:sz w:val="20"/>
          <w:szCs w:val="20"/>
          <w:lang w:val="es-UY"/>
        </w:rPr>
        <w:t xml:space="preserve">Municipal de la ciudad de Bucaramanga expidió el Acuerdo 062 </w:t>
      </w:r>
      <w:r w:rsidR="000D20B4">
        <w:rPr>
          <w:rFonts w:asciiTheme="majorHAnsi" w:hAnsiTheme="majorHAnsi"/>
          <w:bCs/>
          <w:sz w:val="20"/>
          <w:szCs w:val="20"/>
          <w:lang w:val="es-UY"/>
        </w:rPr>
        <w:t>mediante el cual otorgó facultades extraordinarias al alcalde</w:t>
      </w:r>
      <w:r w:rsidR="0026085B">
        <w:rPr>
          <w:rFonts w:asciiTheme="majorHAnsi" w:hAnsiTheme="majorHAnsi"/>
          <w:bCs/>
          <w:sz w:val="20"/>
          <w:szCs w:val="20"/>
          <w:lang w:val="es-UY"/>
        </w:rPr>
        <w:t xml:space="preserve"> para reestructurar la administración pública del municipio. </w:t>
      </w:r>
      <w:r w:rsidR="00B929D2">
        <w:rPr>
          <w:rFonts w:asciiTheme="majorHAnsi" w:hAnsiTheme="majorHAnsi"/>
          <w:bCs/>
          <w:sz w:val="20"/>
          <w:szCs w:val="20"/>
          <w:lang w:val="es-UY"/>
        </w:rPr>
        <w:t xml:space="preserve">En ese marco, refiere que se ordenó el retiro del cargo de un número considerable de trabajadores de </w:t>
      </w:r>
      <w:r w:rsidR="00D30BC8">
        <w:rPr>
          <w:rFonts w:asciiTheme="majorHAnsi" w:hAnsiTheme="majorHAnsi"/>
          <w:bCs/>
          <w:sz w:val="20"/>
          <w:szCs w:val="20"/>
          <w:lang w:val="es-UY"/>
        </w:rPr>
        <w:t>la alcaldía, del Instituto de Salud de Bucaramanga, de la Contraloría Municipal y del Departamento Administrativo de Salud y Seguridad Social de Bucaramanga.</w:t>
      </w:r>
      <w:r w:rsidR="001D7D16">
        <w:rPr>
          <w:rFonts w:asciiTheme="majorHAnsi" w:hAnsiTheme="majorHAnsi"/>
          <w:bCs/>
          <w:sz w:val="20"/>
          <w:szCs w:val="20"/>
          <w:lang w:val="es-UY"/>
        </w:rPr>
        <w:t xml:space="preserve"> </w:t>
      </w:r>
      <w:r w:rsidR="001D7D16">
        <w:rPr>
          <w:sz w:val="20"/>
          <w:szCs w:val="20"/>
          <w:lang w:val="es-AR"/>
        </w:rPr>
        <w:t xml:space="preserve">En sus comunicaciones, la parte peticionaria </w:t>
      </w:r>
      <w:r w:rsidR="001B445E">
        <w:rPr>
          <w:sz w:val="20"/>
          <w:szCs w:val="20"/>
          <w:lang w:val="es-AR"/>
        </w:rPr>
        <w:t xml:space="preserve">se refiere </w:t>
      </w:r>
      <w:r w:rsidR="001D7D16">
        <w:rPr>
          <w:sz w:val="20"/>
          <w:szCs w:val="20"/>
          <w:lang w:val="es-AR"/>
        </w:rPr>
        <w:t xml:space="preserve">a estos hechos </w:t>
      </w:r>
      <w:r w:rsidR="001B445E">
        <w:rPr>
          <w:sz w:val="20"/>
          <w:szCs w:val="20"/>
          <w:lang w:val="es-AR"/>
        </w:rPr>
        <w:t xml:space="preserve">como </w:t>
      </w:r>
      <w:r w:rsidR="001D7D16">
        <w:rPr>
          <w:sz w:val="20"/>
          <w:szCs w:val="20"/>
          <w:lang w:val="es-AR"/>
        </w:rPr>
        <w:t xml:space="preserve">una </w:t>
      </w:r>
      <w:r w:rsidR="001B445E">
        <w:rPr>
          <w:sz w:val="20"/>
          <w:szCs w:val="20"/>
          <w:lang w:val="es-AR"/>
        </w:rPr>
        <w:t>“masacre laboral”</w:t>
      </w:r>
      <w:r w:rsidR="006F0F61">
        <w:rPr>
          <w:sz w:val="20"/>
          <w:szCs w:val="20"/>
          <w:lang w:val="es-AR"/>
        </w:rPr>
        <w:t>, y aduce que generó graves daños económicos y familiares a las presuntas víctimas, quienes fueron cesadas como consecuencia de esta reestructuración.</w:t>
      </w:r>
    </w:p>
    <w:p w14:paraId="381CEB5C" w14:textId="6730F5D1" w:rsidR="004A6F3A" w:rsidRDefault="006F0F61" w:rsidP="001D7D16">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Señala que </w:t>
      </w:r>
      <w:r w:rsidR="00DE5F4E">
        <w:rPr>
          <w:rFonts w:asciiTheme="majorHAnsi" w:hAnsiTheme="majorHAnsi"/>
          <w:bCs/>
          <w:sz w:val="20"/>
          <w:szCs w:val="20"/>
          <w:lang w:val="es-UY"/>
        </w:rPr>
        <w:t xml:space="preserve">uno de los sindicatos de las entidades afectadas demandó </w:t>
      </w:r>
      <w:r w:rsidR="008C3727">
        <w:rPr>
          <w:rFonts w:asciiTheme="majorHAnsi" w:hAnsiTheme="majorHAnsi"/>
          <w:bCs/>
          <w:sz w:val="20"/>
          <w:szCs w:val="20"/>
          <w:lang w:val="es-UY"/>
        </w:rPr>
        <w:t>el Acuerdo 062 y el 13 de marzo de 2009 el Tribunal Administrativo de Santander declaró su nulidad, mediante una sentencia que fue confirmada en segunda instancia por el Consejo de Esta</w:t>
      </w:r>
      <w:r w:rsidR="00492872">
        <w:rPr>
          <w:rFonts w:asciiTheme="majorHAnsi" w:hAnsiTheme="majorHAnsi"/>
          <w:bCs/>
          <w:sz w:val="20"/>
          <w:szCs w:val="20"/>
          <w:lang w:val="es-UY"/>
        </w:rPr>
        <w:t>do el 2 de mayo de 2013.</w:t>
      </w:r>
      <w:r w:rsidR="00903FF9">
        <w:rPr>
          <w:rFonts w:asciiTheme="majorHAnsi" w:hAnsiTheme="majorHAnsi"/>
          <w:bCs/>
          <w:sz w:val="20"/>
          <w:szCs w:val="20"/>
          <w:lang w:val="es-UY"/>
        </w:rPr>
        <w:t xml:space="preserve"> Por ello, narra que las presuntas víctimas solicitaron el reintegro a sus cargos </w:t>
      </w:r>
      <w:r w:rsidR="00504174">
        <w:rPr>
          <w:rFonts w:asciiTheme="majorHAnsi" w:hAnsiTheme="majorHAnsi"/>
          <w:bCs/>
          <w:sz w:val="20"/>
          <w:szCs w:val="20"/>
          <w:lang w:val="es-UY"/>
        </w:rPr>
        <w:t xml:space="preserve">a la alcaldía de Bucaramanga, pero ésta negó sus solicitudes porque ya se había ejecutado la supresión de </w:t>
      </w:r>
      <w:r w:rsidR="00AA1940">
        <w:rPr>
          <w:rFonts w:asciiTheme="majorHAnsi" w:hAnsiTheme="majorHAnsi"/>
          <w:bCs/>
          <w:sz w:val="20"/>
          <w:szCs w:val="20"/>
          <w:lang w:val="es-UY"/>
        </w:rPr>
        <w:t>dichos puestos.</w:t>
      </w:r>
      <w:r w:rsidR="001E04A8">
        <w:rPr>
          <w:rFonts w:asciiTheme="majorHAnsi" w:hAnsiTheme="majorHAnsi"/>
          <w:bCs/>
          <w:sz w:val="20"/>
          <w:szCs w:val="20"/>
          <w:lang w:val="es-UY"/>
        </w:rPr>
        <w:t xml:space="preserve"> El peticionario </w:t>
      </w:r>
      <w:r w:rsidR="0076738F">
        <w:rPr>
          <w:rFonts w:asciiTheme="majorHAnsi" w:hAnsiTheme="majorHAnsi"/>
          <w:bCs/>
          <w:sz w:val="20"/>
          <w:szCs w:val="20"/>
          <w:lang w:val="es-UY"/>
        </w:rPr>
        <w:t xml:space="preserve">indica que las presuntas víctimas interpusieron diversas acciones de nulidad y restablecimiento del derecho, así como acciones de reparación directa y de tutela a fin de </w:t>
      </w:r>
      <w:r w:rsidR="00483181">
        <w:rPr>
          <w:rFonts w:asciiTheme="majorHAnsi" w:hAnsiTheme="majorHAnsi"/>
          <w:bCs/>
          <w:sz w:val="20"/>
          <w:szCs w:val="20"/>
          <w:lang w:val="es-UY"/>
        </w:rPr>
        <w:t>obtener la restitución al cargo que ocupaban y el reconocimiento y pago de perjuicios</w:t>
      </w:r>
      <w:r w:rsidR="00827474">
        <w:rPr>
          <w:rFonts w:asciiTheme="majorHAnsi" w:hAnsiTheme="majorHAnsi"/>
          <w:bCs/>
          <w:sz w:val="20"/>
          <w:szCs w:val="20"/>
          <w:lang w:val="es-UY"/>
        </w:rPr>
        <w:t>, al parecer, con distintos resultados en cada caso, pero sin que ninguno fuera reinstaurado en su puesto.</w:t>
      </w:r>
      <w:r w:rsidR="005E6FA1">
        <w:rPr>
          <w:rFonts w:asciiTheme="majorHAnsi" w:hAnsiTheme="majorHAnsi"/>
          <w:bCs/>
          <w:sz w:val="20"/>
          <w:szCs w:val="20"/>
          <w:lang w:val="es-UY"/>
        </w:rPr>
        <w:t xml:space="preserve"> Con ello, alega la violación de su derecho a la vida y al mínimo vital, al trabajo</w:t>
      </w:r>
      <w:r w:rsidR="00645315">
        <w:rPr>
          <w:rFonts w:asciiTheme="majorHAnsi" w:hAnsiTheme="majorHAnsi"/>
          <w:bCs/>
          <w:sz w:val="20"/>
          <w:szCs w:val="20"/>
          <w:lang w:val="es-UY"/>
        </w:rPr>
        <w:t xml:space="preserve"> y a la salud</w:t>
      </w:r>
      <w:r w:rsidR="005E6FA1">
        <w:rPr>
          <w:rFonts w:asciiTheme="majorHAnsi" w:hAnsiTheme="majorHAnsi"/>
          <w:bCs/>
          <w:sz w:val="20"/>
          <w:szCs w:val="20"/>
          <w:lang w:val="es-UY"/>
        </w:rPr>
        <w:t>, a la integridad psíquica y a la vida familiar.</w:t>
      </w:r>
      <w:r w:rsidR="00E676F2">
        <w:rPr>
          <w:rFonts w:asciiTheme="majorHAnsi" w:hAnsiTheme="majorHAnsi"/>
          <w:bCs/>
          <w:sz w:val="20"/>
          <w:szCs w:val="20"/>
          <w:lang w:val="es-UY"/>
        </w:rPr>
        <w:t xml:space="preserve"> No obstante, el peticionario no presente un relato específico de los recursos utilizados para cada presunta víctima para reclamar su reintegro al cargo.</w:t>
      </w:r>
    </w:p>
    <w:p w14:paraId="6DF85D40" w14:textId="2B3243C4" w:rsidR="006F0F61" w:rsidRPr="00890DA0" w:rsidRDefault="00B43ADD" w:rsidP="001D7D16">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En</w:t>
      </w:r>
      <w:r w:rsidR="003112AF">
        <w:rPr>
          <w:rFonts w:asciiTheme="majorHAnsi" w:hAnsiTheme="majorHAnsi"/>
          <w:bCs/>
          <w:sz w:val="20"/>
          <w:szCs w:val="20"/>
          <w:lang w:val="es-UY"/>
        </w:rPr>
        <w:t xml:space="preserve"> varias comunicaciones remitidas por algunas presuntas víctimas, aseguran que el despido y la negativa de reintegro al cargo han constituido crímenes de persecución y tortura en su perjuicio.</w:t>
      </w:r>
      <w:r w:rsidR="004A6F3A">
        <w:rPr>
          <w:rFonts w:asciiTheme="majorHAnsi" w:hAnsiTheme="majorHAnsi"/>
          <w:bCs/>
          <w:sz w:val="20"/>
          <w:szCs w:val="20"/>
          <w:lang w:val="es-UY"/>
        </w:rPr>
        <w:t xml:space="preserve"> También aducen que la exalcaldesa de Bucaramanga fue elegida como magistrada del Tribunal Administrativo de Santander, lo que habría incidido en la demora del proceso de nulidad</w:t>
      </w:r>
      <w:r w:rsidR="003F75EB">
        <w:rPr>
          <w:rFonts w:asciiTheme="majorHAnsi" w:hAnsiTheme="majorHAnsi"/>
          <w:bCs/>
          <w:sz w:val="20"/>
          <w:szCs w:val="20"/>
          <w:lang w:val="es-UY"/>
        </w:rPr>
        <w:t xml:space="preserve"> contra el Acuerdo 062</w:t>
      </w:r>
      <w:r w:rsidR="004A6F3A">
        <w:rPr>
          <w:rFonts w:asciiTheme="majorHAnsi" w:hAnsiTheme="majorHAnsi"/>
          <w:bCs/>
          <w:sz w:val="20"/>
          <w:szCs w:val="20"/>
          <w:lang w:val="es-UY"/>
        </w:rPr>
        <w:t>.</w:t>
      </w:r>
    </w:p>
    <w:p w14:paraId="142267EB" w14:textId="383257CA" w:rsidR="00890DA0" w:rsidRPr="00125980" w:rsidRDefault="00125980" w:rsidP="002E5A4F">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97024D">
        <w:rPr>
          <w:b/>
          <w:bCs/>
          <w:sz w:val="20"/>
          <w:szCs w:val="20"/>
          <w:lang w:val="es-AR"/>
        </w:rPr>
        <w:t>colombiano</w:t>
      </w:r>
    </w:p>
    <w:p w14:paraId="68A417B2" w14:textId="2BF3641E" w:rsidR="00B93D7F" w:rsidRPr="006E37BA" w:rsidRDefault="00826977"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 xml:space="preserve">tado, </w:t>
      </w:r>
      <w:r>
        <w:rPr>
          <w:sz w:val="20"/>
          <w:szCs w:val="20"/>
          <w:lang w:val="es-AR"/>
        </w:rPr>
        <w:t xml:space="preserve">por su parte, </w:t>
      </w:r>
      <w:r w:rsidR="00DD2E07">
        <w:rPr>
          <w:sz w:val="20"/>
          <w:szCs w:val="20"/>
          <w:lang w:val="es-AR"/>
        </w:rPr>
        <w:t>replica que la petición es inadmisible</w:t>
      </w:r>
      <w:r w:rsidR="00AF0EA9">
        <w:rPr>
          <w:sz w:val="20"/>
          <w:szCs w:val="20"/>
          <w:lang w:val="es-AR"/>
        </w:rPr>
        <w:t xml:space="preserve">, puesto que no cumple con los requisitos </w:t>
      </w:r>
      <w:r w:rsidR="00AC1501">
        <w:rPr>
          <w:sz w:val="20"/>
          <w:szCs w:val="20"/>
          <w:lang w:val="es-AR"/>
        </w:rPr>
        <w:t xml:space="preserve">previstos </w:t>
      </w:r>
      <w:r w:rsidR="00DA0932">
        <w:rPr>
          <w:sz w:val="20"/>
          <w:szCs w:val="20"/>
          <w:lang w:val="es-AR"/>
        </w:rPr>
        <w:t xml:space="preserve">en el artículo 28 del Reglamento Interno de la CIDH </w:t>
      </w:r>
      <w:r w:rsidR="00AC1501">
        <w:rPr>
          <w:sz w:val="20"/>
          <w:szCs w:val="20"/>
          <w:lang w:val="es-AR"/>
        </w:rPr>
        <w:t xml:space="preserve">para su presentación, porque la gran mayoría de presuntas víctimas no relatan, ni especifican </w:t>
      </w:r>
      <w:r w:rsidR="00594DE0">
        <w:rPr>
          <w:sz w:val="20"/>
          <w:szCs w:val="20"/>
          <w:lang w:val="es-AR"/>
        </w:rPr>
        <w:t xml:space="preserve">si </w:t>
      </w:r>
      <w:r w:rsidR="00AC1501">
        <w:rPr>
          <w:sz w:val="20"/>
          <w:szCs w:val="20"/>
          <w:lang w:val="es-AR"/>
        </w:rPr>
        <w:t>agotaron los recursos internos.</w:t>
      </w:r>
      <w:r w:rsidR="000C77F0">
        <w:rPr>
          <w:sz w:val="20"/>
          <w:szCs w:val="20"/>
          <w:lang w:val="es-AR"/>
        </w:rPr>
        <w:t xml:space="preserve"> Asimismo, </w:t>
      </w:r>
      <w:r w:rsidR="00D84FA2">
        <w:rPr>
          <w:sz w:val="20"/>
          <w:szCs w:val="20"/>
          <w:lang w:val="es-AR"/>
        </w:rPr>
        <w:t>alega la inadmisibilidad de la presente petición por la configuración de la fórmula de la ‘cuarta instancia internacional’</w:t>
      </w:r>
      <w:r w:rsidR="006E37BA">
        <w:rPr>
          <w:sz w:val="20"/>
          <w:szCs w:val="20"/>
          <w:lang w:val="es-AR"/>
        </w:rPr>
        <w:t>, por indebido agotamiento de recursos internos y por la existencia de cargos manifiestamente infundados.</w:t>
      </w:r>
    </w:p>
    <w:p w14:paraId="0D1831E6" w14:textId="77777777" w:rsidR="004B724C" w:rsidRDefault="00855D59"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primer lugar, el Estado </w:t>
      </w:r>
      <w:r w:rsidR="00355517">
        <w:rPr>
          <w:rFonts w:asciiTheme="majorHAnsi" w:hAnsiTheme="majorHAnsi"/>
          <w:bCs/>
          <w:sz w:val="20"/>
          <w:szCs w:val="20"/>
          <w:lang w:val="es-UY"/>
        </w:rPr>
        <w:t xml:space="preserve">recuerda que la protección internacional de los órganos del Sistema Interamericano tiene un carácter subsidiario, complementario y coadyuvante. De ahí que, </w:t>
      </w:r>
      <w:r w:rsidR="005B4C3C">
        <w:rPr>
          <w:rFonts w:asciiTheme="majorHAnsi" w:hAnsiTheme="majorHAnsi"/>
          <w:bCs/>
          <w:sz w:val="20"/>
          <w:szCs w:val="20"/>
          <w:lang w:val="es-UY"/>
        </w:rPr>
        <w:t xml:space="preserve">conforme a la denominada ‘fórmula de la cuarta instancia’, estos no puedan revisar </w:t>
      </w:r>
      <w:r w:rsidR="006F1685">
        <w:rPr>
          <w:rFonts w:asciiTheme="majorHAnsi" w:hAnsiTheme="majorHAnsi"/>
          <w:bCs/>
          <w:sz w:val="20"/>
          <w:szCs w:val="20"/>
          <w:lang w:val="es-UY"/>
        </w:rPr>
        <w:t>las sentencias dictadas por tribunales nacionales que actúen en la esfera de su competencia, aplicando las garantías judiciales, a menos que se haya cometido una violación a la Convención Americana.</w:t>
      </w:r>
    </w:p>
    <w:p w14:paraId="6CB3F966" w14:textId="11DA309B" w:rsidR="006E37BA" w:rsidRDefault="000B4178"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Colombia plantea que las presuntas víctimas presentan un descontento con e</w:t>
      </w:r>
      <w:r w:rsidR="00BF5A2A">
        <w:rPr>
          <w:rFonts w:asciiTheme="majorHAnsi" w:hAnsiTheme="majorHAnsi"/>
          <w:bCs/>
          <w:sz w:val="20"/>
          <w:szCs w:val="20"/>
          <w:lang w:val="es-UY"/>
        </w:rPr>
        <w:t xml:space="preserve">l despido y la supresión de sus cargos; sin embargo, </w:t>
      </w:r>
      <w:r w:rsidR="00661F55">
        <w:rPr>
          <w:rFonts w:asciiTheme="majorHAnsi" w:hAnsiTheme="majorHAnsi"/>
          <w:bCs/>
          <w:sz w:val="20"/>
          <w:szCs w:val="20"/>
          <w:lang w:val="es-UY"/>
        </w:rPr>
        <w:t>los jueces a nivel interno</w:t>
      </w:r>
      <w:r w:rsidR="00F76609">
        <w:rPr>
          <w:rFonts w:asciiTheme="majorHAnsi" w:hAnsiTheme="majorHAnsi"/>
          <w:bCs/>
          <w:sz w:val="20"/>
          <w:szCs w:val="20"/>
          <w:lang w:val="es-UY"/>
        </w:rPr>
        <w:t xml:space="preserve"> que conocieron sus </w:t>
      </w:r>
      <w:r w:rsidR="00606078">
        <w:rPr>
          <w:rFonts w:asciiTheme="majorHAnsi" w:hAnsiTheme="majorHAnsi"/>
          <w:bCs/>
          <w:sz w:val="20"/>
          <w:szCs w:val="20"/>
          <w:lang w:val="es-UY"/>
        </w:rPr>
        <w:t>reclamos</w:t>
      </w:r>
      <w:r w:rsidR="00F76609">
        <w:rPr>
          <w:rFonts w:asciiTheme="majorHAnsi" w:hAnsiTheme="majorHAnsi"/>
          <w:bCs/>
          <w:sz w:val="20"/>
          <w:szCs w:val="20"/>
          <w:lang w:val="es-UY"/>
        </w:rPr>
        <w:t xml:space="preserve"> establecieron que el estudio técnico que motivó la reestructuración administrativa cumplió con los requisitos legales y concluyó</w:t>
      </w:r>
      <w:r w:rsidR="00606078">
        <w:rPr>
          <w:rFonts w:asciiTheme="majorHAnsi" w:hAnsiTheme="majorHAnsi"/>
          <w:bCs/>
          <w:sz w:val="20"/>
          <w:szCs w:val="20"/>
          <w:lang w:val="es-UY"/>
        </w:rPr>
        <w:t xml:space="preserve"> en</w:t>
      </w:r>
      <w:r w:rsidR="00F76609">
        <w:rPr>
          <w:rFonts w:asciiTheme="majorHAnsi" w:hAnsiTheme="majorHAnsi"/>
          <w:bCs/>
          <w:sz w:val="20"/>
          <w:szCs w:val="20"/>
          <w:lang w:val="es-UY"/>
        </w:rPr>
        <w:t xml:space="preserve"> la nece</w:t>
      </w:r>
      <w:r w:rsidR="00BC3692">
        <w:rPr>
          <w:rFonts w:asciiTheme="majorHAnsi" w:hAnsiTheme="majorHAnsi"/>
          <w:bCs/>
          <w:sz w:val="20"/>
          <w:szCs w:val="20"/>
          <w:lang w:val="es-UY"/>
        </w:rPr>
        <w:t>sidad de reducir el número de cargos</w:t>
      </w:r>
      <w:r w:rsidR="00606078">
        <w:rPr>
          <w:rFonts w:asciiTheme="majorHAnsi" w:hAnsiTheme="majorHAnsi"/>
          <w:bCs/>
          <w:sz w:val="20"/>
          <w:szCs w:val="20"/>
          <w:lang w:val="es-UY"/>
        </w:rPr>
        <w:t>, por lo que la decisión estuvo debidamente motivada</w:t>
      </w:r>
      <w:r w:rsidR="00BC3692">
        <w:rPr>
          <w:rFonts w:asciiTheme="majorHAnsi" w:hAnsiTheme="majorHAnsi"/>
          <w:bCs/>
          <w:sz w:val="20"/>
          <w:szCs w:val="20"/>
          <w:lang w:val="es-UY"/>
        </w:rPr>
        <w:t xml:space="preserve">. </w:t>
      </w:r>
      <w:r w:rsidR="0022755C">
        <w:rPr>
          <w:rFonts w:asciiTheme="majorHAnsi" w:hAnsiTheme="majorHAnsi"/>
          <w:bCs/>
          <w:sz w:val="20"/>
          <w:szCs w:val="20"/>
          <w:lang w:val="es-UY"/>
        </w:rPr>
        <w:t>Asegura que l</w:t>
      </w:r>
      <w:r w:rsidR="00D93FC2">
        <w:rPr>
          <w:rFonts w:asciiTheme="majorHAnsi" w:hAnsiTheme="majorHAnsi"/>
          <w:bCs/>
          <w:sz w:val="20"/>
          <w:szCs w:val="20"/>
          <w:lang w:val="es-UY"/>
        </w:rPr>
        <w:t>as sentencia</w:t>
      </w:r>
      <w:r w:rsidR="00BC3692">
        <w:rPr>
          <w:rFonts w:asciiTheme="majorHAnsi" w:hAnsiTheme="majorHAnsi"/>
          <w:bCs/>
          <w:sz w:val="20"/>
          <w:szCs w:val="20"/>
          <w:lang w:val="es-UY"/>
        </w:rPr>
        <w:t>s</w:t>
      </w:r>
      <w:r w:rsidR="00D93FC2">
        <w:rPr>
          <w:rFonts w:asciiTheme="majorHAnsi" w:hAnsiTheme="majorHAnsi"/>
          <w:bCs/>
          <w:sz w:val="20"/>
          <w:szCs w:val="20"/>
          <w:lang w:val="es-UY"/>
        </w:rPr>
        <w:t xml:space="preserve"> </w:t>
      </w:r>
      <w:r w:rsidR="0022755C">
        <w:rPr>
          <w:rFonts w:asciiTheme="majorHAnsi" w:hAnsiTheme="majorHAnsi"/>
          <w:bCs/>
          <w:sz w:val="20"/>
          <w:szCs w:val="20"/>
          <w:lang w:val="es-UY"/>
        </w:rPr>
        <w:t>que</w:t>
      </w:r>
      <w:r w:rsidR="00BC3692">
        <w:rPr>
          <w:rFonts w:asciiTheme="majorHAnsi" w:hAnsiTheme="majorHAnsi"/>
          <w:bCs/>
          <w:sz w:val="20"/>
          <w:szCs w:val="20"/>
          <w:lang w:val="es-UY"/>
        </w:rPr>
        <w:t xml:space="preserve"> se adoptaron en </w:t>
      </w:r>
      <w:r w:rsidR="0022755C">
        <w:rPr>
          <w:rFonts w:asciiTheme="majorHAnsi" w:hAnsiTheme="majorHAnsi"/>
          <w:bCs/>
          <w:sz w:val="20"/>
          <w:szCs w:val="20"/>
          <w:lang w:val="es-UY"/>
        </w:rPr>
        <w:t xml:space="preserve">los </w:t>
      </w:r>
      <w:r w:rsidR="00C639C2">
        <w:rPr>
          <w:rFonts w:asciiTheme="majorHAnsi" w:hAnsiTheme="majorHAnsi"/>
          <w:bCs/>
          <w:sz w:val="20"/>
          <w:szCs w:val="20"/>
          <w:lang w:val="es-UY"/>
        </w:rPr>
        <w:t xml:space="preserve">diversos </w:t>
      </w:r>
      <w:r w:rsidR="00BC3692">
        <w:rPr>
          <w:rFonts w:asciiTheme="majorHAnsi" w:hAnsiTheme="majorHAnsi"/>
          <w:bCs/>
          <w:sz w:val="20"/>
          <w:szCs w:val="20"/>
          <w:lang w:val="es-UY"/>
        </w:rPr>
        <w:t xml:space="preserve">procesos judiciales respetaron las garantías </w:t>
      </w:r>
      <w:r w:rsidR="008B67F7">
        <w:rPr>
          <w:rFonts w:asciiTheme="majorHAnsi" w:hAnsiTheme="majorHAnsi"/>
          <w:bCs/>
          <w:sz w:val="20"/>
          <w:szCs w:val="20"/>
          <w:lang w:val="es-UY"/>
        </w:rPr>
        <w:t xml:space="preserve">que </w:t>
      </w:r>
      <w:r w:rsidR="00BC3692">
        <w:rPr>
          <w:rFonts w:asciiTheme="majorHAnsi" w:hAnsiTheme="majorHAnsi"/>
          <w:bCs/>
          <w:sz w:val="20"/>
          <w:szCs w:val="20"/>
          <w:lang w:val="es-UY"/>
        </w:rPr>
        <w:t>del debido proceso y no vulneraron los derechos de trabajadores de carrera,</w:t>
      </w:r>
      <w:r w:rsidR="00FE4715">
        <w:rPr>
          <w:rFonts w:asciiTheme="majorHAnsi" w:hAnsiTheme="majorHAnsi"/>
          <w:bCs/>
          <w:sz w:val="20"/>
          <w:szCs w:val="20"/>
          <w:lang w:val="es-UY"/>
        </w:rPr>
        <w:t xml:space="preserve"> </w:t>
      </w:r>
      <w:r w:rsidR="00210418">
        <w:rPr>
          <w:rFonts w:asciiTheme="majorHAnsi" w:hAnsiTheme="majorHAnsi"/>
          <w:bCs/>
          <w:sz w:val="20"/>
          <w:szCs w:val="20"/>
          <w:lang w:val="es-UY"/>
        </w:rPr>
        <w:t xml:space="preserve">además, </w:t>
      </w:r>
      <w:r w:rsidR="00FE4715">
        <w:rPr>
          <w:rFonts w:asciiTheme="majorHAnsi" w:hAnsiTheme="majorHAnsi"/>
          <w:bCs/>
          <w:sz w:val="20"/>
          <w:szCs w:val="20"/>
          <w:lang w:val="es-UY"/>
        </w:rPr>
        <w:t>los jueces</w:t>
      </w:r>
      <w:r w:rsidR="00BC3692">
        <w:rPr>
          <w:rFonts w:asciiTheme="majorHAnsi" w:hAnsiTheme="majorHAnsi"/>
          <w:bCs/>
          <w:sz w:val="20"/>
          <w:szCs w:val="20"/>
          <w:lang w:val="es-UY"/>
        </w:rPr>
        <w:t xml:space="preserve"> </w:t>
      </w:r>
      <w:r w:rsidR="00665604">
        <w:rPr>
          <w:rFonts w:asciiTheme="majorHAnsi" w:hAnsiTheme="majorHAnsi"/>
          <w:bCs/>
          <w:sz w:val="20"/>
          <w:szCs w:val="20"/>
          <w:lang w:val="es-UY"/>
        </w:rPr>
        <w:t xml:space="preserve">constataron la notificación </w:t>
      </w:r>
      <w:r w:rsidR="00665604">
        <w:rPr>
          <w:rFonts w:asciiTheme="majorHAnsi" w:hAnsiTheme="majorHAnsi"/>
          <w:bCs/>
          <w:sz w:val="20"/>
          <w:szCs w:val="20"/>
          <w:lang w:val="es-UY"/>
        </w:rPr>
        <w:lastRenderedPageBreak/>
        <w:t>de la supresión de cargos</w:t>
      </w:r>
      <w:r w:rsidR="008B67F7">
        <w:rPr>
          <w:rFonts w:asciiTheme="majorHAnsi" w:hAnsiTheme="majorHAnsi"/>
          <w:bCs/>
          <w:sz w:val="20"/>
          <w:szCs w:val="20"/>
          <w:lang w:val="es-UY"/>
        </w:rPr>
        <w:t xml:space="preserve"> se hizo en debida forma</w:t>
      </w:r>
      <w:r w:rsidR="00892CF2">
        <w:rPr>
          <w:rFonts w:asciiTheme="majorHAnsi" w:hAnsiTheme="majorHAnsi"/>
          <w:bCs/>
          <w:sz w:val="20"/>
          <w:szCs w:val="20"/>
          <w:lang w:val="es-UY"/>
        </w:rPr>
        <w:t>, y en las sentencias participaron magistrados que no estaban incurso</w:t>
      </w:r>
      <w:r w:rsidR="00D94387">
        <w:rPr>
          <w:rFonts w:asciiTheme="majorHAnsi" w:hAnsiTheme="majorHAnsi"/>
          <w:bCs/>
          <w:sz w:val="20"/>
          <w:szCs w:val="20"/>
          <w:lang w:val="es-UY"/>
        </w:rPr>
        <w:t>s</w:t>
      </w:r>
      <w:r w:rsidR="00892CF2">
        <w:rPr>
          <w:rFonts w:asciiTheme="majorHAnsi" w:hAnsiTheme="majorHAnsi"/>
          <w:bCs/>
          <w:sz w:val="20"/>
          <w:szCs w:val="20"/>
          <w:lang w:val="es-UY"/>
        </w:rPr>
        <w:t xml:space="preserve"> en ninguna causa de impedimento o conflicto de interés.</w:t>
      </w:r>
      <w:r w:rsidR="000554AC">
        <w:rPr>
          <w:rFonts w:asciiTheme="majorHAnsi" w:hAnsiTheme="majorHAnsi"/>
          <w:bCs/>
          <w:sz w:val="20"/>
          <w:szCs w:val="20"/>
          <w:lang w:val="es-UY"/>
        </w:rPr>
        <w:t xml:space="preserve"> Con ello, a</w:t>
      </w:r>
      <w:r w:rsidR="00210418">
        <w:rPr>
          <w:rFonts w:asciiTheme="majorHAnsi" w:hAnsiTheme="majorHAnsi"/>
          <w:bCs/>
          <w:sz w:val="20"/>
          <w:szCs w:val="20"/>
          <w:lang w:val="es-UY"/>
        </w:rPr>
        <w:t xml:space="preserve">firma </w:t>
      </w:r>
      <w:r w:rsidR="000554AC">
        <w:rPr>
          <w:rFonts w:asciiTheme="majorHAnsi" w:hAnsiTheme="majorHAnsi"/>
          <w:bCs/>
          <w:sz w:val="20"/>
          <w:szCs w:val="20"/>
          <w:lang w:val="es-UY"/>
        </w:rPr>
        <w:t>que las decisiones respetaron los derechos de las presuntas víctimas, y, por tanto, la petición incurre en la fórmula de la cuarta instancia.</w:t>
      </w:r>
    </w:p>
    <w:p w14:paraId="31647E0F" w14:textId="4D3C4000" w:rsidR="004B724C" w:rsidRDefault="008E7AC0"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Adicionalmente, el Estado reseña los procesos seguidos por algunas presuntas víctimas</w:t>
      </w:r>
      <w:r w:rsidR="00A15C5A">
        <w:rPr>
          <w:rFonts w:asciiTheme="majorHAnsi" w:hAnsiTheme="majorHAnsi"/>
          <w:bCs/>
          <w:sz w:val="20"/>
          <w:szCs w:val="20"/>
          <w:lang w:val="es-UY"/>
        </w:rPr>
        <w:t xml:space="preserve">. </w:t>
      </w:r>
      <w:r w:rsidR="003A2F59">
        <w:rPr>
          <w:rFonts w:asciiTheme="majorHAnsi" w:hAnsiTheme="majorHAnsi"/>
          <w:bCs/>
          <w:sz w:val="20"/>
          <w:szCs w:val="20"/>
          <w:lang w:val="es-UY"/>
        </w:rPr>
        <w:t>Lista a las siguientes</w:t>
      </w:r>
      <w:r w:rsidR="00B44CCD">
        <w:rPr>
          <w:rFonts w:asciiTheme="majorHAnsi" w:hAnsiTheme="majorHAnsi"/>
          <w:bCs/>
          <w:sz w:val="20"/>
          <w:szCs w:val="20"/>
          <w:lang w:val="es-UY"/>
        </w:rPr>
        <w:t xml:space="preserve"> presuntas víctimas</w:t>
      </w:r>
      <w:r w:rsidR="003A2F59">
        <w:rPr>
          <w:rFonts w:asciiTheme="majorHAnsi" w:hAnsiTheme="majorHAnsi"/>
          <w:bCs/>
          <w:sz w:val="20"/>
          <w:szCs w:val="20"/>
          <w:lang w:val="es-UY"/>
        </w:rPr>
        <w:t xml:space="preserve"> como q</w:t>
      </w:r>
      <w:r w:rsidR="00A15C5A">
        <w:rPr>
          <w:rFonts w:asciiTheme="majorHAnsi" w:hAnsiTheme="majorHAnsi"/>
          <w:bCs/>
          <w:sz w:val="20"/>
          <w:szCs w:val="20"/>
          <w:lang w:val="es-UY"/>
        </w:rPr>
        <w:t xml:space="preserve">uienes instauraron una acción de nulidad y restablecimiento del derecho: Carlos Alberto Prada Abello (decisión de primera instancia adoptada el </w:t>
      </w:r>
      <w:r w:rsidR="00A64401">
        <w:rPr>
          <w:rFonts w:asciiTheme="majorHAnsi" w:hAnsiTheme="majorHAnsi"/>
          <w:bCs/>
          <w:sz w:val="20"/>
          <w:szCs w:val="20"/>
          <w:lang w:val="es-UY"/>
        </w:rPr>
        <w:t xml:space="preserve">14 de marzo de 2007 y de segunda instancia el 17 de julio de 2008), </w:t>
      </w:r>
      <w:r w:rsidR="00EC72A9">
        <w:rPr>
          <w:rFonts w:asciiTheme="majorHAnsi" w:hAnsiTheme="majorHAnsi"/>
          <w:bCs/>
          <w:sz w:val="20"/>
          <w:szCs w:val="20"/>
          <w:lang w:val="es-UY"/>
        </w:rPr>
        <w:t xml:space="preserve">Gustavo Salazar Soto </w:t>
      </w:r>
      <w:r w:rsidR="00B82FB4">
        <w:rPr>
          <w:rFonts w:asciiTheme="majorHAnsi" w:hAnsiTheme="majorHAnsi"/>
          <w:bCs/>
          <w:sz w:val="20"/>
          <w:szCs w:val="20"/>
          <w:lang w:val="es-UY"/>
        </w:rPr>
        <w:t>(sentencia de primera instancia de 13 de marzo de 2013</w:t>
      </w:r>
      <w:r w:rsidR="00213883">
        <w:rPr>
          <w:rFonts w:asciiTheme="majorHAnsi" w:hAnsiTheme="majorHAnsi"/>
          <w:bCs/>
          <w:sz w:val="20"/>
          <w:szCs w:val="20"/>
          <w:lang w:val="es-UY"/>
        </w:rPr>
        <w:t>)</w:t>
      </w:r>
      <w:r w:rsidR="00420B24">
        <w:rPr>
          <w:rFonts w:asciiTheme="majorHAnsi" w:hAnsiTheme="majorHAnsi"/>
          <w:bCs/>
          <w:sz w:val="20"/>
          <w:szCs w:val="20"/>
          <w:lang w:val="es-UY"/>
        </w:rPr>
        <w:t>,</w:t>
      </w:r>
      <w:r w:rsidR="00213883">
        <w:rPr>
          <w:rFonts w:asciiTheme="majorHAnsi" w:hAnsiTheme="majorHAnsi"/>
          <w:bCs/>
          <w:sz w:val="20"/>
          <w:szCs w:val="20"/>
          <w:lang w:val="es-UY"/>
        </w:rPr>
        <w:t xml:space="preserve"> Margarita Rodríguez Patiño</w:t>
      </w:r>
      <w:r w:rsidR="007F2679">
        <w:rPr>
          <w:rFonts w:asciiTheme="majorHAnsi" w:hAnsiTheme="majorHAnsi"/>
          <w:bCs/>
          <w:sz w:val="20"/>
          <w:szCs w:val="20"/>
          <w:lang w:val="es-UY"/>
        </w:rPr>
        <w:t xml:space="preserve"> (19 de mayo de 2009 y 15 de abril de 2010), </w:t>
      </w:r>
      <w:r w:rsidR="00420B24">
        <w:rPr>
          <w:rFonts w:asciiTheme="majorHAnsi" w:hAnsiTheme="majorHAnsi"/>
          <w:bCs/>
          <w:sz w:val="20"/>
          <w:szCs w:val="20"/>
          <w:lang w:val="es-UY"/>
        </w:rPr>
        <w:t>Gladys Olaya Arguello (</w:t>
      </w:r>
      <w:r w:rsidR="003A2F59">
        <w:rPr>
          <w:rFonts w:asciiTheme="majorHAnsi" w:hAnsiTheme="majorHAnsi"/>
          <w:bCs/>
          <w:sz w:val="20"/>
          <w:szCs w:val="20"/>
          <w:lang w:val="es-UY"/>
        </w:rPr>
        <w:t xml:space="preserve">23 de octubre de 2009 y </w:t>
      </w:r>
      <w:r w:rsidR="00DA4C46">
        <w:rPr>
          <w:rFonts w:asciiTheme="majorHAnsi" w:hAnsiTheme="majorHAnsi"/>
          <w:bCs/>
          <w:sz w:val="20"/>
          <w:szCs w:val="20"/>
          <w:lang w:val="es-UY"/>
        </w:rPr>
        <w:t xml:space="preserve">14 de julio de 2011), </w:t>
      </w:r>
      <w:r w:rsidR="002B73B5">
        <w:rPr>
          <w:rFonts w:asciiTheme="majorHAnsi" w:hAnsiTheme="majorHAnsi"/>
          <w:bCs/>
          <w:sz w:val="20"/>
          <w:szCs w:val="20"/>
          <w:lang w:val="es-UY"/>
        </w:rPr>
        <w:t xml:space="preserve">expedientes acumulados de </w:t>
      </w:r>
      <w:r w:rsidR="00DA4C46">
        <w:rPr>
          <w:rFonts w:asciiTheme="majorHAnsi" w:hAnsiTheme="majorHAnsi"/>
          <w:bCs/>
          <w:sz w:val="20"/>
          <w:szCs w:val="20"/>
          <w:lang w:val="es-UY"/>
        </w:rPr>
        <w:t>Carmen Cecilia Hernández de Capacho</w:t>
      </w:r>
      <w:r w:rsidR="004A26EB">
        <w:rPr>
          <w:rFonts w:asciiTheme="majorHAnsi" w:hAnsiTheme="majorHAnsi"/>
          <w:bCs/>
          <w:sz w:val="20"/>
          <w:szCs w:val="20"/>
          <w:lang w:val="es-UY"/>
        </w:rPr>
        <w:t xml:space="preserve">, </w:t>
      </w:r>
      <w:r w:rsidR="00BE1145">
        <w:rPr>
          <w:rFonts w:asciiTheme="majorHAnsi" w:hAnsiTheme="majorHAnsi"/>
          <w:bCs/>
          <w:sz w:val="20"/>
          <w:szCs w:val="20"/>
          <w:lang w:val="es-UY"/>
        </w:rPr>
        <w:t>Nancy Orozco Blanco, Néstor Plata Delgado</w:t>
      </w:r>
      <w:r w:rsidR="00234C0F">
        <w:rPr>
          <w:rFonts w:asciiTheme="majorHAnsi" w:hAnsiTheme="majorHAnsi"/>
          <w:bCs/>
          <w:sz w:val="20"/>
          <w:szCs w:val="20"/>
          <w:lang w:val="es-UY"/>
        </w:rPr>
        <w:t xml:space="preserve">, Luis Felipe Villamizar González y Víctor Julio Hernández Hernández (28 de noviembre de 2011 y </w:t>
      </w:r>
      <w:r w:rsidR="004432CC">
        <w:rPr>
          <w:rFonts w:asciiTheme="majorHAnsi" w:hAnsiTheme="majorHAnsi"/>
          <w:bCs/>
          <w:sz w:val="20"/>
          <w:szCs w:val="20"/>
          <w:lang w:val="es-UY"/>
        </w:rPr>
        <w:t>23 de enero de 2013); Leonor Díaz Barbosa</w:t>
      </w:r>
      <w:r w:rsidR="000D4173">
        <w:rPr>
          <w:rFonts w:asciiTheme="majorHAnsi" w:hAnsiTheme="majorHAnsi"/>
          <w:bCs/>
          <w:sz w:val="20"/>
          <w:szCs w:val="20"/>
          <w:lang w:val="es-UY"/>
        </w:rPr>
        <w:t xml:space="preserve"> (31 de marzo de 2014 y 12 de febrero de 2015); </w:t>
      </w:r>
      <w:r w:rsidR="009A61AC">
        <w:rPr>
          <w:rFonts w:asciiTheme="majorHAnsi" w:hAnsiTheme="majorHAnsi"/>
          <w:bCs/>
          <w:sz w:val="20"/>
          <w:szCs w:val="20"/>
          <w:lang w:val="es-UY"/>
        </w:rPr>
        <w:t>Luis Armando Martínez Ramírez</w:t>
      </w:r>
      <w:r w:rsidR="00F24B61">
        <w:rPr>
          <w:rFonts w:asciiTheme="majorHAnsi" w:hAnsiTheme="majorHAnsi"/>
          <w:bCs/>
          <w:sz w:val="20"/>
          <w:szCs w:val="20"/>
          <w:lang w:val="es-UY"/>
        </w:rPr>
        <w:t xml:space="preserve"> (29 de enero de 2009 y 10 de junio de 2010)</w:t>
      </w:r>
      <w:r w:rsidR="008A1F62">
        <w:rPr>
          <w:rFonts w:asciiTheme="majorHAnsi" w:hAnsiTheme="majorHAnsi"/>
          <w:bCs/>
          <w:sz w:val="20"/>
          <w:szCs w:val="20"/>
          <w:lang w:val="es-UY"/>
        </w:rPr>
        <w:t>; Ana Patricia Orrego Gañan (</w:t>
      </w:r>
      <w:r w:rsidR="00C65451">
        <w:rPr>
          <w:rFonts w:asciiTheme="majorHAnsi" w:hAnsiTheme="majorHAnsi"/>
          <w:bCs/>
          <w:sz w:val="20"/>
          <w:szCs w:val="20"/>
          <w:lang w:val="es-UY"/>
        </w:rPr>
        <w:t>30 de enero de 2009 y 23 de abril de 2010); Carlos Arturo Jaimes Lizarazo (</w:t>
      </w:r>
      <w:r w:rsidR="0077191E">
        <w:rPr>
          <w:rFonts w:asciiTheme="majorHAnsi" w:hAnsiTheme="majorHAnsi"/>
          <w:bCs/>
          <w:sz w:val="20"/>
          <w:szCs w:val="20"/>
          <w:lang w:val="es-UY"/>
        </w:rPr>
        <w:t>25 de enero de 2008 y 11 de diciembre de 2008); Graciela Ferre</w:t>
      </w:r>
      <w:r w:rsidR="00442E42">
        <w:rPr>
          <w:rFonts w:asciiTheme="majorHAnsi" w:hAnsiTheme="majorHAnsi"/>
          <w:bCs/>
          <w:sz w:val="20"/>
          <w:szCs w:val="20"/>
          <w:lang w:val="es-UY"/>
        </w:rPr>
        <w:t xml:space="preserve">ira Lozano (10 de marzo de 2009 u 29 de abril de 2010); </w:t>
      </w:r>
      <w:r w:rsidR="00047D37">
        <w:rPr>
          <w:rFonts w:asciiTheme="majorHAnsi" w:hAnsiTheme="majorHAnsi"/>
          <w:bCs/>
          <w:sz w:val="20"/>
          <w:szCs w:val="20"/>
          <w:lang w:val="es-UY"/>
        </w:rPr>
        <w:t xml:space="preserve">Norella Duarte Olarte (12 de marzo de 2010 y </w:t>
      </w:r>
      <w:r w:rsidR="00EE7AC5">
        <w:rPr>
          <w:rFonts w:asciiTheme="majorHAnsi" w:hAnsiTheme="majorHAnsi"/>
          <w:bCs/>
          <w:sz w:val="20"/>
          <w:szCs w:val="20"/>
          <w:lang w:val="es-UY"/>
        </w:rPr>
        <w:t xml:space="preserve">24 de marzo de 2011); </w:t>
      </w:r>
      <w:r w:rsidR="008E11FC">
        <w:rPr>
          <w:rFonts w:asciiTheme="majorHAnsi" w:hAnsiTheme="majorHAnsi"/>
          <w:bCs/>
          <w:sz w:val="20"/>
          <w:szCs w:val="20"/>
          <w:lang w:val="es-UY"/>
        </w:rPr>
        <w:t xml:space="preserve">y, </w:t>
      </w:r>
      <w:r w:rsidR="002A2156">
        <w:rPr>
          <w:rFonts w:asciiTheme="majorHAnsi" w:hAnsiTheme="majorHAnsi"/>
          <w:bCs/>
          <w:sz w:val="20"/>
          <w:szCs w:val="20"/>
          <w:lang w:val="es-UY"/>
        </w:rPr>
        <w:t xml:space="preserve">Deyci Villamizar Herrera </w:t>
      </w:r>
      <w:r w:rsidR="008E11FC">
        <w:rPr>
          <w:rFonts w:asciiTheme="majorHAnsi" w:hAnsiTheme="majorHAnsi"/>
          <w:bCs/>
          <w:sz w:val="20"/>
          <w:szCs w:val="20"/>
          <w:lang w:val="es-UY"/>
        </w:rPr>
        <w:t>(17 de mayo de 2007 y 14 de febrero de 2008).</w:t>
      </w:r>
    </w:p>
    <w:p w14:paraId="7636F5BA" w14:textId="0A1BF482" w:rsidR="008E11FC" w:rsidRDefault="00515504"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Respecto de las presuntas víctimas que interpusieron acción de tutela, el Estado informa que son las siguientes: Luis Armando Martínez Ramírez (</w:t>
      </w:r>
      <w:r w:rsidR="00EE766D">
        <w:rPr>
          <w:rFonts w:asciiTheme="majorHAnsi" w:hAnsiTheme="majorHAnsi"/>
          <w:bCs/>
          <w:sz w:val="20"/>
          <w:szCs w:val="20"/>
          <w:lang w:val="es-UY"/>
        </w:rPr>
        <w:t xml:space="preserve">decisiones de primera y segunda instancia adoptadas </w:t>
      </w:r>
      <w:r w:rsidR="00D1636A">
        <w:rPr>
          <w:rFonts w:asciiTheme="majorHAnsi" w:hAnsiTheme="majorHAnsi"/>
          <w:bCs/>
          <w:sz w:val="20"/>
          <w:szCs w:val="20"/>
          <w:lang w:val="es-UY"/>
        </w:rPr>
        <w:t xml:space="preserve">el 10 de junio de 2010 y el 20 de enero de 2011), </w:t>
      </w:r>
      <w:r w:rsidR="00B1238A">
        <w:rPr>
          <w:rFonts w:asciiTheme="majorHAnsi" w:hAnsiTheme="majorHAnsi"/>
          <w:bCs/>
          <w:sz w:val="20"/>
          <w:szCs w:val="20"/>
          <w:lang w:val="es-UY"/>
        </w:rPr>
        <w:t>Ana Patricia Orrego Gañan (</w:t>
      </w:r>
      <w:r w:rsidR="00562296">
        <w:rPr>
          <w:rFonts w:asciiTheme="majorHAnsi" w:hAnsiTheme="majorHAnsi"/>
          <w:bCs/>
          <w:sz w:val="20"/>
          <w:szCs w:val="20"/>
          <w:lang w:val="es-UY"/>
        </w:rPr>
        <w:t xml:space="preserve">14 de octubre de 2010 y 7 de marzo de 2011), Graciela Ferreira Lozano </w:t>
      </w:r>
      <w:r w:rsidR="008C047F">
        <w:rPr>
          <w:rFonts w:asciiTheme="majorHAnsi" w:hAnsiTheme="majorHAnsi"/>
          <w:bCs/>
          <w:sz w:val="20"/>
          <w:szCs w:val="20"/>
          <w:lang w:val="es-UY"/>
        </w:rPr>
        <w:t>(5 de agosto de 2010), Mabel Zapata García (</w:t>
      </w:r>
      <w:r w:rsidR="004F6BB2">
        <w:rPr>
          <w:rFonts w:asciiTheme="majorHAnsi" w:hAnsiTheme="majorHAnsi"/>
          <w:bCs/>
          <w:sz w:val="20"/>
          <w:szCs w:val="20"/>
          <w:lang w:val="es-UY"/>
        </w:rPr>
        <w:t>25 de agosto de 2010 y 17 de marzo de 2011), Hugo Salazar Cala (</w:t>
      </w:r>
      <w:r w:rsidR="001E134F">
        <w:rPr>
          <w:rFonts w:asciiTheme="majorHAnsi" w:hAnsiTheme="majorHAnsi"/>
          <w:bCs/>
          <w:sz w:val="20"/>
          <w:szCs w:val="20"/>
          <w:lang w:val="es-UY"/>
        </w:rPr>
        <w:t>20 de enero de 2011)</w:t>
      </w:r>
      <w:r w:rsidR="00AF3D5B">
        <w:rPr>
          <w:rFonts w:asciiTheme="majorHAnsi" w:hAnsiTheme="majorHAnsi"/>
          <w:bCs/>
          <w:sz w:val="20"/>
          <w:szCs w:val="20"/>
          <w:lang w:val="es-UY"/>
        </w:rPr>
        <w:t>.</w:t>
      </w:r>
    </w:p>
    <w:p w14:paraId="5E9D3436" w14:textId="26B52034" w:rsidR="00AF3D5B" w:rsidRDefault="00673A90"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A su vez, el Estado también </w:t>
      </w:r>
      <w:r w:rsidR="00013035">
        <w:rPr>
          <w:rFonts w:asciiTheme="majorHAnsi" w:hAnsiTheme="majorHAnsi"/>
          <w:bCs/>
          <w:sz w:val="20"/>
          <w:szCs w:val="20"/>
          <w:lang w:val="es-UY"/>
        </w:rPr>
        <w:t>aduce</w:t>
      </w:r>
      <w:r w:rsidR="00341744">
        <w:rPr>
          <w:rFonts w:asciiTheme="majorHAnsi" w:hAnsiTheme="majorHAnsi"/>
          <w:bCs/>
          <w:sz w:val="20"/>
          <w:szCs w:val="20"/>
          <w:lang w:val="es-UY"/>
        </w:rPr>
        <w:t xml:space="preserve"> que para las presuntas víctimas que acudieron a la acción de reparación directa, existe un agotamiento indebido de los recursos internos, puesto que en l</w:t>
      </w:r>
      <w:r w:rsidR="00CF51C7">
        <w:rPr>
          <w:rFonts w:asciiTheme="majorHAnsi" w:hAnsiTheme="majorHAnsi"/>
          <w:bCs/>
          <w:sz w:val="20"/>
          <w:szCs w:val="20"/>
          <w:lang w:val="es-UY"/>
        </w:rPr>
        <w:t>o</w:t>
      </w:r>
      <w:r w:rsidR="00341744">
        <w:rPr>
          <w:rFonts w:asciiTheme="majorHAnsi" w:hAnsiTheme="majorHAnsi"/>
          <w:bCs/>
          <w:sz w:val="20"/>
          <w:szCs w:val="20"/>
          <w:lang w:val="es-UY"/>
        </w:rPr>
        <w:t xml:space="preserve">s seis </w:t>
      </w:r>
      <w:r w:rsidR="00CF51C7">
        <w:rPr>
          <w:rFonts w:asciiTheme="majorHAnsi" w:hAnsiTheme="majorHAnsi"/>
          <w:bCs/>
          <w:sz w:val="20"/>
          <w:szCs w:val="20"/>
          <w:lang w:val="es-UY"/>
        </w:rPr>
        <w:t xml:space="preserve">procesos </w:t>
      </w:r>
      <w:r w:rsidR="00D06992">
        <w:rPr>
          <w:rFonts w:asciiTheme="majorHAnsi" w:hAnsiTheme="majorHAnsi"/>
          <w:bCs/>
          <w:sz w:val="20"/>
          <w:szCs w:val="20"/>
          <w:lang w:val="es-UY"/>
        </w:rPr>
        <w:t>adelantado</w:t>
      </w:r>
      <w:r w:rsidR="00341744">
        <w:rPr>
          <w:rFonts w:asciiTheme="majorHAnsi" w:hAnsiTheme="majorHAnsi"/>
          <w:bCs/>
          <w:sz w:val="20"/>
          <w:szCs w:val="20"/>
          <w:lang w:val="es-UY"/>
        </w:rPr>
        <w:t xml:space="preserve">s en los casos promovidos </w:t>
      </w:r>
      <w:r w:rsidR="00352A55">
        <w:rPr>
          <w:rFonts w:asciiTheme="majorHAnsi" w:hAnsiTheme="majorHAnsi"/>
          <w:bCs/>
          <w:sz w:val="20"/>
          <w:szCs w:val="20"/>
          <w:lang w:val="es-UY"/>
        </w:rPr>
        <w:t>contra los ceses de la reestructuración administrativa en Bucaramanga</w:t>
      </w:r>
      <w:r w:rsidR="000330C7">
        <w:rPr>
          <w:rFonts w:asciiTheme="majorHAnsi" w:hAnsiTheme="majorHAnsi"/>
          <w:bCs/>
          <w:sz w:val="20"/>
          <w:szCs w:val="20"/>
          <w:lang w:val="es-UY"/>
        </w:rPr>
        <w:t xml:space="preserve">, los tribunales </w:t>
      </w:r>
      <w:r w:rsidR="0067686B">
        <w:rPr>
          <w:rFonts w:asciiTheme="majorHAnsi" w:hAnsiTheme="majorHAnsi"/>
          <w:bCs/>
          <w:sz w:val="20"/>
          <w:szCs w:val="20"/>
          <w:lang w:val="es-UY"/>
        </w:rPr>
        <w:t xml:space="preserve">rechazaron las pretensiones porque ése no era el recurso idóneo para reclamar perjuicios y reintegro </w:t>
      </w:r>
      <w:r w:rsidR="004C77DD">
        <w:rPr>
          <w:rFonts w:asciiTheme="majorHAnsi" w:hAnsiTheme="majorHAnsi"/>
          <w:bCs/>
          <w:sz w:val="20"/>
          <w:szCs w:val="20"/>
          <w:lang w:val="es-UY"/>
        </w:rPr>
        <w:t xml:space="preserve">al cargo, </w:t>
      </w:r>
      <w:r w:rsidR="001C03BC">
        <w:rPr>
          <w:rFonts w:asciiTheme="majorHAnsi" w:hAnsiTheme="majorHAnsi"/>
          <w:bCs/>
          <w:sz w:val="20"/>
          <w:szCs w:val="20"/>
          <w:lang w:val="es-UY"/>
        </w:rPr>
        <w:t xml:space="preserve">pues lo era </w:t>
      </w:r>
      <w:r w:rsidR="004C77DD">
        <w:rPr>
          <w:rFonts w:asciiTheme="majorHAnsi" w:hAnsiTheme="majorHAnsi"/>
          <w:bCs/>
          <w:sz w:val="20"/>
          <w:szCs w:val="20"/>
          <w:lang w:val="es-UY"/>
        </w:rPr>
        <w:t xml:space="preserve">la acción de nulidad y restablecimiento del derecho. Indica que las presuntas víctimas cuyas acciones de reparación directa fueron denegadas son: Luis Armando Martínez, </w:t>
      </w:r>
      <w:r w:rsidR="00A24C42">
        <w:rPr>
          <w:rFonts w:asciiTheme="majorHAnsi" w:hAnsiTheme="majorHAnsi"/>
          <w:bCs/>
          <w:sz w:val="20"/>
          <w:szCs w:val="20"/>
          <w:lang w:val="es-UY"/>
        </w:rPr>
        <w:t xml:space="preserve">Ana Patricia Orrego Gañan, Graciela Ferreira Lozano, </w:t>
      </w:r>
      <w:r w:rsidR="008A0CA6">
        <w:rPr>
          <w:rFonts w:asciiTheme="majorHAnsi" w:hAnsiTheme="majorHAnsi"/>
          <w:bCs/>
          <w:sz w:val="20"/>
          <w:szCs w:val="20"/>
          <w:lang w:val="es-UY"/>
        </w:rPr>
        <w:t xml:space="preserve">José Mario Lozada Díaz, </w:t>
      </w:r>
      <w:r w:rsidR="00E54FA4">
        <w:rPr>
          <w:rFonts w:asciiTheme="majorHAnsi" w:hAnsiTheme="majorHAnsi"/>
          <w:bCs/>
          <w:sz w:val="20"/>
          <w:szCs w:val="20"/>
          <w:lang w:val="es-UY"/>
        </w:rPr>
        <w:t>Blanca Alveni Pabón Valencia y Nancy Blanco Orozco.</w:t>
      </w:r>
    </w:p>
    <w:p w14:paraId="1BFEB4F6" w14:textId="1233CE69" w:rsidR="00824AD5" w:rsidRDefault="00824AD5"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el mismo sentido, Colombia alega el agotamiento indebido de la acción de tutela por parte de </w:t>
      </w:r>
      <w:r w:rsidR="00EC5AC3">
        <w:rPr>
          <w:rFonts w:asciiTheme="majorHAnsi" w:hAnsiTheme="majorHAnsi"/>
          <w:bCs/>
          <w:sz w:val="20"/>
          <w:szCs w:val="20"/>
          <w:lang w:val="es-UY"/>
        </w:rPr>
        <w:t xml:space="preserve">137 de las presuntas víctimas que ejercieron una acción de tutela </w:t>
      </w:r>
      <w:r w:rsidR="00BA0A2C">
        <w:rPr>
          <w:rFonts w:asciiTheme="majorHAnsi" w:hAnsiTheme="majorHAnsi"/>
          <w:bCs/>
          <w:sz w:val="20"/>
          <w:szCs w:val="20"/>
          <w:lang w:val="es-UY"/>
        </w:rPr>
        <w:t xml:space="preserve">contra el decreto que suprimió sus cargos, pero el 12 de febrero de 2019 </w:t>
      </w:r>
      <w:r w:rsidR="00E265CB">
        <w:rPr>
          <w:rFonts w:asciiTheme="majorHAnsi" w:hAnsiTheme="majorHAnsi"/>
          <w:bCs/>
          <w:sz w:val="20"/>
          <w:szCs w:val="20"/>
          <w:lang w:val="es-UY"/>
        </w:rPr>
        <w:t xml:space="preserve">el Consejo de Estado la </w:t>
      </w:r>
      <w:r w:rsidR="00BA0A2C">
        <w:rPr>
          <w:rFonts w:asciiTheme="majorHAnsi" w:hAnsiTheme="majorHAnsi"/>
          <w:bCs/>
          <w:sz w:val="20"/>
          <w:szCs w:val="20"/>
          <w:lang w:val="es-UY"/>
        </w:rPr>
        <w:t>declar</w:t>
      </w:r>
      <w:r w:rsidR="00E265CB">
        <w:rPr>
          <w:rFonts w:asciiTheme="majorHAnsi" w:hAnsiTheme="majorHAnsi"/>
          <w:bCs/>
          <w:sz w:val="20"/>
          <w:szCs w:val="20"/>
          <w:lang w:val="es-UY"/>
        </w:rPr>
        <w:t>ó</w:t>
      </w:r>
      <w:r w:rsidR="00BA0A2C">
        <w:rPr>
          <w:rFonts w:asciiTheme="majorHAnsi" w:hAnsiTheme="majorHAnsi"/>
          <w:bCs/>
          <w:sz w:val="20"/>
          <w:szCs w:val="20"/>
          <w:lang w:val="es-UY"/>
        </w:rPr>
        <w:t xml:space="preserve"> improcedente </w:t>
      </w:r>
      <w:r w:rsidR="009E1BE3">
        <w:rPr>
          <w:rFonts w:asciiTheme="majorHAnsi" w:hAnsiTheme="majorHAnsi"/>
          <w:bCs/>
          <w:sz w:val="20"/>
          <w:szCs w:val="20"/>
          <w:lang w:val="es-UY"/>
        </w:rPr>
        <w:t xml:space="preserve">por no cumplir los requisitos </w:t>
      </w:r>
      <w:r w:rsidR="000B1490">
        <w:rPr>
          <w:rFonts w:asciiTheme="majorHAnsi" w:hAnsiTheme="majorHAnsi"/>
          <w:bCs/>
          <w:sz w:val="20"/>
          <w:szCs w:val="20"/>
          <w:lang w:val="es-UY"/>
        </w:rPr>
        <w:t>d</w:t>
      </w:r>
      <w:r w:rsidR="009E1BE3">
        <w:rPr>
          <w:rFonts w:asciiTheme="majorHAnsi" w:hAnsiTheme="majorHAnsi"/>
          <w:bCs/>
          <w:sz w:val="20"/>
          <w:szCs w:val="20"/>
          <w:lang w:val="es-UY"/>
        </w:rPr>
        <w:t>e procedibilidad del mecanismo contra providencias judiciales</w:t>
      </w:r>
      <w:r w:rsidR="00E626C1">
        <w:rPr>
          <w:rFonts w:asciiTheme="majorHAnsi" w:hAnsiTheme="majorHAnsi"/>
          <w:bCs/>
          <w:sz w:val="20"/>
          <w:szCs w:val="20"/>
          <w:lang w:val="es-UY"/>
        </w:rPr>
        <w:t>, decisión que fue confirmada en segunda instancia el 14 de marzo de 2019.</w:t>
      </w:r>
      <w:r w:rsidR="00680D22">
        <w:rPr>
          <w:rFonts w:asciiTheme="majorHAnsi" w:hAnsiTheme="majorHAnsi"/>
          <w:bCs/>
          <w:sz w:val="20"/>
          <w:szCs w:val="20"/>
          <w:lang w:val="es-UY"/>
        </w:rPr>
        <w:t xml:space="preserve"> El fundamento de estas decisiones, según explica el Estado</w:t>
      </w:r>
      <w:r w:rsidR="00681FEC">
        <w:rPr>
          <w:rFonts w:asciiTheme="majorHAnsi" w:hAnsiTheme="majorHAnsi"/>
          <w:bCs/>
          <w:sz w:val="20"/>
          <w:szCs w:val="20"/>
          <w:lang w:val="es-UY"/>
        </w:rPr>
        <w:t>,</w:t>
      </w:r>
      <w:r w:rsidR="00680D22">
        <w:rPr>
          <w:rFonts w:asciiTheme="majorHAnsi" w:hAnsiTheme="majorHAnsi"/>
          <w:bCs/>
          <w:sz w:val="20"/>
          <w:szCs w:val="20"/>
          <w:lang w:val="es-UY"/>
        </w:rPr>
        <w:t xml:space="preserve"> versó en que </w:t>
      </w:r>
      <w:r w:rsidR="00681FEC">
        <w:rPr>
          <w:rFonts w:asciiTheme="majorHAnsi" w:hAnsiTheme="majorHAnsi"/>
          <w:bCs/>
          <w:sz w:val="20"/>
          <w:szCs w:val="20"/>
          <w:lang w:val="es-UY"/>
        </w:rPr>
        <w:t>las presuntas víctimas no interpusieron un recurso de apelación de los procesos de nulidad y de reparación direct</w:t>
      </w:r>
      <w:r w:rsidR="00630AD2">
        <w:rPr>
          <w:rFonts w:asciiTheme="majorHAnsi" w:hAnsiTheme="majorHAnsi"/>
          <w:bCs/>
          <w:sz w:val="20"/>
          <w:szCs w:val="20"/>
          <w:lang w:val="es-UY"/>
        </w:rPr>
        <w:t>a</w:t>
      </w:r>
      <w:r w:rsidR="00681FEC">
        <w:rPr>
          <w:rFonts w:asciiTheme="majorHAnsi" w:hAnsiTheme="majorHAnsi"/>
          <w:bCs/>
          <w:sz w:val="20"/>
          <w:szCs w:val="20"/>
          <w:lang w:val="es-UY"/>
        </w:rPr>
        <w:t xml:space="preserve"> que impugnaban mediante tutela.</w:t>
      </w:r>
      <w:r w:rsidR="0065779C">
        <w:rPr>
          <w:rFonts w:asciiTheme="majorHAnsi" w:hAnsiTheme="majorHAnsi"/>
          <w:bCs/>
          <w:sz w:val="20"/>
          <w:szCs w:val="20"/>
          <w:lang w:val="es-UY"/>
        </w:rPr>
        <w:t xml:space="preserve"> En ese orden, considera que es evidente que las acciones de tutela no cumplían con los requisitos para emitir un pronunciamiento de fondo a nivel interno, y, por ello, </w:t>
      </w:r>
      <w:r w:rsidR="00113105">
        <w:rPr>
          <w:rFonts w:asciiTheme="majorHAnsi" w:hAnsiTheme="majorHAnsi"/>
          <w:bCs/>
          <w:sz w:val="20"/>
          <w:szCs w:val="20"/>
          <w:lang w:val="es-UY"/>
        </w:rPr>
        <w:t>existió agotamiento indebido y la petición es inadmisible en este extremo.</w:t>
      </w:r>
    </w:p>
    <w:p w14:paraId="7D261F47" w14:textId="7AFAC253" w:rsidR="007463D2" w:rsidRPr="007463D2" w:rsidRDefault="00113105" w:rsidP="007463D2">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Por último, El Estado colombiano </w:t>
      </w:r>
      <w:r w:rsidR="00BE3BA2">
        <w:rPr>
          <w:rFonts w:asciiTheme="majorHAnsi" w:hAnsiTheme="majorHAnsi"/>
          <w:bCs/>
          <w:sz w:val="20"/>
          <w:szCs w:val="20"/>
          <w:lang w:val="es-UY"/>
        </w:rPr>
        <w:t xml:space="preserve">sostiene que la parte peticionaria plantea dos cargos manifiestamente infundados </w:t>
      </w:r>
      <w:r w:rsidR="00927281">
        <w:rPr>
          <w:rFonts w:asciiTheme="majorHAnsi" w:hAnsiTheme="majorHAnsi"/>
          <w:bCs/>
          <w:sz w:val="20"/>
          <w:szCs w:val="20"/>
          <w:lang w:val="es-UY"/>
        </w:rPr>
        <w:t>en los términos del artículo 47.c</w:t>
      </w:r>
      <w:r w:rsidR="002B7DCA">
        <w:rPr>
          <w:rFonts w:asciiTheme="majorHAnsi" w:hAnsiTheme="majorHAnsi"/>
          <w:bCs/>
          <w:sz w:val="20"/>
          <w:szCs w:val="20"/>
          <w:lang w:val="es-UY"/>
        </w:rPr>
        <w:t>)</w:t>
      </w:r>
      <w:r w:rsidR="00927281">
        <w:rPr>
          <w:rFonts w:asciiTheme="majorHAnsi" w:hAnsiTheme="majorHAnsi"/>
          <w:bCs/>
          <w:sz w:val="20"/>
          <w:szCs w:val="20"/>
          <w:lang w:val="es-UY"/>
        </w:rPr>
        <w:t xml:space="preserve"> de la Convención Americana, a saber: i) que la nulidad del Acuerdo No. 062 de 1999 impli</w:t>
      </w:r>
      <w:r w:rsidR="00630AD2">
        <w:rPr>
          <w:rFonts w:asciiTheme="majorHAnsi" w:hAnsiTheme="majorHAnsi"/>
          <w:bCs/>
          <w:sz w:val="20"/>
          <w:szCs w:val="20"/>
          <w:lang w:val="es-UY"/>
        </w:rPr>
        <w:t>ca</w:t>
      </w:r>
      <w:r w:rsidR="002F0FFF">
        <w:rPr>
          <w:rFonts w:asciiTheme="majorHAnsi" w:hAnsiTheme="majorHAnsi"/>
          <w:bCs/>
          <w:sz w:val="20"/>
          <w:szCs w:val="20"/>
          <w:lang w:val="es-UY"/>
        </w:rPr>
        <w:t xml:space="preserve"> el reintegro de los trabajadores a cargos suprimidos por otros decretos; ii) que la magistrada que fungió como alcaldesa de Bucaramanga violó la garantía de imparcialidad en las decisiones referidas.</w:t>
      </w:r>
      <w:r w:rsidR="00275F32">
        <w:rPr>
          <w:rFonts w:asciiTheme="majorHAnsi" w:hAnsiTheme="majorHAnsi"/>
          <w:bCs/>
          <w:sz w:val="20"/>
          <w:szCs w:val="20"/>
          <w:lang w:val="es-UY"/>
        </w:rPr>
        <w:t xml:space="preserve"> Sobre el primer reclamo, </w:t>
      </w:r>
      <w:r w:rsidR="00745FB9">
        <w:rPr>
          <w:rFonts w:asciiTheme="majorHAnsi" w:hAnsiTheme="majorHAnsi"/>
          <w:bCs/>
          <w:sz w:val="20"/>
          <w:szCs w:val="20"/>
          <w:lang w:val="es-UY"/>
        </w:rPr>
        <w:t xml:space="preserve">enfatiza que las sentencias que se pronunciaron al </w:t>
      </w:r>
      <w:r w:rsidR="003B644F">
        <w:rPr>
          <w:rFonts w:asciiTheme="majorHAnsi" w:hAnsiTheme="majorHAnsi"/>
          <w:bCs/>
          <w:sz w:val="20"/>
          <w:szCs w:val="20"/>
          <w:lang w:val="es-UY"/>
        </w:rPr>
        <w:t>respecto</w:t>
      </w:r>
      <w:r w:rsidR="00745FB9">
        <w:rPr>
          <w:rFonts w:asciiTheme="majorHAnsi" w:hAnsiTheme="majorHAnsi"/>
          <w:bCs/>
          <w:sz w:val="20"/>
          <w:szCs w:val="20"/>
          <w:lang w:val="es-UY"/>
        </w:rPr>
        <w:t xml:space="preserve"> determinaron que la </w:t>
      </w:r>
      <w:r w:rsidR="00C17D40">
        <w:rPr>
          <w:rFonts w:asciiTheme="majorHAnsi" w:hAnsiTheme="majorHAnsi"/>
          <w:bCs/>
          <w:sz w:val="20"/>
          <w:szCs w:val="20"/>
          <w:lang w:val="es-UY"/>
        </w:rPr>
        <w:t xml:space="preserve">decisión sobre la </w:t>
      </w:r>
      <w:r w:rsidR="00745FB9">
        <w:rPr>
          <w:rFonts w:asciiTheme="majorHAnsi" w:hAnsiTheme="majorHAnsi"/>
          <w:bCs/>
          <w:sz w:val="20"/>
          <w:szCs w:val="20"/>
          <w:lang w:val="es-UY"/>
        </w:rPr>
        <w:t xml:space="preserve">nulidad del Acuerdo 062 no </w:t>
      </w:r>
      <w:r w:rsidR="00C17D40">
        <w:rPr>
          <w:rFonts w:asciiTheme="majorHAnsi" w:hAnsiTheme="majorHAnsi"/>
          <w:bCs/>
          <w:sz w:val="20"/>
          <w:szCs w:val="20"/>
          <w:lang w:val="es-UY"/>
        </w:rPr>
        <w:t>examinó la legalidad de la reestructuración a la supresión de cargos, sino de la destinación de ciertos recursos obtenidos por el municipio, con lo cual no tuvo efectos legales respecto del reintegro de los cargos.</w:t>
      </w:r>
      <w:r w:rsidR="009F59B9">
        <w:rPr>
          <w:rFonts w:asciiTheme="majorHAnsi" w:hAnsiTheme="majorHAnsi"/>
          <w:bCs/>
          <w:sz w:val="20"/>
          <w:szCs w:val="20"/>
          <w:lang w:val="es-UY"/>
        </w:rPr>
        <w:t xml:space="preserve"> </w:t>
      </w:r>
      <w:r w:rsidR="00BD38B2">
        <w:rPr>
          <w:rFonts w:asciiTheme="majorHAnsi" w:hAnsiTheme="majorHAnsi"/>
          <w:bCs/>
          <w:sz w:val="20"/>
          <w:szCs w:val="20"/>
          <w:lang w:val="es-UY"/>
        </w:rPr>
        <w:t xml:space="preserve">En cuanto al segundo reclamo, </w:t>
      </w:r>
      <w:r w:rsidR="003B644F">
        <w:rPr>
          <w:rFonts w:asciiTheme="majorHAnsi" w:hAnsiTheme="majorHAnsi"/>
          <w:bCs/>
          <w:sz w:val="20"/>
          <w:szCs w:val="20"/>
          <w:lang w:val="es-UY"/>
        </w:rPr>
        <w:t xml:space="preserve">el Estado recalca que la magistrada y exalcaldesa no participó en </w:t>
      </w:r>
      <w:r w:rsidR="00442D71">
        <w:rPr>
          <w:rFonts w:asciiTheme="majorHAnsi" w:hAnsiTheme="majorHAnsi"/>
          <w:bCs/>
          <w:sz w:val="20"/>
          <w:szCs w:val="20"/>
          <w:lang w:val="es-UY"/>
        </w:rPr>
        <w:t xml:space="preserve">los procesos relaciones con la reestructuración del municipio de Bucaramanga, con lo cual se desvirtúa </w:t>
      </w:r>
      <w:r w:rsidR="00D76913">
        <w:rPr>
          <w:rFonts w:asciiTheme="majorHAnsi" w:hAnsiTheme="majorHAnsi"/>
          <w:bCs/>
          <w:sz w:val="20"/>
          <w:szCs w:val="20"/>
          <w:lang w:val="es-UY"/>
        </w:rPr>
        <w:t>la alegada violación del principio de imparcialidad del juez.</w:t>
      </w:r>
      <w:r w:rsidR="00E6296C">
        <w:rPr>
          <w:rFonts w:asciiTheme="majorHAnsi" w:hAnsiTheme="majorHAnsi"/>
          <w:bCs/>
          <w:sz w:val="20"/>
          <w:szCs w:val="20"/>
          <w:lang w:val="es-UY"/>
        </w:rPr>
        <w:t xml:space="preserve"> Con todo, el Estado solicita a la Comisión declarar la inadmisibilidad de la presente petición.</w:t>
      </w:r>
    </w:p>
    <w:p w14:paraId="51F68C92" w14:textId="77777777"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lastRenderedPageBreak/>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65A995C0" w14:textId="18B92A82" w:rsidR="0099725C" w:rsidRPr="00BE61CF" w:rsidRDefault="0099725C" w:rsidP="0099725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BE61CF">
        <w:rPr>
          <w:sz w:val="20"/>
          <w:szCs w:val="20"/>
          <w:lang w:val="es-ES"/>
        </w:rPr>
        <w:t>La Comisión observa que la presente petición versa sobre</w:t>
      </w:r>
      <w:r>
        <w:rPr>
          <w:sz w:val="20"/>
          <w:szCs w:val="20"/>
          <w:lang w:val="es-ES"/>
        </w:rPr>
        <w:t xml:space="preserve"> l</w:t>
      </w:r>
      <w:r w:rsidR="00880FAF">
        <w:rPr>
          <w:sz w:val="20"/>
          <w:szCs w:val="20"/>
          <w:lang w:val="es-ES"/>
        </w:rPr>
        <w:t>a negativa judicial de restituir al cargo a 290 extrabajadores de la administración pública de la ciudad de Bucaramanga</w:t>
      </w:r>
      <w:r>
        <w:rPr>
          <w:sz w:val="20"/>
          <w:szCs w:val="20"/>
          <w:lang w:val="es-ES"/>
        </w:rPr>
        <w:t xml:space="preserve"> </w:t>
      </w:r>
      <w:r w:rsidR="00880FAF">
        <w:rPr>
          <w:sz w:val="20"/>
          <w:szCs w:val="20"/>
          <w:lang w:val="es-ES"/>
        </w:rPr>
        <w:t xml:space="preserve">ante la declaratoria de nulidad del Acuerdo municipal que otorgó facultades a la alcaldesa para llevar a cabo </w:t>
      </w:r>
      <w:r w:rsidR="00691415">
        <w:rPr>
          <w:sz w:val="20"/>
          <w:szCs w:val="20"/>
          <w:lang w:val="es-ES"/>
        </w:rPr>
        <w:t>una reestructuración administrativa</w:t>
      </w:r>
      <w:r w:rsidRPr="00BE61CF">
        <w:rPr>
          <w:sz w:val="20"/>
          <w:szCs w:val="20"/>
          <w:lang w:val="es-ES"/>
        </w:rPr>
        <w:t xml:space="preserve">. El Estado replica que </w:t>
      </w:r>
      <w:r w:rsidR="007D516B">
        <w:rPr>
          <w:sz w:val="20"/>
          <w:szCs w:val="20"/>
          <w:lang w:val="es-ES"/>
        </w:rPr>
        <w:t xml:space="preserve">no existe información sobre el agotamiento de los recursos internos para la mayoría de </w:t>
      </w:r>
      <w:r w:rsidRPr="00BE61CF">
        <w:rPr>
          <w:sz w:val="20"/>
          <w:szCs w:val="20"/>
          <w:lang w:val="es-ES"/>
        </w:rPr>
        <w:t>presuntas víctimas</w:t>
      </w:r>
      <w:r w:rsidR="007D516B">
        <w:rPr>
          <w:sz w:val="20"/>
          <w:szCs w:val="20"/>
          <w:lang w:val="es-ES"/>
        </w:rPr>
        <w:t xml:space="preserve">; y, frente a las cuales </w:t>
      </w:r>
      <w:r w:rsidR="00B956A9">
        <w:rPr>
          <w:sz w:val="20"/>
          <w:szCs w:val="20"/>
          <w:lang w:val="es-ES"/>
        </w:rPr>
        <w:t>ejercieron las acciones de tutela y de reparación directa existe un agotamiento indebido, ya que el recurso idóneo a agotar era la acción de nulidad y restablecimiento del derecho</w:t>
      </w:r>
      <w:r w:rsidRPr="00BE61CF">
        <w:rPr>
          <w:sz w:val="20"/>
          <w:szCs w:val="20"/>
          <w:lang w:val="es-ES"/>
        </w:rPr>
        <w:t>.</w:t>
      </w:r>
    </w:p>
    <w:p w14:paraId="35E2C815" w14:textId="77777777" w:rsidR="0099725C" w:rsidRPr="00BE61CF" w:rsidRDefault="0099725C" w:rsidP="0099725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BE61CF">
        <w:rPr>
          <w:sz w:val="20"/>
          <w:szCs w:val="20"/>
          <w:lang w:val="es-ES"/>
        </w:rPr>
        <w:t>La CIDH recuerda que el artículo 46.1.a) de la Convención Americana dispone que para que una petición sea admitida se requiere que se hayan interpuesto y agotado los recursos de jurisdicción interna, conforme a los principios del Derecho Internacional generalmente reconocidos. Para efectos de realizar el análisis de agotamiento de los recursos internos, es necesario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efectividad de cada recurso considerado en concreto, en que provea una oportunidad real para que la alegada lesión a los derechos humanos sea remediada y resuelta por las autoridades nacionales antes de que se pueda acudir al Sistema Interamericano de protección.</w:t>
      </w:r>
    </w:p>
    <w:p w14:paraId="51F3C214" w14:textId="77777777" w:rsidR="0076338A" w:rsidRDefault="0099725C" w:rsidP="0047098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76338A">
        <w:rPr>
          <w:sz w:val="20"/>
          <w:szCs w:val="20"/>
          <w:lang w:val="es-ES"/>
        </w:rPr>
        <w:t>En el presente caso, la CIDH nota que el objeto principal</w:t>
      </w:r>
      <w:r w:rsidR="005F63B4" w:rsidRPr="0076338A">
        <w:rPr>
          <w:sz w:val="20"/>
          <w:szCs w:val="20"/>
          <w:lang w:val="es-ES"/>
        </w:rPr>
        <w:t xml:space="preserve"> es el reintegro a los cargos que ocupaban las presuntas víctimas </w:t>
      </w:r>
      <w:r w:rsidR="00FC17E1" w:rsidRPr="0076338A">
        <w:rPr>
          <w:sz w:val="20"/>
          <w:szCs w:val="20"/>
          <w:lang w:val="es-ES"/>
        </w:rPr>
        <w:t>en las entidades públicas del municipio de Bucaramanga previo a su reestructuración administrativa</w:t>
      </w:r>
      <w:r w:rsidRPr="0076338A">
        <w:rPr>
          <w:sz w:val="20"/>
          <w:szCs w:val="20"/>
          <w:lang w:val="es-ES"/>
        </w:rPr>
        <w:t xml:space="preserve">. </w:t>
      </w:r>
      <w:r w:rsidR="00F422A3" w:rsidRPr="0076338A">
        <w:rPr>
          <w:sz w:val="20"/>
          <w:szCs w:val="20"/>
          <w:lang w:val="es-ES"/>
        </w:rPr>
        <w:t>Como lo indica el Estado, la parte peticionaria no ofrece un</w:t>
      </w:r>
      <w:r w:rsidR="006D2336" w:rsidRPr="0076338A">
        <w:rPr>
          <w:sz w:val="20"/>
          <w:szCs w:val="20"/>
          <w:lang w:val="es-ES"/>
        </w:rPr>
        <w:t xml:space="preserve"> relato específico sobre el agotamiento de los recursos internos respecto de cada presunta víctima, y, respecto del proceso de nulidad general del Acuerdo, la Comisión encuentra que la petición es extemporánea, ya que no cumple con el plazo de seis meses de presentación, establecido en el artículo 46.1.b) de la Convención Americana.</w:t>
      </w:r>
      <w:r w:rsidR="0076338A" w:rsidRPr="0076338A">
        <w:rPr>
          <w:sz w:val="20"/>
          <w:szCs w:val="20"/>
          <w:lang w:val="es-ES"/>
        </w:rPr>
        <w:t xml:space="preserve"> </w:t>
      </w:r>
      <w:r w:rsidR="006D2336" w:rsidRPr="0076338A">
        <w:rPr>
          <w:sz w:val="20"/>
          <w:szCs w:val="20"/>
          <w:lang w:val="es-ES"/>
        </w:rPr>
        <w:t>En ese orden de ideas, el alegado agotamiento común para las 290 presuntas víctimas no resulta procedente en sede interamericana.</w:t>
      </w:r>
    </w:p>
    <w:p w14:paraId="1457FA61" w14:textId="7F895661" w:rsidR="006D2336" w:rsidRPr="0076338A" w:rsidRDefault="000C0A97" w:rsidP="0047098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76338A">
        <w:rPr>
          <w:sz w:val="20"/>
          <w:szCs w:val="20"/>
          <w:lang w:val="es-ES"/>
        </w:rPr>
        <w:t xml:space="preserve">En relación con las presuntas víctimas que ejercieron la acción de nulidad y restablecimiento del derecho, de la información aportada </w:t>
      </w:r>
      <w:r w:rsidR="000A13DC" w:rsidRPr="0076338A">
        <w:rPr>
          <w:sz w:val="20"/>
          <w:szCs w:val="20"/>
          <w:lang w:val="es-ES"/>
        </w:rPr>
        <w:t xml:space="preserve">y de los documentos </w:t>
      </w:r>
      <w:r w:rsidR="00CA1623">
        <w:rPr>
          <w:sz w:val="20"/>
          <w:szCs w:val="20"/>
          <w:lang w:val="es-ES"/>
        </w:rPr>
        <w:t>remitid</w:t>
      </w:r>
      <w:r w:rsidR="000A13DC" w:rsidRPr="0076338A">
        <w:rPr>
          <w:sz w:val="20"/>
          <w:szCs w:val="20"/>
          <w:lang w:val="es-ES"/>
        </w:rPr>
        <w:t xml:space="preserve">os por varias presuntas víctimas, la CIDH </w:t>
      </w:r>
      <w:r w:rsidR="001548B2" w:rsidRPr="0076338A">
        <w:rPr>
          <w:sz w:val="20"/>
          <w:szCs w:val="20"/>
          <w:lang w:val="es-ES"/>
        </w:rPr>
        <w:t xml:space="preserve">advierte que ninguna cumple con el plazo de presentación de seis meses desde la última decisión que agotó los recursos, de conformidad con el artículo 46.1.b) de la Convención, por lo cual, </w:t>
      </w:r>
      <w:r w:rsidR="0076338A" w:rsidRPr="0076338A">
        <w:rPr>
          <w:sz w:val="20"/>
          <w:szCs w:val="20"/>
          <w:lang w:val="es-ES"/>
        </w:rPr>
        <w:t>e</w:t>
      </w:r>
      <w:r w:rsidR="00CA1623">
        <w:rPr>
          <w:sz w:val="20"/>
          <w:szCs w:val="20"/>
          <w:lang w:val="es-ES"/>
        </w:rPr>
        <w:t>ste</w:t>
      </w:r>
      <w:r w:rsidR="0076338A" w:rsidRPr="0076338A">
        <w:rPr>
          <w:sz w:val="20"/>
          <w:szCs w:val="20"/>
          <w:lang w:val="es-ES"/>
        </w:rPr>
        <w:t xml:space="preserve"> reclamo </w:t>
      </w:r>
      <w:r w:rsidR="00CA1623">
        <w:rPr>
          <w:sz w:val="20"/>
          <w:szCs w:val="20"/>
          <w:lang w:val="es-ES"/>
        </w:rPr>
        <w:t>también se torna inadmisible frente a estas presuntas víctimas.</w:t>
      </w:r>
    </w:p>
    <w:p w14:paraId="5822A598" w14:textId="41E2A4C4" w:rsidR="0099725C" w:rsidRDefault="00CA1623" w:rsidP="0099725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Fi</w:t>
      </w:r>
      <w:r w:rsidR="007F475A">
        <w:rPr>
          <w:sz w:val="20"/>
          <w:szCs w:val="20"/>
          <w:lang w:val="es-ES"/>
        </w:rPr>
        <w:t xml:space="preserve">nalmente, en lo concerniente a quienes ejercieron las acciones de tutela y de reparación directa; la Comisión toma nota del alegato del Estado sobre el agotamiento indebido, ya que en la primera las presuntas víctimas no cumplieron los requisitos de procedibilidad, y la segunda no era el mecanismo dispuesto por la legislación para atender el reclamo planteado. La parte peticionaria no </w:t>
      </w:r>
      <w:r w:rsidR="001E5E95">
        <w:rPr>
          <w:sz w:val="20"/>
          <w:szCs w:val="20"/>
          <w:lang w:val="es-ES"/>
        </w:rPr>
        <w:t>controvierte estos planteamientos, ni presenta observaciones sobre la admisibilidad de estos recursos.</w:t>
      </w:r>
      <w:r w:rsidR="007F475A">
        <w:rPr>
          <w:sz w:val="20"/>
          <w:szCs w:val="20"/>
          <w:lang w:val="es-ES"/>
        </w:rPr>
        <w:t xml:space="preserve"> </w:t>
      </w:r>
      <w:r w:rsidR="0099725C">
        <w:rPr>
          <w:sz w:val="20"/>
          <w:szCs w:val="20"/>
          <w:lang w:val="es-ES"/>
        </w:rPr>
        <w:t>Así las cosas, la Comisión no puede dar por satisfecho el requisito de previo agotamiento</w:t>
      </w:r>
      <w:r w:rsidR="00772EB8">
        <w:rPr>
          <w:sz w:val="20"/>
          <w:szCs w:val="20"/>
          <w:lang w:val="es-ES"/>
        </w:rPr>
        <w:t>, en debida forma,</w:t>
      </w:r>
      <w:r w:rsidR="0099725C">
        <w:rPr>
          <w:sz w:val="20"/>
          <w:szCs w:val="20"/>
          <w:lang w:val="es-ES"/>
        </w:rPr>
        <w:t xml:space="preserve"> contemplado en el artículo 46.1.a) de la Convención, dado que </w:t>
      </w:r>
      <w:r w:rsidR="00772EB8">
        <w:rPr>
          <w:sz w:val="20"/>
          <w:szCs w:val="20"/>
          <w:lang w:val="es-ES"/>
        </w:rPr>
        <w:t xml:space="preserve">estas acciones fueron rechazadas porque no cumplieron con los requisitos </w:t>
      </w:r>
      <w:r w:rsidR="0058564A">
        <w:rPr>
          <w:sz w:val="20"/>
          <w:szCs w:val="20"/>
          <w:lang w:val="es-ES"/>
        </w:rPr>
        <w:t>impuestos en la legislación interna</w:t>
      </w:r>
      <w:r w:rsidR="0099725C">
        <w:rPr>
          <w:sz w:val="20"/>
          <w:szCs w:val="20"/>
          <w:lang w:val="es-ES"/>
        </w:rPr>
        <w:t>.</w:t>
      </w:r>
      <w:r w:rsidR="0058564A">
        <w:rPr>
          <w:sz w:val="20"/>
          <w:szCs w:val="20"/>
          <w:lang w:val="es-ES"/>
        </w:rPr>
        <w:t xml:space="preserve"> En consecuencia, corresponde a la Comisión declarar la inadmisibilidad de la presente petición frente a todas las presuntas víctimas.</w:t>
      </w:r>
    </w:p>
    <w:p w14:paraId="4D7045E1" w14:textId="018F259B" w:rsidR="008C5E2D" w:rsidRPr="00ED5E10" w:rsidRDefault="007F475A"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_tradnl"/>
        </w:rPr>
        <w:t>Por último</w:t>
      </w:r>
      <w:r w:rsidR="008A1606" w:rsidRPr="00551508">
        <w:rPr>
          <w:sz w:val="20"/>
          <w:szCs w:val="20"/>
          <w:lang w:val="es-ES_tradnl"/>
        </w:rPr>
        <w:t xml:space="preserve">, Comisión Interamericana recuerda que la presentación de casos contenciosos ante los órganos del Sistema Interamericano de Derechos Humanos, si bien es un ejercicio poco formalista por su naturaleza, en comparación con lo que podrían ser otros trámites jurídicos a nivel doméstico, sí exige el cumplimiento de una serie de requisitos y condiciones mínimas; </w:t>
      </w:r>
      <w:r w:rsidR="008A1606">
        <w:rPr>
          <w:sz w:val="20"/>
          <w:szCs w:val="20"/>
          <w:lang w:val="es-ES_tradnl"/>
        </w:rPr>
        <w:t>así como</w:t>
      </w:r>
      <w:r w:rsidR="008A1606" w:rsidRPr="00551508">
        <w:rPr>
          <w:sz w:val="20"/>
          <w:szCs w:val="20"/>
          <w:lang w:val="es-ES_tradnl"/>
        </w:rPr>
        <w:t xml:space="preserve"> un nivel de compromiso y ética de </w:t>
      </w:r>
      <w:r w:rsidR="008A1606" w:rsidRPr="00551508">
        <w:rPr>
          <w:sz w:val="20"/>
          <w:szCs w:val="20"/>
          <w:lang w:val="es-ES_tradnl"/>
        </w:rPr>
        <w:lastRenderedPageBreak/>
        <w:t>los peticionarios frente a los órganos del Sistema Interamericano, y sobre todo frente a las propias víctimas, que son en definitiva el objetivo y la razón del propio derecho internacional de los derechos humanos</w:t>
      </w:r>
      <w:r w:rsidR="008A1606" w:rsidRPr="00A11B3B">
        <w:rPr>
          <w:rStyle w:val="FootnoteReference"/>
          <w:sz w:val="20"/>
          <w:szCs w:val="20"/>
          <w:lang w:val="es-ES_tradnl"/>
        </w:rPr>
        <w:footnoteReference w:id="5"/>
      </w:r>
      <w:r w:rsidR="008A1606" w:rsidRPr="00551508">
        <w:rPr>
          <w:sz w:val="20"/>
          <w:szCs w:val="20"/>
          <w:lang w:val="es-ES_tradnl"/>
        </w:rPr>
        <w:t>.</w:t>
      </w:r>
    </w:p>
    <w:p w14:paraId="445BF42E" w14:textId="7C8BC96D" w:rsidR="003239B8" w:rsidRPr="0078770A" w:rsidRDefault="003239B8" w:rsidP="002E5A4F">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00CD4DFA" w:rsidR="003239B8" w:rsidRPr="000419AD"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 xml:space="preserve">Declarar </w:t>
      </w:r>
      <w:r w:rsidR="007463D2">
        <w:rPr>
          <w:rFonts w:asciiTheme="majorHAnsi" w:hAnsiTheme="majorHAnsi"/>
          <w:sz w:val="20"/>
          <w:szCs w:val="20"/>
          <w:lang w:val="es-ES"/>
        </w:rPr>
        <w:t>in</w:t>
      </w:r>
      <w:r w:rsidRPr="003239B8">
        <w:rPr>
          <w:rFonts w:asciiTheme="majorHAnsi" w:hAnsiTheme="majorHAnsi"/>
          <w:sz w:val="20"/>
          <w:szCs w:val="20"/>
          <w:lang w:val="es-ES"/>
        </w:rPr>
        <w:t>admisible la presente petición</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6C571334" w:rsidR="009A56CE" w:rsidRDefault="004A6A54" w:rsidP="005173A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08597670" w14:textId="5B7FD482" w:rsidR="00693F5F" w:rsidRPr="00345CC0" w:rsidRDefault="002B6821" w:rsidP="00345CC0">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w:t>
      </w:r>
      <w:r w:rsidRPr="00475C06">
        <w:rPr>
          <w:rStyle w:val="normaltextrun"/>
          <w:rFonts w:ascii="Cambria" w:hAnsi="Cambria" w:cs="Segoe UI"/>
          <w:color w:val="000000" w:themeColor="text1"/>
          <w:sz w:val="20"/>
          <w:szCs w:val="20"/>
          <w:lang w:val="es-CL"/>
        </w:rPr>
        <w:t xml:space="preserve">de Derechos Humanos a los </w:t>
      </w:r>
      <w:r>
        <w:rPr>
          <w:rStyle w:val="normaltextrun"/>
          <w:rFonts w:ascii="Cambria" w:hAnsi="Cambria" w:cs="Segoe UI"/>
          <w:color w:val="000000" w:themeColor="text1"/>
          <w:sz w:val="20"/>
          <w:szCs w:val="20"/>
          <w:lang w:val="es-CL"/>
        </w:rPr>
        <w:t>16</w:t>
      </w:r>
      <w:r w:rsidRPr="00475C06">
        <w:rPr>
          <w:rStyle w:val="normaltextrun"/>
          <w:rFonts w:ascii="Cambria" w:hAnsi="Cambria" w:cs="Segoe UI"/>
          <w:color w:val="000000" w:themeColor="text1"/>
          <w:sz w:val="20"/>
          <w:szCs w:val="20"/>
          <w:lang w:val="es-CL"/>
        </w:rPr>
        <w:t xml:space="preserve"> días del mes de agosto de 2025.  (Firmado): José Luis Caballero Ochoa, Presidente; Arif Bulkan, Segundo Vicepresidente; Roberta Clarke y Gloria Monique de Mees, </w:t>
      </w:r>
      <w:r w:rsidR="001C5B71">
        <w:rPr>
          <w:rStyle w:val="normaltextrun"/>
          <w:rFonts w:ascii="Cambria" w:hAnsi="Cambria" w:cs="Segoe UI"/>
          <w:color w:val="000000" w:themeColor="text1"/>
          <w:sz w:val="20"/>
          <w:szCs w:val="20"/>
          <w:lang w:val="es-CL"/>
        </w:rPr>
        <w:t>m</w:t>
      </w:r>
      <w:r w:rsidRPr="00475C06">
        <w:rPr>
          <w:rStyle w:val="normaltextrun"/>
          <w:rFonts w:ascii="Cambria" w:hAnsi="Cambria" w:cs="Segoe UI"/>
          <w:color w:val="000000" w:themeColor="text1"/>
          <w:sz w:val="20"/>
          <w:szCs w:val="20"/>
          <w:lang w:val="es-CL"/>
        </w:rPr>
        <w:t>iembros de la Comisión.</w:t>
      </w:r>
    </w:p>
    <w:sectPr w:rsidR="00693F5F" w:rsidRPr="00345CC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A599" w14:textId="77777777" w:rsidR="00CD4AF8" w:rsidRDefault="00CD4AF8">
      <w:r>
        <w:separator/>
      </w:r>
    </w:p>
  </w:endnote>
  <w:endnote w:type="continuationSeparator" w:id="0">
    <w:p w14:paraId="53AA6C0C" w14:textId="77777777" w:rsidR="00CD4AF8" w:rsidRDefault="00CD4AF8">
      <w:r>
        <w:continuationSeparator/>
      </w:r>
    </w:p>
  </w:endnote>
  <w:endnote w:type="continuationNotice" w:id="1">
    <w:p w14:paraId="31EED7B4" w14:textId="77777777" w:rsidR="00CD4AF8" w:rsidRDefault="00CD4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964F" w14:textId="77777777" w:rsidR="00CD4AF8" w:rsidRPr="000F35ED" w:rsidRDefault="00CD4AF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CB2D99C" w14:textId="77777777" w:rsidR="00CD4AF8" w:rsidRPr="000F35ED" w:rsidRDefault="00CD4AF8" w:rsidP="000F35ED">
      <w:pPr>
        <w:rPr>
          <w:rFonts w:asciiTheme="majorHAnsi" w:hAnsiTheme="majorHAnsi"/>
          <w:sz w:val="16"/>
          <w:szCs w:val="16"/>
        </w:rPr>
      </w:pPr>
      <w:r w:rsidRPr="000F35ED">
        <w:rPr>
          <w:rFonts w:asciiTheme="majorHAnsi" w:hAnsiTheme="majorHAnsi"/>
          <w:sz w:val="16"/>
          <w:szCs w:val="16"/>
        </w:rPr>
        <w:separator/>
      </w:r>
    </w:p>
    <w:p w14:paraId="24532564" w14:textId="77777777" w:rsidR="00CD4AF8" w:rsidRPr="000F35ED" w:rsidRDefault="00CD4AF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79019AD" w14:textId="77777777" w:rsidR="00CD4AF8" w:rsidRPr="000F35ED" w:rsidRDefault="00CD4AF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4B8F2249"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B76BAD">
        <w:t>Carlos Bernal Pulido</w:t>
      </w:r>
      <w:r w:rsidRPr="00306F33">
        <w:t xml:space="preserve">, de nacionalidad </w:t>
      </w:r>
      <w:r w:rsidR="00FC72FC">
        <w:t>colombiana</w:t>
      </w:r>
      <w:r w:rsidRPr="00306F33">
        <w:t>, no participó en el debate ni en la decisión del presente asunto.</w:t>
      </w:r>
    </w:p>
  </w:footnote>
  <w:footnote w:id="3">
    <w:p w14:paraId="599EA11C" w14:textId="77777777" w:rsidR="00584822" w:rsidRPr="0064651A" w:rsidRDefault="00584822" w:rsidP="00584822">
      <w:pPr>
        <w:pStyle w:val="Notasalpie"/>
      </w:pPr>
      <w:r>
        <w:rPr>
          <w:rStyle w:val="FootnoteReference"/>
        </w:rPr>
        <w:footnoteRef/>
      </w:r>
      <w:r w:rsidRPr="0064651A">
        <w:t xml:space="preserve"> </w:t>
      </w:r>
      <w:r>
        <w:t>En adelante “la Convención Americana” o “la Convención”.</w:t>
      </w:r>
    </w:p>
  </w:footnote>
  <w:footnote w:id="4">
    <w:p w14:paraId="1AFEF3B0" w14:textId="448C7348" w:rsidR="008E3BFE" w:rsidRPr="00306F33" w:rsidRDefault="008E3BFE" w:rsidP="00306F33">
      <w:pPr>
        <w:pStyle w:val="FootnoteText"/>
        <w:ind w:firstLine="720"/>
        <w:jc w:val="both"/>
        <w:rPr>
          <w:rFonts w:asciiTheme="majorHAnsi" w:hAnsiTheme="majorHAnsi"/>
          <w:sz w:val="16"/>
          <w:szCs w:val="16"/>
          <w:lang w:val="es-ES"/>
        </w:rPr>
      </w:pPr>
      <w:r w:rsidRPr="00306F33">
        <w:rPr>
          <w:rStyle w:val="FootnoteReference"/>
          <w:rFonts w:asciiTheme="majorHAnsi" w:hAnsiTheme="majorHAnsi"/>
          <w:sz w:val="16"/>
          <w:szCs w:val="16"/>
        </w:rPr>
        <w:footnoteRef/>
      </w:r>
      <w:r w:rsidRPr="00306F33">
        <w:rPr>
          <w:rFonts w:asciiTheme="majorHAnsi" w:hAnsiTheme="majorHAnsi"/>
          <w:sz w:val="16"/>
          <w:szCs w:val="16"/>
          <w:lang w:val="es-ES"/>
        </w:rPr>
        <w:t xml:space="preserve"> </w:t>
      </w:r>
      <w:r w:rsidRPr="00584822">
        <w:rPr>
          <w:rFonts w:asciiTheme="majorHAnsi" w:hAnsiTheme="majorHAnsi"/>
          <w:sz w:val="16"/>
          <w:szCs w:val="16"/>
          <w:lang w:val="es-ES"/>
        </w:rPr>
        <w:t>Las observaciones de cada parte fueron debidamente trasladadas a la parte contraria.</w:t>
      </w:r>
      <w:r w:rsidR="009A56CE" w:rsidRPr="00584822">
        <w:rPr>
          <w:rFonts w:asciiTheme="majorHAnsi" w:hAnsiTheme="majorHAnsi"/>
          <w:sz w:val="16"/>
          <w:szCs w:val="16"/>
          <w:lang w:val="es-ES"/>
        </w:rPr>
        <w:t xml:space="preserve"> </w:t>
      </w:r>
      <w:r w:rsidR="000A6E31">
        <w:rPr>
          <w:rFonts w:asciiTheme="majorHAnsi" w:hAnsiTheme="majorHAnsi"/>
          <w:sz w:val="16"/>
          <w:szCs w:val="16"/>
          <w:lang w:val="es-ES"/>
        </w:rPr>
        <w:t>La parte peticionaria</w:t>
      </w:r>
      <w:r w:rsidR="00AF412E">
        <w:rPr>
          <w:rFonts w:asciiTheme="majorHAnsi" w:hAnsiTheme="majorHAnsi"/>
          <w:sz w:val="16"/>
          <w:szCs w:val="16"/>
          <w:lang w:val="es-ES"/>
        </w:rPr>
        <w:t xml:space="preserve"> realizó 16 solicitudes diferentes de otorgamiento de Medidas Cautelares de la Comisión entre 2015 y 2016; pero todas fueron rechazadas por falta de información concreta sobre la situación denunciada.</w:t>
      </w:r>
    </w:p>
  </w:footnote>
  <w:footnote w:id="5">
    <w:p w14:paraId="56121017" w14:textId="77777777" w:rsidR="008A1606" w:rsidRPr="0026787C" w:rsidRDefault="008A1606" w:rsidP="008A1606">
      <w:pPr>
        <w:pStyle w:val="FootnoteText"/>
        <w:ind w:firstLine="720"/>
        <w:jc w:val="both"/>
        <w:rPr>
          <w:rFonts w:ascii="Cambria" w:hAnsi="Cambria"/>
          <w:sz w:val="16"/>
          <w:szCs w:val="16"/>
          <w:lang w:val="es-ES"/>
        </w:rPr>
      </w:pPr>
      <w:r w:rsidRPr="0026787C">
        <w:rPr>
          <w:rStyle w:val="FootnoteReference"/>
          <w:rFonts w:ascii="Cambria" w:hAnsi="Cambria"/>
          <w:sz w:val="16"/>
          <w:szCs w:val="16"/>
        </w:rPr>
        <w:footnoteRef/>
      </w:r>
      <w:r w:rsidRPr="0026787C">
        <w:rPr>
          <w:rFonts w:ascii="Cambria" w:hAnsi="Cambria"/>
          <w:sz w:val="16"/>
          <w:szCs w:val="16"/>
          <w:lang w:val="es-ES"/>
        </w:rPr>
        <w:t xml:space="preserve"> CIDH, Informe No. 193/22. Petición 1153-12 Inadmisibilidad. Luis Alejandro Cárdenas Tafur y Familia. Colombia. 3 de agosto de 2022, párr.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804F73"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2B73"/>
    <w:rsid w:val="00013035"/>
    <w:rsid w:val="0001788C"/>
    <w:rsid w:val="0002349D"/>
    <w:rsid w:val="000330C7"/>
    <w:rsid w:val="000337EF"/>
    <w:rsid w:val="00040C3A"/>
    <w:rsid w:val="00041882"/>
    <w:rsid w:val="000419AD"/>
    <w:rsid w:val="000433C9"/>
    <w:rsid w:val="00047D37"/>
    <w:rsid w:val="000554AC"/>
    <w:rsid w:val="000619E3"/>
    <w:rsid w:val="00071174"/>
    <w:rsid w:val="00071276"/>
    <w:rsid w:val="000716C5"/>
    <w:rsid w:val="00075E23"/>
    <w:rsid w:val="0008158C"/>
    <w:rsid w:val="0009344A"/>
    <w:rsid w:val="000964CF"/>
    <w:rsid w:val="00097C54"/>
    <w:rsid w:val="000A0204"/>
    <w:rsid w:val="000A13DC"/>
    <w:rsid w:val="000A392E"/>
    <w:rsid w:val="000A575F"/>
    <w:rsid w:val="000A6E31"/>
    <w:rsid w:val="000B1490"/>
    <w:rsid w:val="000B4178"/>
    <w:rsid w:val="000C0A97"/>
    <w:rsid w:val="000C40B5"/>
    <w:rsid w:val="000C77F0"/>
    <w:rsid w:val="000D05CB"/>
    <w:rsid w:val="000D10DB"/>
    <w:rsid w:val="000D20B4"/>
    <w:rsid w:val="000D4173"/>
    <w:rsid w:val="000E1E93"/>
    <w:rsid w:val="000E28D7"/>
    <w:rsid w:val="000E5EB5"/>
    <w:rsid w:val="000F111E"/>
    <w:rsid w:val="000F35ED"/>
    <w:rsid w:val="001004FE"/>
    <w:rsid w:val="00107131"/>
    <w:rsid w:val="0010736F"/>
    <w:rsid w:val="00113105"/>
    <w:rsid w:val="00113F73"/>
    <w:rsid w:val="00121CC2"/>
    <w:rsid w:val="00122D1F"/>
    <w:rsid w:val="00125980"/>
    <w:rsid w:val="00131425"/>
    <w:rsid w:val="00131492"/>
    <w:rsid w:val="00133EE5"/>
    <w:rsid w:val="001500F3"/>
    <w:rsid w:val="001548B2"/>
    <w:rsid w:val="00156BD7"/>
    <w:rsid w:val="00163EC8"/>
    <w:rsid w:val="001656B0"/>
    <w:rsid w:val="00167A34"/>
    <w:rsid w:val="00180193"/>
    <w:rsid w:val="00187315"/>
    <w:rsid w:val="00196FB3"/>
    <w:rsid w:val="001A520D"/>
    <w:rsid w:val="001A7870"/>
    <w:rsid w:val="001B3A00"/>
    <w:rsid w:val="001B445E"/>
    <w:rsid w:val="001B478B"/>
    <w:rsid w:val="001C03BC"/>
    <w:rsid w:val="001C1B41"/>
    <w:rsid w:val="001C5B71"/>
    <w:rsid w:val="001D65EF"/>
    <w:rsid w:val="001D7D16"/>
    <w:rsid w:val="001D7F96"/>
    <w:rsid w:val="001E04A8"/>
    <w:rsid w:val="001E134F"/>
    <w:rsid w:val="001E49E7"/>
    <w:rsid w:val="001E5E95"/>
    <w:rsid w:val="001F7201"/>
    <w:rsid w:val="00200EF2"/>
    <w:rsid w:val="00210418"/>
    <w:rsid w:val="00213883"/>
    <w:rsid w:val="002232A1"/>
    <w:rsid w:val="00223A29"/>
    <w:rsid w:val="002250A3"/>
    <w:rsid w:val="00226D7F"/>
    <w:rsid w:val="0022755C"/>
    <w:rsid w:val="00234C0F"/>
    <w:rsid w:val="00235217"/>
    <w:rsid w:val="002378BD"/>
    <w:rsid w:val="00245C2E"/>
    <w:rsid w:val="00246D1F"/>
    <w:rsid w:val="00247403"/>
    <w:rsid w:val="00247542"/>
    <w:rsid w:val="00251EAC"/>
    <w:rsid w:val="002543F0"/>
    <w:rsid w:val="00254F8D"/>
    <w:rsid w:val="0026085B"/>
    <w:rsid w:val="00266B61"/>
    <w:rsid w:val="00266BC0"/>
    <w:rsid w:val="0026712A"/>
    <w:rsid w:val="002704DB"/>
    <w:rsid w:val="00275F32"/>
    <w:rsid w:val="00282227"/>
    <w:rsid w:val="00284840"/>
    <w:rsid w:val="00292D7B"/>
    <w:rsid w:val="002A0AAE"/>
    <w:rsid w:val="002A2156"/>
    <w:rsid w:val="002A5820"/>
    <w:rsid w:val="002A6D71"/>
    <w:rsid w:val="002B6821"/>
    <w:rsid w:val="002B73B5"/>
    <w:rsid w:val="002B7DCA"/>
    <w:rsid w:val="002C343C"/>
    <w:rsid w:val="002C47C9"/>
    <w:rsid w:val="002D2B26"/>
    <w:rsid w:val="002D7EA2"/>
    <w:rsid w:val="002E05DF"/>
    <w:rsid w:val="002E187C"/>
    <w:rsid w:val="002E5A4F"/>
    <w:rsid w:val="002F0FFF"/>
    <w:rsid w:val="002F6478"/>
    <w:rsid w:val="00302733"/>
    <w:rsid w:val="00305835"/>
    <w:rsid w:val="00306F33"/>
    <w:rsid w:val="003112AF"/>
    <w:rsid w:val="00313672"/>
    <w:rsid w:val="00314078"/>
    <w:rsid w:val="0031535D"/>
    <w:rsid w:val="003239B8"/>
    <w:rsid w:val="00323DD5"/>
    <w:rsid w:val="0033169F"/>
    <w:rsid w:val="00335D68"/>
    <w:rsid w:val="00341744"/>
    <w:rsid w:val="00344977"/>
    <w:rsid w:val="00345CC0"/>
    <w:rsid w:val="00346C95"/>
    <w:rsid w:val="00352A55"/>
    <w:rsid w:val="00355517"/>
    <w:rsid w:val="00356185"/>
    <w:rsid w:val="003565E6"/>
    <w:rsid w:val="00360380"/>
    <w:rsid w:val="003700EC"/>
    <w:rsid w:val="0037519E"/>
    <w:rsid w:val="0037664E"/>
    <w:rsid w:val="00384C4C"/>
    <w:rsid w:val="00386CF0"/>
    <w:rsid w:val="00386F19"/>
    <w:rsid w:val="00394073"/>
    <w:rsid w:val="003A2F59"/>
    <w:rsid w:val="003B216A"/>
    <w:rsid w:val="003B52CC"/>
    <w:rsid w:val="003B644F"/>
    <w:rsid w:val="003B70FB"/>
    <w:rsid w:val="003B795E"/>
    <w:rsid w:val="003C676B"/>
    <w:rsid w:val="003D3566"/>
    <w:rsid w:val="003D3BC2"/>
    <w:rsid w:val="003E6CA1"/>
    <w:rsid w:val="003F27AE"/>
    <w:rsid w:val="003F5154"/>
    <w:rsid w:val="003F75EB"/>
    <w:rsid w:val="004022CD"/>
    <w:rsid w:val="00402D40"/>
    <w:rsid w:val="00405F9C"/>
    <w:rsid w:val="00405FB8"/>
    <w:rsid w:val="004065A8"/>
    <w:rsid w:val="00414C6D"/>
    <w:rsid w:val="004165C2"/>
    <w:rsid w:val="0041677A"/>
    <w:rsid w:val="00420B24"/>
    <w:rsid w:val="004241A0"/>
    <w:rsid w:val="00427A5C"/>
    <w:rsid w:val="00441ECB"/>
    <w:rsid w:val="00442D71"/>
    <w:rsid w:val="00442E42"/>
    <w:rsid w:val="004432CC"/>
    <w:rsid w:val="004444C7"/>
    <w:rsid w:val="00445193"/>
    <w:rsid w:val="004455C8"/>
    <w:rsid w:val="00462C1B"/>
    <w:rsid w:val="00467B7E"/>
    <w:rsid w:val="00473BB4"/>
    <w:rsid w:val="00477592"/>
    <w:rsid w:val="00477887"/>
    <w:rsid w:val="00477CED"/>
    <w:rsid w:val="00483033"/>
    <w:rsid w:val="00483181"/>
    <w:rsid w:val="00486F1C"/>
    <w:rsid w:val="0049003A"/>
    <w:rsid w:val="00492872"/>
    <w:rsid w:val="0049419D"/>
    <w:rsid w:val="004A057B"/>
    <w:rsid w:val="004A26EB"/>
    <w:rsid w:val="004A2A06"/>
    <w:rsid w:val="004A6A54"/>
    <w:rsid w:val="004A6F3A"/>
    <w:rsid w:val="004B421C"/>
    <w:rsid w:val="004B540D"/>
    <w:rsid w:val="004B724C"/>
    <w:rsid w:val="004C20D2"/>
    <w:rsid w:val="004C2312"/>
    <w:rsid w:val="004C4B62"/>
    <w:rsid w:val="004C54C9"/>
    <w:rsid w:val="004C77DD"/>
    <w:rsid w:val="004D4ABA"/>
    <w:rsid w:val="004D6025"/>
    <w:rsid w:val="004D6449"/>
    <w:rsid w:val="004E2649"/>
    <w:rsid w:val="004F140F"/>
    <w:rsid w:val="004F626F"/>
    <w:rsid w:val="004F6709"/>
    <w:rsid w:val="004F6BB2"/>
    <w:rsid w:val="00501399"/>
    <w:rsid w:val="00504174"/>
    <w:rsid w:val="005047ED"/>
    <w:rsid w:val="0050633D"/>
    <w:rsid w:val="00507BC4"/>
    <w:rsid w:val="005128E4"/>
    <w:rsid w:val="005133DB"/>
    <w:rsid w:val="00514504"/>
    <w:rsid w:val="00515504"/>
    <w:rsid w:val="005173A3"/>
    <w:rsid w:val="005219E8"/>
    <w:rsid w:val="00521E1F"/>
    <w:rsid w:val="00525560"/>
    <w:rsid w:val="00544C49"/>
    <w:rsid w:val="005516A1"/>
    <w:rsid w:val="005559EF"/>
    <w:rsid w:val="00562296"/>
    <w:rsid w:val="00563557"/>
    <w:rsid w:val="0057402A"/>
    <w:rsid w:val="00576BD2"/>
    <w:rsid w:val="005771D0"/>
    <w:rsid w:val="00584260"/>
    <w:rsid w:val="00584368"/>
    <w:rsid w:val="00584822"/>
    <w:rsid w:val="005851FF"/>
    <w:rsid w:val="0058564A"/>
    <w:rsid w:val="0059191A"/>
    <w:rsid w:val="005921FF"/>
    <w:rsid w:val="00594DE0"/>
    <w:rsid w:val="005A24ED"/>
    <w:rsid w:val="005A6D0E"/>
    <w:rsid w:val="005B4C3C"/>
    <w:rsid w:val="005B52B0"/>
    <w:rsid w:val="005B6806"/>
    <w:rsid w:val="005C4225"/>
    <w:rsid w:val="005D6287"/>
    <w:rsid w:val="005E6FA1"/>
    <w:rsid w:val="005F0DAD"/>
    <w:rsid w:val="005F0F33"/>
    <w:rsid w:val="005F63B4"/>
    <w:rsid w:val="00600DEB"/>
    <w:rsid w:val="00606078"/>
    <w:rsid w:val="0061249B"/>
    <w:rsid w:val="00627C9F"/>
    <w:rsid w:val="00630AD2"/>
    <w:rsid w:val="006311E9"/>
    <w:rsid w:val="00632354"/>
    <w:rsid w:val="00635421"/>
    <w:rsid w:val="0064143F"/>
    <w:rsid w:val="00642810"/>
    <w:rsid w:val="00645315"/>
    <w:rsid w:val="00652333"/>
    <w:rsid w:val="0065779C"/>
    <w:rsid w:val="00657986"/>
    <w:rsid w:val="00661F55"/>
    <w:rsid w:val="00664DDF"/>
    <w:rsid w:val="00665604"/>
    <w:rsid w:val="00673A90"/>
    <w:rsid w:val="0067686B"/>
    <w:rsid w:val="0068009E"/>
    <w:rsid w:val="00680D22"/>
    <w:rsid w:val="00681FEC"/>
    <w:rsid w:val="006845D1"/>
    <w:rsid w:val="00691415"/>
    <w:rsid w:val="00692219"/>
    <w:rsid w:val="00692F2B"/>
    <w:rsid w:val="00693F5F"/>
    <w:rsid w:val="00697949"/>
    <w:rsid w:val="006A17D2"/>
    <w:rsid w:val="006A73E6"/>
    <w:rsid w:val="006B2D5C"/>
    <w:rsid w:val="006C0ECF"/>
    <w:rsid w:val="006C12AA"/>
    <w:rsid w:val="006C4EB1"/>
    <w:rsid w:val="006D2336"/>
    <w:rsid w:val="006E0166"/>
    <w:rsid w:val="006E07C6"/>
    <w:rsid w:val="006E2FFB"/>
    <w:rsid w:val="006E37BA"/>
    <w:rsid w:val="006E41D0"/>
    <w:rsid w:val="006E621A"/>
    <w:rsid w:val="006E7B34"/>
    <w:rsid w:val="006F044C"/>
    <w:rsid w:val="006F0F61"/>
    <w:rsid w:val="006F1685"/>
    <w:rsid w:val="007054FB"/>
    <w:rsid w:val="0070697F"/>
    <w:rsid w:val="007103C4"/>
    <w:rsid w:val="0072199C"/>
    <w:rsid w:val="007222C9"/>
    <w:rsid w:val="00722C9F"/>
    <w:rsid w:val="007253B8"/>
    <w:rsid w:val="00726FF5"/>
    <w:rsid w:val="0073574B"/>
    <w:rsid w:val="0073741F"/>
    <w:rsid w:val="00745FB9"/>
    <w:rsid w:val="007463D2"/>
    <w:rsid w:val="0075412A"/>
    <w:rsid w:val="0076338A"/>
    <w:rsid w:val="0076643F"/>
    <w:rsid w:val="0076738F"/>
    <w:rsid w:val="00767E17"/>
    <w:rsid w:val="0077191E"/>
    <w:rsid w:val="00772AFD"/>
    <w:rsid w:val="00772EB8"/>
    <w:rsid w:val="00777F63"/>
    <w:rsid w:val="007850C9"/>
    <w:rsid w:val="0079188B"/>
    <w:rsid w:val="007A5817"/>
    <w:rsid w:val="007B05C4"/>
    <w:rsid w:val="007B477E"/>
    <w:rsid w:val="007B60E9"/>
    <w:rsid w:val="007B6CC3"/>
    <w:rsid w:val="007B76D3"/>
    <w:rsid w:val="007C3334"/>
    <w:rsid w:val="007C72C7"/>
    <w:rsid w:val="007C743B"/>
    <w:rsid w:val="007C7741"/>
    <w:rsid w:val="007D2B98"/>
    <w:rsid w:val="007D516B"/>
    <w:rsid w:val="007E21BC"/>
    <w:rsid w:val="007E2FBB"/>
    <w:rsid w:val="007E7C82"/>
    <w:rsid w:val="007F2679"/>
    <w:rsid w:val="007F2AA1"/>
    <w:rsid w:val="007F475A"/>
    <w:rsid w:val="007F588D"/>
    <w:rsid w:val="00801D25"/>
    <w:rsid w:val="00803F1C"/>
    <w:rsid w:val="00804F73"/>
    <w:rsid w:val="0080600E"/>
    <w:rsid w:val="00814688"/>
    <w:rsid w:val="008152DC"/>
    <w:rsid w:val="00817612"/>
    <w:rsid w:val="00824AD5"/>
    <w:rsid w:val="00826977"/>
    <w:rsid w:val="00827474"/>
    <w:rsid w:val="008338A4"/>
    <w:rsid w:val="00834D49"/>
    <w:rsid w:val="00837C45"/>
    <w:rsid w:val="00844730"/>
    <w:rsid w:val="008457C2"/>
    <w:rsid w:val="0084726E"/>
    <w:rsid w:val="00853375"/>
    <w:rsid w:val="00855D59"/>
    <w:rsid w:val="00857A82"/>
    <w:rsid w:val="00866D5C"/>
    <w:rsid w:val="00873836"/>
    <w:rsid w:val="00880FAF"/>
    <w:rsid w:val="00885737"/>
    <w:rsid w:val="00890650"/>
    <w:rsid w:val="00890DA0"/>
    <w:rsid w:val="00892CF2"/>
    <w:rsid w:val="008931AF"/>
    <w:rsid w:val="008944DC"/>
    <w:rsid w:val="00897E12"/>
    <w:rsid w:val="008A0CA6"/>
    <w:rsid w:val="008A1606"/>
    <w:rsid w:val="008A1F62"/>
    <w:rsid w:val="008A7E0F"/>
    <w:rsid w:val="008B12F5"/>
    <w:rsid w:val="008B20A6"/>
    <w:rsid w:val="008B67F7"/>
    <w:rsid w:val="008B7A3D"/>
    <w:rsid w:val="008C047F"/>
    <w:rsid w:val="008C3727"/>
    <w:rsid w:val="008C5E2D"/>
    <w:rsid w:val="008D768D"/>
    <w:rsid w:val="008E11FC"/>
    <w:rsid w:val="008E3759"/>
    <w:rsid w:val="008E3BFE"/>
    <w:rsid w:val="008E7AC0"/>
    <w:rsid w:val="008F1912"/>
    <w:rsid w:val="00900916"/>
    <w:rsid w:val="00901503"/>
    <w:rsid w:val="0090270B"/>
    <w:rsid w:val="00903FF9"/>
    <w:rsid w:val="009041DC"/>
    <w:rsid w:val="00917B5A"/>
    <w:rsid w:val="00920A58"/>
    <w:rsid w:val="00920A8C"/>
    <w:rsid w:val="00927281"/>
    <w:rsid w:val="00934A2C"/>
    <w:rsid w:val="00950C33"/>
    <w:rsid w:val="00951D50"/>
    <w:rsid w:val="00953684"/>
    <w:rsid w:val="009562D0"/>
    <w:rsid w:val="00960E44"/>
    <w:rsid w:val="0096706E"/>
    <w:rsid w:val="0097024D"/>
    <w:rsid w:val="00974276"/>
    <w:rsid w:val="00974491"/>
    <w:rsid w:val="00975AE3"/>
    <w:rsid w:val="00975C4E"/>
    <w:rsid w:val="00981FBA"/>
    <w:rsid w:val="009861BC"/>
    <w:rsid w:val="009901FF"/>
    <w:rsid w:val="0099725C"/>
    <w:rsid w:val="00997600"/>
    <w:rsid w:val="00997BC5"/>
    <w:rsid w:val="009A4F41"/>
    <w:rsid w:val="009A56CE"/>
    <w:rsid w:val="009A61AC"/>
    <w:rsid w:val="009B02BD"/>
    <w:rsid w:val="009B381B"/>
    <w:rsid w:val="009B6CC3"/>
    <w:rsid w:val="009B7B4D"/>
    <w:rsid w:val="009C59D6"/>
    <w:rsid w:val="009D1753"/>
    <w:rsid w:val="009D7611"/>
    <w:rsid w:val="009E0B61"/>
    <w:rsid w:val="009E1BE3"/>
    <w:rsid w:val="009E4EBF"/>
    <w:rsid w:val="009E53DE"/>
    <w:rsid w:val="009F59B9"/>
    <w:rsid w:val="00A005CF"/>
    <w:rsid w:val="00A03F6A"/>
    <w:rsid w:val="00A11212"/>
    <w:rsid w:val="00A11E44"/>
    <w:rsid w:val="00A15562"/>
    <w:rsid w:val="00A15C5A"/>
    <w:rsid w:val="00A24C42"/>
    <w:rsid w:val="00A30100"/>
    <w:rsid w:val="00A328B3"/>
    <w:rsid w:val="00A50FCF"/>
    <w:rsid w:val="00A518F6"/>
    <w:rsid w:val="00A528D1"/>
    <w:rsid w:val="00A54875"/>
    <w:rsid w:val="00A610CD"/>
    <w:rsid w:val="00A63B6B"/>
    <w:rsid w:val="00A64401"/>
    <w:rsid w:val="00A64A60"/>
    <w:rsid w:val="00A70B3C"/>
    <w:rsid w:val="00A758AA"/>
    <w:rsid w:val="00A80CC7"/>
    <w:rsid w:val="00A84AD3"/>
    <w:rsid w:val="00A94B76"/>
    <w:rsid w:val="00AA09A2"/>
    <w:rsid w:val="00AA1940"/>
    <w:rsid w:val="00AA7457"/>
    <w:rsid w:val="00AA7996"/>
    <w:rsid w:val="00AC0016"/>
    <w:rsid w:val="00AC1501"/>
    <w:rsid w:val="00AC19CB"/>
    <w:rsid w:val="00AE0FD2"/>
    <w:rsid w:val="00AE5488"/>
    <w:rsid w:val="00AE5E16"/>
    <w:rsid w:val="00AE628D"/>
    <w:rsid w:val="00AE6F91"/>
    <w:rsid w:val="00AF0EA9"/>
    <w:rsid w:val="00AF3D5B"/>
    <w:rsid w:val="00AF412E"/>
    <w:rsid w:val="00AF5571"/>
    <w:rsid w:val="00AF719E"/>
    <w:rsid w:val="00B04818"/>
    <w:rsid w:val="00B07341"/>
    <w:rsid w:val="00B1238A"/>
    <w:rsid w:val="00B12E2B"/>
    <w:rsid w:val="00B177C3"/>
    <w:rsid w:val="00B278C2"/>
    <w:rsid w:val="00B30539"/>
    <w:rsid w:val="00B30E21"/>
    <w:rsid w:val="00B314DB"/>
    <w:rsid w:val="00B34F61"/>
    <w:rsid w:val="00B361F2"/>
    <w:rsid w:val="00B3718B"/>
    <w:rsid w:val="00B3745F"/>
    <w:rsid w:val="00B43ADD"/>
    <w:rsid w:val="00B44CCD"/>
    <w:rsid w:val="00B4632A"/>
    <w:rsid w:val="00B530F1"/>
    <w:rsid w:val="00B6765D"/>
    <w:rsid w:val="00B76BAD"/>
    <w:rsid w:val="00B80A2C"/>
    <w:rsid w:val="00B82FB4"/>
    <w:rsid w:val="00B929D2"/>
    <w:rsid w:val="00B93D7F"/>
    <w:rsid w:val="00B956A9"/>
    <w:rsid w:val="00BA0A2C"/>
    <w:rsid w:val="00BA276C"/>
    <w:rsid w:val="00BB019D"/>
    <w:rsid w:val="00BB306F"/>
    <w:rsid w:val="00BC3692"/>
    <w:rsid w:val="00BD0FF5"/>
    <w:rsid w:val="00BD38B2"/>
    <w:rsid w:val="00BD4B89"/>
    <w:rsid w:val="00BD5922"/>
    <w:rsid w:val="00BE1145"/>
    <w:rsid w:val="00BE3BA2"/>
    <w:rsid w:val="00BF02CB"/>
    <w:rsid w:val="00BF134A"/>
    <w:rsid w:val="00BF5544"/>
    <w:rsid w:val="00BF5A2A"/>
    <w:rsid w:val="00BF6FD8"/>
    <w:rsid w:val="00C026C1"/>
    <w:rsid w:val="00C03680"/>
    <w:rsid w:val="00C04E43"/>
    <w:rsid w:val="00C054DF"/>
    <w:rsid w:val="00C10083"/>
    <w:rsid w:val="00C17D40"/>
    <w:rsid w:val="00C21762"/>
    <w:rsid w:val="00C21908"/>
    <w:rsid w:val="00C21FEF"/>
    <w:rsid w:val="00C23BA4"/>
    <w:rsid w:val="00C24543"/>
    <w:rsid w:val="00C256A2"/>
    <w:rsid w:val="00C25ADB"/>
    <w:rsid w:val="00C36459"/>
    <w:rsid w:val="00C51515"/>
    <w:rsid w:val="00C5660B"/>
    <w:rsid w:val="00C570AD"/>
    <w:rsid w:val="00C639C2"/>
    <w:rsid w:val="00C65451"/>
    <w:rsid w:val="00C66B72"/>
    <w:rsid w:val="00C67FAC"/>
    <w:rsid w:val="00C734F6"/>
    <w:rsid w:val="00C73EDE"/>
    <w:rsid w:val="00C80831"/>
    <w:rsid w:val="00C87AC4"/>
    <w:rsid w:val="00C87D73"/>
    <w:rsid w:val="00C94C88"/>
    <w:rsid w:val="00C9567A"/>
    <w:rsid w:val="00C975EE"/>
    <w:rsid w:val="00CA1623"/>
    <w:rsid w:val="00CB183E"/>
    <w:rsid w:val="00CB212D"/>
    <w:rsid w:val="00CB2660"/>
    <w:rsid w:val="00CB42BD"/>
    <w:rsid w:val="00CB6322"/>
    <w:rsid w:val="00CC43F3"/>
    <w:rsid w:val="00CC5E90"/>
    <w:rsid w:val="00CD046C"/>
    <w:rsid w:val="00CD4AF8"/>
    <w:rsid w:val="00CD607F"/>
    <w:rsid w:val="00CE076C"/>
    <w:rsid w:val="00CE5199"/>
    <w:rsid w:val="00CE66D5"/>
    <w:rsid w:val="00CF2DC1"/>
    <w:rsid w:val="00CF51C7"/>
    <w:rsid w:val="00CF637A"/>
    <w:rsid w:val="00D049A2"/>
    <w:rsid w:val="00D059DE"/>
    <w:rsid w:val="00D05ABD"/>
    <w:rsid w:val="00D06992"/>
    <w:rsid w:val="00D13FCE"/>
    <w:rsid w:val="00D1568C"/>
    <w:rsid w:val="00D1636A"/>
    <w:rsid w:val="00D22AE8"/>
    <w:rsid w:val="00D306D1"/>
    <w:rsid w:val="00D30800"/>
    <w:rsid w:val="00D30BC8"/>
    <w:rsid w:val="00D32EB8"/>
    <w:rsid w:val="00D34786"/>
    <w:rsid w:val="00D34CD3"/>
    <w:rsid w:val="00D37BFC"/>
    <w:rsid w:val="00D4293B"/>
    <w:rsid w:val="00D469B9"/>
    <w:rsid w:val="00D47A8E"/>
    <w:rsid w:val="00D52D14"/>
    <w:rsid w:val="00D712D3"/>
    <w:rsid w:val="00D71422"/>
    <w:rsid w:val="00D72DC6"/>
    <w:rsid w:val="00D7558D"/>
    <w:rsid w:val="00D76913"/>
    <w:rsid w:val="00D81175"/>
    <w:rsid w:val="00D81D92"/>
    <w:rsid w:val="00D84FA2"/>
    <w:rsid w:val="00D854E2"/>
    <w:rsid w:val="00D86A50"/>
    <w:rsid w:val="00D876F9"/>
    <w:rsid w:val="00D91143"/>
    <w:rsid w:val="00D93FC2"/>
    <w:rsid w:val="00D94387"/>
    <w:rsid w:val="00DA0932"/>
    <w:rsid w:val="00DA4C46"/>
    <w:rsid w:val="00DA7B5F"/>
    <w:rsid w:val="00DB772F"/>
    <w:rsid w:val="00DC0D1A"/>
    <w:rsid w:val="00DC11E7"/>
    <w:rsid w:val="00DC24E3"/>
    <w:rsid w:val="00DC7023"/>
    <w:rsid w:val="00DC769A"/>
    <w:rsid w:val="00DD2E07"/>
    <w:rsid w:val="00DD3D86"/>
    <w:rsid w:val="00DD4AD2"/>
    <w:rsid w:val="00DD629A"/>
    <w:rsid w:val="00DD6F46"/>
    <w:rsid w:val="00DE139D"/>
    <w:rsid w:val="00DE2862"/>
    <w:rsid w:val="00DE3F29"/>
    <w:rsid w:val="00DE5F4E"/>
    <w:rsid w:val="00DF1EC4"/>
    <w:rsid w:val="00DF33BB"/>
    <w:rsid w:val="00E017FC"/>
    <w:rsid w:val="00E02DE0"/>
    <w:rsid w:val="00E0340B"/>
    <w:rsid w:val="00E03973"/>
    <w:rsid w:val="00E04A90"/>
    <w:rsid w:val="00E0551F"/>
    <w:rsid w:val="00E06231"/>
    <w:rsid w:val="00E14719"/>
    <w:rsid w:val="00E17A20"/>
    <w:rsid w:val="00E219C7"/>
    <w:rsid w:val="00E265CB"/>
    <w:rsid w:val="00E305EB"/>
    <w:rsid w:val="00E31749"/>
    <w:rsid w:val="00E33295"/>
    <w:rsid w:val="00E4118C"/>
    <w:rsid w:val="00E43157"/>
    <w:rsid w:val="00E461CE"/>
    <w:rsid w:val="00E4729B"/>
    <w:rsid w:val="00E50103"/>
    <w:rsid w:val="00E540AF"/>
    <w:rsid w:val="00E54FA4"/>
    <w:rsid w:val="00E5670D"/>
    <w:rsid w:val="00E573E4"/>
    <w:rsid w:val="00E60915"/>
    <w:rsid w:val="00E626C1"/>
    <w:rsid w:val="00E6296C"/>
    <w:rsid w:val="00E64C3D"/>
    <w:rsid w:val="00E65862"/>
    <w:rsid w:val="00E66075"/>
    <w:rsid w:val="00E676F2"/>
    <w:rsid w:val="00E720CA"/>
    <w:rsid w:val="00E83A35"/>
    <w:rsid w:val="00E84EB5"/>
    <w:rsid w:val="00E85662"/>
    <w:rsid w:val="00E869CD"/>
    <w:rsid w:val="00E8789F"/>
    <w:rsid w:val="00E87AEC"/>
    <w:rsid w:val="00E955E3"/>
    <w:rsid w:val="00E97B71"/>
    <w:rsid w:val="00EA3D34"/>
    <w:rsid w:val="00EA4CEA"/>
    <w:rsid w:val="00EA4F24"/>
    <w:rsid w:val="00EB454D"/>
    <w:rsid w:val="00EC29CB"/>
    <w:rsid w:val="00EC576A"/>
    <w:rsid w:val="00EC5AC3"/>
    <w:rsid w:val="00EC64F5"/>
    <w:rsid w:val="00EC72A9"/>
    <w:rsid w:val="00ED549D"/>
    <w:rsid w:val="00ED5E10"/>
    <w:rsid w:val="00ED76BE"/>
    <w:rsid w:val="00EE00E9"/>
    <w:rsid w:val="00EE06D4"/>
    <w:rsid w:val="00EE766D"/>
    <w:rsid w:val="00EE7AC5"/>
    <w:rsid w:val="00EF1AAA"/>
    <w:rsid w:val="00EF619B"/>
    <w:rsid w:val="00F00B55"/>
    <w:rsid w:val="00F02AD1"/>
    <w:rsid w:val="00F24B61"/>
    <w:rsid w:val="00F253CC"/>
    <w:rsid w:val="00F37106"/>
    <w:rsid w:val="00F3781A"/>
    <w:rsid w:val="00F422A3"/>
    <w:rsid w:val="00F44E25"/>
    <w:rsid w:val="00F519CF"/>
    <w:rsid w:val="00F56BA5"/>
    <w:rsid w:val="00F56ECB"/>
    <w:rsid w:val="00F60E22"/>
    <w:rsid w:val="00F76609"/>
    <w:rsid w:val="00F81395"/>
    <w:rsid w:val="00F81BB8"/>
    <w:rsid w:val="00F848D9"/>
    <w:rsid w:val="00F90C64"/>
    <w:rsid w:val="00F917D1"/>
    <w:rsid w:val="00F9653B"/>
    <w:rsid w:val="00FA678B"/>
    <w:rsid w:val="00FB61D9"/>
    <w:rsid w:val="00FB62CF"/>
    <w:rsid w:val="00FB6B6B"/>
    <w:rsid w:val="00FC17E1"/>
    <w:rsid w:val="00FC72FC"/>
    <w:rsid w:val="00FD3C3B"/>
    <w:rsid w:val="00FE07DD"/>
    <w:rsid w:val="00FE4715"/>
    <w:rsid w:val="00FE54AB"/>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584822"/>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2B68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2B6821"/>
  </w:style>
  <w:style w:type="character" w:customStyle="1" w:styleId="eop">
    <w:name w:val="eop"/>
    <w:basedOn w:val="DefaultParagraphFont"/>
    <w:rsid w:val="002B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93725"/>
    <w:rsid w:val="00200821"/>
    <w:rsid w:val="0025245B"/>
    <w:rsid w:val="002A3923"/>
    <w:rsid w:val="00323DD5"/>
    <w:rsid w:val="00335D68"/>
    <w:rsid w:val="00394049"/>
    <w:rsid w:val="003B0C71"/>
    <w:rsid w:val="003B795E"/>
    <w:rsid w:val="003E2DD8"/>
    <w:rsid w:val="004B5BBB"/>
    <w:rsid w:val="004F2DF8"/>
    <w:rsid w:val="00517E2A"/>
    <w:rsid w:val="00664DDF"/>
    <w:rsid w:val="006D3128"/>
    <w:rsid w:val="006F24A1"/>
    <w:rsid w:val="007C72C7"/>
    <w:rsid w:val="00853375"/>
    <w:rsid w:val="00875B8A"/>
    <w:rsid w:val="008937F7"/>
    <w:rsid w:val="008953BC"/>
    <w:rsid w:val="00901503"/>
    <w:rsid w:val="009A261B"/>
    <w:rsid w:val="009E4EBF"/>
    <w:rsid w:val="00AA2E17"/>
    <w:rsid w:val="00AC15A4"/>
    <w:rsid w:val="00AD6C84"/>
    <w:rsid w:val="00AE0FD2"/>
    <w:rsid w:val="00AE628D"/>
    <w:rsid w:val="00B0336C"/>
    <w:rsid w:val="00B30E21"/>
    <w:rsid w:val="00D241E9"/>
    <w:rsid w:val="00D3126A"/>
    <w:rsid w:val="00D7750D"/>
    <w:rsid w:val="00DD629A"/>
    <w:rsid w:val="00DE3F29"/>
    <w:rsid w:val="00E66075"/>
    <w:rsid w:val="00EA1AEE"/>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602d34c44effb36483c24b32d8946dd">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48fe8d69e430f39c2e12cb71cb8b1471"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B1A6F8F6-FC04-46C7-8554-AA45451B3F8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B3A8B08-297A-4083-AB3E-BAEDC3C8E3E9}">
  <ds:schemaRefs>
    <ds:schemaRef ds:uri="http://schemas.microsoft.com/sharepoint/v3/contenttype/forms"/>
  </ds:schemaRefs>
</ds:datastoreItem>
</file>

<file path=customXml/itemProps4.xml><?xml version="1.0" encoding="utf-8"?>
<ds:datastoreItem xmlns:ds="http://schemas.openxmlformats.org/officeDocument/2006/customXml" ds:itemID="{5BBEED4D-9117-48D8-A05F-41DC2BDCE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3339</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151/25</dc:title>
  <dc:creator/>
  <cp:lastModifiedBy/>
  <cp:revision>1</cp:revision>
  <dcterms:created xsi:type="dcterms:W3CDTF">2025-11-17T17:27:00Z</dcterms:created>
  <dcterms:modified xsi:type="dcterms:W3CDTF">2025-12-02T18:05:00Z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