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3E45EB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92FE7">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A27AB">
                              <w:rPr>
                                <w:rFonts w:asciiTheme="majorHAnsi" w:hAnsiTheme="majorHAnsi" w:cs="Arial"/>
                                <w:b/>
                                <w:bCs/>
                                <w:color w:val="0D0D0D" w:themeColor="text1" w:themeTint="F2"/>
                                <w:sz w:val="36"/>
                                <w:szCs w:val="22"/>
                                <w:lang w:val="es-ES_tradnl"/>
                              </w:rPr>
                              <w:t>5</w:t>
                            </w:r>
                          </w:p>
                          <w:p w14:paraId="09C54AB3" w14:textId="11F058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7A27AB">
                              <w:rPr>
                                <w:rFonts w:asciiTheme="majorHAnsi" w:hAnsiTheme="majorHAnsi" w:cs="Arial"/>
                                <w:b/>
                                <w:color w:val="0D0D0D" w:themeColor="text1" w:themeTint="F2"/>
                                <w:sz w:val="36"/>
                                <w:szCs w:val="22"/>
                                <w:lang w:val="es-ES_tradnl"/>
                              </w:rPr>
                              <w:t>38</w:t>
                            </w:r>
                            <w:r w:rsidR="00D839AA">
                              <w:rPr>
                                <w:rFonts w:asciiTheme="majorHAnsi" w:hAnsiTheme="majorHAnsi" w:cs="Arial"/>
                                <w:b/>
                                <w:color w:val="0D0D0D" w:themeColor="text1" w:themeTint="F2"/>
                                <w:sz w:val="36"/>
                                <w:szCs w:val="22"/>
                                <w:lang w:val="es-ES_tradnl"/>
                              </w:rPr>
                              <w:t>-</w:t>
                            </w:r>
                            <w:r w:rsidR="007A27AB">
                              <w:rPr>
                                <w:rFonts w:asciiTheme="majorHAnsi" w:hAnsiTheme="majorHAnsi" w:cs="Arial"/>
                                <w:b/>
                                <w:color w:val="0D0D0D" w:themeColor="text1" w:themeTint="F2"/>
                                <w:sz w:val="36"/>
                                <w:szCs w:val="22"/>
                                <w:lang w:val="es-ES_tradnl"/>
                              </w:rPr>
                              <w:t>23</w:t>
                            </w:r>
                          </w:p>
                          <w:p w14:paraId="70CF6833" w14:textId="005247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7A2BE08C" w:rsidR="00EB197F" w:rsidRPr="00EB197F" w:rsidRDefault="007A27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w:t>
                            </w:r>
                            <w:r w:rsidR="00AF4FDE">
                              <w:rPr>
                                <w:rFonts w:asciiTheme="majorHAnsi" w:hAnsiTheme="majorHAnsi" w:cs="Arial"/>
                                <w:color w:val="0D0D0D" w:themeColor="text1" w:themeTint="F2"/>
                                <w:szCs w:val="22"/>
                                <w:lang w:val="es-ES_tradnl"/>
                              </w:rPr>
                              <w:t xml:space="preserve">RONCERO </w:t>
                            </w:r>
                            <w:r w:rsidR="00913638">
                              <w:rPr>
                                <w:rFonts w:asciiTheme="majorHAnsi" w:hAnsiTheme="majorHAnsi" w:cs="Arial"/>
                                <w:color w:val="0D0D0D" w:themeColor="text1" w:themeTint="F2"/>
                                <w:szCs w:val="22"/>
                                <w:lang w:val="es-ES_tradnl"/>
                              </w:rPr>
                              <w:t>ÓRTIZ Y SU HIJO</w:t>
                            </w:r>
                          </w:p>
                          <w:p w14:paraId="575DFD52" w14:textId="54A6EEDC" w:rsidR="005B52B0" w:rsidRPr="00EB197F" w:rsidRDefault="007A27AB" w:rsidP="007A5817">
                            <w:pPr>
                              <w:rPr>
                                <w:color w:val="0D0D0D" w:themeColor="text1" w:themeTint="F2"/>
                                <w:lang w:val="es-PE"/>
                              </w:rPr>
                            </w:pPr>
                            <w:r>
                              <w:rPr>
                                <w:rFonts w:asciiTheme="majorHAnsi" w:hAnsiTheme="majorHAnsi" w:cs="Arial"/>
                                <w:color w:val="0D0D0D" w:themeColor="text1" w:themeTint="F2"/>
                                <w:szCs w:val="22"/>
                                <w:lang w:val="es-PE"/>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3E45EB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92FE7">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A27AB">
                        <w:rPr>
                          <w:rFonts w:asciiTheme="majorHAnsi" w:hAnsiTheme="majorHAnsi" w:cs="Arial"/>
                          <w:b/>
                          <w:bCs/>
                          <w:color w:val="0D0D0D" w:themeColor="text1" w:themeTint="F2"/>
                          <w:sz w:val="36"/>
                          <w:szCs w:val="22"/>
                          <w:lang w:val="es-ES_tradnl"/>
                        </w:rPr>
                        <w:t>5</w:t>
                      </w:r>
                    </w:p>
                    <w:p w14:paraId="09C54AB3" w14:textId="11F058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7A27AB">
                        <w:rPr>
                          <w:rFonts w:asciiTheme="majorHAnsi" w:hAnsiTheme="majorHAnsi" w:cs="Arial"/>
                          <w:b/>
                          <w:color w:val="0D0D0D" w:themeColor="text1" w:themeTint="F2"/>
                          <w:sz w:val="36"/>
                          <w:szCs w:val="22"/>
                          <w:lang w:val="es-ES_tradnl"/>
                        </w:rPr>
                        <w:t>38</w:t>
                      </w:r>
                      <w:r w:rsidR="00D839AA">
                        <w:rPr>
                          <w:rFonts w:asciiTheme="majorHAnsi" w:hAnsiTheme="majorHAnsi" w:cs="Arial"/>
                          <w:b/>
                          <w:color w:val="0D0D0D" w:themeColor="text1" w:themeTint="F2"/>
                          <w:sz w:val="36"/>
                          <w:szCs w:val="22"/>
                          <w:lang w:val="es-ES_tradnl"/>
                        </w:rPr>
                        <w:t>-</w:t>
                      </w:r>
                      <w:r w:rsidR="007A27AB">
                        <w:rPr>
                          <w:rFonts w:asciiTheme="majorHAnsi" w:hAnsiTheme="majorHAnsi" w:cs="Arial"/>
                          <w:b/>
                          <w:color w:val="0D0D0D" w:themeColor="text1" w:themeTint="F2"/>
                          <w:sz w:val="36"/>
                          <w:szCs w:val="22"/>
                          <w:lang w:val="es-ES_tradnl"/>
                        </w:rPr>
                        <w:t>23</w:t>
                      </w:r>
                    </w:p>
                    <w:p w14:paraId="70CF6833" w14:textId="005247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7A2BE08C" w:rsidR="00EB197F" w:rsidRPr="00EB197F" w:rsidRDefault="007A27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w:t>
                      </w:r>
                      <w:r w:rsidR="00AF4FDE">
                        <w:rPr>
                          <w:rFonts w:asciiTheme="majorHAnsi" w:hAnsiTheme="majorHAnsi" w:cs="Arial"/>
                          <w:color w:val="0D0D0D" w:themeColor="text1" w:themeTint="F2"/>
                          <w:szCs w:val="22"/>
                          <w:lang w:val="es-ES_tradnl"/>
                        </w:rPr>
                        <w:t xml:space="preserve">RONCERO </w:t>
                      </w:r>
                      <w:r w:rsidR="00913638">
                        <w:rPr>
                          <w:rFonts w:asciiTheme="majorHAnsi" w:hAnsiTheme="majorHAnsi" w:cs="Arial"/>
                          <w:color w:val="0D0D0D" w:themeColor="text1" w:themeTint="F2"/>
                          <w:szCs w:val="22"/>
                          <w:lang w:val="es-ES_tradnl"/>
                        </w:rPr>
                        <w:t>ÓRTIZ Y SU HIJO</w:t>
                      </w:r>
                    </w:p>
                    <w:p w14:paraId="575DFD52" w14:textId="54A6EEDC" w:rsidR="005B52B0" w:rsidRPr="00EB197F" w:rsidRDefault="007A27AB" w:rsidP="007A5817">
                      <w:pPr>
                        <w:rPr>
                          <w:color w:val="0D0D0D" w:themeColor="text1" w:themeTint="F2"/>
                          <w:lang w:val="es-PE"/>
                        </w:rPr>
                      </w:pPr>
                      <w:r>
                        <w:rPr>
                          <w:rFonts w:asciiTheme="majorHAnsi" w:hAnsiTheme="majorHAnsi" w:cs="Arial"/>
                          <w:color w:val="0D0D0D" w:themeColor="text1" w:themeTint="F2"/>
                          <w:szCs w:val="22"/>
                          <w:lang w:val="es-PE"/>
                        </w:rPr>
                        <w:t>PARAGUAY</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352905F" w:rsidR="00627C9F" w:rsidRPr="00CF2E53" w:rsidRDefault="00834D49" w:rsidP="007A5817">
                            <w:pPr>
                              <w:spacing w:line="276" w:lineRule="auto"/>
                              <w:jc w:val="right"/>
                              <w:rPr>
                                <w:rFonts w:asciiTheme="minorHAnsi" w:hAnsiTheme="minorHAnsi"/>
                                <w:color w:val="FFFFFF" w:themeColor="background1"/>
                                <w:sz w:val="22"/>
                                <w:lang w:val="es-AR"/>
                              </w:rPr>
                            </w:pPr>
                            <w:r w:rsidRPr="00CF2E53">
                              <w:rPr>
                                <w:rFonts w:asciiTheme="minorHAnsi" w:hAnsiTheme="minorHAnsi"/>
                                <w:color w:val="FFFFFF" w:themeColor="background1"/>
                                <w:sz w:val="22"/>
                                <w:lang w:val="es-AR"/>
                              </w:rPr>
                              <w:t>OEA/Ser.L/V/II</w:t>
                            </w:r>
                          </w:p>
                          <w:p w14:paraId="6A41611B" w14:textId="5AEE2743" w:rsidR="00627C9F" w:rsidRPr="00CF2E53" w:rsidRDefault="00627C9F" w:rsidP="007A5817">
                            <w:pPr>
                              <w:spacing w:line="276" w:lineRule="auto"/>
                              <w:jc w:val="right"/>
                              <w:rPr>
                                <w:rFonts w:asciiTheme="minorHAnsi" w:hAnsiTheme="minorHAnsi"/>
                                <w:color w:val="FFFFFF" w:themeColor="background1"/>
                                <w:sz w:val="22"/>
                                <w:lang w:val="es-AR"/>
                              </w:rPr>
                            </w:pPr>
                            <w:r w:rsidRPr="00CF2E53">
                              <w:rPr>
                                <w:rFonts w:asciiTheme="minorHAnsi" w:hAnsiTheme="minorHAnsi"/>
                                <w:color w:val="FFFFFF" w:themeColor="background1"/>
                                <w:sz w:val="22"/>
                                <w:lang w:val="es-AR"/>
                              </w:rPr>
                              <w:t xml:space="preserve">Doc. </w:t>
                            </w:r>
                            <w:r w:rsidR="00FF1016" w:rsidRPr="00CF2E53">
                              <w:rPr>
                                <w:rFonts w:asciiTheme="minorHAnsi" w:hAnsiTheme="minorHAnsi"/>
                                <w:color w:val="FFFFFF" w:themeColor="background1"/>
                                <w:sz w:val="22"/>
                                <w:lang w:val="es-AR"/>
                              </w:rPr>
                              <w:t>17</w:t>
                            </w:r>
                          </w:p>
                          <w:p w14:paraId="69373ED2" w14:textId="052F9D05" w:rsidR="00627C9F" w:rsidRPr="00C25ADB" w:rsidRDefault="00FF101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7A27AB">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352905F" w:rsidR="00627C9F" w:rsidRPr="00CF2E53" w:rsidRDefault="00834D49" w:rsidP="007A5817">
                      <w:pPr>
                        <w:spacing w:line="276" w:lineRule="auto"/>
                        <w:jc w:val="right"/>
                        <w:rPr>
                          <w:rFonts w:asciiTheme="minorHAnsi" w:hAnsiTheme="minorHAnsi"/>
                          <w:color w:val="FFFFFF" w:themeColor="background1"/>
                          <w:sz w:val="22"/>
                          <w:lang w:val="es-AR"/>
                        </w:rPr>
                      </w:pPr>
                      <w:r w:rsidRPr="00CF2E53">
                        <w:rPr>
                          <w:rFonts w:asciiTheme="minorHAnsi" w:hAnsiTheme="minorHAnsi"/>
                          <w:color w:val="FFFFFF" w:themeColor="background1"/>
                          <w:sz w:val="22"/>
                          <w:lang w:val="es-AR"/>
                        </w:rPr>
                        <w:t>OEA/Ser.L/V/II</w:t>
                      </w:r>
                    </w:p>
                    <w:p w14:paraId="6A41611B" w14:textId="5AEE2743" w:rsidR="00627C9F" w:rsidRPr="00CF2E53" w:rsidRDefault="00627C9F" w:rsidP="007A5817">
                      <w:pPr>
                        <w:spacing w:line="276" w:lineRule="auto"/>
                        <w:jc w:val="right"/>
                        <w:rPr>
                          <w:rFonts w:asciiTheme="minorHAnsi" w:hAnsiTheme="minorHAnsi"/>
                          <w:color w:val="FFFFFF" w:themeColor="background1"/>
                          <w:sz w:val="22"/>
                          <w:lang w:val="es-AR"/>
                        </w:rPr>
                      </w:pPr>
                      <w:r w:rsidRPr="00CF2E53">
                        <w:rPr>
                          <w:rFonts w:asciiTheme="minorHAnsi" w:hAnsiTheme="minorHAnsi"/>
                          <w:color w:val="FFFFFF" w:themeColor="background1"/>
                          <w:sz w:val="22"/>
                          <w:lang w:val="es-AR"/>
                        </w:rPr>
                        <w:t xml:space="preserve">Doc. </w:t>
                      </w:r>
                      <w:r w:rsidR="00FF1016" w:rsidRPr="00CF2E53">
                        <w:rPr>
                          <w:rFonts w:asciiTheme="minorHAnsi" w:hAnsiTheme="minorHAnsi"/>
                          <w:color w:val="FFFFFF" w:themeColor="background1"/>
                          <w:sz w:val="22"/>
                          <w:lang w:val="es-AR"/>
                        </w:rPr>
                        <w:t>17</w:t>
                      </w:r>
                    </w:p>
                    <w:p w14:paraId="69373ED2" w14:textId="052F9D05" w:rsidR="00627C9F" w:rsidRPr="00C25ADB" w:rsidRDefault="00FF101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7A27AB">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7074F7C"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73A2D">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41B1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A27AB">
                              <w:rPr>
                                <w:rFonts w:asciiTheme="majorHAnsi" w:hAnsiTheme="majorHAnsi"/>
                                <w:color w:val="0D0D0D" w:themeColor="text1" w:themeTint="F2"/>
                                <w:sz w:val="18"/>
                                <w:szCs w:val="22"/>
                                <w:lang w:val="es-ES"/>
                              </w:rPr>
                              <w:t>5</w:t>
                            </w:r>
                            <w:r w:rsidR="00141B1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37074F7C"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73A2D">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41B1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A27AB">
                        <w:rPr>
                          <w:rFonts w:asciiTheme="majorHAnsi" w:hAnsiTheme="majorHAnsi"/>
                          <w:color w:val="0D0D0D" w:themeColor="text1" w:themeTint="F2"/>
                          <w:sz w:val="18"/>
                          <w:szCs w:val="22"/>
                          <w:lang w:val="es-ES"/>
                        </w:rPr>
                        <w:t>5</w:t>
                      </w:r>
                      <w:r w:rsidR="00141B1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1A998" w14:textId="77777777" w:rsidR="00141B1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1B11" w:rsidRPr="00141B11">
                              <w:rPr>
                                <w:rFonts w:asciiTheme="majorHAnsi" w:hAnsiTheme="majorHAnsi"/>
                                <w:color w:val="595959" w:themeColor="text1" w:themeTint="A6"/>
                                <w:sz w:val="18"/>
                                <w:szCs w:val="18"/>
                                <w:lang w:val="pt-BR"/>
                              </w:rPr>
                              <w:t>15</w:t>
                            </w:r>
                            <w:r w:rsidR="007B05C4" w:rsidRPr="00141B11">
                              <w:rPr>
                                <w:rFonts w:asciiTheme="majorHAnsi" w:hAnsiTheme="majorHAnsi"/>
                                <w:color w:val="595959" w:themeColor="text1" w:themeTint="A6"/>
                                <w:sz w:val="18"/>
                                <w:szCs w:val="18"/>
                                <w:lang w:val="pt-BR"/>
                              </w:rPr>
                              <w:t>/</w:t>
                            </w:r>
                            <w:r w:rsidR="00141B11" w:rsidRPr="00141B11">
                              <w:rPr>
                                <w:rFonts w:asciiTheme="majorHAnsi" w:hAnsiTheme="majorHAnsi"/>
                                <w:color w:val="595959" w:themeColor="text1" w:themeTint="A6"/>
                                <w:sz w:val="18"/>
                                <w:szCs w:val="18"/>
                                <w:lang w:val="pt-BR"/>
                              </w:rPr>
                              <w:t>25</w:t>
                            </w:r>
                            <w:r w:rsidRPr="00141B1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7A27AB">
                              <w:rPr>
                                <w:rFonts w:asciiTheme="majorHAnsi" w:hAnsiTheme="majorHAnsi"/>
                                <w:color w:val="595959" w:themeColor="text1" w:themeTint="A6"/>
                                <w:sz w:val="18"/>
                                <w:szCs w:val="18"/>
                                <w:lang w:val="es-ES"/>
                              </w:rPr>
                              <w:t>38</w:t>
                            </w:r>
                            <w:r w:rsidR="002B4B34">
                              <w:rPr>
                                <w:rFonts w:asciiTheme="majorHAnsi" w:hAnsiTheme="majorHAnsi"/>
                                <w:color w:val="595959" w:themeColor="text1" w:themeTint="A6"/>
                                <w:sz w:val="18"/>
                                <w:szCs w:val="18"/>
                                <w:lang w:val="es-ES"/>
                              </w:rPr>
                              <w:t>-</w:t>
                            </w:r>
                            <w:r w:rsidR="007A27AB">
                              <w:rPr>
                                <w:rFonts w:asciiTheme="majorHAnsi" w:hAnsiTheme="majorHAnsi"/>
                                <w:color w:val="595959" w:themeColor="text1" w:themeTint="A6"/>
                                <w:sz w:val="18"/>
                                <w:szCs w:val="18"/>
                                <w:lang w:val="es-ES"/>
                              </w:rPr>
                              <w:t>23</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214B0D6C" w:rsidR="00113F73" w:rsidRPr="007B05C4" w:rsidRDefault="007A27A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Roncero Ortiz</w:t>
                            </w:r>
                            <w:r w:rsidR="00141B11">
                              <w:rPr>
                                <w:rFonts w:asciiTheme="majorHAnsi" w:hAnsiTheme="majorHAnsi"/>
                                <w:color w:val="595959" w:themeColor="text1" w:themeTint="A6"/>
                                <w:sz w:val="18"/>
                                <w:szCs w:val="18"/>
                                <w:lang w:val="es-ES_tradnl"/>
                              </w:rPr>
                              <w:t xml:space="preserve"> y su hijo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141B11">
                              <w:rPr>
                                <w:rFonts w:asciiTheme="majorHAnsi" w:hAnsiTheme="majorHAnsi"/>
                                <w:color w:val="595959" w:themeColor="text1" w:themeTint="A6"/>
                                <w:sz w:val="18"/>
                                <w:szCs w:val="18"/>
                                <w:lang w:val="es-ES"/>
                              </w:rPr>
                              <w:t>9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1A998" w14:textId="77777777" w:rsidR="00141B1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1B11" w:rsidRPr="00141B11">
                        <w:rPr>
                          <w:rFonts w:asciiTheme="majorHAnsi" w:hAnsiTheme="majorHAnsi"/>
                          <w:color w:val="595959" w:themeColor="text1" w:themeTint="A6"/>
                          <w:sz w:val="18"/>
                          <w:szCs w:val="18"/>
                          <w:lang w:val="pt-BR"/>
                        </w:rPr>
                        <w:t>15</w:t>
                      </w:r>
                      <w:r w:rsidR="007B05C4" w:rsidRPr="00141B11">
                        <w:rPr>
                          <w:rFonts w:asciiTheme="majorHAnsi" w:hAnsiTheme="majorHAnsi"/>
                          <w:color w:val="595959" w:themeColor="text1" w:themeTint="A6"/>
                          <w:sz w:val="18"/>
                          <w:szCs w:val="18"/>
                          <w:lang w:val="pt-BR"/>
                        </w:rPr>
                        <w:t>/</w:t>
                      </w:r>
                      <w:r w:rsidR="00141B11" w:rsidRPr="00141B11">
                        <w:rPr>
                          <w:rFonts w:asciiTheme="majorHAnsi" w:hAnsiTheme="majorHAnsi"/>
                          <w:color w:val="595959" w:themeColor="text1" w:themeTint="A6"/>
                          <w:sz w:val="18"/>
                          <w:szCs w:val="18"/>
                          <w:lang w:val="pt-BR"/>
                        </w:rPr>
                        <w:t>25</w:t>
                      </w:r>
                      <w:r w:rsidRPr="00141B1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7A27AB">
                        <w:rPr>
                          <w:rFonts w:asciiTheme="majorHAnsi" w:hAnsiTheme="majorHAnsi"/>
                          <w:color w:val="595959" w:themeColor="text1" w:themeTint="A6"/>
                          <w:sz w:val="18"/>
                          <w:szCs w:val="18"/>
                          <w:lang w:val="es-ES"/>
                        </w:rPr>
                        <w:t>38</w:t>
                      </w:r>
                      <w:r w:rsidR="002B4B34">
                        <w:rPr>
                          <w:rFonts w:asciiTheme="majorHAnsi" w:hAnsiTheme="majorHAnsi"/>
                          <w:color w:val="595959" w:themeColor="text1" w:themeTint="A6"/>
                          <w:sz w:val="18"/>
                          <w:szCs w:val="18"/>
                          <w:lang w:val="es-ES"/>
                        </w:rPr>
                        <w:t>-</w:t>
                      </w:r>
                      <w:r w:rsidR="007A27AB">
                        <w:rPr>
                          <w:rFonts w:asciiTheme="majorHAnsi" w:hAnsiTheme="majorHAnsi"/>
                          <w:color w:val="595959" w:themeColor="text1" w:themeTint="A6"/>
                          <w:sz w:val="18"/>
                          <w:szCs w:val="18"/>
                          <w:lang w:val="es-ES"/>
                        </w:rPr>
                        <w:t>23</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214B0D6C" w:rsidR="00113F73" w:rsidRPr="007B05C4" w:rsidRDefault="007A27A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Carlos Roncero Ortiz</w:t>
                      </w:r>
                      <w:r w:rsidR="00141B11">
                        <w:rPr>
                          <w:rFonts w:asciiTheme="majorHAnsi" w:hAnsiTheme="majorHAnsi"/>
                          <w:color w:val="595959" w:themeColor="text1" w:themeTint="A6"/>
                          <w:sz w:val="18"/>
                          <w:szCs w:val="18"/>
                          <w:lang w:val="es-ES_tradnl"/>
                        </w:rPr>
                        <w:t xml:space="preserve"> y su hijo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141B11">
                        <w:rPr>
                          <w:rFonts w:asciiTheme="majorHAnsi" w:hAnsiTheme="majorHAnsi"/>
                          <w:color w:val="595959" w:themeColor="text1" w:themeTint="A6"/>
                          <w:sz w:val="18"/>
                          <w:szCs w:val="18"/>
                          <w:lang w:val="es-ES"/>
                        </w:rPr>
                        <w:t>9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B55C7D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311CB5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4E07C6A" w:rsidR="0070697F" w:rsidRDefault="00492B7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9B9C44F">
                <wp:simplePos x="0" y="0"/>
                <wp:positionH relativeFrom="column">
                  <wp:posOffset>1329218</wp:posOffset>
                </wp:positionH>
                <wp:positionV relativeFrom="paragraph">
                  <wp:posOffset>497840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E5D0215" w:rsidR="00D72DC6" w:rsidRPr="00D72DC6" w:rsidRDefault="00492B7F" w:rsidP="00F02AD1">
                            <w:pPr>
                              <w:rPr>
                                <w:color w:val="FFFFFF" w:themeColor="background1"/>
                                <w14:textFill>
                                  <w14:noFill/>
                                </w14:textFill>
                              </w:rPr>
                            </w:pPr>
                            <w:r>
                              <w:rPr>
                                <w:noProof/>
                                <w:color w:val="FFFFFF" w:themeColor="background1"/>
                              </w:rPr>
                              <w:drawing>
                                <wp:inline distT="0" distB="0" distL="0" distR="0" wp14:anchorId="6125B366" wp14:editId="7E602CBD">
                                  <wp:extent cx="1824355" cy="469265"/>
                                  <wp:effectExtent l="0" t="0" r="4445" b="6985"/>
                                  <wp:docPr id="1810273524" name="Picture 18102735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5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Schqc&#10;4QAAAAoBAAAPAAAAZHJzL2Rvd25yZXYueG1sTI9NT4NAEIbvJv6HzZh4MXaxtAWRpTFGbeLN4ke8&#10;bdkRiOwsYbeA/97xpLeZzJN3njffzrYTIw6+daTgahGBQKqcaalW8FI+XKYgfNBkdOcIFXyjh21x&#10;epLrzLiJnnHch1pwCPlMK2hC6DMpfdWg1X7heiS+fbrB6sDrUEsz6InDbSeXUbSRVrfEHxrd412D&#10;1df+aBV8XNTvT35+fJ3iddzf78YyeTOlUudn8+0NiIBz+IPhV5/VoWCngzuS8aJTsIyuY0YVJOkK&#10;BAPpesXDgclNkoAscvm/QvEDAAD//wMAUEsBAi0AFAAGAAgAAAAhALaDOJL+AAAA4QEAABMAAAAA&#10;AAAAAAAAAAAAAAAAAFtDb250ZW50X1R5cGVzXS54bWxQSwECLQAUAAYACAAAACEAOP0h/9YAAACU&#10;AQAACwAAAAAAAAAAAAAAAAAvAQAAX3JlbHMvLnJlbHNQSwECLQAUAAYACAAAACEAWVqe3HoCAABs&#10;BQAADgAAAAAAAAAAAAAAAAAuAgAAZHJzL2Uyb0RvYy54bWxQSwECLQAUAAYACAAAACEAUnIanOEA&#10;AAAKAQAADwAAAAAAAAAAAAAAAADUBAAAZHJzL2Rvd25yZXYueG1sUEsFBgAAAAAEAAQA8wAAAOIF&#10;AAAAAA==&#10;" fillcolor="white [3201]" stroked="f" strokeweight=".5pt">
                <v:textbox>
                  <w:txbxContent>
                    <w:p w14:paraId="2A1ECD3C" w14:textId="4E5D0215" w:rsidR="00D72DC6" w:rsidRPr="00D72DC6" w:rsidRDefault="00492B7F" w:rsidP="00F02AD1">
                      <w:pPr>
                        <w:rPr>
                          <w:color w:val="FFFFFF" w:themeColor="background1"/>
                          <w14:textFill>
                            <w14:noFill/>
                          </w14:textFill>
                        </w:rPr>
                      </w:pPr>
                      <w:r>
                        <w:rPr>
                          <w:noProof/>
                          <w:color w:val="FFFFFF" w:themeColor="background1"/>
                        </w:rPr>
                        <w:drawing>
                          <wp:inline distT="0" distB="0" distL="0" distR="0" wp14:anchorId="6125B366" wp14:editId="7E602CBD">
                            <wp:extent cx="1824355" cy="469265"/>
                            <wp:effectExtent l="0" t="0" r="4445" b="6985"/>
                            <wp:docPr id="1810273524" name="Picture 18102735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95C489D" w:rsidR="003239B8" w:rsidRPr="00D13530" w:rsidRDefault="007A27AB" w:rsidP="00D13530">
            <w:pPr>
              <w:jc w:val="both"/>
              <w:rPr>
                <w:rFonts w:ascii="Cambria" w:hAnsi="Cambria"/>
                <w:bCs/>
                <w:sz w:val="20"/>
                <w:szCs w:val="20"/>
                <w:lang w:val="es-PE"/>
              </w:rPr>
            </w:pPr>
            <w:r>
              <w:rPr>
                <w:rFonts w:ascii="Cambria" w:hAnsi="Cambria"/>
                <w:bCs/>
                <w:sz w:val="20"/>
                <w:szCs w:val="20"/>
                <w:lang w:val="es-PE"/>
              </w:rPr>
              <w:t xml:space="preserve">Carlos </w:t>
            </w:r>
            <w:r w:rsidRPr="00AF4FDE">
              <w:rPr>
                <w:rFonts w:ascii="Cambria" w:hAnsi="Cambria"/>
                <w:bCs/>
                <w:sz w:val="20"/>
                <w:szCs w:val="20"/>
                <w:lang w:val="es-PE"/>
              </w:rPr>
              <w:t>Roncero Alonso</w:t>
            </w:r>
          </w:p>
        </w:tc>
      </w:tr>
      <w:tr w:rsidR="00AF4FDE" w:rsidRPr="00CF2E5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AF4FDE" w:rsidRPr="000D05CB" w:rsidRDefault="00B90A9D" w:rsidP="00AF4FD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032E33E9CB047619508A8B5E1252C24"/>
                </w:placeholder>
                <w:dropDownList>
                  <w:listItem w:value="Choose an item."/>
                  <w:listItem w:displayText="Presunta víctima" w:value="Presunta víctima"/>
                  <w:listItem w:displayText="Presuntas víctimas" w:value="Presuntas víctimas"/>
                </w:dropDownList>
              </w:sdtPr>
              <w:sdtEndPr/>
              <w:sdtContent>
                <w:r w:rsidR="00AF4FDE" w:rsidRPr="000D05CB">
                  <w:rPr>
                    <w:rFonts w:ascii="Cambria" w:hAnsi="Cambria"/>
                    <w:b/>
                    <w:bCs/>
                    <w:color w:val="FFFFFF" w:themeColor="background1"/>
                    <w:sz w:val="20"/>
                    <w:szCs w:val="20"/>
                  </w:rPr>
                  <w:t>Presunta víctima</w:t>
                </w:r>
              </w:sdtContent>
            </w:sdt>
            <w:r w:rsidR="00AF4FDE" w:rsidRPr="000D05CB">
              <w:rPr>
                <w:rFonts w:ascii="Cambria" w:hAnsi="Cambria"/>
                <w:b/>
                <w:bCs/>
                <w:color w:val="FFFFFF" w:themeColor="background1"/>
                <w:sz w:val="20"/>
                <w:szCs w:val="20"/>
              </w:rPr>
              <w:t>:</w:t>
            </w:r>
          </w:p>
        </w:tc>
        <w:tc>
          <w:tcPr>
            <w:tcW w:w="5760" w:type="dxa"/>
            <w:vAlign w:val="center"/>
          </w:tcPr>
          <w:p w14:paraId="4AEBF59E" w14:textId="638ABC57" w:rsidR="00AF4FDE" w:rsidRPr="00EB6F70" w:rsidRDefault="00AF4FDE" w:rsidP="00AF4FDE">
            <w:pPr>
              <w:jc w:val="both"/>
              <w:rPr>
                <w:rFonts w:ascii="Cambria" w:hAnsi="Cambria"/>
                <w:bCs/>
                <w:sz w:val="20"/>
                <w:szCs w:val="20"/>
                <w:highlight w:val="yellow"/>
                <w:lang w:val="es-ES"/>
              </w:rPr>
            </w:pPr>
            <w:r>
              <w:rPr>
                <w:rFonts w:ascii="Cambria" w:hAnsi="Cambria"/>
                <w:bCs/>
                <w:sz w:val="20"/>
                <w:szCs w:val="20"/>
                <w:lang w:val="es-PE"/>
              </w:rPr>
              <w:t xml:space="preserve">Carlos </w:t>
            </w:r>
            <w:r w:rsidRPr="00AF4FDE">
              <w:rPr>
                <w:rFonts w:ascii="Cambria" w:hAnsi="Cambria"/>
                <w:bCs/>
                <w:sz w:val="20"/>
                <w:szCs w:val="20"/>
                <w:lang w:val="es-PE"/>
              </w:rPr>
              <w:t>Roncero Alonso</w:t>
            </w:r>
            <w:r>
              <w:rPr>
                <w:rFonts w:ascii="Cambria" w:hAnsi="Cambria"/>
                <w:bCs/>
                <w:sz w:val="20"/>
                <w:szCs w:val="20"/>
                <w:lang w:val="es-PE"/>
              </w:rPr>
              <w:t xml:space="preserve"> y su hijo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706A41D" w:rsidR="003239B8" w:rsidRPr="000D05CB" w:rsidRDefault="007A27AB" w:rsidP="008D2290">
            <w:pPr>
              <w:jc w:val="both"/>
              <w:rPr>
                <w:rFonts w:ascii="Cambria" w:hAnsi="Cambria"/>
                <w:bCs/>
                <w:sz w:val="20"/>
                <w:szCs w:val="20"/>
              </w:rPr>
            </w:pPr>
            <w:r>
              <w:rPr>
                <w:rFonts w:ascii="Cambria" w:hAnsi="Cambria"/>
                <w:bCs/>
                <w:sz w:val="20"/>
                <w:szCs w:val="20"/>
              </w:rPr>
              <w:t>Paraguay</w:t>
            </w:r>
          </w:p>
        </w:tc>
      </w:tr>
      <w:tr w:rsidR="00223A29" w:rsidRPr="00CF2E5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2D9A4B1" w:rsidR="00223A29" w:rsidRPr="00985FBF" w:rsidRDefault="00985FBF" w:rsidP="008D2290">
            <w:pPr>
              <w:jc w:val="both"/>
              <w:rPr>
                <w:rFonts w:ascii="Cambria" w:hAnsi="Cambria"/>
                <w:bCs/>
                <w:sz w:val="20"/>
                <w:szCs w:val="20"/>
                <w:lang w:val="es-PE"/>
              </w:rPr>
            </w:pPr>
            <w:r w:rsidRPr="001F0058">
              <w:rPr>
                <w:rFonts w:ascii="Cambria" w:hAnsi="Cambria"/>
                <w:bCs/>
                <w:sz w:val="20"/>
                <w:szCs w:val="20"/>
                <w:lang w:val="es-ES"/>
              </w:rPr>
              <w:t>Artículos 8 (garantías judiciales), 17 (protección a la familia)</w:t>
            </w:r>
            <w:r w:rsidR="00B247CE">
              <w:rPr>
                <w:rFonts w:ascii="Cambria" w:hAnsi="Cambria"/>
                <w:bCs/>
                <w:sz w:val="20"/>
                <w:szCs w:val="20"/>
                <w:lang w:val="es-ES"/>
              </w:rPr>
              <w:t>, 19 (derechos del niño), 22 (derecho de circulación y residencia)</w:t>
            </w:r>
            <w:r w:rsidRPr="001F0058">
              <w:rPr>
                <w:rFonts w:ascii="Cambria" w:hAnsi="Cambria"/>
                <w:bCs/>
                <w:sz w:val="20"/>
                <w:szCs w:val="20"/>
                <w:lang w:val="es-ES"/>
              </w:rPr>
              <w:t xml:space="preserve"> y 25 (protección judicial) de la Convención Americana sobre Derechos Humanos</w:t>
            </w:r>
            <w:r w:rsidRPr="001F0058">
              <w:rPr>
                <w:rStyle w:val="FootnoteReference"/>
                <w:rFonts w:ascii="Cambria" w:hAnsi="Cambria"/>
                <w:bCs/>
                <w:sz w:val="20"/>
                <w:szCs w:val="20"/>
                <w:lang w:val="es-ES"/>
              </w:rPr>
              <w:footnoteReference w:id="2"/>
            </w:r>
            <w:r w:rsidR="006A36FE">
              <w:rPr>
                <w:rFonts w:ascii="Cambria" w:hAnsi="Cambria"/>
                <w:bCs/>
                <w:sz w:val="20"/>
                <w:szCs w:val="20"/>
                <w:lang w:val="es-ES"/>
              </w:rPr>
              <w:t>; y el artículo XVIII de la Declaración Americana</w:t>
            </w:r>
            <w:r w:rsidR="006A36FE">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3AB0821" w:rsidR="004C2312" w:rsidRPr="003239B8" w:rsidRDefault="0063656F" w:rsidP="002625EA">
            <w:pPr>
              <w:jc w:val="both"/>
              <w:rPr>
                <w:rFonts w:ascii="Cambria" w:hAnsi="Cambria"/>
                <w:bCs/>
                <w:sz w:val="20"/>
                <w:szCs w:val="20"/>
                <w:lang w:val="es-ES"/>
              </w:rPr>
            </w:pPr>
            <w:r>
              <w:rPr>
                <w:rFonts w:ascii="Cambria" w:hAnsi="Cambria"/>
                <w:bCs/>
                <w:sz w:val="20"/>
                <w:szCs w:val="20"/>
                <w:lang w:val="es-ES"/>
              </w:rPr>
              <w:t>26 de enero de 2023</w:t>
            </w:r>
          </w:p>
        </w:tc>
      </w:tr>
      <w:tr w:rsidR="004C2312" w:rsidRPr="007A27A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BD78941" w:rsidR="004C2312" w:rsidRPr="003239B8" w:rsidRDefault="00D73657" w:rsidP="008D2290">
            <w:pPr>
              <w:jc w:val="both"/>
              <w:rPr>
                <w:rFonts w:ascii="Cambria" w:hAnsi="Cambria"/>
                <w:bCs/>
                <w:sz w:val="20"/>
                <w:szCs w:val="20"/>
                <w:lang w:val="es-ES"/>
              </w:rPr>
            </w:pPr>
            <w:r>
              <w:rPr>
                <w:rFonts w:ascii="Cambria" w:hAnsi="Cambria"/>
                <w:bCs/>
                <w:sz w:val="20"/>
                <w:szCs w:val="20"/>
                <w:lang w:val="es-ES"/>
              </w:rPr>
              <w:t>6 de octubre de 2023</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3AF0596" w:rsidR="004C2312" w:rsidRPr="003239B8" w:rsidRDefault="00D73657" w:rsidP="008D2290">
            <w:pPr>
              <w:jc w:val="both"/>
              <w:rPr>
                <w:rFonts w:ascii="Cambria" w:hAnsi="Cambria"/>
                <w:bCs/>
                <w:sz w:val="20"/>
                <w:szCs w:val="20"/>
                <w:lang w:val="es-ES"/>
              </w:rPr>
            </w:pPr>
            <w:r>
              <w:rPr>
                <w:rFonts w:ascii="Cambria" w:hAnsi="Cambria"/>
                <w:bCs/>
                <w:sz w:val="20"/>
                <w:szCs w:val="20"/>
                <w:lang w:val="es-ES"/>
              </w:rPr>
              <w:t>5 de enero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3A5440">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5E29B685" w:rsidR="003239B8" w:rsidRPr="00B3745F" w:rsidRDefault="008C21F6"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3A5440">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3C5907" w:rsidR="003239B8" w:rsidRPr="00B3745F" w:rsidRDefault="008C21F6"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3A5440">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3F5C8DF5" w:rsidR="003239B8" w:rsidRPr="00B3745F" w:rsidRDefault="008C21F6" w:rsidP="008D2290">
            <w:pPr>
              <w:rPr>
                <w:rFonts w:ascii="Cambria" w:hAnsi="Cambria"/>
                <w:bCs/>
                <w:sz w:val="20"/>
                <w:szCs w:val="20"/>
              </w:rPr>
            </w:pPr>
            <w:r>
              <w:rPr>
                <w:rFonts w:ascii="Cambria" w:hAnsi="Cambria"/>
                <w:bCs/>
                <w:sz w:val="20"/>
                <w:szCs w:val="20"/>
              </w:rPr>
              <w:t>Sí</w:t>
            </w:r>
          </w:p>
        </w:tc>
      </w:tr>
      <w:tr w:rsidR="003239B8" w:rsidRPr="00CF2E53" w14:paraId="30ABEC3E" w14:textId="77777777" w:rsidTr="003A5440">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043B8C0E" w:rsidR="003239B8" w:rsidRPr="00B3745F" w:rsidRDefault="008C21F6" w:rsidP="008D2290">
            <w:pPr>
              <w:jc w:val="both"/>
              <w:rPr>
                <w:rFonts w:ascii="Cambria" w:hAnsi="Cambria"/>
                <w:bCs/>
                <w:sz w:val="20"/>
                <w:szCs w:val="20"/>
                <w:lang w:val="es-ES"/>
              </w:rPr>
            </w:pPr>
            <w:r w:rsidRPr="008C21F6">
              <w:rPr>
                <w:rFonts w:ascii="Cambria" w:hAnsi="Cambria"/>
                <w:bCs/>
                <w:sz w:val="20"/>
                <w:szCs w:val="20"/>
                <w:lang w:val="es-PE"/>
              </w:rPr>
              <w:t>Sí, la Convención Americana (depósito de instrumento realizado el 24 de agosto de 1989)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985FBF" w14:paraId="1231C988" w14:textId="77777777" w:rsidTr="003A5440">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390B18EB" w:rsidR="00EE00E9" w:rsidRPr="00DC24E3" w:rsidRDefault="00913638"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3A5440">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56C08F2D" w:rsidR="003239B8" w:rsidRPr="005D2C67" w:rsidRDefault="00913638" w:rsidP="008D2290">
            <w:pPr>
              <w:jc w:val="both"/>
              <w:rPr>
                <w:rFonts w:ascii="Cambria" w:hAnsi="Cambria"/>
                <w:bCs/>
                <w:sz w:val="20"/>
                <w:szCs w:val="20"/>
                <w:lang w:val="es-PE"/>
              </w:rPr>
            </w:pPr>
            <w:r w:rsidRPr="005D2C67">
              <w:rPr>
                <w:rFonts w:ascii="Cambria" w:hAnsi="Cambria"/>
                <w:bCs/>
                <w:sz w:val="20"/>
                <w:szCs w:val="20"/>
                <w:lang w:val="es-PE"/>
              </w:rPr>
              <w:t>Ninguno</w:t>
            </w:r>
          </w:p>
        </w:tc>
      </w:tr>
      <w:tr w:rsidR="003239B8" w:rsidRPr="00CF2E53" w14:paraId="4EFD141E" w14:textId="77777777" w:rsidTr="003A5440">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61E0CBBB" w:rsidR="003239B8" w:rsidRPr="005D2C67" w:rsidRDefault="00913638" w:rsidP="008D2290">
            <w:pPr>
              <w:rPr>
                <w:rFonts w:ascii="Cambria" w:hAnsi="Cambria"/>
                <w:bCs/>
                <w:sz w:val="20"/>
                <w:szCs w:val="20"/>
                <w:lang w:val="es-PE"/>
              </w:rPr>
            </w:pPr>
            <w:r w:rsidRPr="005D2C67">
              <w:rPr>
                <w:rFonts w:ascii="Cambria" w:hAnsi="Cambria"/>
                <w:bCs/>
                <w:sz w:val="20"/>
                <w:szCs w:val="20"/>
                <w:lang w:val="es-PE"/>
              </w:rPr>
              <w:t>Sí, en los términos de la sección VI</w:t>
            </w:r>
          </w:p>
        </w:tc>
      </w:tr>
      <w:tr w:rsidR="003239B8" w:rsidRPr="00CF2E53" w14:paraId="52B5BA17" w14:textId="77777777" w:rsidTr="003A5440">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677E4FFB" w:rsidR="003239B8" w:rsidRPr="00913638" w:rsidRDefault="00913638" w:rsidP="008D2290">
            <w:pPr>
              <w:rPr>
                <w:rFonts w:ascii="Cambria" w:hAnsi="Cambria"/>
                <w:bCs/>
                <w:sz w:val="20"/>
                <w:szCs w:val="20"/>
                <w:lang w:val="es-PE"/>
              </w:rPr>
            </w:pPr>
            <w:r w:rsidRPr="00913638">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Pr="005B6F8C" w:rsidRDefault="00223A29" w:rsidP="00E44D34">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5B6F8C">
        <w:rPr>
          <w:rFonts w:asciiTheme="majorHAnsi" w:hAnsiTheme="majorHAnsi"/>
          <w:b/>
          <w:sz w:val="20"/>
          <w:szCs w:val="20"/>
          <w:lang w:val="es-UY"/>
        </w:rPr>
        <w:t>POSICIÓN DE LAS PARTES</w:t>
      </w:r>
    </w:p>
    <w:p w14:paraId="16FB6418" w14:textId="4D93E443" w:rsidR="0083100C" w:rsidRPr="005B6F8C" w:rsidRDefault="003A5440" w:rsidP="00E44D34">
      <w:pPr>
        <w:spacing w:before="240" w:after="240"/>
        <w:ind w:firstLine="720"/>
        <w:jc w:val="both"/>
        <w:rPr>
          <w:rFonts w:asciiTheme="majorHAnsi" w:hAnsiTheme="majorHAnsi"/>
          <w:b/>
          <w:sz w:val="20"/>
          <w:szCs w:val="20"/>
          <w:lang w:val="es-UY"/>
        </w:rPr>
      </w:pPr>
      <w:r w:rsidRPr="005B6F8C">
        <w:rPr>
          <w:rFonts w:asciiTheme="majorHAnsi" w:hAnsiTheme="majorHAnsi"/>
          <w:b/>
          <w:sz w:val="20"/>
          <w:szCs w:val="20"/>
          <w:lang w:val="es-UY"/>
        </w:rPr>
        <w:t>El</w:t>
      </w:r>
      <w:r w:rsidR="00F4182B" w:rsidRPr="005B6F8C">
        <w:rPr>
          <w:rFonts w:asciiTheme="majorHAnsi" w:hAnsiTheme="majorHAnsi"/>
          <w:b/>
          <w:sz w:val="20"/>
          <w:szCs w:val="20"/>
          <w:lang w:val="es-UY"/>
        </w:rPr>
        <w:t xml:space="preserve"> peticionario</w:t>
      </w:r>
    </w:p>
    <w:p w14:paraId="0B6E61CD" w14:textId="0B56598A" w:rsidR="000B6256" w:rsidRPr="005B6F8C" w:rsidRDefault="00124604"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B6F8C">
        <w:rPr>
          <w:rFonts w:ascii="Cambria" w:hAnsi="Cambria"/>
          <w:sz w:val="20"/>
          <w:szCs w:val="20"/>
          <w:lang w:val="es-AR"/>
        </w:rPr>
        <w:t xml:space="preserve">Carlos Roncero </w:t>
      </w:r>
      <w:r w:rsidRPr="005B6F8C">
        <w:rPr>
          <w:rFonts w:ascii="Cambria" w:hAnsi="Cambria"/>
          <w:sz w:val="20"/>
          <w:szCs w:val="20"/>
          <w:lang w:val="es-US"/>
        </w:rPr>
        <w:t xml:space="preserve">Ortiz </w:t>
      </w:r>
      <w:r w:rsidR="000B6256" w:rsidRPr="005B6F8C">
        <w:rPr>
          <w:rFonts w:ascii="Cambria" w:hAnsi="Cambria"/>
          <w:sz w:val="20"/>
          <w:szCs w:val="20"/>
          <w:lang w:val="es-PE"/>
        </w:rPr>
        <w:t xml:space="preserve">(o “el </w:t>
      </w:r>
      <w:r w:rsidR="00C31BA3" w:rsidRPr="005B6F8C">
        <w:rPr>
          <w:rFonts w:ascii="Cambria" w:hAnsi="Cambria"/>
          <w:sz w:val="20"/>
          <w:szCs w:val="20"/>
          <w:lang w:val="es-PE"/>
        </w:rPr>
        <w:t>Sr.</w:t>
      </w:r>
      <w:r w:rsidR="000B6256" w:rsidRPr="005B6F8C">
        <w:rPr>
          <w:rFonts w:ascii="Cambria" w:hAnsi="Cambria"/>
          <w:sz w:val="20"/>
          <w:szCs w:val="20"/>
          <w:lang w:val="es-PE"/>
        </w:rPr>
        <w:t xml:space="preserve"> </w:t>
      </w:r>
      <w:r w:rsidR="00A6052A" w:rsidRPr="005B6F8C">
        <w:rPr>
          <w:rFonts w:ascii="Cambria" w:hAnsi="Cambria"/>
          <w:sz w:val="20"/>
          <w:szCs w:val="20"/>
          <w:lang w:val="es-PE"/>
        </w:rPr>
        <w:t>Roncero</w:t>
      </w:r>
      <w:r w:rsidR="000B6256" w:rsidRPr="005B6F8C">
        <w:rPr>
          <w:rFonts w:ascii="Cambria" w:hAnsi="Cambria"/>
          <w:sz w:val="20"/>
          <w:szCs w:val="20"/>
          <w:lang w:val="es-PE"/>
        </w:rPr>
        <w:t xml:space="preserve">”), en su calidad de peticionario y presunta víctima, </w:t>
      </w:r>
      <w:r w:rsidR="005B6F8C" w:rsidRPr="005B6F8C">
        <w:rPr>
          <w:rFonts w:ascii="Cambria" w:hAnsi="Cambria"/>
          <w:sz w:val="20"/>
          <w:szCs w:val="20"/>
          <w:lang w:val="es-PE"/>
        </w:rPr>
        <w:t>plantea</w:t>
      </w:r>
      <w:r w:rsidR="000B6256" w:rsidRPr="005B6F8C">
        <w:rPr>
          <w:rFonts w:ascii="Cambria" w:hAnsi="Cambria"/>
          <w:sz w:val="20"/>
          <w:szCs w:val="20"/>
          <w:lang w:val="es-PE"/>
        </w:rPr>
        <w:t xml:space="preserve"> que las autoridades judiciales le denegaron injustificadamente su solicitud de restitución internacional. Afirma que dichas decisiones incumplieron la normativa internacional de protección de los derechos del niño y que fueron adoptadas tras un proceso excesivamente prolongado.</w:t>
      </w:r>
    </w:p>
    <w:p w14:paraId="0EEB2A91" w14:textId="51D50E56" w:rsidR="000B6256" w:rsidRPr="005B6F8C" w:rsidRDefault="002B637C"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B6F8C">
        <w:rPr>
          <w:rFonts w:ascii="Cambria" w:hAnsi="Cambria"/>
          <w:sz w:val="20"/>
          <w:szCs w:val="20"/>
          <w:lang w:val="es-PE"/>
        </w:rPr>
        <w:t xml:space="preserve">El </w:t>
      </w:r>
      <w:r w:rsidR="008C6255" w:rsidRPr="005B6F8C">
        <w:rPr>
          <w:rFonts w:ascii="Cambria" w:hAnsi="Cambria"/>
          <w:sz w:val="20"/>
          <w:szCs w:val="20"/>
          <w:lang w:val="es-PE"/>
        </w:rPr>
        <w:t>peticionario</w:t>
      </w:r>
      <w:r w:rsidRPr="005B6F8C">
        <w:rPr>
          <w:rFonts w:ascii="Cambria" w:hAnsi="Cambria"/>
          <w:sz w:val="20"/>
          <w:szCs w:val="20"/>
          <w:lang w:val="es-PE"/>
        </w:rPr>
        <w:t xml:space="preserve"> s</w:t>
      </w:r>
      <w:r w:rsidR="000B6256" w:rsidRPr="005B6F8C">
        <w:rPr>
          <w:rFonts w:ascii="Cambria" w:hAnsi="Cambria"/>
          <w:sz w:val="20"/>
          <w:szCs w:val="20"/>
          <w:lang w:val="es-PE"/>
        </w:rPr>
        <w:t xml:space="preserve">eñala que es ciudadano español y que residía en España junto a su hijo y la madre de este, de nacionalidad paraguaya. No obstante, </w:t>
      </w:r>
      <w:r w:rsidR="00BE6198" w:rsidRPr="005B6F8C">
        <w:rPr>
          <w:rFonts w:ascii="Cambria" w:hAnsi="Cambria"/>
          <w:sz w:val="20"/>
          <w:szCs w:val="20"/>
          <w:lang w:val="es-PE"/>
        </w:rPr>
        <w:t xml:space="preserve">expone </w:t>
      </w:r>
      <w:r w:rsidR="000B6256" w:rsidRPr="005B6F8C">
        <w:rPr>
          <w:rFonts w:ascii="Cambria" w:hAnsi="Cambria"/>
          <w:sz w:val="20"/>
          <w:szCs w:val="20"/>
          <w:lang w:val="es-PE"/>
        </w:rPr>
        <w:t xml:space="preserve">que el 10 de noviembre de 2017 </w:t>
      </w:r>
      <w:r w:rsidR="00D732ED" w:rsidRPr="005B6F8C">
        <w:rPr>
          <w:rFonts w:ascii="Cambria" w:hAnsi="Cambria"/>
          <w:sz w:val="20"/>
          <w:szCs w:val="20"/>
          <w:lang w:val="es-PE"/>
        </w:rPr>
        <w:t>esta</w:t>
      </w:r>
      <w:r w:rsidR="000B6256" w:rsidRPr="005B6F8C">
        <w:rPr>
          <w:rFonts w:ascii="Cambria" w:hAnsi="Cambria"/>
          <w:sz w:val="20"/>
          <w:szCs w:val="20"/>
          <w:lang w:val="es-PE"/>
        </w:rPr>
        <w:t xml:space="preserve"> señora sustrajo ilícitamente al niño de su lugar de residencia cuando este tenía solo ocho meses de edad y lo trasladó a Paraguay sin su consentimiento. Afirma que las autoridades judiciales españolas reconocieron la ilegalidad de esta situación mediante una sentencia firme.</w:t>
      </w:r>
    </w:p>
    <w:p w14:paraId="6FE7E0E0" w14:textId="7593D10E" w:rsidR="000B6256" w:rsidRPr="005B6F8C" w:rsidRDefault="000B6256"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B6F8C">
        <w:rPr>
          <w:rFonts w:ascii="Cambria" w:hAnsi="Cambria"/>
          <w:sz w:val="20"/>
          <w:szCs w:val="20"/>
          <w:lang w:val="es-PE"/>
        </w:rPr>
        <w:lastRenderedPageBreak/>
        <w:t>Debido a lo expuesto, informa que el 4 de julio de 2018 solicitó formalmente en España la restitución de su hijo</w:t>
      </w:r>
      <w:r w:rsidR="00BE6198" w:rsidRPr="005B6F8C">
        <w:rPr>
          <w:rFonts w:ascii="Cambria" w:hAnsi="Cambria"/>
          <w:sz w:val="20"/>
          <w:szCs w:val="20"/>
          <w:lang w:val="es-PE"/>
        </w:rPr>
        <w:t>;</w:t>
      </w:r>
      <w:r w:rsidRPr="005B6F8C">
        <w:rPr>
          <w:rFonts w:ascii="Cambria" w:hAnsi="Cambria"/>
          <w:sz w:val="20"/>
          <w:szCs w:val="20"/>
          <w:lang w:val="es-PE"/>
        </w:rPr>
        <w:t xml:space="preserve"> y que</w:t>
      </w:r>
      <w:r w:rsidR="00BE6198" w:rsidRPr="005B6F8C">
        <w:rPr>
          <w:rFonts w:ascii="Cambria" w:hAnsi="Cambria"/>
          <w:sz w:val="20"/>
          <w:szCs w:val="20"/>
          <w:lang w:val="es-PE"/>
        </w:rPr>
        <w:t>,</w:t>
      </w:r>
      <w:r w:rsidRPr="005B6F8C">
        <w:rPr>
          <w:rFonts w:ascii="Cambria" w:hAnsi="Cambria"/>
          <w:sz w:val="20"/>
          <w:szCs w:val="20"/>
          <w:lang w:val="es-PE"/>
        </w:rPr>
        <w:t xml:space="preserve"> como resultado de la comunicación entre las entidades de ambos países, la Autoridad Central paraguaya en materia de restitución internacional de menores inició el respectivo proceso. Sin embargo, el 19 de diciembre de 2018 el Juzgado de la Niñez y Adolescencia del Segundo Turno </w:t>
      </w:r>
      <w:r w:rsidR="005A3FB3" w:rsidRPr="005B6F8C">
        <w:rPr>
          <w:rFonts w:ascii="Cambria" w:hAnsi="Cambria"/>
          <w:sz w:val="20"/>
          <w:szCs w:val="20"/>
          <w:lang w:val="es-PE"/>
        </w:rPr>
        <w:t xml:space="preserve">de Paraguay </w:t>
      </w:r>
      <w:r w:rsidRPr="005B6F8C">
        <w:rPr>
          <w:rFonts w:ascii="Cambria" w:hAnsi="Cambria"/>
          <w:sz w:val="20"/>
          <w:szCs w:val="20"/>
          <w:lang w:val="es-PE"/>
        </w:rPr>
        <w:t>rechazó la demanda, al considerar que el demandante había otorgado su consentimiento tácito para el traslado.</w:t>
      </w:r>
    </w:p>
    <w:p w14:paraId="23BA515A" w14:textId="42C801CB" w:rsidR="000B6256" w:rsidRPr="005B6F8C" w:rsidRDefault="00526CAB"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B6F8C">
        <w:rPr>
          <w:rFonts w:ascii="Cambria" w:hAnsi="Cambria"/>
          <w:sz w:val="20"/>
          <w:szCs w:val="20"/>
          <w:lang w:val="es-PE"/>
        </w:rPr>
        <w:t>Frente a</w:t>
      </w:r>
      <w:r w:rsidR="000B6256" w:rsidRPr="005B6F8C">
        <w:rPr>
          <w:rFonts w:ascii="Cambria" w:hAnsi="Cambria"/>
          <w:sz w:val="20"/>
          <w:szCs w:val="20"/>
          <w:lang w:val="es-PE"/>
        </w:rPr>
        <w:t xml:space="preserve"> esta decisión presentó un recurso de nulidad</w:t>
      </w:r>
      <w:r w:rsidR="007263D2" w:rsidRPr="005B6F8C">
        <w:rPr>
          <w:rFonts w:ascii="Cambria" w:hAnsi="Cambria"/>
          <w:sz w:val="20"/>
          <w:szCs w:val="20"/>
          <w:lang w:val="es-PE"/>
        </w:rPr>
        <w:t>;</w:t>
      </w:r>
      <w:r w:rsidR="000B6256" w:rsidRPr="005B6F8C">
        <w:rPr>
          <w:rFonts w:ascii="Cambria" w:hAnsi="Cambria"/>
          <w:sz w:val="20"/>
          <w:szCs w:val="20"/>
          <w:lang w:val="es-PE"/>
        </w:rPr>
        <w:t xml:space="preserve"> y el 30 de abril de 2020 el Tribunal de Apelación de la Niñez y Adolescencia lo declaró fundado por errores de procedimiento y falta de motivación, ordenando al juez de primera instancia que volviera a analizar el caso. En un principio, el Juzgado de la Niñez y Adolescencia del Tercer Turno asumió la competencia para revisar nuevamente la controversia. No obstante,</w:t>
      </w:r>
      <w:r w:rsidR="007263D2" w:rsidRPr="005B6F8C">
        <w:rPr>
          <w:rFonts w:ascii="Cambria" w:hAnsi="Cambria"/>
          <w:sz w:val="20"/>
          <w:szCs w:val="20"/>
          <w:lang w:val="es-PE"/>
        </w:rPr>
        <w:t xml:space="preserve"> aduce que</w:t>
      </w:r>
      <w:r w:rsidR="004F7D4C" w:rsidRPr="005B6F8C">
        <w:rPr>
          <w:rFonts w:ascii="Cambria" w:hAnsi="Cambria"/>
          <w:sz w:val="20"/>
          <w:szCs w:val="20"/>
          <w:lang w:val="es-PE"/>
        </w:rPr>
        <w:t>,</w:t>
      </w:r>
      <w:r w:rsidR="000B6256" w:rsidRPr="005B6F8C">
        <w:rPr>
          <w:rFonts w:ascii="Cambria" w:hAnsi="Cambria"/>
          <w:sz w:val="20"/>
          <w:szCs w:val="20"/>
          <w:lang w:val="es-PE"/>
        </w:rPr>
        <w:t xml:space="preserve"> al tratarse de una autoridad amiga de la madre del niño, presentó una recusación y logró que la Jueza de la Niñez y Adolescencia del Cuarto Turno asumiera la causa.</w:t>
      </w:r>
    </w:p>
    <w:p w14:paraId="6EAE1DF3" w14:textId="0E0A95CA" w:rsidR="000B6256" w:rsidRPr="005B6F8C" w:rsidRDefault="000B6256"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5B6F8C">
        <w:rPr>
          <w:rFonts w:ascii="Cambria" w:hAnsi="Cambria"/>
          <w:sz w:val="20"/>
          <w:szCs w:val="20"/>
          <w:lang w:val="es-PE"/>
        </w:rPr>
        <w:t>Como resultado, el 22 de octubre de 2021</w:t>
      </w:r>
      <w:r w:rsidR="00C83A66" w:rsidRPr="005B6F8C">
        <w:rPr>
          <w:rFonts w:ascii="Cambria" w:hAnsi="Cambria"/>
          <w:sz w:val="20"/>
          <w:szCs w:val="20"/>
          <w:lang w:val="es-PE"/>
        </w:rPr>
        <w:t xml:space="preserve"> la juzgadora</w:t>
      </w:r>
      <w:r w:rsidRPr="005B6F8C">
        <w:rPr>
          <w:rFonts w:ascii="Cambria" w:hAnsi="Cambria"/>
          <w:sz w:val="20"/>
          <w:szCs w:val="20"/>
          <w:lang w:val="es-PE"/>
        </w:rPr>
        <w:t xml:space="preserve"> declaró fundada la demanda y ordenó la restitución internacional del niño a España. Sin embargo, la </w:t>
      </w:r>
      <w:r w:rsidR="0056148C" w:rsidRPr="005B6F8C">
        <w:rPr>
          <w:rFonts w:ascii="Cambria" w:hAnsi="Cambria"/>
          <w:sz w:val="20"/>
          <w:szCs w:val="20"/>
          <w:lang w:val="es-PE"/>
        </w:rPr>
        <w:t>madre</w:t>
      </w:r>
      <w:r w:rsidRPr="005B6F8C">
        <w:rPr>
          <w:rFonts w:ascii="Cambria" w:hAnsi="Cambria"/>
          <w:sz w:val="20"/>
          <w:szCs w:val="20"/>
          <w:lang w:val="es-PE"/>
        </w:rPr>
        <w:t xml:space="preserve"> apeló y el 5 de abril de 2022 el Tribunal de la Niñez y Adolescencia revocó el referido fallo y rechazó el pedido de restitución, al considerar que existía un grave riesgo de que tal medida expusiera al niño a un peligro físico o psíquico y a una situación intolerable. Para llegar a esta conclusión esta instancia valoró, entre otros elementos, las denuncias de violencia doméstica interpuestas por la demandada y la </w:t>
      </w:r>
      <w:r w:rsidR="005D279A" w:rsidRPr="005B6F8C">
        <w:rPr>
          <w:rFonts w:ascii="Cambria" w:hAnsi="Cambria"/>
          <w:sz w:val="20"/>
          <w:szCs w:val="20"/>
          <w:lang w:val="es-PE"/>
        </w:rPr>
        <w:t xml:space="preserve">propia </w:t>
      </w:r>
      <w:r w:rsidRPr="005B6F8C">
        <w:rPr>
          <w:rFonts w:ascii="Cambria" w:hAnsi="Cambria"/>
          <w:sz w:val="20"/>
          <w:szCs w:val="20"/>
          <w:lang w:val="es-PE"/>
        </w:rPr>
        <w:t>opinión del niño. A continuación, se transcriben los principales fundamentos de esta resolución:</w:t>
      </w:r>
    </w:p>
    <w:p w14:paraId="79AA1463" w14:textId="77777777" w:rsidR="00023EEE" w:rsidRPr="005B6F8C" w:rsidRDefault="000B6256" w:rsidP="00E44D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18"/>
          <w:szCs w:val="18"/>
          <w:lang w:val="es-PE"/>
        </w:rPr>
      </w:pPr>
      <w:r w:rsidRPr="005B6F8C">
        <w:rPr>
          <w:rFonts w:ascii="Cambria" w:hAnsi="Cambria"/>
          <w:sz w:val="18"/>
          <w:szCs w:val="18"/>
          <w:lang w:val="es-PE"/>
        </w:rPr>
        <w:t>La progenitora […], al contestar el pedido de restitución internacional ha alegado: 1.- ser víctima de violencia por parte del progenitor, específicamente violencia verbal, psicológica y emocional, tanto durante la convivencia de la pareja como posterior a la separación, con carácter de permanentes, sistemáticos e ininterrumpidos, por lo que considera que no se encuentran reunidos los presupuestos jurídicos y fácticos para una restitución, debido a que se han reunido prácticamente todas las excepciones previstas en la Convención […] 4.- Que los actos de violencia no cesaron […] pues el señor RONCERO ha acudido numerosas veces durante el lapso del año 2017/2019 a tener con su hijo en Paraguay, y ha aprovechado cada oportunidad para violentarla, motivo por el cual he instaurado en fecha 22 de agosto de 2018 una denuncia de violencia doméstica […] tramitado en el Juzgado de Paz de Villa Morra y que en el marco de dicha denuncia se ha dictado en su oportunidad la providencia de fecha 22 de agosto de 2018 que ordenó medidas de protección hacia su persona […] 7.- Que el progenitor ha consentido la permanencia e integración de su hijo en Paraguay pues ha iniciado la Acción de Restitución recién en agosto de 2018 […] 8.- Que el mismo ha iniciado el proceso judicial de custodia en España, posterior a su arribo al país, con resolución de fecha 15 de abril de 2019, es decir con fecha posterior al inicio de la acción de restitución y durante la tramitación del juicio de restitución, por lo que claramente dicha resolución fue dictada en contravención a las claras disposiciones contenidas en el Art. 16 de la Convención de la Haya que prohíben expresamente el pronunciamiento acerca de la convivencia, tenencia o custodia ínterin se tramita la Restitución […].</w:t>
      </w:r>
    </w:p>
    <w:p w14:paraId="1849F2C6" w14:textId="77777777" w:rsidR="00023EEE" w:rsidRPr="005B6F8C" w:rsidRDefault="000B6256" w:rsidP="00E44D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18"/>
          <w:szCs w:val="18"/>
          <w:lang w:val="es-PE"/>
        </w:rPr>
      </w:pPr>
      <w:r w:rsidRPr="005B6F8C">
        <w:rPr>
          <w:rFonts w:ascii="Cambria" w:hAnsi="Cambria"/>
          <w:sz w:val="18"/>
          <w:szCs w:val="18"/>
          <w:lang w:val="es-PE"/>
        </w:rPr>
        <w:t>En estas condiciones, y considerando la condición de inmigrante de la progenitora en España, como también que según se ha acreditado la misma no cuenta en dicho Estado con un lugar de residencia habitual, ni trabajo, son circunstancias que ubican a la señora […] en condición de vulnerabilidad y en consecuencia a su hijo.</w:t>
      </w:r>
    </w:p>
    <w:p w14:paraId="429BD0DA" w14:textId="77777777" w:rsidR="00023EEE" w:rsidRPr="005B6F8C" w:rsidRDefault="000B6256" w:rsidP="00E44D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18"/>
          <w:szCs w:val="18"/>
          <w:lang w:val="es-PE"/>
        </w:rPr>
      </w:pPr>
      <w:r w:rsidRPr="005B6F8C">
        <w:rPr>
          <w:rFonts w:ascii="Cambria" w:hAnsi="Cambria"/>
          <w:sz w:val="18"/>
          <w:szCs w:val="18"/>
          <w:lang w:val="es-PE"/>
        </w:rPr>
        <w:t>Es así que considerando que el infante nunca ha estado separado de su progenitora, PERO SOBRE TODO QUE A LA FECHA EL MISMO TIENE CINCO AÑOS […] el retorno del niño […] a España causaría un impacto en la vida del mismo, pues las probanzas de autos confirman que ya se encuentra integrado a su ambiente en Paraguay, incluyendo lo manifestado en la audiencia donde ha ejercido su derecho a ser oído: quiero quedarme con mi mamá, y sumado el informe que ha acreditado el arraigo emocional del niño con la progenitora, habiendo también manifestado su deseo de permanecer con su madre, manifestación relevante para ser tenida en cuenta para resolver la cuestión traída a debate.</w:t>
      </w:r>
    </w:p>
    <w:p w14:paraId="06543109" w14:textId="2E38582F" w:rsidR="000B6256" w:rsidRPr="005B6F8C" w:rsidRDefault="000B6256" w:rsidP="00E44D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18"/>
          <w:szCs w:val="18"/>
          <w:lang w:val="es-PE"/>
        </w:rPr>
      </w:pPr>
      <w:r w:rsidRPr="005B6F8C">
        <w:rPr>
          <w:rFonts w:ascii="Cambria" w:hAnsi="Cambria"/>
          <w:sz w:val="18"/>
          <w:szCs w:val="18"/>
          <w:lang w:val="es-PE"/>
        </w:rPr>
        <w:t>[…] en ese orden de ideas, es claro que el niño ama a ambos padres, sin embargo, el retorno del mismo a España sería contrario a sus manifestaciones y deseos, principalmente por la posibilidad de separación del niño […] de su madre, que podría tornarse en una situación intolerante para el mismo […].</w:t>
      </w:r>
    </w:p>
    <w:p w14:paraId="0574E002" w14:textId="397779F2" w:rsidR="00023EEE" w:rsidRPr="005B6F8C" w:rsidRDefault="005B6081"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18"/>
          <w:szCs w:val="18"/>
          <w:lang w:val="es-AR"/>
        </w:rPr>
      </w:pPr>
      <w:r w:rsidRPr="005B6F8C">
        <w:rPr>
          <w:rFonts w:ascii="Cambria" w:hAnsi="Cambria"/>
          <w:sz w:val="20"/>
          <w:szCs w:val="20"/>
          <w:lang w:val="es-PE"/>
        </w:rPr>
        <w:t>El Sr. Roncero p</w:t>
      </w:r>
      <w:r w:rsidR="000B6256" w:rsidRPr="005B6F8C">
        <w:rPr>
          <w:rFonts w:ascii="Cambria" w:hAnsi="Cambria"/>
          <w:sz w:val="20"/>
          <w:szCs w:val="20"/>
          <w:lang w:val="es-PE"/>
        </w:rPr>
        <w:t xml:space="preserve">resentó una acción de inconstitucionalidad contra esta decisión, alegando fallas en la motivación y una interpretación incorrecta de los instrumentos internacionales. No obstante, el 16 de agosto de 2022 la Sala Constitucional de la Corte Suprema de Justicia rechazó la acción </w:t>
      </w:r>
      <w:r w:rsidR="000B6256" w:rsidRPr="005B6F8C">
        <w:rPr>
          <w:rFonts w:ascii="Cambria" w:hAnsi="Cambria"/>
          <w:i/>
          <w:iCs/>
          <w:sz w:val="20"/>
          <w:szCs w:val="20"/>
          <w:lang w:val="es-PE"/>
        </w:rPr>
        <w:t>in limine</w:t>
      </w:r>
      <w:r w:rsidR="000B6256" w:rsidRPr="005B6F8C">
        <w:rPr>
          <w:rFonts w:ascii="Cambria" w:hAnsi="Cambria"/>
          <w:sz w:val="20"/>
          <w:szCs w:val="20"/>
          <w:lang w:val="es-PE"/>
        </w:rPr>
        <w:t>, al considerar que el peticionario no demostró de manera clara y concreta la afectación de un derecho, garantía o principio constitucional.</w:t>
      </w:r>
    </w:p>
    <w:p w14:paraId="2430073A" w14:textId="3860C8C5" w:rsidR="00023EEE" w:rsidRPr="005B6F8C" w:rsidRDefault="000B6256"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18"/>
          <w:szCs w:val="18"/>
          <w:lang w:val="es-AR"/>
        </w:rPr>
      </w:pPr>
      <w:r w:rsidRPr="005B6F8C">
        <w:rPr>
          <w:rFonts w:ascii="Cambria" w:hAnsi="Cambria"/>
          <w:sz w:val="20"/>
          <w:szCs w:val="20"/>
          <w:lang w:val="es-PE"/>
        </w:rPr>
        <w:lastRenderedPageBreak/>
        <w:t xml:space="preserve">Con base en estas </w:t>
      </w:r>
      <w:r w:rsidR="000C69F7" w:rsidRPr="005B6F8C">
        <w:rPr>
          <w:rFonts w:ascii="Cambria" w:hAnsi="Cambria"/>
          <w:sz w:val="20"/>
          <w:szCs w:val="20"/>
          <w:lang w:val="es-PE"/>
        </w:rPr>
        <w:t>argumentaciones</w:t>
      </w:r>
      <w:r w:rsidRPr="005B6F8C">
        <w:rPr>
          <w:rFonts w:ascii="Cambria" w:hAnsi="Cambria"/>
          <w:sz w:val="20"/>
          <w:szCs w:val="20"/>
          <w:lang w:val="es-PE"/>
        </w:rPr>
        <w:t xml:space="preserve">, el peticionario alega que el Estado ha avalado una situación ilícita en contravención de lo estipulado en la Convención Interamericana sobre Restitución Internacional de Menores. Sostiene que a pesar de que la normativa internacional establece que el procedimiento de restitución debe ser sumario y especial, las autoridades tardaron más de cinco años en resolver la cuestión de fondo. En este sentido, </w:t>
      </w:r>
      <w:r w:rsidR="00BA68DB" w:rsidRPr="005B6F8C">
        <w:rPr>
          <w:rFonts w:ascii="Cambria" w:hAnsi="Cambria"/>
          <w:sz w:val="20"/>
          <w:szCs w:val="20"/>
          <w:lang w:val="es-PE"/>
        </w:rPr>
        <w:t xml:space="preserve">advierte </w:t>
      </w:r>
      <w:r w:rsidRPr="005B6F8C">
        <w:rPr>
          <w:rFonts w:ascii="Cambria" w:hAnsi="Cambria"/>
          <w:sz w:val="20"/>
          <w:szCs w:val="20"/>
          <w:lang w:val="es-PE"/>
        </w:rPr>
        <w:t>que se le ha privado de su derecho de acceso a la justicia, ya que no puede presentar un recurso de apelación contra la sentencia del Tribunal de Apelación de la Niñez y Adolescencia para que la Corte Suprema revise el expediente.</w:t>
      </w:r>
    </w:p>
    <w:p w14:paraId="7421DA13" w14:textId="74030D2C" w:rsidR="000B6256" w:rsidRPr="005B6F8C" w:rsidRDefault="000B6256"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18"/>
          <w:szCs w:val="18"/>
          <w:lang w:val="es-AR"/>
        </w:rPr>
      </w:pPr>
      <w:r w:rsidRPr="005B6F8C">
        <w:rPr>
          <w:rFonts w:ascii="Cambria" w:hAnsi="Cambria"/>
          <w:sz w:val="20"/>
          <w:szCs w:val="20"/>
          <w:lang w:val="es-PE"/>
        </w:rPr>
        <w:t>Finalmente, expone que desde el inicio del proceso de restitución ha sido objeto de amenazas por parte del entorno de la madre del niño, así como de denuncias falsas utilizadas para obstaculizar su relación con su hijo y evitar su retorno a España. Afirma que aunque ha intentado mantener contacto con el niño en virtud de medidas provisionales dictadas por el Tribunal de la Niñez y Adolescencia Nº 5, estas han sido incumplidas en numerosas ocasiones por la madre. Por lo expuesto, solicita a la CIDH que admita el presente caso y declare la responsabilidad internacional de Paraguay.</w:t>
      </w:r>
    </w:p>
    <w:p w14:paraId="129AF6A6" w14:textId="1BE1CAA7" w:rsidR="00EF76F5" w:rsidRPr="005B6F8C" w:rsidRDefault="007328BF" w:rsidP="00E44D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lang w:val="es-AR"/>
        </w:rPr>
      </w:pPr>
      <w:r w:rsidRPr="005B6F8C">
        <w:rPr>
          <w:rFonts w:ascii="Cambria" w:hAnsi="Cambria"/>
          <w:b/>
          <w:bCs/>
          <w:sz w:val="20"/>
          <w:szCs w:val="20"/>
          <w:lang w:val="es-AR"/>
        </w:rPr>
        <w:t>E</w:t>
      </w:r>
      <w:r w:rsidR="00EF76F5" w:rsidRPr="005B6F8C">
        <w:rPr>
          <w:rFonts w:ascii="Cambria" w:hAnsi="Cambria"/>
          <w:b/>
          <w:bCs/>
          <w:sz w:val="20"/>
          <w:szCs w:val="20"/>
          <w:lang w:val="es-AR"/>
        </w:rPr>
        <w:t>l Estado</w:t>
      </w:r>
      <w:r w:rsidRPr="005B6F8C">
        <w:rPr>
          <w:rFonts w:ascii="Cambria" w:hAnsi="Cambria"/>
          <w:b/>
          <w:bCs/>
          <w:sz w:val="20"/>
          <w:szCs w:val="20"/>
          <w:lang w:val="es-AR"/>
        </w:rPr>
        <w:t xml:space="preserve"> paraguayo</w:t>
      </w:r>
    </w:p>
    <w:p w14:paraId="74C098BC" w14:textId="0855765A" w:rsidR="00855912" w:rsidRPr="005B6F8C" w:rsidRDefault="00855912"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Cambria" w:hAnsi="Cambria"/>
          <w:sz w:val="20"/>
          <w:szCs w:val="20"/>
          <w:lang w:val="es-PE"/>
        </w:rPr>
        <w:t>Por su parte, el Estado sostiene que la petición es inadmisible dado que los hechos denunciados no configuran vulneraciones de derechos humanos que le sean atribuibles. Además, que la parte peticionaria pretende que la Comisión actúe como una cuarta instancia judicial, revisando valoraciones de hecho y de derecho efectuadas por los jueces y tribunales nacionales en el ejercicio legítimo de su competencia.</w:t>
      </w:r>
    </w:p>
    <w:p w14:paraId="12537C01" w14:textId="77777777" w:rsidR="00855912" w:rsidRPr="005B6F8C" w:rsidRDefault="00855912"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Cambria" w:hAnsi="Cambria"/>
          <w:sz w:val="20"/>
          <w:szCs w:val="20"/>
          <w:lang w:val="es-PE"/>
        </w:rPr>
        <w:t>Señala que al peticionario se le garantizó el derecho a ser oído por los tribunales de justicia, así como la posibilidad de presentar y diligenciar pruebas, impugnar resoluciones judiciales y exponer sus alegatos. Asimismo, pudo interponer incidentes de recusación e incluso recurrir ante la Corte Suprema de Justicia mediante una acción de constitucionalidad. Además, considera que la declaración de nulidad de la primera sentencia dictada en el juicio de restitución internacional evidencia que el señor Roncero Ortiz contó con garantías procesales adecuadas y que las resoluciones dictadas fueron conformes a las normas vigentes.</w:t>
      </w:r>
    </w:p>
    <w:p w14:paraId="4343D31F" w14:textId="2BCF1367" w:rsidR="00855912" w:rsidRPr="005B6F8C" w:rsidRDefault="00855912"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Cambria" w:hAnsi="Cambria"/>
          <w:sz w:val="20"/>
          <w:szCs w:val="20"/>
          <w:lang w:val="es-PE"/>
        </w:rPr>
        <w:t xml:space="preserve">Sostiene que el tiempo empleado para adoptar una decisión final sobre la restitución internacional del niño está plenamente justificado, ya que </w:t>
      </w:r>
      <w:r w:rsidR="00C41842" w:rsidRPr="005B6F8C">
        <w:rPr>
          <w:rFonts w:ascii="Cambria" w:hAnsi="Cambria"/>
          <w:sz w:val="20"/>
          <w:szCs w:val="20"/>
          <w:lang w:val="es-PE"/>
        </w:rPr>
        <w:t>los involucrados</w:t>
      </w:r>
      <w:r w:rsidRPr="005B6F8C">
        <w:rPr>
          <w:rFonts w:ascii="Cambria" w:hAnsi="Cambria"/>
          <w:sz w:val="20"/>
          <w:szCs w:val="20"/>
          <w:lang w:val="es-PE"/>
        </w:rPr>
        <w:t xml:space="preserve"> interpusieron diversos recursos de apelación, nulidad y recusación, lo que prolongó el proceso más de lo previsto. Indica que el Convenio de La Haya sobre los Aspectos Civiles de la Sustracción Internacional de Menores no establece que las resoluciones sean irrecurribles, por lo que las </w:t>
      </w:r>
      <w:r w:rsidR="00F7543F" w:rsidRPr="005B6F8C">
        <w:rPr>
          <w:rFonts w:ascii="Cambria" w:hAnsi="Cambria"/>
          <w:sz w:val="20"/>
          <w:szCs w:val="20"/>
          <w:lang w:val="es-PE"/>
        </w:rPr>
        <w:t>partes</w:t>
      </w:r>
      <w:r w:rsidRPr="005B6F8C">
        <w:rPr>
          <w:rFonts w:ascii="Cambria" w:hAnsi="Cambria"/>
          <w:sz w:val="20"/>
          <w:szCs w:val="20"/>
          <w:lang w:val="es-PE"/>
        </w:rPr>
        <w:t xml:space="preserve"> tienen derecho a impugnarlas como parte de la garantía de acceso a la justicia. Además, enfatiza que el Estado tiene la obligación de garantizar un juez imparcial e independiente, razón por la cual las autoridades deben analizar con detenimiento cada recurso de recusación interpuesto.</w:t>
      </w:r>
    </w:p>
    <w:p w14:paraId="49645E28" w14:textId="133344C1" w:rsidR="00855912" w:rsidRPr="005B6F8C" w:rsidRDefault="006B3D7C"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Cambria" w:hAnsi="Cambria"/>
          <w:sz w:val="20"/>
          <w:szCs w:val="20"/>
          <w:lang w:val="es-PE"/>
        </w:rPr>
        <w:t>Paraguay</w:t>
      </w:r>
      <w:r w:rsidR="00855912" w:rsidRPr="005B6F8C">
        <w:rPr>
          <w:rFonts w:ascii="Cambria" w:hAnsi="Cambria"/>
          <w:sz w:val="20"/>
          <w:szCs w:val="20"/>
          <w:lang w:val="es-PE"/>
        </w:rPr>
        <w:t xml:space="preserve"> </w:t>
      </w:r>
      <w:r w:rsidR="00A30714" w:rsidRPr="005B6F8C">
        <w:rPr>
          <w:rFonts w:ascii="Cambria" w:hAnsi="Cambria"/>
          <w:sz w:val="20"/>
          <w:szCs w:val="20"/>
          <w:lang w:val="es-PE"/>
        </w:rPr>
        <w:t>aduce</w:t>
      </w:r>
      <w:r w:rsidR="00855912" w:rsidRPr="005B6F8C">
        <w:rPr>
          <w:rFonts w:ascii="Cambria" w:hAnsi="Cambria"/>
          <w:sz w:val="20"/>
          <w:szCs w:val="20"/>
          <w:lang w:val="es-PE"/>
        </w:rPr>
        <w:t xml:space="preserve"> que sus funcionarios administrativos y judiciales actuaron en todo momento en resguardo del interés superior del niño conforme a los estándares internacionales. Explica que la Autoridad Central en materia de restitución remitió de inmediato la solicitud del peticionario al juez competente. Posteriormente, tanto dicha autoridad como el Tribunal de la Niñez y Adolescencia escucharon al niño durante el juicio y consideraron las evaluaciones psicológicas realizadas por especialistas, conforme a lo dispuesto en el artículo 12 de la Convención sobre los Derechos del Niño. Con base en estas diligencias, se determinó que el </w:t>
      </w:r>
      <w:r w:rsidR="00CC57DF" w:rsidRPr="005B6F8C">
        <w:rPr>
          <w:rFonts w:ascii="Cambria" w:hAnsi="Cambria"/>
          <w:sz w:val="20"/>
          <w:szCs w:val="20"/>
          <w:lang w:val="es-PE"/>
        </w:rPr>
        <w:t>aquel</w:t>
      </w:r>
      <w:r w:rsidR="00855912" w:rsidRPr="005B6F8C">
        <w:rPr>
          <w:rFonts w:ascii="Cambria" w:hAnsi="Cambria"/>
          <w:sz w:val="20"/>
          <w:szCs w:val="20"/>
          <w:lang w:val="es-PE"/>
        </w:rPr>
        <w:t xml:space="preserve"> prefería permanecer con su madre y que estaba arraigado a su entorno social y familiar en Paraguay. Sumado a esto, el tribunal tomó en cuenta que la madre alegó haber sido víctima de violencia doméstica, en consecuencia, concluyó que no correspondía ordenar la restitución del </w:t>
      </w:r>
      <w:r w:rsidR="003B44FE" w:rsidRPr="005B6F8C">
        <w:rPr>
          <w:rFonts w:ascii="Cambria" w:hAnsi="Cambria"/>
          <w:sz w:val="20"/>
          <w:szCs w:val="20"/>
          <w:lang w:val="es-PE"/>
        </w:rPr>
        <w:t>menor</w:t>
      </w:r>
      <w:r w:rsidR="00855912" w:rsidRPr="005B6F8C">
        <w:rPr>
          <w:rFonts w:ascii="Cambria" w:hAnsi="Cambria"/>
          <w:sz w:val="20"/>
          <w:szCs w:val="20"/>
          <w:lang w:val="es-PE"/>
        </w:rPr>
        <w:t xml:space="preserve"> en atención a su interés superior.</w:t>
      </w:r>
    </w:p>
    <w:p w14:paraId="572B14A9" w14:textId="5C23C8E1" w:rsidR="00855912" w:rsidRPr="005B6F8C" w:rsidRDefault="00855912"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Cambria" w:hAnsi="Cambria"/>
          <w:sz w:val="20"/>
          <w:szCs w:val="20"/>
          <w:lang w:val="es-PE"/>
        </w:rPr>
        <w:t xml:space="preserve">Sin perjuicio de lo expuesto, el Estado señala que las autoridades judiciales adoptaron medidas para garantizar el derecho del peticionario a mantener contacto con su hijo. </w:t>
      </w:r>
      <w:r w:rsidR="00213227" w:rsidRPr="005B6F8C">
        <w:rPr>
          <w:rFonts w:ascii="Cambria" w:hAnsi="Cambria"/>
          <w:sz w:val="20"/>
          <w:szCs w:val="20"/>
          <w:lang w:val="es-PE"/>
        </w:rPr>
        <w:t>S</w:t>
      </w:r>
      <w:r w:rsidRPr="005B6F8C">
        <w:rPr>
          <w:rFonts w:ascii="Cambria" w:hAnsi="Cambria"/>
          <w:sz w:val="20"/>
          <w:szCs w:val="20"/>
          <w:lang w:val="es-PE"/>
        </w:rPr>
        <w:t xml:space="preserve">e estableció un régimen de visitas supervisado por una trabajadora social, quien ha dado seguimiento a los encuentros e informado periódicamente al juzgado para que este adopte las medidas más adecuadas según las necesidades y la edad del niño. Como resultado, desde 2021 el </w:t>
      </w:r>
      <w:r w:rsidR="005A5D82" w:rsidRPr="005B6F8C">
        <w:rPr>
          <w:rFonts w:ascii="Cambria" w:hAnsi="Cambria"/>
          <w:sz w:val="20"/>
          <w:szCs w:val="20"/>
          <w:lang w:val="es-PE"/>
        </w:rPr>
        <w:t>Sr.</w:t>
      </w:r>
      <w:r w:rsidRPr="005B6F8C">
        <w:rPr>
          <w:rFonts w:ascii="Cambria" w:hAnsi="Cambria"/>
          <w:sz w:val="20"/>
          <w:szCs w:val="20"/>
          <w:lang w:val="es-PE"/>
        </w:rPr>
        <w:t xml:space="preserve"> Roncero y su hijo han podido verse en distintos lugares de encuentro, lo que les ha permitido compartir actividades al aire libre e ir a centros comerciales. A criterio del Estado, esta información demuestra que si bien se tomaron medidas para proteger a la madre ante el riesgo de violencia física o verbal, estas no impidieron que el peticionario ejerciera su derecho a relacionarse con su hijo.</w:t>
      </w:r>
    </w:p>
    <w:p w14:paraId="0F85E9A0" w14:textId="6272FF2F" w:rsidR="00F4182B" w:rsidRPr="005B6F8C" w:rsidRDefault="00855912"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Cambria" w:hAnsi="Cambria"/>
          <w:sz w:val="20"/>
          <w:szCs w:val="20"/>
          <w:lang w:val="es-PE"/>
        </w:rPr>
        <w:lastRenderedPageBreak/>
        <w:t>Finalmente, el Estado explica que</w:t>
      </w:r>
      <w:r w:rsidR="00F6060F" w:rsidRPr="005B6F8C">
        <w:rPr>
          <w:rFonts w:ascii="Cambria" w:hAnsi="Cambria"/>
          <w:sz w:val="20"/>
          <w:szCs w:val="20"/>
          <w:lang w:val="es-PE"/>
        </w:rPr>
        <w:t xml:space="preserve"> pese a que</w:t>
      </w:r>
      <w:r w:rsidRPr="005B6F8C">
        <w:rPr>
          <w:rFonts w:ascii="Cambria" w:hAnsi="Cambria"/>
          <w:sz w:val="20"/>
          <w:szCs w:val="20"/>
          <w:lang w:val="es-PE"/>
        </w:rPr>
        <w:t xml:space="preserve"> el peticionario afirma que las medidas adoptadas han sido vulneradas en múltiples ocasiones, presentó su reclamo a través de un incidente de incumplimiento del régimen de visitas. En respuesta, el juzgado exhortó a la madre del niño a cumplir de inmediato con la resolución que establecía dicho régimen, bajo apercibimiento de sanción. Asimismo, respecto a la alegación del </w:t>
      </w:r>
      <w:r w:rsidR="0031042A" w:rsidRPr="005B6F8C">
        <w:rPr>
          <w:rFonts w:ascii="Cambria" w:hAnsi="Cambria"/>
          <w:sz w:val="20"/>
          <w:szCs w:val="20"/>
          <w:lang w:val="es-PE"/>
        </w:rPr>
        <w:t>Sr. Roncero</w:t>
      </w:r>
      <w:r w:rsidRPr="005B6F8C">
        <w:rPr>
          <w:rFonts w:ascii="Cambria" w:hAnsi="Cambria"/>
          <w:sz w:val="20"/>
          <w:szCs w:val="20"/>
          <w:lang w:val="es-PE"/>
        </w:rPr>
        <w:t xml:space="preserve"> de que no se ha permitido a la abuela paterna mantener contacto con el niño, el Estado señala que en el expediente adjunto no consta que esta situación haya sido denunciada ante el juzgado. Por lo expuesto, solicita a la CIDH que declare inadmisible la presente petición.</w:t>
      </w:r>
    </w:p>
    <w:p w14:paraId="4F83F624" w14:textId="12939E14" w:rsidR="00F4182B" w:rsidRPr="005B6F8C" w:rsidRDefault="00F4182B" w:rsidP="00E44D34">
      <w:pPr>
        <w:pStyle w:val="ListParagraph"/>
        <w:spacing w:before="240" w:after="240"/>
        <w:ind w:left="0" w:firstLine="720"/>
        <w:jc w:val="both"/>
        <w:rPr>
          <w:sz w:val="20"/>
          <w:szCs w:val="20"/>
          <w:lang w:val="es-UY"/>
        </w:rPr>
      </w:pPr>
      <w:r w:rsidRPr="005B6F8C">
        <w:rPr>
          <w:rFonts w:asciiTheme="majorHAnsi" w:hAnsiTheme="majorHAnsi"/>
          <w:b/>
          <w:bCs/>
          <w:sz w:val="20"/>
          <w:szCs w:val="20"/>
          <w:lang w:val="es-ES"/>
        </w:rPr>
        <w:t>VI.</w:t>
      </w:r>
      <w:r w:rsidRPr="005B6F8C">
        <w:rPr>
          <w:rFonts w:asciiTheme="majorHAnsi" w:hAnsiTheme="majorHAnsi"/>
          <w:b/>
          <w:bCs/>
          <w:sz w:val="20"/>
          <w:szCs w:val="20"/>
          <w:lang w:val="es-ES"/>
        </w:rPr>
        <w:tab/>
      </w:r>
      <w:r w:rsidRPr="005B6F8C">
        <w:rPr>
          <w:rFonts w:asciiTheme="majorHAnsi" w:hAnsiTheme="majorHAnsi"/>
          <w:b/>
          <w:bCs/>
          <w:sz w:val="20"/>
          <w:szCs w:val="20"/>
          <w:lang w:val="es-ES_tradnl"/>
        </w:rPr>
        <w:t xml:space="preserve">ANÁLISIS DE </w:t>
      </w:r>
      <w:r w:rsidRPr="005B6F8C">
        <w:rPr>
          <w:rFonts w:asciiTheme="majorHAnsi" w:hAnsiTheme="majorHAnsi"/>
          <w:b/>
          <w:sz w:val="20"/>
          <w:szCs w:val="20"/>
          <w:lang w:val="es-ES"/>
        </w:rPr>
        <w:t>AGOTAMIENTO DE LOS RECURSOS INTERNOS Y PLAZO DE PRESENTACIÓN</w:t>
      </w:r>
      <w:r w:rsidRPr="005B6F8C">
        <w:rPr>
          <w:rFonts w:asciiTheme="majorHAnsi" w:hAnsiTheme="majorHAnsi"/>
          <w:b/>
          <w:bCs/>
          <w:sz w:val="20"/>
          <w:szCs w:val="20"/>
          <w:lang w:val="es-ES"/>
        </w:rPr>
        <w:t xml:space="preserve"> </w:t>
      </w:r>
    </w:p>
    <w:p w14:paraId="6D413FA1" w14:textId="597F23E3" w:rsidR="00F4182B" w:rsidRPr="005B6F8C" w:rsidRDefault="00F4182B"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Theme="majorHAnsi" w:hAnsiTheme="majorHAnsi"/>
          <w:sz w:val="20"/>
          <w:szCs w:val="20"/>
          <w:lang w:val="es-PE"/>
        </w:rPr>
        <w:t xml:space="preserve">De acuerdo con los alegatos de la parte peticionaria, el reclamo principal del </w:t>
      </w:r>
      <w:r w:rsidR="00DD7652" w:rsidRPr="005B6F8C">
        <w:rPr>
          <w:rFonts w:asciiTheme="majorHAnsi" w:hAnsiTheme="majorHAnsi"/>
          <w:sz w:val="20"/>
          <w:szCs w:val="20"/>
          <w:lang w:val="es-PE"/>
        </w:rPr>
        <w:t>Sr.</w:t>
      </w:r>
      <w:r w:rsidRPr="005B6F8C">
        <w:rPr>
          <w:rFonts w:asciiTheme="majorHAnsi" w:hAnsiTheme="majorHAnsi"/>
          <w:sz w:val="20"/>
          <w:szCs w:val="20"/>
          <w:lang w:val="es-PE"/>
        </w:rPr>
        <w:t xml:space="preserve"> Roncero consiste en impugnar la negativa de las autoridades paraguayas a ordenar la restitución internacional de su hijo. Según él agotó los recursos internos tras la sentencia emitida el 16 de agosto de 2022 por la Sala Constitucional de la Corte Suprema de Justicia. Por su parte, el Estado no ha presentado argumentos para controvertir el agotamiento de los recursos domésticos ni </w:t>
      </w:r>
      <w:r w:rsidR="006C3E61" w:rsidRPr="005B6F8C">
        <w:rPr>
          <w:rFonts w:asciiTheme="majorHAnsi" w:hAnsiTheme="majorHAnsi"/>
          <w:sz w:val="20"/>
          <w:szCs w:val="20"/>
          <w:lang w:val="es-PE"/>
        </w:rPr>
        <w:t xml:space="preserve">se </w:t>
      </w:r>
      <w:r w:rsidRPr="005B6F8C">
        <w:rPr>
          <w:rFonts w:asciiTheme="majorHAnsi" w:hAnsiTheme="majorHAnsi"/>
          <w:sz w:val="20"/>
          <w:szCs w:val="20"/>
          <w:lang w:val="es-PE"/>
        </w:rPr>
        <w:t xml:space="preserve">ha </w:t>
      </w:r>
      <w:r w:rsidR="006C3E61" w:rsidRPr="005B6F8C">
        <w:rPr>
          <w:rFonts w:asciiTheme="majorHAnsi" w:hAnsiTheme="majorHAnsi"/>
          <w:sz w:val="20"/>
          <w:szCs w:val="20"/>
          <w:lang w:val="es-PE"/>
        </w:rPr>
        <w:t>referido</w:t>
      </w:r>
      <w:r w:rsidRPr="005B6F8C">
        <w:rPr>
          <w:rFonts w:asciiTheme="majorHAnsi" w:hAnsiTheme="majorHAnsi"/>
          <w:sz w:val="20"/>
          <w:szCs w:val="20"/>
          <w:lang w:val="es-PE"/>
        </w:rPr>
        <w:t xml:space="preserve"> al plazo de presentación de la petición.</w:t>
      </w:r>
    </w:p>
    <w:p w14:paraId="26D066C9" w14:textId="2EBAE582" w:rsidR="00F4182B" w:rsidRPr="005B6F8C" w:rsidRDefault="00F4182B"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5B6F8C">
        <w:rPr>
          <w:rFonts w:asciiTheme="majorHAnsi" w:hAnsiTheme="majorHAnsi"/>
          <w:sz w:val="20"/>
          <w:szCs w:val="20"/>
          <w:lang w:val="es-PE"/>
        </w:rPr>
        <w:t xml:space="preserve">En atención a lo anterior y con base en la información contenida en el expediente, la Comisión concluye que el presente reclamo cumple con el requisito establecido en el artículo 46.1.a) de la Convención Americana. Asimismo, dado que el peticionario presentó esta </w:t>
      </w:r>
      <w:r w:rsidR="006A081D" w:rsidRPr="005B6F8C">
        <w:rPr>
          <w:rFonts w:asciiTheme="majorHAnsi" w:hAnsiTheme="majorHAnsi"/>
          <w:sz w:val="20"/>
          <w:szCs w:val="20"/>
          <w:lang w:val="es-PE"/>
        </w:rPr>
        <w:t>petición</w:t>
      </w:r>
      <w:r w:rsidRPr="005B6F8C">
        <w:rPr>
          <w:rFonts w:asciiTheme="majorHAnsi" w:hAnsiTheme="majorHAnsi"/>
          <w:sz w:val="20"/>
          <w:szCs w:val="20"/>
          <w:lang w:val="es-PE"/>
        </w:rPr>
        <w:t xml:space="preserve"> el 26 de enero de 2023, también se satisface el requisito de plazo previsto en el artículo 46.1.b) de la Convención.</w:t>
      </w:r>
    </w:p>
    <w:p w14:paraId="4FFBE378" w14:textId="64322DE9" w:rsidR="003239B8" w:rsidRPr="005B6F8C" w:rsidRDefault="003239B8" w:rsidP="00E44D34">
      <w:pPr>
        <w:pStyle w:val="ListParagraph"/>
        <w:spacing w:before="240" w:after="240"/>
        <w:ind w:left="0" w:firstLine="720"/>
        <w:jc w:val="both"/>
        <w:rPr>
          <w:rFonts w:asciiTheme="majorHAnsi" w:hAnsiTheme="majorHAnsi"/>
          <w:b/>
          <w:sz w:val="20"/>
          <w:szCs w:val="20"/>
          <w:lang w:val="es-ES"/>
        </w:rPr>
      </w:pPr>
      <w:r w:rsidRPr="005B6F8C">
        <w:rPr>
          <w:rFonts w:asciiTheme="majorHAnsi" w:hAnsiTheme="majorHAnsi"/>
          <w:b/>
          <w:bCs/>
          <w:sz w:val="20"/>
          <w:szCs w:val="20"/>
          <w:lang w:val="es-ES"/>
        </w:rPr>
        <w:t>VII.</w:t>
      </w:r>
      <w:r w:rsidRPr="005B6F8C">
        <w:rPr>
          <w:rFonts w:asciiTheme="majorHAnsi" w:hAnsiTheme="majorHAnsi"/>
          <w:b/>
          <w:bCs/>
          <w:sz w:val="20"/>
          <w:szCs w:val="20"/>
          <w:lang w:val="es-ES"/>
        </w:rPr>
        <w:tab/>
      </w:r>
      <w:r w:rsidR="004A6A54" w:rsidRPr="005B6F8C">
        <w:rPr>
          <w:rFonts w:asciiTheme="majorHAnsi" w:hAnsiTheme="majorHAnsi"/>
          <w:b/>
          <w:bCs/>
          <w:sz w:val="20"/>
          <w:szCs w:val="20"/>
          <w:lang w:val="es-ES_tradnl"/>
        </w:rPr>
        <w:t xml:space="preserve">ANÁLISIS DE </w:t>
      </w:r>
      <w:r w:rsidR="00C21FEF" w:rsidRPr="005B6F8C">
        <w:rPr>
          <w:rFonts w:asciiTheme="majorHAnsi" w:hAnsiTheme="majorHAnsi"/>
          <w:b/>
          <w:bCs/>
          <w:sz w:val="20"/>
          <w:szCs w:val="20"/>
          <w:lang w:val="es-ES"/>
        </w:rPr>
        <w:t xml:space="preserve">CARACTERIZACIÓN </w:t>
      </w:r>
      <w:r w:rsidR="00C21FEF" w:rsidRPr="005B6F8C">
        <w:rPr>
          <w:rFonts w:asciiTheme="majorHAnsi" w:hAnsiTheme="majorHAnsi"/>
          <w:b/>
          <w:bCs/>
          <w:sz w:val="20"/>
          <w:szCs w:val="20"/>
          <w:lang w:val="es-UY"/>
        </w:rPr>
        <w:t>DE LOS HECHOS ALEGADOS</w:t>
      </w:r>
    </w:p>
    <w:p w14:paraId="49241EEE" w14:textId="7623F055" w:rsidR="003E09BE" w:rsidRPr="005B6F8C" w:rsidRDefault="003E09BE"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PE"/>
        </w:rPr>
        <w:t>De manera preliminar, la Comisión recuerd</w:t>
      </w:r>
      <w:r w:rsidR="00945C8D" w:rsidRPr="005B6F8C">
        <w:rPr>
          <w:rFonts w:ascii="Cambria" w:hAnsi="Cambria"/>
          <w:sz w:val="20"/>
          <w:szCs w:val="20"/>
          <w:lang w:val="es-PE"/>
        </w:rPr>
        <w:t>a</w:t>
      </w:r>
      <w:r w:rsidRPr="005B6F8C">
        <w:rPr>
          <w:rFonts w:ascii="Cambria" w:hAnsi="Cambria"/>
          <w:sz w:val="20"/>
          <w:szCs w:val="20"/>
          <w:lang w:val="es-PE"/>
        </w:rPr>
        <w:t xml:space="preserve"> que, una vez que la Convención Americana entra en vigor en relación con un Estado, </w:t>
      </w:r>
      <w:r w:rsidR="00570C3C" w:rsidRPr="005B6F8C">
        <w:rPr>
          <w:rFonts w:ascii="Cambria" w:hAnsi="Cambria"/>
          <w:sz w:val="20"/>
          <w:szCs w:val="20"/>
          <w:lang w:val="es-PE"/>
        </w:rPr>
        <w:t xml:space="preserve">es </w:t>
      </w:r>
      <w:r w:rsidRPr="005B6F8C">
        <w:rPr>
          <w:rFonts w:ascii="Cambria" w:hAnsi="Cambria"/>
          <w:sz w:val="20"/>
          <w:szCs w:val="20"/>
          <w:lang w:val="es-PE"/>
        </w:rPr>
        <w:t xml:space="preserve">ésta y no la Declaración </w:t>
      </w:r>
      <w:r w:rsidR="00386B07" w:rsidRPr="005B6F8C">
        <w:rPr>
          <w:rFonts w:ascii="Cambria" w:hAnsi="Cambria"/>
          <w:sz w:val="20"/>
          <w:szCs w:val="20"/>
          <w:lang w:val="es-PE"/>
        </w:rPr>
        <w:t xml:space="preserve">la que </w:t>
      </w:r>
      <w:r w:rsidRPr="005B6F8C">
        <w:rPr>
          <w:rFonts w:ascii="Cambria" w:hAnsi="Cambria"/>
          <w:sz w:val="20"/>
          <w:szCs w:val="20"/>
          <w:lang w:val="es-PE"/>
        </w:rPr>
        <w:t xml:space="preserve">pasa a ser la fuente primaria de derecho aplicable por la </w:t>
      </w:r>
      <w:r w:rsidR="00152106" w:rsidRPr="005B6F8C">
        <w:rPr>
          <w:rFonts w:ascii="Cambria" w:hAnsi="Cambria"/>
          <w:sz w:val="20"/>
          <w:szCs w:val="20"/>
          <w:lang w:val="es-PE"/>
        </w:rPr>
        <w:t>CIDH</w:t>
      </w:r>
      <w:r w:rsidRPr="005B6F8C">
        <w:rPr>
          <w:rFonts w:ascii="Cambria" w:hAnsi="Cambria"/>
          <w:sz w:val="20"/>
          <w:szCs w:val="20"/>
          <w:lang w:val="es-PE"/>
        </w:rPr>
        <w:t>, siempre que la petición se refiera a la presunta violación de derechos idénticos en ambos instrumentos y no se trate de una situación de violación continu</w:t>
      </w:r>
      <w:r w:rsidR="00152106" w:rsidRPr="005B6F8C">
        <w:rPr>
          <w:rFonts w:ascii="Cambria" w:hAnsi="Cambria"/>
          <w:sz w:val="20"/>
          <w:szCs w:val="20"/>
          <w:lang w:val="es-PE"/>
        </w:rPr>
        <w:t>a</w:t>
      </w:r>
      <w:r w:rsidR="00A51960" w:rsidRPr="005B6F8C">
        <w:rPr>
          <w:rStyle w:val="FootnoteReference"/>
          <w:rFonts w:ascii="Cambria" w:hAnsi="Cambria"/>
          <w:sz w:val="20"/>
          <w:szCs w:val="20"/>
          <w:lang w:val="es-PE"/>
        </w:rPr>
        <w:footnoteReference w:id="5"/>
      </w:r>
      <w:r w:rsidR="00871549" w:rsidRPr="005B6F8C">
        <w:rPr>
          <w:rFonts w:ascii="Cambria" w:hAnsi="Cambria"/>
          <w:sz w:val="20"/>
          <w:szCs w:val="20"/>
          <w:lang w:val="es-PE"/>
        </w:rPr>
        <w:t xml:space="preserve">. En consecuencia, aunque el peticionario cuestiona el incumplimiento del artículo </w:t>
      </w:r>
      <w:r w:rsidR="00871549" w:rsidRPr="005B6F8C">
        <w:rPr>
          <w:rFonts w:ascii="Cambria" w:hAnsi="Cambria"/>
          <w:bCs/>
          <w:sz w:val="20"/>
          <w:szCs w:val="20"/>
          <w:lang w:val="es-ES"/>
        </w:rPr>
        <w:t>XVIII de la Declaración, la Comisión solo analizará sus alegatos de acuerdo con los artículos de la Convención.</w:t>
      </w:r>
    </w:p>
    <w:p w14:paraId="06AB12F1" w14:textId="1875E25B" w:rsidR="00506D33" w:rsidRPr="005B6F8C" w:rsidRDefault="00871549"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ES"/>
        </w:rPr>
        <w:t>Con base en ello, l</w:t>
      </w:r>
      <w:r w:rsidR="00506D33" w:rsidRPr="005B6F8C">
        <w:rPr>
          <w:rFonts w:ascii="Cambria" w:hAnsi="Cambria"/>
          <w:sz w:val="20"/>
          <w:szCs w:val="20"/>
          <w:lang w:val="es-ES"/>
        </w:rPr>
        <w:t xml:space="preserve">a Comisión observa que el peticionario cuestiona </w:t>
      </w:r>
      <w:r w:rsidRPr="005B6F8C">
        <w:rPr>
          <w:rFonts w:ascii="Cambria" w:hAnsi="Cambria"/>
          <w:sz w:val="20"/>
          <w:szCs w:val="20"/>
          <w:lang w:val="es-ES"/>
        </w:rPr>
        <w:t xml:space="preserve">principalmente </w:t>
      </w:r>
      <w:r w:rsidR="00506D33" w:rsidRPr="005B6F8C">
        <w:rPr>
          <w:rFonts w:ascii="Cambria" w:hAnsi="Cambria"/>
          <w:sz w:val="20"/>
          <w:szCs w:val="20"/>
          <w:lang w:val="es-ES"/>
        </w:rPr>
        <w:t xml:space="preserve">que el proceso de restitución internacional afectó sus derechos y los de su hijo, debido a que las autoridades judiciales emitieron decisiones que contravinieron la normativa internacional aplicable. En ese ese marco, la CIDH entiende que el reclamo también incluye alegatos relativos a la presunta violación de los derechos del niño involucrado y a que su interés superior sea considerado en el proceso de restitución internacional. </w:t>
      </w:r>
    </w:p>
    <w:p w14:paraId="6C02582D" w14:textId="704D5C5D" w:rsidR="00506D33" w:rsidRPr="005B6F8C" w:rsidRDefault="00506D33"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ES"/>
        </w:rPr>
        <w:t xml:space="preserve">Al respecto, el Estado replica que </w:t>
      </w:r>
      <w:r w:rsidR="00170DA6" w:rsidRPr="005B6F8C">
        <w:rPr>
          <w:rFonts w:ascii="Cambria" w:hAnsi="Cambria"/>
          <w:sz w:val="20"/>
          <w:szCs w:val="20"/>
          <w:lang w:val="es-ES"/>
        </w:rPr>
        <w:t>el Sr. Roncero</w:t>
      </w:r>
      <w:r w:rsidRPr="005B6F8C">
        <w:rPr>
          <w:rFonts w:ascii="Cambria" w:hAnsi="Cambria"/>
          <w:sz w:val="20"/>
          <w:szCs w:val="20"/>
          <w:lang w:val="es-ES"/>
        </w:rPr>
        <w:t xml:space="preserve"> no expone hechos que caractericen violaciones de los derechos invocados, toda vez que las decisiones y trámites judiciales </w:t>
      </w:r>
      <w:r w:rsidR="008C7430" w:rsidRPr="005B6F8C">
        <w:rPr>
          <w:rFonts w:ascii="Cambria" w:hAnsi="Cambria"/>
          <w:sz w:val="20"/>
          <w:szCs w:val="20"/>
          <w:lang w:val="es-ES"/>
        </w:rPr>
        <w:t>habrían respetado</w:t>
      </w:r>
      <w:r w:rsidRPr="005B6F8C">
        <w:rPr>
          <w:rFonts w:ascii="Cambria" w:hAnsi="Cambria"/>
          <w:sz w:val="20"/>
          <w:szCs w:val="20"/>
          <w:lang w:val="es-ES"/>
        </w:rPr>
        <w:t xml:space="preserve"> las garantías judiciales del debido proceso, incluyendo la de emitir sus determinaciones dentro de un plazo razonable, y la de oír al hijo </w:t>
      </w:r>
      <w:r w:rsidR="00E4379E" w:rsidRPr="005B6F8C">
        <w:rPr>
          <w:rFonts w:ascii="Cambria" w:hAnsi="Cambria"/>
          <w:sz w:val="20"/>
          <w:szCs w:val="20"/>
          <w:lang w:val="es-ES"/>
        </w:rPr>
        <w:t>aque</w:t>
      </w:r>
      <w:r w:rsidR="0007486F" w:rsidRPr="005B6F8C">
        <w:rPr>
          <w:rFonts w:ascii="Cambria" w:hAnsi="Cambria"/>
          <w:sz w:val="20"/>
          <w:szCs w:val="20"/>
          <w:lang w:val="es-ES"/>
        </w:rPr>
        <w:t>l</w:t>
      </w:r>
      <w:r w:rsidRPr="005B6F8C">
        <w:rPr>
          <w:rFonts w:ascii="Cambria" w:hAnsi="Cambria"/>
          <w:sz w:val="20"/>
          <w:szCs w:val="20"/>
          <w:lang w:val="es-ES"/>
        </w:rPr>
        <w:t>, lo cual se realizó en múltiples ocasiones a lo largo del proceso.</w:t>
      </w:r>
    </w:p>
    <w:p w14:paraId="30FDB221" w14:textId="079B0101" w:rsidR="00506D33" w:rsidRDefault="00506D33"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w:t>
      </w:r>
      <w:r w:rsidR="003B4E3D" w:rsidRPr="005B6F8C">
        <w:rPr>
          <w:rFonts w:ascii="Cambria" w:hAnsi="Cambria"/>
          <w:sz w:val="20"/>
          <w:szCs w:val="20"/>
          <w:lang w:val="es-ES"/>
        </w:rPr>
        <w:t>un análisis</w:t>
      </w:r>
      <w:r w:rsidRPr="005B6F8C">
        <w:rPr>
          <w:rFonts w:ascii="Cambria" w:hAnsi="Cambria"/>
          <w:sz w:val="20"/>
          <w:szCs w:val="20"/>
          <w:lang w:val="es-ES"/>
        </w:rPr>
        <w:t xml:space="preserve"> </w:t>
      </w:r>
      <w:r w:rsidRPr="005B6F8C">
        <w:rPr>
          <w:rFonts w:ascii="Cambria" w:hAnsi="Cambria"/>
          <w:i/>
          <w:iCs/>
          <w:sz w:val="20"/>
          <w:szCs w:val="20"/>
          <w:lang w:val="es-ES"/>
        </w:rPr>
        <w:t>prima facie</w:t>
      </w:r>
      <w:r w:rsidRPr="005B6F8C">
        <w:rPr>
          <w:rFonts w:ascii="Cambria" w:hAnsi="Cambria"/>
          <w:sz w:val="20"/>
          <w:szCs w:val="20"/>
          <w:lang w:val="es-ES"/>
        </w:rPr>
        <w:t xml:space="preserve"> para determinar si la petición establece el fundamento de la </w:t>
      </w:r>
      <w:r w:rsidR="003B4E3D" w:rsidRPr="005B6F8C">
        <w:rPr>
          <w:rFonts w:ascii="Cambria" w:hAnsi="Cambria"/>
          <w:sz w:val="20"/>
          <w:szCs w:val="20"/>
          <w:lang w:val="es-ES"/>
        </w:rPr>
        <w:t>vulneración</w:t>
      </w:r>
      <w:r w:rsidRPr="005B6F8C">
        <w:rPr>
          <w:rFonts w:ascii="Cambria" w:hAnsi="Cambria"/>
          <w:sz w:val="20"/>
          <w:szCs w:val="20"/>
          <w:lang w:val="es-ES"/>
        </w:rPr>
        <w:t>, posible o potencial, de un derecho garantizado por la Convención</w:t>
      </w:r>
      <w:r w:rsidR="009322A1" w:rsidRPr="005B6F8C">
        <w:rPr>
          <w:rFonts w:ascii="Cambria" w:hAnsi="Cambria"/>
          <w:sz w:val="20"/>
          <w:szCs w:val="20"/>
          <w:lang w:val="es-ES"/>
        </w:rPr>
        <w:t xml:space="preserve">. </w:t>
      </w:r>
      <w:r w:rsidRPr="005B6F8C">
        <w:rPr>
          <w:rFonts w:ascii="Cambria" w:hAnsi="Cambria"/>
          <w:sz w:val="20"/>
          <w:szCs w:val="20"/>
          <w:lang w:val="es-ES"/>
        </w:rPr>
        <w:t>Esta decisión sobre la caracterización de violaciones de la Convención Americana constituye un análisis primario, que no implica prejuzgar sobre el fondo del asunto.</w:t>
      </w:r>
    </w:p>
    <w:p w14:paraId="77BEC321" w14:textId="77777777" w:rsidR="006D3739" w:rsidRPr="005B6F8C" w:rsidRDefault="006D3739" w:rsidP="006D3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
        </w:rPr>
      </w:pPr>
    </w:p>
    <w:p w14:paraId="0FA77887" w14:textId="4CAFDCC0" w:rsidR="00506D33" w:rsidRPr="005B6F8C" w:rsidRDefault="00506D33"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ES"/>
        </w:rPr>
        <w:lastRenderedPageBreak/>
        <w:t xml:space="preserve"> Sin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w:t>
      </w:r>
      <w:r w:rsidR="00637868" w:rsidRPr="005B6F8C">
        <w:rPr>
          <w:rFonts w:ascii="Cambria" w:hAnsi="Cambria"/>
          <w:sz w:val="20"/>
          <w:szCs w:val="20"/>
          <w:lang w:val="es-ES"/>
        </w:rPr>
        <w:t>son</w:t>
      </w:r>
      <w:r w:rsidRPr="005B6F8C">
        <w:rPr>
          <w:rFonts w:ascii="Cambria" w:hAnsi="Cambria"/>
          <w:sz w:val="20"/>
          <w:szCs w:val="20"/>
          <w:lang w:val="es-ES"/>
        </w:rPr>
        <w:t xml:space="preserve">, entre otros, </w:t>
      </w:r>
      <w:r w:rsidR="00637868" w:rsidRPr="005B6F8C">
        <w:rPr>
          <w:rFonts w:ascii="Cambria" w:hAnsi="Cambria"/>
          <w:sz w:val="20"/>
          <w:szCs w:val="20"/>
          <w:lang w:val="es-ES"/>
        </w:rPr>
        <w:t>elementos del</w:t>
      </w:r>
      <w:r w:rsidRPr="005B6F8C">
        <w:rPr>
          <w:rFonts w:ascii="Cambria" w:hAnsi="Cambria"/>
          <w:sz w:val="20"/>
          <w:szCs w:val="20"/>
          <w:lang w:val="es-ES"/>
        </w:rPr>
        <w:t xml:space="preserve"> ejercicio de la función de la jurisdicción interna, que no puede</w:t>
      </w:r>
      <w:r w:rsidR="00637868" w:rsidRPr="005B6F8C">
        <w:rPr>
          <w:rFonts w:ascii="Cambria" w:hAnsi="Cambria"/>
          <w:sz w:val="20"/>
          <w:szCs w:val="20"/>
          <w:lang w:val="es-ES"/>
        </w:rPr>
        <w:t>n</w:t>
      </w:r>
      <w:r w:rsidRPr="005B6F8C">
        <w:rPr>
          <w:rFonts w:ascii="Cambria" w:hAnsi="Cambria"/>
          <w:sz w:val="20"/>
          <w:szCs w:val="20"/>
          <w:lang w:val="es-ES"/>
        </w:rPr>
        <w:t xml:space="preserve"> ser remplazado</w:t>
      </w:r>
      <w:r w:rsidR="00637868" w:rsidRPr="005B6F8C">
        <w:rPr>
          <w:rFonts w:ascii="Cambria" w:hAnsi="Cambria"/>
          <w:sz w:val="20"/>
          <w:szCs w:val="20"/>
          <w:lang w:val="es-ES"/>
        </w:rPr>
        <w:t>s</w:t>
      </w:r>
      <w:r w:rsidRPr="005B6F8C">
        <w:rPr>
          <w:rFonts w:ascii="Cambria" w:hAnsi="Cambria"/>
          <w:sz w:val="20"/>
          <w:szCs w:val="20"/>
          <w:lang w:val="es-ES"/>
        </w:rPr>
        <w:t xml:space="preserve"> por la CIDH</w:t>
      </w:r>
      <w:r w:rsidR="00066C11" w:rsidRPr="005B6F8C">
        <w:rPr>
          <w:rStyle w:val="FootnoteReference"/>
          <w:rFonts w:ascii="Cambria" w:hAnsi="Cambria"/>
          <w:sz w:val="20"/>
          <w:szCs w:val="20"/>
          <w:lang w:val="es-ES"/>
        </w:rPr>
        <w:footnoteReference w:id="6"/>
      </w:r>
      <w:r w:rsidRPr="005B6F8C">
        <w:rPr>
          <w:rFonts w:ascii="Cambria" w:hAnsi="Cambria"/>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742CD0" w:rsidRPr="005B6F8C">
        <w:rPr>
          <w:rStyle w:val="FootnoteReference"/>
          <w:rFonts w:ascii="Cambria" w:hAnsi="Cambria"/>
          <w:sz w:val="20"/>
          <w:szCs w:val="20"/>
          <w:lang w:val="es-ES"/>
        </w:rPr>
        <w:footnoteReference w:id="7"/>
      </w:r>
      <w:r w:rsidRPr="005B6F8C">
        <w:rPr>
          <w:rFonts w:ascii="Cambria" w:hAnsi="Cambria"/>
          <w:sz w:val="20"/>
          <w:szCs w:val="20"/>
          <w:lang w:val="es-ES"/>
        </w:rPr>
        <w:t xml:space="preserve">.  </w:t>
      </w:r>
    </w:p>
    <w:p w14:paraId="26C79309" w14:textId="540A66D1" w:rsidR="00506D33" w:rsidRPr="005B6F8C" w:rsidRDefault="00506D33"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ES"/>
        </w:rPr>
        <w:t xml:space="preserve">En el presente caso, la Comisión constata que el peticionario no ha explicado ni fundamentado adecuadamente de qué manera las decisiones emitidas por las autoridades judiciales habrían vulnerado sus derechos y los de su hijo. Por el contrario, advierte que a lo largo de todo el proceso el niño fue escuchado en múltiples ocasiones y que los resultados de dichas pericias fueron considerados por </w:t>
      </w:r>
      <w:r w:rsidR="00A6052A" w:rsidRPr="005B6F8C">
        <w:rPr>
          <w:rFonts w:ascii="Cambria" w:hAnsi="Cambria"/>
          <w:sz w:val="20"/>
          <w:szCs w:val="20"/>
          <w:lang w:val="es-PE"/>
        </w:rPr>
        <w:t>el Tribunal de la Niñez y Adolescencia</w:t>
      </w:r>
      <w:r w:rsidRPr="005B6F8C">
        <w:rPr>
          <w:rFonts w:ascii="Cambria" w:hAnsi="Cambria"/>
          <w:sz w:val="20"/>
          <w:szCs w:val="20"/>
          <w:lang w:val="es-ES"/>
        </w:rPr>
        <w:t xml:space="preserve"> para desestimar la solicitud de restitución. En este sentido, la CIDH no identifica, ni siquiera manera preliminar, una posible violación del derecho del hijo del señor </w:t>
      </w:r>
      <w:r w:rsidR="00A6052A" w:rsidRPr="005B6F8C">
        <w:rPr>
          <w:rFonts w:ascii="Cambria" w:hAnsi="Cambria"/>
          <w:sz w:val="20"/>
          <w:szCs w:val="20"/>
          <w:lang w:val="es-ES"/>
        </w:rPr>
        <w:t xml:space="preserve">Roncero </w:t>
      </w:r>
      <w:r w:rsidRPr="005B6F8C">
        <w:rPr>
          <w:rFonts w:ascii="Cambria" w:hAnsi="Cambria"/>
          <w:sz w:val="20"/>
          <w:szCs w:val="20"/>
          <w:lang w:val="es-ES"/>
        </w:rPr>
        <w:t>a ser oído y a que su opinión sea debidamente tomada en cuenta. Por otro lado, las resoluciones emitidas por las autoridades judiciales internas parecen suficientemente motivadas, basadas en la legislación aplicable y emitidas por los tribunales de conformidad con sus competencias.</w:t>
      </w:r>
    </w:p>
    <w:p w14:paraId="5C1CC537" w14:textId="6B37BAE9" w:rsidR="00967EBC" w:rsidRPr="005B6F8C" w:rsidRDefault="00967EBC"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PE"/>
        </w:rPr>
        <w:t xml:space="preserve">Asimismo, las pruebas contenidas en el expediente no permiten identificar </w:t>
      </w:r>
      <w:r w:rsidRPr="005B6F8C">
        <w:rPr>
          <w:rFonts w:ascii="Cambria" w:hAnsi="Cambria"/>
          <w:i/>
          <w:iCs/>
          <w:sz w:val="20"/>
          <w:szCs w:val="20"/>
          <w:lang w:val="es-PE"/>
        </w:rPr>
        <w:t>prima facie</w:t>
      </w:r>
      <w:r w:rsidRPr="005B6F8C">
        <w:rPr>
          <w:rFonts w:ascii="Cambria" w:hAnsi="Cambria"/>
          <w:sz w:val="20"/>
          <w:szCs w:val="20"/>
          <w:lang w:val="es-PE"/>
        </w:rPr>
        <w:t xml:space="preserve"> que el proceso de restitución internacional haya desconocido alguna garantía judicial o vulnerado el derecho a la protección judicial. De hecho, se advierte que el señor Roncero tuvo la posibilidad de interponer recursos de recusación, nulidad</w:t>
      </w:r>
      <w:r w:rsidR="00BE4A27" w:rsidRPr="005B6F8C">
        <w:rPr>
          <w:rFonts w:ascii="Cambria" w:hAnsi="Cambria"/>
          <w:sz w:val="20"/>
          <w:szCs w:val="20"/>
          <w:lang w:val="es-PE"/>
        </w:rPr>
        <w:t xml:space="preserve"> y </w:t>
      </w:r>
      <w:r w:rsidRPr="005B6F8C">
        <w:rPr>
          <w:rFonts w:ascii="Cambria" w:hAnsi="Cambria"/>
          <w:sz w:val="20"/>
          <w:szCs w:val="20"/>
          <w:lang w:val="es-PE"/>
        </w:rPr>
        <w:t>apelación</w:t>
      </w:r>
      <w:r w:rsidR="00BE4A27" w:rsidRPr="005B6F8C">
        <w:rPr>
          <w:rFonts w:ascii="Cambria" w:hAnsi="Cambria"/>
          <w:sz w:val="20"/>
          <w:szCs w:val="20"/>
          <w:lang w:val="es-PE"/>
        </w:rPr>
        <w:t>; e incluso una acción de inconstitucionalidad</w:t>
      </w:r>
      <w:r w:rsidRPr="005B6F8C">
        <w:rPr>
          <w:rFonts w:ascii="Cambria" w:hAnsi="Cambria"/>
          <w:sz w:val="20"/>
          <w:szCs w:val="20"/>
          <w:lang w:val="es-PE"/>
        </w:rPr>
        <w:t>. Finalmente, la Comisión tampoco cuenta con elementos suficientes para determinar una afectación a la garantía del plazo razonable, ya que los documentos presentados por ambas partes evidencian que la demora en el proceso de restitución se debió, entre otros factores, a los recursos interpuestos tanto por el demandante como por la demandada, sin que tal situación pueda ser atribuida a las autoridades.</w:t>
      </w:r>
    </w:p>
    <w:p w14:paraId="43DABE79" w14:textId="4C1BA885" w:rsidR="00725A95" w:rsidRPr="005B6F8C" w:rsidRDefault="00506D33" w:rsidP="00E44D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Cambria" w:hAnsi="Cambria"/>
          <w:sz w:val="20"/>
          <w:szCs w:val="20"/>
          <w:lang w:val="es-ES"/>
        </w:rPr>
        <w:t xml:space="preserve">Por las razones expuestas, la Comisión concluye que los hechos presentados por la parte peticionaria no evidencian, </w:t>
      </w:r>
      <w:r w:rsidRPr="005B6F8C">
        <w:rPr>
          <w:rFonts w:ascii="Cambria" w:hAnsi="Cambria"/>
          <w:i/>
          <w:iCs/>
          <w:sz w:val="20"/>
          <w:szCs w:val="20"/>
          <w:lang w:val="es-ES"/>
        </w:rPr>
        <w:t>prima facie</w:t>
      </w:r>
      <w:r w:rsidRPr="005B6F8C">
        <w:rPr>
          <w:rFonts w:ascii="Cambria" w:hAnsi="Cambria"/>
          <w:sz w:val="20"/>
          <w:szCs w:val="20"/>
          <w:lang w:val="es-ES"/>
        </w:rPr>
        <w:t>, una posible vulneración de derechos. En consecuencia, con base en el artículo 47.b) de la Convención, corresponde declarar la inadmisibilidad del presente asunto.</w:t>
      </w:r>
    </w:p>
    <w:p w14:paraId="29BB41F5" w14:textId="77777777" w:rsidR="003239B8" w:rsidRPr="005B6F8C" w:rsidRDefault="003239B8" w:rsidP="00E44D34">
      <w:pPr>
        <w:pStyle w:val="ListParagraph"/>
        <w:spacing w:before="240" w:after="240"/>
        <w:ind w:left="0" w:firstLine="720"/>
        <w:jc w:val="both"/>
        <w:rPr>
          <w:rFonts w:asciiTheme="majorHAnsi" w:hAnsiTheme="majorHAnsi"/>
          <w:b/>
          <w:bCs/>
          <w:sz w:val="20"/>
          <w:szCs w:val="20"/>
          <w:lang w:val="es-ES"/>
        </w:rPr>
      </w:pPr>
      <w:r w:rsidRPr="005B6F8C">
        <w:rPr>
          <w:rFonts w:asciiTheme="majorHAnsi" w:hAnsiTheme="majorHAnsi"/>
          <w:b/>
          <w:bCs/>
          <w:sz w:val="20"/>
          <w:szCs w:val="20"/>
          <w:lang w:val="es-ES"/>
        </w:rPr>
        <w:t xml:space="preserve">VIII. </w:t>
      </w:r>
      <w:r w:rsidRPr="005B6F8C">
        <w:rPr>
          <w:rFonts w:asciiTheme="majorHAnsi" w:hAnsiTheme="majorHAnsi"/>
          <w:b/>
          <w:bCs/>
          <w:sz w:val="20"/>
          <w:szCs w:val="20"/>
          <w:lang w:val="es-ES"/>
        </w:rPr>
        <w:tab/>
        <w:t>DECISIÓN</w:t>
      </w:r>
    </w:p>
    <w:p w14:paraId="41AA5BF6" w14:textId="0F1FBC4D" w:rsidR="000419AD" w:rsidRPr="005B6F8C" w:rsidRDefault="003239B8" w:rsidP="00E4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5B6F8C">
        <w:rPr>
          <w:rFonts w:asciiTheme="majorHAnsi" w:hAnsiTheme="majorHAnsi"/>
          <w:sz w:val="20"/>
          <w:szCs w:val="20"/>
          <w:lang w:val="es-ES"/>
        </w:rPr>
        <w:t xml:space="preserve">Declarar </w:t>
      </w:r>
      <w:r w:rsidR="00506D33" w:rsidRPr="005B6F8C">
        <w:rPr>
          <w:rFonts w:asciiTheme="majorHAnsi" w:hAnsiTheme="majorHAnsi"/>
          <w:sz w:val="20"/>
          <w:szCs w:val="20"/>
          <w:lang w:val="es-ES"/>
        </w:rPr>
        <w:t>in</w:t>
      </w:r>
      <w:r w:rsidRPr="005B6F8C">
        <w:rPr>
          <w:rFonts w:asciiTheme="majorHAnsi" w:hAnsiTheme="majorHAnsi"/>
          <w:sz w:val="20"/>
          <w:szCs w:val="20"/>
          <w:lang w:val="es-ES"/>
        </w:rPr>
        <w:t>admisible la presente petición</w:t>
      </w:r>
      <w:r w:rsidR="00A758AA" w:rsidRPr="005B6F8C">
        <w:rPr>
          <w:rFonts w:asciiTheme="majorHAnsi" w:hAnsiTheme="majorHAnsi"/>
          <w:sz w:val="20"/>
          <w:szCs w:val="20"/>
          <w:lang w:val="es-ES"/>
        </w:rPr>
        <w:t>;</w:t>
      </w:r>
      <w:r w:rsidR="007B76D3" w:rsidRPr="005B6F8C">
        <w:rPr>
          <w:rFonts w:asciiTheme="majorHAnsi" w:hAnsiTheme="majorHAnsi"/>
          <w:sz w:val="20"/>
          <w:szCs w:val="20"/>
          <w:lang w:val="es-ES"/>
        </w:rPr>
        <w:t xml:space="preserve"> y</w:t>
      </w:r>
    </w:p>
    <w:p w14:paraId="12A7002C" w14:textId="1EA80754" w:rsidR="004A6A54" w:rsidRPr="006D3739" w:rsidRDefault="004A6A54" w:rsidP="00E4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B6F8C">
        <w:rPr>
          <w:rFonts w:asciiTheme="majorHAnsi" w:hAnsiTheme="majorHAnsi"/>
          <w:sz w:val="20"/>
          <w:szCs w:val="20"/>
          <w:lang w:val="es-ES"/>
        </w:rPr>
        <w:t>Notificar a las partes la presente decisión; y publicar esta decisión e incluirla en su Informe Anual a la Asamblea General de la Organización de los Estados A</w:t>
      </w:r>
      <w:r w:rsidRPr="006D3739">
        <w:rPr>
          <w:rFonts w:asciiTheme="majorHAnsi" w:hAnsiTheme="majorHAnsi"/>
          <w:sz w:val="20"/>
          <w:szCs w:val="20"/>
          <w:lang w:val="es-ES"/>
        </w:rPr>
        <w:t>mericanos.</w:t>
      </w:r>
    </w:p>
    <w:p w14:paraId="6AC80CA6" w14:textId="7E8ADA27" w:rsidR="00722C9F" w:rsidRPr="00CF2E53" w:rsidRDefault="00BE44AF" w:rsidP="00CF2E53">
      <w:pPr>
        <w:suppressAutoHyphens/>
        <w:ind w:firstLine="720"/>
        <w:jc w:val="both"/>
        <w:rPr>
          <w:rFonts w:ascii="Segoe UI" w:hAnsi="Segoe UI" w:cs="Segoe UI"/>
          <w:sz w:val="18"/>
          <w:szCs w:val="18"/>
          <w:lang w:val="es-ES"/>
        </w:rPr>
      </w:pPr>
      <w:r w:rsidRPr="006D3739">
        <w:rPr>
          <w:rStyle w:val="normaltextrun"/>
          <w:rFonts w:ascii="Cambria" w:hAnsi="Cambria" w:cs="Segoe UI"/>
          <w:sz w:val="20"/>
          <w:szCs w:val="20"/>
          <w:lang w:val="es-CL"/>
        </w:rPr>
        <w:t xml:space="preserve">Aprobado por la Comisión Interamericana de Derechos Humanos a los </w:t>
      </w:r>
      <w:r w:rsidR="00061E66" w:rsidRPr="006D3739">
        <w:rPr>
          <w:rStyle w:val="normaltextrun"/>
          <w:rFonts w:ascii="Cambria" w:hAnsi="Cambria" w:cs="Segoe UI"/>
          <w:sz w:val="20"/>
          <w:szCs w:val="20"/>
          <w:lang w:val="es-CL"/>
        </w:rPr>
        <w:t>9</w:t>
      </w:r>
      <w:r w:rsidRPr="006D3739">
        <w:rPr>
          <w:rStyle w:val="normaltextrun"/>
          <w:rFonts w:ascii="Cambria" w:hAnsi="Cambria" w:cs="Segoe UI"/>
          <w:sz w:val="20"/>
          <w:szCs w:val="20"/>
          <w:lang w:val="es-CL"/>
        </w:rPr>
        <w:t xml:space="preserve"> días del mes de </w:t>
      </w:r>
      <w:r w:rsidR="00061E66" w:rsidRPr="006D3739">
        <w:rPr>
          <w:rStyle w:val="normaltextrun"/>
          <w:rFonts w:ascii="Cambria" w:hAnsi="Cambria" w:cs="Segoe UI"/>
          <w:sz w:val="20"/>
          <w:szCs w:val="20"/>
          <w:lang w:val="es-CL"/>
        </w:rPr>
        <w:t>marzo</w:t>
      </w:r>
      <w:r w:rsidRPr="006D3739">
        <w:rPr>
          <w:rStyle w:val="normaltextrun"/>
          <w:rFonts w:ascii="Cambria" w:hAnsi="Cambria" w:cs="Segoe UI"/>
          <w:sz w:val="20"/>
          <w:szCs w:val="20"/>
          <w:lang w:val="es-CL"/>
        </w:rPr>
        <w:t xml:space="preserve"> </w:t>
      </w:r>
      <w:r>
        <w:rPr>
          <w:rStyle w:val="normaltextrun"/>
          <w:rFonts w:ascii="Cambria" w:hAnsi="Cambria" w:cs="Segoe UI"/>
          <w:sz w:val="20"/>
          <w:szCs w:val="20"/>
          <w:lang w:val="es-CL"/>
        </w:rPr>
        <w:t>de 20</w:t>
      </w:r>
      <w:r w:rsidR="00061E66">
        <w:rPr>
          <w:rStyle w:val="normaltextrun"/>
          <w:rFonts w:ascii="Cambria" w:hAnsi="Cambria" w:cs="Segoe UI"/>
          <w:sz w:val="20"/>
          <w:szCs w:val="20"/>
          <w:lang w:val="es-CL"/>
        </w:rPr>
        <w:t>25</w:t>
      </w:r>
      <w:r>
        <w:rPr>
          <w:rStyle w:val="normaltextrun"/>
          <w:rFonts w:ascii="Cambria" w:hAnsi="Cambria" w:cs="Segoe UI"/>
          <w:sz w:val="20"/>
          <w:szCs w:val="20"/>
          <w:lang w:val="es-CL"/>
        </w:rPr>
        <w:t>.  (Firmado</w:t>
      </w:r>
      <w:r w:rsidRPr="006D3739">
        <w:rPr>
          <w:rStyle w:val="normaltextrun"/>
          <w:rFonts w:ascii="Cambria" w:hAnsi="Cambria" w:cs="Segoe UI"/>
          <w:sz w:val="20"/>
          <w:szCs w:val="20"/>
          <w:lang w:val="es-CL"/>
        </w:rPr>
        <w:t>): José Luis Caballero Ochoa, Presidente; Andrea Pochak, Primera Vicepresidenta; Edgar Stuardo Ralón Orellana</w:t>
      </w:r>
      <w:r w:rsidR="00061E66" w:rsidRPr="006D3739">
        <w:rPr>
          <w:rStyle w:val="normaltextrun"/>
          <w:rFonts w:ascii="Cambria" w:hAnsi="Cambria" w:cs="Segoe UI"/>
          <w:sz w:val="20"/>
          <w:szCs w:val="20"/>
          <w:lang w:val="es-CL"/>
        </w:rPr>
        <w:t xml:space="preserve"> y</w:t>
      </w:r>
      <w:r w:rsidRPr="006D3739">
        <w:rPr>
          <w:rStyle w:val="normaltextrun"/>
          <w:rFonts w:ascii="Cambria" w:hAnsi="Cambria" w:cs="Segoe UI"/>
          <w:sz w:val="20"/>
          <w:szCs w:val="20"/>
          <w:lang w:val="es-CL"/>
        </w:rPr>
        <w:t xml:space="preserve"> Carlos Bernal Pulido, </w:t>
      </w:r>
      <w:r w:rsidR="00CF2E53">
        <w:rPr>
          <w:rStyle w:val="normaltextrun"/>
          <w:rFonts w:ascii="Cambria" w:hAnsi="Cambria" w:cs="Segoe UI"/>
          <w:sz w:val="20"/>
          <w:szCs w:val="20"/>
          <w:lang w:val="es-CL"/>
        </w:rPr>
        <w:t>m</w:t>
      </w:r>
      <w:r w:rsidRPr="006D3739">
        <w:rPr>
          <w:rStyle w:val="normaltextrun"/>
          <w:rFonts w:ascii="Cambria" w:hAnsi="Cambria" w:cs="Segoe UI"/>
          <w:sz w:val="20"/>
          <w:szCs w:val="20"/>
          <w:lang w:val="es-CL"/>
        </w:rPr>
        <w:t xml:space="preserve">iembros de la Comisión. </w:t>
      </w:r>
      <w:r w:rsidRPr="006D3739">
        <w:rPr>
          <w:rStyle w:val="eop"/>
          <w:rFonts w:ascii="Cambria" w:hAnsi="Cambria" w:cs="Segoe UI"/>
          <w:sz w:val="20"/>
          <w:szCs w:val="20"/>
          <w:lang w:val="es-ES"/>
        </w:rPr>
        <w:t> </w:t>
      </w:r>
    </w:p>
    <w:sectPr w:rsidR="00722C9F" w:rsidRPr="00CF2E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1960" w14:textId="77777777" w:rsidR="00076A60" w:rsidRDefault="00076A60">
      <w:r>
        <w:separator/>
      </w:r>
    </w:p>
  </w:endnote>
  <w:endnote w:type="continuationSeparator" w:id="0">
    <w:p w14:paraId="7CF264AF" w14:textId="77777777" w:rsidR="00076A60" w:rsidRDefault="0007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6B4C" w14:textId="77777777" w:rsidR="00076A60" w:rsidRPr="000F35ED" w:rsidRDefault="00076A6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54F923" w14:textId="77777777" w:rsidR="00076A60" w:rsidRPr="000F35ED" w:rsidRDefault="00076A60" w:rsidP="000F35ED">
      <w:pPr>
        <w:rPr>
          <w:rFonts w:asciiTheme="majorHAnsi" w:hAnsiTheme="majorHAnsi"/>
          <w:sz w:val="16"/>
          <w:szCs w:val="16"/>
        </w:rPr>
      </w:pPr>
      <w:r w:rsidRPr="000F35ED">
        <w:rPr>
          <w:rFonts w:asciiTheme="majorHAnsi" w:hAnsiTheme="majorHAnsi"/>
          <w:sz w:val="16"/>
          <w:szCs w:val="16"/>
        </w:rPr>
        <w:separator/>
      </w:r>
    </w:p>
    <w:p w14:paraId="3CE672F4" w14:textId="77777777" w:rsidR="00076A60" w:rsidRPr="000F35ED" w:rsidRDefault="00076A6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A8B02E" w14:textId="77777777" w:rsidR="00076A60" w:rsidRPr="000F35ED" w:rsidRDefault="00076A6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F89630" w14:textId="4BDE9D9C" w:rsidR="00985FBF" w:rsidRPr="0005038E" w:rsidRDefault="00985FBF" w:rsidP="00985FBF">
      <w:pPr>
        <w:pStyle w:val="FootnoteText"/>
        <w:ind w:firstLine="720"/>
        <w:jc w:val="both"/>
        <w:rPr>
          <w:rFonts w:asciiTheme="majorHAnsi" w:hAnsiTheme="majorHAnsi"/>
          <w:sz w:val="16"/>
          <w:szCs w:val="16"/>
          <w:lang w:val="es-US"/>
        </w:rPr>
      </w:pPr>
      <w:r w:rsidRPr="0005038E">
        <w:rPr>
          <w:rStyle w:val="FootnoteReference"/>
          <w:rFonts w:asciiTheme="majorHAnsi" w:hAnsiTheme="majorHAnsi"/>
          <w:sz w:val="16"/>
          <w:szCs w:val="16"/>
        </w:rPr>
        <w:footnoteRef/>
      </w:r>
      <w:r w:rsidRPr="0005038E">
        <w:rPr>
          <w:rFonts w:asciiTheme="majorHAnsi" w:hAnsiTheme="majorHAnsi"/>
          <w:sz w:val="16"/>
          <w:szCs w:val="16"/>
          <w:lang w:val="es-US"/>
        </w:rPr>
        <w:t xml:space="preserve"> En adelante, “la Convención Americana” o “la Convención”</w:t>
      </w:r>
      <w:r w:rsidR="006A36FE">
        <w:rPr>
          <w:rFonts w:asciiTheme="majorHAnsi" w:hAnsiTheme="majorHAnsi"/>
          <w:sz w:val="16"/>
          <w:szCs w:val="16"/>
          <w:lang w:val="es-US"/>
        </w:rPr>
        <w:t>.</w:t>
      </w:r>
    </w:p>
  </w:footnote>
  <w:footnote w:id="3">
    <w:p w14:paraId="528FF629" w14:textId="47C0D600" w:rsidR="006A36FE" w:rsidRPr="006A36FE" w:rsidRDefault="006A36FE" w:rsidP="006A36FE">
      <w:pPr>
        <w:pStyle w:val="FootnoteText"/>
        <w:ind w:firstLine="720"/>
        <w:rPr>
          <w:rFonts w:asciiTheme="majorHAnsi" w:hAnsiTheme="majorHAnsi"/>
          <w:sz w:val="16"/>
          <w:szCs w:val="16"/>
          <w:lang w:val="es-PE"/>
        </w:rPr>
      </w:pPr>
      <w:r w:rsidRPr="006A36FE">
        <w:rPr>
          <w:rStyle w:val="FootnoteReference"/>
          <w:rFonts w:asciiTheme="majorHAnsi" w:hAnsiTheme="majorHAnsi"/>
          <w:sz w:val="16"/>
          <w:szCs w:val="16"/>
        </w:rPr>
        <w:footnoteRef/>
      </w:r>
      <w:r w:rsidRPr="006A36FE">
        <w:rPr>
          <w:rFonts w:asciiTheme="majorHAnsi" w:hAnsiTheme="majorHAnsi"/>
          <w:sz w:val="16"/>
          <w:szCs w:val="16"/>
          <w:lang w:val="es-PE"/>
        </w:rPr>
        <w:t xml:space="preserve"> En adelante, “la Declaración Americana” o “la Declaración”.</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61D232F9" w14:textId="1BE2D8DE" w:rsidR="00A51960" w:rsidRPr="00A51960" w:rsidRDefault="00A51960" w:rsidP="00A51960">
      <w:pPr>
        <w:pStyle w:val="FootnoteText"/>
        <w:ind w:firstLine="720"/>
        <w:rPr>
          <w:rFonts w:asciiTheme="majorHAnsi" w:hAnsiTheme="majorHAnsi"/>
          <w:sz w:val="16"/>
          <w:szCs w:val="16"/>
          <w:lang w:val="es-PE"/>
        </w:rPr>
      </w:pPr>
      <w:r w:rsidRPr="00A51960">
        <w:rPr>
          <w:rStyle w:val="FootnoteReference"/>
          <w:rFonts w:asciiTheme="majorHAnsi" w:hAnsiTheme="majorHAnsi"/>
          <w:sz w:val="16"/>
          <w:szCs w:val="16"/>
        </w:rPr>
        <w:footnoteRef/>
      </w:r>
      <w:r w:rsidRPr="00A51960">
        <w:rPr>
          <w:rFonts w:asciiTheme="majorHAnsi" w:hAnsiTheme="majorHAnsi"/>
          <w:sz w:val="16"/>
          <w:szCs w:val="16"/>
          <w:lang w:val="es-PE"/>
        </w:rPr>
        <w:t xml:space="preserve"> CIDH, Informe No. 180/18</w:t>
      </w:r>
      <w:r w:rsidR="007C2F76">
        <w:rPr>
          <w:rFonts w:asciiTheme="majorHAnsi" w:hAnsiTheme="majorHAnsi"/>
          <w:sz w:val="16"/>
          <w:szCs w:val="16"/>
          <w:lang w:val="es-PE"/>
        </w:rPr>
        <w:t>,</w:t>
      </w:r>
      <w:r w:rsidRPr="00A51960">
        <w:rPr>
          <w:rFonts w:asciiTheme="majorHAnsi" w:hAnsiTheme="majorHAnsi"/>
          <w:sz w:val="16"/>
          <w:szCs w:val="16"/>
          <w:lang w:val="es-PE"/>
        </w:rPr>
        <w:t xml:space="preserve"> Petición 1616-07</w:t>
      </w:r>
      <w:r w:rsidR="007C2F76">
        <w:rPr>
          <w:rFonts w:asciiTheme="majorHAnsi" w:hAnsiTheme="majorHAnsi"/>
          <w:sz w:val="16"/>
          <w:szCs w:val="16"/>
          <w:lang w:val="es-PE"/>
        </w:rPr>
        <w:t>,</w:t>
      </w:r>
      <w:r w:rsidRPr="00A51960">
        <w:rPr>
          <w:rFonts w:asciiTheme="majorHAnsi" w:hAnsiTheme="majorHAnsi"/>
          <w:sz w:val="16"/>
          <w:szCs w:val="16"/>
          <w:lang w:val="es-PE"/>
        </w:rPr>
        <w:t xml:space="preserve"> Admisibilidad. A.G.A. y familiares</w:t>
      </w:r>
      <w:r w:rsidR="007C2F76">
        <w:rPr>
          <w:rFonts w:asciiTheme="majorHAnsi" w:hAnsiTheme="majorHAnsi"/>
          <w:sz w:val="16"/>
          <w:szCs w:val="16"/>
          <w:lang w:val="es-PE"/>
        </w:rPr>
        <w:t>,</w:t>
      </w:r>
      <w:r w:rsidRPr="00A51960">
        <w:rPr>
          <w:rFonts w:asciiTheme="majorHAnsi" w:hAnsiTheme="majorHAnsi"/>
          <w:sz w:val="16"/>
          <w:szCs w:val="16"/>
          <w:lang w:val="es-PE"/>
        </w:rPr>
        <w:t xml:space="preserve"> </w:t>
      </w:r>
      <w:r w:rsidRPr="003A5440">
        <w:rPr>
          <w:rFonts w:asciiTheme="majorHAnsi" w:hAnsiTheme="majorHAnsi"/>
          <w:sz w:val="16"/>
          <w:szCs w:val="16"/>
          <w:lang w:val="es-ES"/>
        </w:rPr>
        <w:t>Colombia</w:t>
      </w:r>
      <w:r w:rsidR="007C2F76">
        <w:rPr>
          <w:rFonts w:asciiTheme="majorHAnsi" w:hAnsiTheme="majorHAnsi"/>
          <w:sz w:val="16"/>
          <w:szCs w:val="16"/>
          <w:lang w:val="es-ES"/>
        </w:rPr>
        <w:t>,</w:t>
      </w:r>
      <w:r w:rsidRPr="003A5440">
        <w:rPr>
          <w:rFonts w:asciiTheme="majorHAnsi" w:hAnsiTheme="majorHAnsi"/>
          <w:sz w:val="16"/>
          <w:szCs w:val="16"/>
          <w:lang w:val="es-ES"/>
        </w:rPr>
        <w:t xml:space="preserve"> 26 de diciembre de 2018, párr. 17.</w:t>
      </w:r>
    </w:p>
  </w:footnote>
  <w:footnote w:id="6">
    <w:p w14:paraId="70B63019" w14:textId="0BFB0AE4" w:rsidR="00066C11" w:rsidRPr="00B63F54" w:rsidRDefault="00066C11" w:rsidP="00B63F54">
      <w:pPr>
        <w:pStyle w:val="FootnoteText"/>
        <w:ind w:firstLine="720"/>
        <w:rPr>
          <w:rFonts w:asciiTheme="majorHAnsi" w:hAnsiTheme="majorHAnsi"/>
          <w:sz w:val="16"/>
          <w:szCs w:val="16"/>
          <w:lang w:val="es-US"/>
        </w:rPr>
      </w:pPr>
      <w:r w:rsidRPr="00B63F54">
        <w:rPr>
          <w:rStyle w:val="FootnoteReference"/>
          <w:rFonts w:asciiTheme="majorHAnsi" w:hAnsiTheme="majorHAnsi"/>
          <w:sz w:val="16"/>
          <w:szCs w:val="16"/>
        </w:rPr>
        <w:footnoteRef/>
      </w:r>
      <w:r w:rsidRPr="00B63F54">
        <w:rPr>
          <w:rFonts w:asciiTheme="majorHAnsi" w:hAnsiTheme="majorHAnsi"/>
          <w:sz w:val="16"/>
          <w:szCs w:val="16"/>
          <w:lang w:val="es-PE"/>
        </w:rPr>
        <w:t xml:space="preserve"> </w:t>
      </w:r>
      <w:r w:rsidR="00742CD0" w:rsidRPr="00B63F54">
        <w:rPr>
          <w:rFonts w:asciiTheme="majorHAnsi" w:hAnsiTheme="majorHAnsi"/>
          <w:sz w:val="16"/>
          <w:szCs w:val="16"/>
          <w:lang w:val="es-US"/>
        </w:rPr>
        <w:t xml:space="preserve">CIDH, Informe N.º 83/05, Inadmisibilidad, Petición 644/00, Carlos Alberto López Urquía, Honduras, 24 de octubre de 2005, párr. </w:t>
      </w:r>
      <w:r w:rsidR="00742CD0" w:rsidRPr="00B63F54">
        <w:rPr>
          <w:rFonts w:asciiTheme="majorHAnsi" w:hAnsiTheme="majorHAnsi"/>
          <w:sz w:val="16"/>
          <w:szCs w:val="16"/>
          <w:lang w:val="es-ES"/>
        </w:rPr>
        <w:t>72.</w:t>
      </w:r>
    </w:p>
  </w:footnote>
  <w:footnote w:id="7">
    <w:p w14:paraId="74BEDC40" w14:textId="4847EE5F" w:rsidR="00742CD0" w:rsidRPr="00B63F54" w:rsidRDefault="00742CD0" w:rsidP="00B63F54">
      <w:pPr>
        <w:pStyle w:val="FootnoteText"/>
        <w:ind w:firstLine="720"/>
        <w:rPr>
          <w:rFonts w:asciiTheme="majorHAnsi" w:hAnsiTheme="majorHAnsi"/>
          <w:sz w:val="16"/>
          <w:szCs w:val="16"/>
          <w:lang w:val="es-US"/>
        </w:rPr>
      </w:pPr>
      <w:r w:rsidRPr="00B63F54">
        <w:rPr>
          <w:rStyle w:val="FootnoteReference"/>
          <w:rFonts w:asciiTheme="majorHAnsi" w:hAnsiTheme="majorHAnsi"/>
          <w:sz w:val="16"/>
          <w:szCs w:val="16"/>
        </w:rPr>
        <w:footnoteRef/>
      </w:r>
      <w:r w:rsidRPr="00B63F54">
        <w:rPr>
          <w:rFonts w:asciiTheme="majorHAnsi" w:hAnsiTheme="majorHAnsi"/>
          <w:sz w:val="16"/>
          <w:szCs w:val="16"/>
          <w:lang w:val="es-PE"/>
        </w:rPr>
        <w:t xml:space="preserve"> </w:t>
      </w:r>
      <w:r w:rsidR="00B63F54" w:rsidRPr="00B63F54">
        <w:rPr>
          <w:rFonts w:asciiTheme="majorHAnsi" w:hAnsiTheme="majorHAnsi"/>
          <w:sz w:val="16"/>
          <w:szCs w:val="16"/>
          <w:lang w:val="es-US"/>
        </w:rPr>
        <w:t>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90A9D"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1D26162"/>
    <w:lvl w:ilvl="0" w:tplc="46687C70">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0"/>
  </w:num>
  <w:num w:numId="4" w16cid:durableId="2068602545">
    <w:abstractNumId w:val="20"/>
  </w:num>
  <w:num w:numId="5" w16cid:durableId="1616525600">
    <w:abstractNumId w:val="44"/>
  </w:num>
  <w:num w:numId="6" w16cid:durableId="1902403871">
    <w:abstractNumId w:val="25"/>
  </w:num>
  <w:num w:numId="7" w16cid:durableId="2142066646">
    <w:abstractNumId w:val="6"/>
  </w:num>
  <w:num w:numId="8" w16cid:durableId="1861747358">
    <w:abstractNumId w:val="16"/>
  </w:num>
  <w:num w:numId="9" w16cid:durableId="1025256902">
    <w:abstractNumId w:val="35"/>
  </w:num>
  <w:num w:numId="10" w16cid:durableId="1866940441">
    <w:abstractNumId w:val="39"/>
  </w:num>
  <w:num w:numId="11" w16cid:durableId="251017014">
    <w:abstractNumId w:val="0"/>
  </w:num>
  <w:num w:numId="12" w16cid:durableId="2134210098">
    <w:abstractNumId w:val="34"/>
  </w:num>
  <w:num w:numId="13" w16cid:durableId="255601910">
    <w:abstractNumId w:val="41"/>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2"/>
  </w:num>
  <w:num w:numId="22" w16cid:durableId="925655403">
    <w:abstractNumId w:val="13"/>
  </w:num>
  <w:num w:numId="23" w16cid:durableId="1122456303">
    <w:abstractNumId w:val="14"/>
  </w:num>
  <w:num w:numId="24" w16cid:durableId="2034264947">
    <w:abstractNumId w:val="15"/>
  </w:num>
  <w:num w:numId="25" w16cid:durableId="943655646">
    <w:abstractNumId w:val="17"/>
  </w:num>
  <w:num w:numId="26" w16cid:durableId="48573556">
    <w:abstractNumId w:val="18"/>
  </w:num>
  <w:num w:numId="27" w16cid:durableId="1714845553">
    <w:abstractNumId w:val="21"/>
  </w:num>
  <w:num w:numId="28" w16cid:durableId="43258639">
    <w:abstractNumId w:val="22"/>
  </w:num>
  <w:num w:numId="29" w16cid:durableId="1533766946">
    <w:abstractNumId w:val="23"/>
  </w:num>
  <w:num w:numId="30" w16cid:durableId="1375960398">
    <w:abstractNumId w:val="24"/>
  </w:num>
  <w:num w:numId="31" w16cid:durableId="142351334">
    <w:abstractNumId w:val="26"/>
  </w:num>
  <w:num w:numId="32" w16cid:durableId="179467967">
    <w:abstractNumId w:val="27"/>
  </w:num>
  <w:num w:numId="33" w16cid:durableId="1445685242">
    <w:abstractNumId w:val="28"/>
  </w:num>
  <w:num w:numId="34" w16cid:durableId="2049792361">
    <w:abstractNumId w:val="29"/>
  </w:num>
  <w:num w:numId="35" w16cid:durableId="1766075673">
    <w:abstractNumId w:val="30"/>
  </w:num>
  <w:num w:numId="36" w16cid:durableId="1193613694">
    <w:abstractNumId w:val="31"/>
  </w:num>
  <w:num w:numId="37" w16cid:durableId="1731923604">
    <w:abstractNumId w:val="32"/>
  </w:num>
  <w:num w:numId="38" w16cid:durableId="1266036850">
    <w:abstractNumId w:val="33"/>
  </w:num>
  <w:num w:numId="39" w16cid:durableId="1881671385">
    <w:abstractNumId w:val="36"/>
  </w:num>
  <w:num w:numId="40" w16cid:durableId="1301611395">
    <w:abstractNumId w:val="37"/>
  </w:num>
  <w:num w:numId="41" w16cid:durableId="1131166778">
    <w:abstractNumId w:val="43"/>
  </w:num>
  <w:num w:numId="42" w16cid:durableId="507405131">
    <w:abstractNumId w:val="45"/>
  </w:num>
  <w:num w:numId="43" w16cid:durableId="147091870">
    <w:abstractNumId w:val="46"/>
  </w:num>
  <w:num w:numId="44" w16cid:durableId="655454458">
    <w:abstractNumId w:val="48"/>
  </w:num>
  <w:num w:numId="45" w16cid:durableId="1812089391">
    <w:abstractNumId w:val="49"/>
  </w:num>
  <w:num w:numId="46" w16cid:durableId="515115365">
    <w:abstractNumId w:val="51"/>
  </w:num>
  <w:num w:numId="47" w16cid:durableId="1221944455">
    <w:abstractNumId w:val="52"/>
  </w:num>
  <w:num w:numId="48" w16cid:durableId="908535618">
    <w:abstractNumId w:val="53"/>
  </w:num>
  <w:num w:numId="49" w16cid:durableId="825898735">
    <w:abstractNumId w:val="54"/>
  </w:num>
  <w:num w:numId="50" w16cid:durableId="49690932">
    <w:abstractNumId w:val="55"/>
  </w:num>
  <w:num w:numId="51" w16cid:durableId="2095399920">
    <w:abstractNumId w:val="19"/>
  </w:num>
  <w:num w:numId="52" w16cid:durableId="1435326325">
    <w:abstractNumId w:val="38"/>
  </w:num>
  <w:num w:numId="53" w16cid:durableId="935866318">
    <w:abstractNumId w:val="47"/>
  </w:num>
  <w:num w:numId="54" w16cid:durableId="749347125">
    <w:abstractNumId w:val="42"/>
  </w:num>
  <w:num w:numId="55" w16cid:durableId="1458334191">
    <w:abstractNumId w:val="4"/>
  </w:num>
  <w:num w:numId="56" w16cid:durableId="169484294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497"/>
    <w:rsid w:val="00012ED4"/>
    <w:rsid w:val="0001788C"/>
    <w:rsid w:val="00023EEE"/>
    <w:rsid w:val="000337EF"/>
    <w:rsid w:val="00040C3A"/>
    <w:rsid w:val="00040D93"/>
    <w:rsid w:val="000419AD"/>
    <w:rsid w:val="00042FA9"/>
    <w:rsid w:val="000433C9"/>
    <w:rsid w:val="00061E66"/>
    <w:rsid w:val="00066C11"/>
    <w:rsid w:val="000716C5"/>
    <w:rsid w:val="00073047"/>
    <w:rsid w:val="0007486F"/>
    <w:rsid w:val="00075E23"/>
    <w:rsid w:val="00076A60"/>
    <w:rsid w:val="00084602"/>
    <w:rsid w:val="00085FF3"/>
    <w:rsid w:val="00086074"/>
    <w:rsid w:val="0009344A"/>
    <w:rsid w:val="000A1880"/>
    <w:rsid w:val="000A392E"/>
    <w:rsid w:val="000A575F"/>
    <w:rsid w:val="000B062C"/>
    <w:rsid w:val="000B6256"/>
    <w:rsid w:val="000C3086"/>
    <w:rsid w:val="000C538E"/>
    <w:rsid w:val="000C5CDB"/>
    <w:rsid w:val="000C69F7"/>
    <w:rsid w:val="000D05CB"/>
    <w:rsid w:val="000D10DB"/>
    <w:rsid w:val="000E5EB5"/>
    <w:rsid w:val="000F35ED"/>
    <w:rsid w:val="00100021"/>
    <w:rsid w:val="0010413A"/>
    <w:rsid w:val="00107131"/>
    <w:rsid w:val="0010736F"/>
    <w:rsid w:val="00113F73"/>
    <w:rsid w:val="00121CC2"/>
    <w:rsid w:val="00124604"/>
    <w:rsid w:val="00131425"/>
    <w:rsid w:val="00133EE5"/>
    <w:rsid w:val="00141B11"/>
    <w:rsid w:val="001502D9"/>
    <w:rsid w:val="00152106"/>
    <w:rsid w:val="00162F82"/>
    <w:rsid w:val="00165DF0"/>
    <w:rsid w:val="00167A34"/>
    <w:rsid w:val="00170DA6"/>
    <w:rsid w:val="00183471"/>
    <w:rsid w:val="00192FE7"/>
    <w:rsid w:val="0019566B"/>
    <w:rsid w:val="00197383"/>
    <w:rsid w:val="001A7870"/>
    <w:rsid w:val="001B15F0"/>
    <w:rsid w:val="001B3A00"/>
    <w:rsid w:val="001C1B41"/>
    <w:rsid w:val="001D37AE"/>
    <w:rsid w:val="001D65EF"/>
    <w:rsid w:val="001D7945"/>
    <w:rsid w:val="001E49E7"/>
    <w:rsid w:val="001F7201"/>
    <w:rsid w:val="001F78AB"/>
    <w:rsid w:val="00202208"/>
    <w:rsid w:val="00213227"/>
    <w:rsid w:val="002164FE"/>
    <w:rsid w:val="00216554"/>
    <w:rsid w:val="00223A29"/>
    <w:rsid w:val="002250A3"/>
    <w:rsid w:val="0023067E"/>
    <w:rsid w:val="00235217"/>
    <w:rsid w:val="002405A8"/>
    <w:rsid w:val="002469D2"/>
    <w:rsid w:val="00246D1F"/>
    <w:rsid w:val="00247403"/>
    <w:rsid w:val="00247542"/>
    <w:rsid w:val="0026020D"/>
    <w:rsid w:val="00265D08"/>
    <w:rsid w:val="00266B61"/>
    <w:rsid w:val="0026712A"/>
    <w:rsid w:val="00267BBC"/>
    <w:rsid w:val="00270279"/>
    <w:rsid w:val="002704DB"/>
    <w:rsid w:val="00281BCB"/>
    <w:rsid w:val="00285B29"/>
    <w:rsid w:val="002941EE"/>
    <w:rsid w:val="002A0AAE"/>
    <w:rsid w:val="002A1003"/>
    <w:rsid w:val="002A5820"/>
    <w:rsid w:val="002B2AF0"/>
    <w:rsid w:val="002B2F7B"/>
    <w:rsid w:val="002B4B34"/>
    <w:rsid w:val="002B637C"/>
    <w:rsid w:val="002D2B26"/>
    <w:rsid w:val="002D7EA2"/>
    <w:rsid w:val="002E187C"/>
    <w:rsid w:val="002F1DFB"/>
    <w:rsid w:val="00302733"/>
    <w:rsid w:val="0031042A"/>
    <w:rsid w:val="00314078"/>
    <w:rsid w:val="0031535D"/>
    <w:rsid w:val="003239B8"/>
    <w:rsid w:val="0033169F"/>
    <w:rsid w:val="00344977"/>
    <w:rsid w:val="00346C95"/>
    <w:rsid w:val="00356185"/>
    <w:rsid w:val="00360380"/>
    <w:rsid w:val="00360DD5"/>
    <w:rsid w:val="00371E61"/>
    <w:rsid w:val="0037519E"/>
    <w:rsid w:val="00375979"/>
    <w:rsid w:val="00386B07"/>
    <w:rsid w:val="00386CF0"/>
    <w:rsid w:val="003A5440"/>
    <w:rsid w:val="003B1B44"/>
    <w:rsid w:val="003B44FE"/>
    <w:rsid w:val="003B4E3D"/>
    <w:rsid w:val="003B70FB"/>
    <w:rsid w:val="003C2239"/>
    <w:rsid w:val="003C676B"/>
    <w:rsid w:val="003D1DF5"/>
    <w:rsid w:val="003D3BC2"/>
    <w:rsid w:val="003D7509"/>
    <w:rsid w:val="003E09BE"/>
    <w:rsid w:val="003E6CA1"/>
    <w:rsid w:val="003F4DF0"/>
    <w:rsid w:val="004047C6"/>
    <w:rsid w:val="00404A01"/>
    <w:rsid w:val="00405F9C"/>
    <w:rsid w:val="004065A8"/>
    <w:rsid w:val="004165C2"/>
    <w:rsid w:val="00426B2E"/>
    <w:rsid w:val="00436B39"/>
    <w:rsid w:val="00441524"/>
    <w:rsid w:val="00441E0D"/>
    <w:rsid w:val="00441ECB"/>
    <w:rsid w:val="00445193"/>
    <w:rsid w:val="0044523C"/>
    <w:rsid w:val="00446137"/>
    <w:rsid w:val="004471A7"/>
    <w:rsid w:val="00457ADB"/>
    <w:rsid w:val="00461026"/>
    <w:rsid w:val="00462C1B"/>
    <w:rsid w:val="00467B7E"/>
    <w:rsid w:val="00473BB4"/>
    <w:rsid w:val="00474EBA"/>
    <w:rsid w:val="00477592"/>
    <w:rsid w:val="00481F36"/>
    <w:rsid w:val="00486F1C"/>
    <w:rsid w:val="00492B7F"/>
    <w:rsid w:val="0049419D"/>
    <w:rsid w:val="0049602E"/>
    <w:rsid w:val="004A0B4D"/>
    <w:rsid w:val="004A6A54"/>
    <w:rsid w:val="004B1716"/>
    <w:rsid w:val="004B6814"/>
    <w:rsid w:val="004C1D0F"/>
    <w:rsid w:val="004C20D2"/>
    <w:rsid w:val="004C2312"/>
    <w:rsid w:val="004C348C"/>
    <w:rsid w:val="004C4B62"/>
    <w:rsid w:val="004C54C9"/>
    <w:rsid w:val="004C6166"/>
    <w:rsid w:val="004D25B6"/>
    <w:rsid w:val="004D4ABA"/>
    <w:rsid w:val="004D6025"/>
    <w:rsid w:val="004E2649"/>
    <w:rsid w:val="004F019B"/>
    <w:rsid w:val="004F2916"/>
    <w:rsid w:val="004F626F"/>
    <w:rsid w:val="004F7137"/>
    <w:rsid w:val="004F7D4C"/>
    <w:rsid w:val="00501399"/>
    <w:rsid w:val="00505C3B"/>
    <w:rsid w:val="0050633D"/>
    <w:rsid w:val="00506D33"/>
    <w:rsid w:val="00507BC4"/>
    <w:rsid w:val="005128E4"/>
    <w:rsid w:val="005133DB"/>
    <w:rsid w:val="00514504"/>
    <w:rsid w:val="0052412D"/>
    <w:rsid w:val="0052527A"/>
    <w:rsid w:val="00525560"/>
    <w:rsid w:val="00526CAB"/>
    <w:rsid w:val="0053065F"/>
    <w:rsid w:val="00533E73"/>
    <w:rsid w:val="00544C49"/>
    <w:rsid w:val="005516A1"/>
    <w:rsid w:val="005559EF"/>
    <w:rsid w:val="005564B7"/>
    <w:rsid w:val="00556CD2"/>
    <w:rsid w:val="0056148C"/>
    <w:rsid w:val="00563557"/>
    <w:rsid w:val="00570C3C"/>
    <w:rsid w:val="0057402A"/>
    <w:rsid w:val="005771D0"/>
    <w:rsid w:val="005875A9"/>
    <w:rsid w:val="0059191A"/>
    <w:rsid w:val="005921FF"/>
    <w:rsid w:val="005A24ED"/>
    <w:rsid w:val="005A254F"/>
    <w:rsid w:val="005A3FB3"/>
    <w:rsid w:val="005A5D82"/>
    <w:rsid w:val="005A6D0E"/>
    <w:rsid w:val="005B52B0"/>
    <w:rsid w:val="005B6081"/>
    <w:rsid w:val="005B6806"/>
    <w:rsid w:val="005B6F8C"/>
    <w:rsid w:val="005C1C48"/>
    <w:rsid w:val="005C4225"/>
    <w:rsid w:val="005C7A69"/>
    <w:rsid w:val="005D279A"/>
    <w:rsid w:val="005D2C67"/>
    <w:rsid w:val="005D38F9"/>
    <w:rsid w:val="005E0F71"/>
    <w:rsid w:val="005E2998"/>
    <w:rsid w:val="005E3160"/>
    <w:rsid w:val="005E3E12"/>
    <w:rsid w:val="005F0DAD"/>
    <w:rsid w:val="005F0F33"/>
    <w:rsid w:val="005F4FB1"/>
    <w:rsid w:val="00600DEB"/>
    <w:rsid w:val="00604C60"/>
    <w:rsid w:val="00627C9F"/>
    <w:rsid w:val="006311E9"/>
    <w:rsid w:val="00632354"/>
    <w:rsid w:val="0063407E"/>
    <w:rsid w:val="00635140"/>
    <w:rsid w:val="00635421"/>
    <w:rsid w:val="0063656F"/>
    <w:rsid w:val="00637868"/>
    <w:rsid w:val="00642810"/>
    <w:rsid w:val="00652333"/>
    <w:rsid w:val="00662080"/>
    <w:rsid w:val="00664F5D"/>
    <w:rsid w:val="00673A2D"/>
    <w:rsid w:val="0068009E"/>
    <w:rsid w:val="00692219"/>
    <w:rsid w:val="006A05B8"/>
    <w:rsid w:val="006A081D"/>
    <w:rsid w:val="006A17D2"/>
    <w:rsid w:val="006A2241"/>
    <w:rsid w:val="006A36FE"/>
    <w:rsid w:val="006A73E6"/>
    <w:rsid w:val="006B2D5C"/>
    <w:rsid w:val="006B2EEC"/>
    <w:rsid w:val="006B3D7C"/>
    <w:rsid w:val="006B5EFD"/>
    <w:rsid w:val="006C3E61"/>
    <w:rsid w:val="006C4EB1"/>
    <w:rsid w:val="006D3739"/>
    <w:rsid w:val="006D5B19"/>
    <w:rsid w:val="006E0166"/>
    <w:rsid w:val="006E2FFB"/>
    <w:rsid w:val="006E7B34"/>
    <w:rsid w:val="0070697F"/>
    <w:rsid w:val="0072199C"/>
    <w:rsid w:val="00722C9F"/>
    <w:rsid w:val="00724D11"/>
    <w:rsid w:val="007253B8"/>
    <w:rsid w:val="00725A95"/>
    <w:rsid w:val="007263D2"/>
    <w:rsid w:val="007328BF"/>
    <w:rsid w:val="0073741F"/>
    <w:rsid w:val="00742CD0"/>
    <w:rsid w:val="00754839"/>
    <w:rsid w:val="0075723E"/>
    <w:rsid w:val="007644B0"/>
    <w:rsid w:val="0076643F"/>
    <w:rsid w:val="00766FA2"/>
    <w:rsid w:val="00770F5F"/>
    <w:rsid w:val="00777F63"/>
    <w:rsid w:val="00795E16"/>
    <w:rsid w:val="007A27AB"/>
    <w:rsid w:val="007A5817"/>
    <w:rsid w:val="007B05C4"/>
    <w:rsid w:val="007B60E9"/>
    <w:rsid w:val="007B6CC3"/>
    <w:rsid w:val="007B76D3"/>
    <w:rsid w:val="007C2F76"/>
    <w:rsid w:val="007C3334"/>
    <w:rsid w:val="007C7E8C"/>
    <w:rsid w:val="007D2B98"/>
    <w:rsid w:val="007E21BC"/>
    <w:rsid w:val="007E7C82"/>
    <w:rsid w:val="007F2838"/>
    <w:rsid w:val="007F2AA1"/>
    <w:rsid w:val="007F588D"/>
    <w:rsid w:val="00803F1C"/>
    <w:rsid w:val="0080600E"/>
    <w:rsid w:val="00814688"/>
    <w:rsid w:val="00817612"/>
    <w:rsid w:val="00817B9C"/>
    <w:rsid w:val="0083100C"/>
    <w:rsid w:val="008338A4"/>
    <w:rsid w:val="00834D49"/>
    <w:rsid w:val="00836FC7"/>
    <w:rsid w:val="00837C45"/>
    <w:rsid w:val="00844730"/>
    <w:rsid w:val="008457C2"/>
    <w:rsid w:val="00847482"/>
    <w:rsid w:val="00855912"/>
    <w:rsid w:val="00857A82"/>
    <w:rsid w:val="00867314"/>
    <w:rsid w:val="00871549"/>
    <w:rsid w:val="008725FF"/>
    <w:rsid w:val="00873836"/>
    <w:rsid w:val="00885737"/>
    <w:rsid w:val="00890650"/>
    <w:rsid w:val="00897E12"/>
    <w:rsid w:val="008A1F69"/>
    <w:rsid w:val="008A7E0F"/>
    <w:rsid w:val="008B0825"/>
    <w:rsid w:val="008B12F5"/>
    <w:rsid w:val="008C21F6"/>
    <w:rsid w:val="008C5E2D"/>
    <w:rsid w:val="008C6255"/>
    <w:rsid w:val="008C7430"/>
    <w:rsid w:val="008D768D"/>
    <w:rsid w:val="008E3759"/>
    <w:rsid w:val="008E3BFE"/>
    <w:rsid w:val="008F1912"/>
    <w:rsid w:val="0090270B"/>
    <w:rsid w:val="009041DC"/>
    <w:rsid w:val="00913638"/>
    <w:rsid w:val="00917279"/>
    <w:rsid w:val="00917B5A"/>
    <w:rsid w:val="00920A58"/>
    <w:rsid w:val="00920A8C"/>
    <w:rsid w:val="009322A1"/>
    <w:rsid w:val="00934A2C"/>
    <w:rsid w:val="00945C8D"/>
    <w:rsid w:val="00955CCE"/>
    <w:rsid w:val="0096706E"/>
    <w:rsid w:val="009679C0"/>
    <w:rsid w:val="00967EBC"/>
    <w:rsid w:val="00974491"/>
    <w:rsid w:val="00975C4E"/>
    <w:rsid w:val="00981FBA"/>
    <w:rsid w:val="00985FBF"/>
    <w:rsid w:val="009904AF"/>
    <w:rsid w:val="00990EC7"/>
    <w:rsid w:val="00997BC5"/>
    <w:rsid w:val="00997D4D"/>
    <w:rsid w:val="009A4F41"/>
    <w:rsid w:val="009B381B"/>
    <w:rsid w:val="009B575C"/>
    <w:rsid w:val="009D1753"/>
    <w:rsid w:val="009D7611"/>
    <w:rsid w:val="009E0B61"/>
    <w:rsid w:val="009E53DE"/>
    <w:rsid w:val="00A11212"/>
    <w:rsid w:val="00A11E44"/>
    <w:rsid w:val="00A12925"/>
    <w:rsid w:val="00A23907"/>
    <w:rsid w:val="00A23CCC"/>
    <w:rsid w:val="00A30100"/>
    <w:rsid w:val="00A30714"/>
    <w:rsid w:val="00A30D17"/>
    <w:rsid w:val="00A328B3"/>
    <w:rsid w:val="00A334FB"/>
    <w:rsid w:val="00A37FAF"/>
    <w:rsid w:val="00A50FCF"/>
    <w:rsid w:val="00A51960"/>
    <w:rsid w:val="00A521D9"/>
    <w:rsid w:val="00A528D1"/>
    <w:rsid w:val="00A6052A"/>
    <w:rsid w:val="00A610CD"/>
    <w:rsid w:val="00A71C76"/>
    <w:rsid w:val="00A758AA"/>
    <w:rsid w:val="00A97A1A"/>
    <w:rsid w:val="00AA09A2"/>
    <w:rsid w:val="00AA52AC"/>
    <w:rsid w:val="00AA7996"/>
    <w:rsid w:val="00AC19CB"/>
    <w:rsid w:val="00AD2E73"/>
    <w:rsid w:val="00AD32D3"/>
    <w:rsid w:val="00AE5488"/>
    <w:rsid w:val="00AE6F91"/>
    <w:rsid w:val="00AF4FDE"/>
    <w:rsid w:val="00AF5571"/>
    <w:rsid w:val="00B07341"/>
    <w:rsid w:val="00B1281D"/>
    <w:rsid w:val="00B247CE"/>
    <w:rsid w:val="00B30539"/>
    <w:rsid w:val="00B314DB"/>
    <w:rsid w:val="00B361F2"/>
    <w:rsid w:val="00B3718B"/>
    <w:rsid w:val="00B3745F"/>
    <w:rsid w:val="00B42DF9"/>
    <w:rsid w:val="00B4632A"/>
    <w:rsid w:val="00B530F1"/>
    <w:rsid w:val="00B63F54"/>
    <w:rsid w:val="00B67B98"/>
    <w:rsid w:val="00B865DF"/>
    <w:rsid w:val="00B90A9D"/>
    <w:rsid w:val="00B940F9"/>
    <w:rsid w:val="00B95335"/>
    <w:rsid w:val="00B96415"/>
    <w:rsid w:val="00BA276C"/>
    <w:rsid w:val="00BA68DB"/>
    <w:rsid w:val="00BB1CC0"/>
    <w:rsid w:val="00BB306F"/>
    <w:rsid w:val="00BD4B89"/>
    <w:rsid w:val="00BD5922"/>
    <w:rsid w:val="00BE153F"/>
    <w:rsid w:val="00BE44AF"/>
    <w:rsid w:val="00BE4A27"/>
    <w:rsid w:val="00BE6198"/>
    <w:rsid w:val="00BF02CB"/>
    <w:rsid w:val="00BF26A6"/>
    <w:rsid w:val="00BF6FD8"/>
    <w:rsid w:val="00BF7135"/>
    <w:rsid w:val="00C03680"/>
    <w:rsid w:val="00C054DF"/>
    <w:rsid w:val="00C065E9"/>
    <w:rsid w:val="00C14E3B"/>
    <w:rsid w:val="00C21762"/>
    <w:rsid w:val="00C21FEF"/>
    <w:rsid w:val="00C23BA4"/>
    <w:rsid w:val="00C24543"/>
    <w:rsid w:val="00C256A2"/>
    <w:rsid w:val="00C25ADB"/>
    <w:rsid w:val="00C31BA3"/>
    <w:rsid w:val="00C41842"/>
    <w:rsid w:val="00C42F57"/>
    <w:rsid w:val="00C46660"/>
    <w:rsid w:val="00C51515"/>
    <w:rsid w:val="00C5207D"/>
    <w:rsid w:val="00C5660B"/>
    <w:rsid w:val="00C57525"/>
    <w:rsid w:val="00C66B72"/>
    <w:rsid w:val="00C741C1"/>
    <w:rsid w:val="00C83A66"/>
    <w:rsid w:val="00C870E9"/>
    <w:rsid w:val="00C87AC4"/>
    <w:rsid w:val="00C9567A"/>
    <w:rsid w:val="00CA67EB"/>
    <w:rsid w:val="00CB212D"/>
    <w:rsid w:val="00CB2660"/>
    <w:rsid w:val="00CC57DF"/>
    <w:rsid w:val="00CC5E90"/>
    <w:rsid w:val="00CD046C"/>
    <w:rsid w:val="00CD782B"/>
    <w:rsid w:val="00CE076C"/>
    <w:rsid w:val="00CE13B3"/>
    <w:rsid w:val="00CE5199"/>
    <w:rsid w:val="00CE66D5"/>
    <w:rsid w:val="00CF2E53"/>
    <w:rsid w:val="00CF42E8"/>
    <w:rsid w:val="00CF637A"/>
    <w:rsid w:val="00D0464F"/>
    <w:rsid w:val="00D059DE"/>
    <w:rsid w:val="00D05ABD"/>
    <w:rsid w:val="00D13530"/>
    <w:rsid w:val="00D13FCE"/>
    <w:rsid w:val="00D234D7"/>
    <w:rsid w:val="00D306D1"/>
    <w:rsid w:val="00D30800"/>
    <w:rsid w:val="00D34786"/>
    <w:rsid w:val="00D37BFC"/>
    <w:rsid w:val="00D41013"/>
    <w:rsid w:val="00D42ED3"/>
    <w:rsid w:val="00D42F38"/>
    <w:rsid w:val="00D47A8E"/>
    <w:rsid w:val="00D52D14"/>
    <w:rsid w:val="00D712D3"/>
    <w:rsid w:val="00D71422"/>
    <w:rsid w:val="00D72780"/>
    <w:rsid w:val="00D72DC6"/>
    <w:rsid w:val="00D732ED"/>
    <w:rsid w:val="00D73657"/>
    <w:rsid w:val="00D7558D"/>
    <w:rsid w:val="00D7708F"/>
    <w:rsid w:val="00D777A8"/>
    <w:rsid w:val="00D81D92"/>
    <w:rsid w:val="00D839AA"/>
    <w:rsid w:val="00D8724C"/>
    <w:rsid w:val="00D876F9"/>
    <w:rsid w:val="00D94ED5"/>
    <w:rsid w:val="00DA4FDE"/>
    <w:rsid w:val="00DA7B5F"/>
    <w:rsid w:val="00DC11E7"/>
    <w:rsid w:val="00DC24E3"/>
    <w:rsid w:val="00DC7023"/>
    <w:rsid w:val="00DC769A"/>
    <w:rsid w:val="00DD0103"/>
    <w:rsid w:val="00DD3D86"/>
    <w:rsid w:val="00DD4AD2"/>
    <w:rsid w:val="00DD7652"/>
    <w:rsid w:val="00DF06CE"/>
    <w:rsid w:val="00DF1EC4"/>
    <w:rsid w:val="00E0340B"/>
    <w:rsid w:val="00E04A90"/>
    <w:rsid w:val="00E0551F"/>
    <w:rsid w:val="00E11308"/>
    <w:rsid w:val="00E219C7"/>
    <w:rsid w:val="00E3382A"/>
    <w:rsid w:val="00E33AC1"/>
    <w:rsid w:val="00E40804"/>
    <w:rsid w:val="00E4118C"/>
    <w:rsid w:val="00E43157"/>
    <w:rsid w:val="00E4379E"/>
    <w:rsid w:val="00E44D34"/>
    <w:rsid w:val="00E461CE"/>
    <w:rsid w:val="00E54D28"/>
    <w:rsid w:val="00E573E4"/>
    <w:rsid w:val="00E64C3D"/>
    <w:rsid w:val="00E66F93"/>
    <w:rsid w:val="00E67C67"/>
    <w:rsid w:val="00E720CA"/>
    <w:rsid w:val="00E722D5"/>
    <w:rsid w:val="00E76D8D"/>
    <w:rsid w:val="00E82DDC"/>
    <w:rsid w:val="00E84EB5"/>
    <w:rsid w:val="00E85662"/>
    <w:rsid w:val="00E8789F"/>
    <w:rsid w:val="00E95045"/>
    <w:rsid w:val="00E95CDD"/>
    <w:rsid w:val="00E97B71"/>
    <w:rsid w:val="00EA08AA"/>
    <w:rsid w:val="00EA3276"/>
    <w:rsid w:val="00EA3D34"/>
    <w:rsid w:val="00EB01BE"/>
    <w:rsid w:val="00EB197F"/>
    <w:rsid w:val="00EB454D"/>
    <w:rsid w:val="00EB6F70"/>
    <w:rsid w:val="00EC20B3"/>
    <w:rsid w:val="00EC4B4F"/>
    <w:rsid w:val="00EC6A4E"/>
    <w:rsid w:val="00ED549D"/>
    <w:rsid w:val="00ED76BE"/>
    <w:rsid w:val="00EE00E9"/>
    <w:rsid w:val="00EE22DF"/>
    <w:rsid w:val="00EF1AAA"/>
    <w:rsid w:val="00EF619B"/>
    <w:rsid w:val="00EF76F5"/>
    <w:rsid w:val="00F00B55"/>
    <w:rsid w:val="00F02AD1"/>
    <w:rsid w:val="00F1774F"/>
    <w:rsid w:val="00F253CC"/>
    <w:rsid w:val="00F37106"/>
    <w:rsid w:val="00F4182B"/>
    <w:rsid w:val="00F44E25"/>
    <w:rsid w:val="00F519CF"/>
    <w:rsid w:val="00F51E91"/>
    <w:rsid w:val="00F56BA5"/>
    <w:rsid w:val="00F6060F"/>
    <w:rsid w:val="00F60E22"/>
    <w:rsid w:val="00F67675"/>
    <w:rsid w:val="00F7543F"/>
    <w:rsid w:val="00F7612B"/>
    <w:rsid w:val="00F81395"/>
    <w:rsid w:val="00F81BB8"/>
    <w:rsid w:val="00F90C64"/>
    <w:rsid w:val="00F917D1"/>
    <w:rsid w:val="00F9653B"/>
    <w:rsid w:val="00FB1D44"/>
    <w:rsid w:val="00FB3E5E"/>
    <w:rsid w:val="00FB44A2"/>
    <w:rsid w:val="00FB62CF"/>
    <w:rsid w:val="00FD394F"/>
    <w:rsid w:val="00FD3C3B"/>
    <w:rsid w:val="00FE06D4"/>
    <w:rsid w:val="00FE07DD"/>
    <w:rsid w:val="00FE6B45"/>
    <w:rsid w:val="00FF1016"/>
    <w:rsid w:val="00FF55F3"/>
    <w:rsid w:val="00FF5851"/>
    <w:rsid w:val="00FF759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85F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5B6F8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BE44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E44AF"/>
  </w:style>
  <w:style w:type="character" w:customStyle="1" w:styleId="eop">
    <w:name w:val="eop"/>
    <w:basedOn w:val="DefaultParagraphFont"/>
    <w:rsid w:val="00BE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155">
      <w:bodyDiv w:val="1"/>
      <w:marLeft w:val="0"/>
      <w:marRight w:val="0"/>
      <w:marTop w:val="0"/>
      <w:marBottom w:val="0"/>
      <w:divBdr>
        <w:top w:val="none" w:sz="0" w:space="0" w:color="auto"/>
        <w:left w:val="none" w:sz="0" w:space="0" w:color="auto"/>
        <w:bottom w:val="none" w:sz="0" w:space="0" w:color="auto"/>
        <w:right w:val="none" w:sz="0" w:space="0" w:color="auto"/>
      </w:divBdr>
    </w:div>
    <w:div w:id="607388968">
      <w:bodyDiv w:val="1"/>
      <w:marLeft w:val="0"/>
      <w:marRight w:val="0"/>
      <w:marTop w:val="0"/>
      <w:marBottom w:val="0"/>
      <w:divBdr>
        <w:top w:val="none" w:sz="0" w:space="0" w:color="auto"/>
        <w:left w:val="none" w:sz="0" w:space="0" w:color="auto"/>
        <w:bottom w:val="none" w:sz="0" w:space="0" w:color="auto"/>
        <w:right w:val="none" w:sz="0" w:space="0" w:color="auto"/>
      </w:divBdr>
    </w:div>
    <w:div w:id="781997010">
      <w:bodyDiv w:val="1"/>
      <w:marLeft w:val="0"/>
      <w:marRight w:val="0"/>
      <w:marTop w:val="0"/>
      <w:marBottom w:val="0"/>
      <w:divBdr>
        <w:top w:val="none" w:sz="0" w:space="0" w:color="auto"/>
        <w:left w:val="none" w:sz="0" w:space="0" w:color="auto"/>
        <w:bottom w:val="none" w:sz="0" w:space="0" w:color="auto"/>
        <w:right w:val="none" w:sz="0" w:space="0" w:color="auto"/>
      </w:divBdr>
      <w:divsChild>
        <w:div w:id="147629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61618098">
      <w:bodyDiv w:val="1"/>
      <w:marLeft w:val="0"/>
      <w:marRight w:val="0"/>
      <w:marTop w:val="0"/>
      <w:marBottom w:val="0"/>
      <w:divBdr>
        <w:top w:val="none" w:sz="0" w:space="0" w:color="auto"/>
        <w:left w:val="none" w:sz="0" w:space="0" w:color="auto"/>
        <w:bottom w:val="none" w:sz="0" w:space="0" w:color="auto"/>
        <w:right w:val="none" w:sz="0" w:space="0" w:color="auto"/>
      </w:divBdr>
    </w:div>
    <w:div w:id="17264427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4686473">
      <w:bodyDiv w:val="1"/>
      <w:marLeft w:val="0"/>
      <w:marRight w:val="0"/>
      <w:marTop w:val="0"/>
      <w:marBottom w:val="0"/>
      <w:divBdr>
        <w:top w:val="none" w:sz="0" w:space="0" w:color="auto"/>
        <w:left w:val="none" w:sz="0" w:space="0" w:color="auto"/>
        <w:bottom w:val="none" w:sz="0" w:space="0" w:color="auto"/>
        <w:right w:val="none" w:sz="0" w:space="0" w:color="auto"/>
      </w:divBdr>
      <w:divsChild>
        <w:div w:id="610935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2E33E9CB047619508A8B5E1252C24"/>
        <w:category>
          <w:name w:val="General"/>
          <w:gallery w:val="placeholder"/>
        </w:category>
        <w:types>
          <w:type w:val="bbPlcHdr"/>
        </w:types>
        <w:behaviors>
          <w:behavior w:val="content"/>
        </w:behaviors>
        <w:guid w:val="{0B746B3B-B815-4C07-A237-2157AF8BDB35}"/>
      </w:docPartPr>
      <w:docPartBody>
        <w:p w:rsidR="00CB46EC" w:rsidRDefault="007C1796" w:rsidP="007C1796">
          <w:pPr>
            <w:pStyle w:val="D032E33E9CB047619508A8B5E1252C2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45C40"/>
    <w:rsid w:val="00183471"/>
    <w:rsid w:val="001B68CE"/>
    <w:rsid w:val="00200821"/>
    <w:rsid w:val="00201CE6"/>
    <w:rsid w:val="0025245B"/>
    <w:rsid w:val="002A1003"/>
    <w:rsid w:val="002A3923"/>
    <w:rsid w:val="00363183"/>
    <w:rsid w:val="00394049"/>
    <w:rsid w:val="003D1DF5"/>
    <w:rsid w:val="003E4EFC"/>
    <w:rsid w:val="00443322"/>
    <w:rsid w:val="004B5BBB"/>
    <w:rsid w:val="004F2DF8"/>
    <w:rsid w:val="00522BB5"/>
    <w:rsid w:val="0053542A"/>
    <w:rsid w:val="00651DC7"/>
    <w:rsid w:val="006F24A1"/>
    <w:rsid w:val="00724D11"/>
    <w:rsid w:val="0075723E"/>
    <w:rsid w:val="007C1796"/>
    <w:rsid w:val="009904AF"/>
    <w:rsid w:val="009A261B"/>
    <w:rsid w:val="009C3CB6"/>
    <w:rsid w:val="00A30D17"/>
    <w:rsid w:val="00A334FB"/>
    <w:rsid w:val="00A4418E"/>
    <w:rsid w:val="00AA2E17"/>
    <w:rsid w:val="00AC15A4"/>
    <w:rsid w:val="00B0336C"/>
    <w:rsid w:val="00B30277"/>
    <w:rsid w:val="00CB46EC"/>
    <w:rsid w:val="00D241E9"/>
    <w:rsid w:val="00D7750D"/>
    <w:rsid w:val="00E11308"/>
    <w:rsid w:val="00E66F93"/>
    <w:rsid w:val="00EC4B4F"/>
    <w:rsid w:val="00F00D2F"/>
    <w:rsid w:val="00F128DF"/>
    <w:rsid w:val="00FB44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796"/>
    <w:rPr>
      <w:color w:val="808080"/>
    </w:rPr>
  </w:style>
  <w:style w:type="paragraph" w:customStyle="1" w:styleId="D032E33E9CB047619508A8B5E1252C24">
    <w:name w:val="D032E33E9CB047619508A8B5E1252C24"/>
    <w:rsid w:val="007C1796"/>
    <w:pPr>
      <w:spacing w:after="160" w:line="278" w:lineRule="auto"/>
    </w:pPr>
    <w:rPr>
      <w:kern w:val="2"/>
      <w:sz w:val="24"/>
      <w:szCs w:val="24"/>
      <w:lang w:val="es-PE" w:eastAsia="es-P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2963</Words>
  <Characters>16893</Characters>
  <Application>Microsoft Office Word</Application>
  <DocSecurity>0</DocSecurity>
  <Lines>140</Lines>
  <Paragraphs>39</Paragraphs>
  <ScaleCrop>false</ScaleCrop>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