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F4E4" w14:textId="77777777" w:rsidR="00FC7329" w:rsidRPr="00CC67C5" w:rsidRDefault="00FC7329" w:rsidP="00FC7329">
      <w:pPr>
        <w:pStyle w:val="NoSpacing"/>
        <w:jc w:val="center"/>
        <w:rPr>
          <w:rFonts w:ascii="Cambria" w:hAnsi="Cambria"/>
          <w:b/>
          <w:color w:val="000000" w:themeColor="text1"/>
          <w:sz w:val="20"/>
          <w:szCs w:val="20"/>
          <w:lang w:val="es-ES"/>
        </w:rPr>
      </w:pPr>
    </w:p>
    <w:p w14:paraId="2535D1E1" w14:textId="13AD9A34" w:rsidR="00FC7329" w:rsidRPr="00CC67C5" w:rsidRDefault="00FC7329" w:rsidP="00FC7329">
      <w:pPr>
        <w:pStyle w:val="NoSpacing"/>
        <w:jc w:val="center"/>
        <w:rPr>
          <w:rFonts w:ascii="Cambria" w:hAnsi="Cambria"/>
          <w:b/>
          <w:color w:val="000000" w:themeColor="text1"/>
          <w:sz w:val="20"/>
          <w:szCs w:val="20"/>
          <w:lang w:val="es-ES"/>
        </w:rPr>
      </w:pPr>
      <w:r w:rsidRPr="00CC67C5">
        <w:rPr>
          <w:rFonts w:ascii="Cambria" w:hAnsi="Cambria"/>
          <w:b/>
          <w:color w:val="000000" w:themeColor="text1"/>
          <w:sz w:val="20"/>
          <w:szCs w:val="20"/>
          <w:lang w:val="es-ES"/>
        </w:rPr>
        <w:t xml:space="preserve">FICHA DE SEGUIMIENTO DEL INFORME Nº </w:t>
      </w:r>
      <w:r w:rsidR="0002754F" w:rsidRPr="00CC67C5">
        <w:rPr>
          <w:rFonts w:ascii="Cambria" w:hAnsi="Cambria"/>
          <w:b/>
          <w:color w:val="000000" w:themeColor="text1"/>
          <w:sz w:val="20"/>
          <w:szCs w:val="20"/>
          <w:lang w:val="es-ES"/>
        </w:rPr>
        <w:t>2</w:t>
      </w:r>
      <w:r w:rsidR="00C95C33" w:rsidRPr="00CC67C5">
        <w:rPr>
          <w:rFonts w:ascii="Cambria" w:hAnsi="Cambria"/>
          <w:b/>
          <w:color w:val="000000" w:themeColor="text1"/>
          <w:sz w:val="20"/>
          <w:szCs w:val="20"/>
          <w:lang w:val="es-ES"/>
        </w:rPr>
        <w:t>8</w:t>
      </w:r>
      <w:r w:rsidRPr="00CC67C5">
        <w:rPr>
          <w:rFonts w:ascii="Cambria" w:hAnsi="Cambria"/>
          <w:b/>
          <w:color w:val="000000" w:themeColor="text1"/>
          <w:sz w:val="20"/>
          <w:szCs w:val="20"/>
          <w:lang w:val="es-ES"/>
        </w:rPr>
        <w:t>/</w:t>
      </w:r>
      <w:r w:rsidR="0002754F" w:rsidRPr="00CC67C5">
        <w:rPr>
          <w:rFonts w:ascii="Cambria" w:hAnsi="Cambria"/>
          <w:b/>
          <w:color w:val="000000" w:themeColor="text1"/>
          <w:sz w:val="20"/>
          <w:szCs w:val="20"/>
          <w:lang w:val="es-ES"/>
        </w:rPr>
        <w:t>20</w:t>
      </w:r>
    </w:p>
    <w:p w14:paraId="1CC172BE" w14:textId="65BEF624" w:rsidR="00FC7329" w:rsidRPr="00CC67C5" w:rsidRDefault="00FC7329" w:rsidP="00FC7329">
      <w:pPr>
        <w:pStyle w:val="NoSpacing"/>
        <w:jc w:val="center"/>
        <w:rPr>
          <w:rFonts w:ascii="Cambria" w:hAnsi="Cambria"/>
          <w:b/>
          <w:color w:val="000000" w:themeColor="text1"/>
          <w:sz w:val="20"/>
          <w:szCs w:val="20"/>
          <w:lang w:val="es-ES"/>
        </w:rPr>
      </w:pPr>
      <w:r w:rsidRPr="00CC67C5">
        <w:rPr>
          <w:rFonts w:ascii="Cambria" w:hAnsi="Cambria"/>
          <w:b/>
          <w:color w:val="000000" w:themeColor="text1"/>
          <w:sz w:val="20"/>
          <w:szCs w:val="20"/>
          <w:lang w:val="es-ES"/>
        </w:rPr>
        <w:t>CASO 1</w:t>
      </w:r>
      <w:r w:rsidR="00973482" w:rsidRPr="00CC67C5">
        <w:rPr>
          <w:rFonts w:ascii="Cambria" w:hAnsi="Cambria"/>
          <w:b/>
          <w:color w:val="000000" w:themeColor="text1"/>
          <w:sz w:val="20"/>
          <w:szCs w:val="20"/>
          <w:lang w:val="es-ES"/>
        </w:rPr>
        <w:t>2</w:t>
      </w:r>
      <w:r w:rsidR="00C95C33" w:rsidRPr="00CC67C5">
        <w:rPr>
          <w:rFonts w:ascii="Cambria" w:hAnsi="Cambria"/>
          <w:b/>
          <w:color w:val="000000" w:themeColor="text1"/>
          <w:sz w:val="20"/>
          <w:szCs w:val="20"/>
          <w:lang w:val="es-ES"/>
        </w:rPr>
        <w:t>.719</w:t>
      </w:r>
    </w:p>
    <w:p w14:paraId="3338FD8F" w14:textId="77777777" w:rsidR="00C95C33" w:rsidRPr="00CC67C5" w:rsidRDefault="00C95C33" w:rsidP="00C95C33">
      <w:pPr>
        <w:pStyle w:val="NoSpacing"/>
        <w:jc w:val="center"/>
        <w:rPr>
          <w:rFonts w:ascii="Cambria" w:hAnsi="Cambria"/>
          <w:b/>
          <w:color w:val="000000" w:themeColor="text1"/>
          <w:sz w:val="20"/>
          <w:szCs w:val="20"/>
          <w:lang w:val="es-ES"/>
        </w:rPr>
      </w:pPr>
      <w:r w:rsidRPr="00CC67C5">
        <w:rPr>
          <w:rFonts w:ascii="Cambria" w:hAnsi="Cambria"/>
          <w:b/>
          <w:color w:val="000000" w:themeColor="text1"/>
          <w:sz w:val="20"/>
          <w:szCs w:val="20"/>
          <w:lang w:val="es-ES"/>
        </w:rPr>
        <w:t xml:space="preserve">ORLANDO CORDIA HALL </w:t>
      </w:r>
    </w:p>
    <w:p w14:paraId="092AD85B" w14:textId="77777777" w:rsidR="00FC7329" w:rsidRPr="00CC67C5" w:rsidRDefault="00FC7329" w:rsidP="00FC7329">
      <w:pPr>
        <w:pStyle w:val="NoSpacing"/>
        <w:jc w:val="center"/>
        <w:rPr>
          <w:rFonts w:ascii="Cambria" w:hAnsi="Cambria"/>
          <w:b/>
          <w:color w:val="000000" w:themeColor="text1"/>
          <w:sz w:val="20"/>
          <w:szCs w:val="20"/>
          <w:lang w:val="es-ES"/>
        </w:rPr>
      </w:pPr>
      <w:r w:rsidRPr="00CC67C5">
        <w:rPr>
          <w:rFonts w:ascii="Cambria" w:hAnsi="Cambria"/>
          <w:b/>
          <w:color w:val="000000" w:themeColor="text1"/>
          <w:sz w:val="20"/>
          <w:szCs w:val="20"/>
          <w:lang w:val="es-ES"/>
        </w:rPr>
        <w:t>(Estados Unidos)</w:t>
      </w:r>
    </w:p>
    <w:p w14:paraId="59754539" w14:textId="28D14A45" w:rsidR="00FC7329" w:rsidRPr="00CC67C5" w:rsidRDefault="00FC7329" w:rsidP="00FC7329">
      <w:pPr>
        <w:jc w:val="both"/>
        <w:rPr>
          <w:rFonts w:ascii="Cambria" w:hAnsi="Cambria"/>
          <w:color w:val="000000" w:themeColor="text1"/>
          <w:sz w:val="20"/>
          <w:szCs w:val="20"/>
          <w:lang w:val="es-ES"/>
        </w:rPr>
      </w:pPr>
    </w:p>
    <w:p w14:paraId="001AFAA2" w14:textId="77777777" w:rsidR="00973482" w:rsidRPr="00CC67C5" w:rsidRDefault="00973482" w:rsidP="00FC7329">
      <w:pPr>
        <w:jc w:val="both"/>
        <w:rPr>
          <w:rFonts w:ascii="Cambria" w:hAnsi="Cambria"/>
          <w:color w:val="000000" w:themeColor="text1"/>
          <w:sz w:val="20"/>
          <w:szCs w:val="20"/>
          <w:lang w:val="es-ES"/>
        </w:rPr>
      </w:pPr>
    </w:p>
    <w:p w14:paraId="02ED88CF" w14:textId="77777777" w:rsidR="00FC7329" w:rsidRPr="00CC67C5" w:rsidRDefault="00FC7329" w:rsidP="00FC7329">
      <w:pPr>
        <w:numPr>
          <w:ilvl w:val="0"/>
          <w:numId w:val="8"/>
        </w:numPr>
        <w:ind w:left="1440"/>
        <w:rPr>
          <w:rFonts w:ascii="Cambria" w:hAnsi="Cambria" w:cs="Calibri Light"/>
          <w:b/>
          <w:color w:val="000000" w:themeColor="text1"/>
          <w:sz w:val="20"/>
          <w:szCs w:val="20"/>
          <w:lang w:val="es-ES"/>
        </w:rPr>
      </w:pPr>
      <w:r w:rsidRPr="00CC67C5">
        <w:rPr>
          <w:rFonts w:ascii="Cambria" w:hAnsi="Cambria" w:cs="Calibri Light"/>
          <w:b/>
          <w:color w:val="000000" w:themeColor="text1"/>
          <w:sz w:val="20"/>
          <w:szCs w:val="20"/>
          <w:lang w:val="es-ES"/>
        </w:rPr>
        <w:t xml:space="preserve">Resumen del caso </w:t>
      </w:r>
    </w:p>
    <w:p w14:paraId="6DA60C4B" w14:textId="77777777" w:rsidR="00FC7329" w:rsidRPr="00CC67C5" w:rsidRDefault="00FC7329" w:rsidP="00FC7329">
      <w:pPr>
        <w:ind w:left="1080"/>
        <w:jc w:val="both"/>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C67C5" w:rsidRPr="00607AF9" w14:paraId="41B8E7DC" w14:textId="77777777" w:rsidTr="00F11355">
        <w:trPr>
          <w:jc w:val="center"/>
        </w:trPr>
        <w:tc>
          <w:tcPr>
            <w:tcW w:w="9576" w:type="dxa"/>
            <w:shd w:val="clear" w:color="auto" w:fill="F2F2F2"/>
          </w:tcPr>
          <w:p w14:paraId="25D76D60" w14:textId="6B007D8D" w:rsidR="003C2353" w:rsidRPr="00CC67C5" w:rsidRDefault="00FC7329" w:rsidP="00715828">
            <w:pPr>
              <w:spacing w:before="120"/>
              <w:jc w:val="both"/>
              <w:rPr>
                <w:rFonts w:ascii="Cambria" w:hAnsi="Cambria"/>
                <w:bCs/>
                <w:color w:val="000000" w:themeColor="text1"/>
                <w:sz w:val="20"/>
                <w:szCs w:val="20"/>
                <w:lang w:val="es-ES"/>
              </w:rPr>
            </w:pPr>
            <w:r w:rsidRPr="00CC67C5">
              <w:rPr>
                <w:rFonts w:ascii="Cambria" w:hAnsi="Cambria"/>
                <w:b/>
                <w:color w:val="000000" w:themeColor="text1"/>
                <w:sz w:val="20"/>
                <w:szCs w:val="20"/>
                <w:lang w:val="es-ES"/>
              </w:rPr>
              <w:t xml:space="preserve">Víctima (s): </w:t>
            </w:r>
            <w:r w:rsidR="003C2353" w:rsidRPr="00CC67C5">
              <w:rPr>
                <w:rFonts w:ascii="Cambria" w:hAnsi="Cambria"/>
                <w:bCs/>
                <w:color w:val="000000" w:themeColor="text1"/>
                <w:sz w:val="20"/>
                <w:szCs w:val="20"/>
                <w:lang w:val="es-ES"/>
              </w:rPr>
              <w:t xml:space="preserve">Orlando </w:t>
            </w:r>
            <w:proofErr w:type="spellStart"/>
            <w:r w:rsidR="003C2353" w:rsidRPr="00CC67C5">
              <w:rPr>
                <w:rFonts w:ascii="Cambria" w:hAnsi="Cambria"/>
                <w:bCs/>
                <w:color w:val="000000" w:themeColor="text1"/>
                <w:sz w:val="20"/>
                <w:szCs w:val="20"/>
                <w:lang w:val="es-ES"/>
              </w:rPr>
              <w:t>Cordia</w:t>
            </w:r>
            <w:proofErr w:type="spellEnd"/>
            <w:r w:rsidR="003C2353" w:rsidRPr="00CC67C5">
              <w:rPr>
                <w:rFonts w:ascii="Cambria" w:hAnsi="Cambria"/>
                <w:bCs/>
                <w:color w:val="000000" w:themeColor="text1"/>
                <w:sz w:val="20"/>
                <w:szCs w:val="20"/>
                <w:lang w:val="es-ES"/>
              </w:rPr>
              <w:t xml:space="preserve"> Hall </w:t>
            </w:r>
          </w:p>
          <w:p w14:paraId="2648B50F" w14:textId="644B0F9B" w:rsidR="003C2353" w:rsidRPr="00CC67C5" w:rsidRDefault="00FC7329" w:rsidP="00715828">
            <w:pPr>
              <w:rPr>
                <w:rFonts w:ascii="Cambria" w:hAnsi="Cambria"/>
                <w:bCs/>
                <w:color w:val="000000" w:themeColor="text1"/>
                <w:sz w:val="20"/>
                <w:szCs w:val="20"/>
              </w:rPr>
            </w:pPr>
            <w:proofErr w:type="spellStart"/>
            <w:r w:rsidRPr="00CC67C5">
              <w:rPr>
                <w:rFonts w:ascii="Cambria" w:hAnsi="Cambria"/>
                <w:b/>
                <w:color w:val="000000" w:themeColor="text1"/>
                <w:sz w:val="20"/>
                <w:szCs w:val="20"/>
              </w:rPr>
              <w:t>Peticionario</w:t>
            </w:r>
            <w:proofErr w:type="spellEnd"/>
            <w:r w:rsidRPr="00CC67C5">
              <w:rPr>
                <w:rFonts w:ascii="Cambria" w:hAnsi="Cambria"/>
                <w:b/>
                <w:color w:val="000000" w:themeColor="text1"/>
                <w:sz w:val="20"/>
                <w:szCs w:val="20"/>
              </w:rPr>
              <w:t xml:space="preserve"> (s):</w:t>
            </w:r>
            <w:r w:rsidR="003C2353" w:rsidRPr="00CC67C5">
              <w:rPr>
                <w:rFonts w:ascii="Cambria" w:hAnsi="Cambria"/>
                <w:bCs/>
                <w:color w:val="000000" w:themeColor="text1"/>
                <w:sz w:val="20"/>
                <w:szCs w:val="20"/>
              </w:rPr>
              <w:t xml:space="preserve"> Marcia A. </w:t>
            </w:r>
            <w:proofErr w:type="spellStart"/>
            <w:r w:rsidR="003C2353" w:rsidRPr="00CC67C5">
              <w:rPr>
                <w:rFonts w:ascii="Cambria" w:hAnsi="Cambria"/>
                <w:bCs/>
                <w:color w:val="000000" w:themeColor="text1"/>
                <w:sz w:val="20"/>
                <w:szCs w:val="20"/>
              </w:rPr>
              <w:t>Widder</w:t>
            </w:r>
            <w:proofErr w:type="spellEnd"/>
            <w:r w:rsidR="003C2353" w:rsidRPr="00CC67C5">
              <w:rPr>
                <w:rFonts w:ascii="Cambria" w:hAnsi="Cambria"/>
                <w:bCs/>
                <w:color w:val="000000" w:themeColor="text1"/>
                <w:sz w:val="20"/>
                <w:szCs w:val="20"/>
              </w:rPr>
              <w:t>, Robert C., Steptoe &amp; Johnson LLP</w:t>
            </w:r>
          </w:p>
          <w:p w14:paraId="50EA27FE" w14:textId="77777777" w:rsidR="00FC7329" w:rsidRPr="00CC67C5" w:rsidRDefault="00FC7329" w:rsidP="00F11355">
            <w:pPr>
              <w:jc w:val="both"/>
              <w:rPr>
                <w:rFonts w:ascii="Cambria" w:hAnsi="Cambria"/>
                <w:color w:val="000000" w:themeColor="text1"/>
                <w:sz w:val="20"/>
                <w:szCs w:val="20"/>
                <w:lang w:val="es-ES"/>
              </w:rPr>
            </w:pPr>
            <w:r w:rsidRPr="00CC67C5">
              <w:rPr>
                <w:rFonts w:ascii="Cambria" w:hAnsi="Cambria"/>
                <w:b/>
                <w:color w:val="000000" w:themeColor="text1"/>
                <w:sz w:val="20"/>
                <w:szCs w:val="20"/>
                <w:lang w:val="es-ES"/>
              </w:rPr>
              <w:t xml:space="preserve">Estado: </w:t>
            </w:r>
            <w:r w:rsidRPr="00CC67C5">
              <w:rPr>
                <w:rFonts w:ascii="Cambria" w:hAnsi="Cambria"/>
                <w:color w:val="000000" w:themeColor="text1"/>
                <w:sz w:val="20"/>
                <w:szCs w:val="20"/>
                <w:lang w:val="es-ES"/>
              </w:rPr>
              <w:t>Estados Unidos</w:t>
            </w:r>
          </w:p>
          <w:p w14:paraId="420D28E5" w14:textId="27C4AEA9" w:rsidR="00FC7329" w:rsidRPr="00CC67C5" w:rsidRDefault="00FC7329" w:rsidP="003C2353">
            <w:pPr>
              <w:jc w:val="both"/>
              <w:rPr>
                <w:rFonts w:ascii="Cambria" w:hAnsi="Cambria"/>
                <w:color w:val="000000" w:themeColor="text1"/>
                <w:sz w:val="20"/>
                <w:szCs w:val="20"/>
                <w:lang w:val="es-ES"/>
              </w:rPr>
            </w:pPr>
            <w:r w:rsidRPr="00CC67C5">
              <w:rPr>
                <w:rFonts w:ascii="Cambria" w:hAnsi="Cambria"/>
                <w:b/>
                <w:color w:val="000000" w:themeColor="text1"/>
                <w:sz w:val="20"/>
                <w:szCs w:val="20"/>
                <w:lang w:val="es-ES"/>
              </w:rPr>
              <w:t xml:space="preserve">Informe de Fondo </w:t>
            </w:r>
            <w:proofErr w:type="spellStart"/>
            <w:r w:rsidRPr="00CC67C5">
              <w:rPr>
                <w:rFonts w:ascii="Cambria" w:hAnsi="Cambria"/>
                <w:b/>
                <w:color w:val="000000" w:themeColor="text1"/>
                <w:sz w:val="20"/>
                <w:szCs w:val="20"/>
                <w:lang w:val="es-ES"/>
              </w:rPr>
              <w:t>Nº</w:t>
            </w:r>
            <w:proofErr w:type="spellEnd"/>
            <w:r w:rsidRPr="00CC67C5">
              <w:rPr>
                <w:rFonts w:ascii="Cambria" w:hAnsi="Cambria"/>
                <w:b/>
                <w:color w:val="000000" w:themeColor="text1"/>
                <w:sz w:val="20"/>
                <w:szCs w:val="20"/>
                <w:lang w:val="es-ES"/>
              </w:rPr>
              <w:t>:</w:t>
            </w:r>
            <w:r w:rsidR="003C2353" w:rsidRPr="00CC67C5">
              <w:rPr>
                <w:rFonts w:ascii="Cambria" w:hAnsi="Cambria"/>
                <w:b/>
                <w:color w:val="000000" w:themeColor="text1"/>
                <w:sz w:val="20"/>
                <w:szCs w:val="20"/>
                <w:lang w:val="es-ES"/>
              </w:rPr>
              <w:t xml:space="preserve"> </w:t>
            </w:r>
            <w:hyperlink r:id="rId8" w:history="1">
              <w:r w:rsidR="003C2353" w:rsidRPr="00CC67C5">
                <w:rPr>
                  <w:rStyle w:val="Hyperlink"/>
                  <w:rFonts w:ascii="Cambria" w:hAnsi="Cambria"/>
                  <w:bCs/>
                  <w:color w:val="000000" w:themeColor="text1"/>
                  <w:sz w:val="20"/>
                  <w:szCs w:val="20"/>
                  <w:lang w:val="es-ES"/>
                </w:rPr>
                <w:t>28/20</w:t>
              </w:r>
            </w:hyperlink>
            <w:r w:rsidR="003C2353" w:rsidRPr="00CC67C5">
              <w:rPr>
                <w:rFonts w:ascii="Cambria" w:hAnsi="Cambria"/>
                <w:bCs/>
                <w:color w:val="000000" w:themeColor="text1"/>
                <w:sz w:val="20"/>
                <w:szCs w:val="20"/>
                <w:lang w:val="es-ES"/>
              </w:rPr>
              <w:t xml:space="preserve"> </w:t>
            </w:r>
            <w:r w:rsidRPr="00CC67C5">
              <w:rPr>
                <w:rFonts w:ascii="Cambria" w:hAnsi="Cambria"/>
                <w:color w:val="000000" w:themeColor="text1"/>
                <w:sz w:val="20"/>
                <w:szCs w:val="20"/>
                <w:lang w:val="es-ES"/>
              </w:rPr>
              <w:t xml:space="preserve">publicado el </w:t>
            </w:r>
            <w:r w:rsidR="00715828" w:rsidRPr="00CC67C5">
              <w:rPr>
                <w:rFonts w:ascii="Cambria" w:hAnsi="Cambria"/>
                <w:color w:val="000000" w:themeColor="text1"/>
                <w:sz w:val="20"/>
                <w:szCs w:val="20"/>
                <w:lang w:val="es-ES"/>
              </w:rPr>
              <w:t>22 de abril</w:t>
            </w:r>
            <w:r w:rsidR="00602760" w:rsidRPr="00CC67C5">
              <w:rPr>
                <w:rFonts w:ascii="Cambria" w:hAnsi="Cambria"/>
                <w:color w:val="000000" w:themeColor="text1"/>
                <w:sz w:val="20"/>
                <w:szCs w:val="20"/>
                <w:lang w:val="es-ES"/>
              </w:rPr>
              <w:t xml:space="preserve"> de 2020-</w:t>
            </w:r>
          </w:p>
          <w:p w14:paraId="0DE6A911" w14:textId="3FC34D4D" w:rsidR="00FC7329" w:rsidRPr="00CC67C5" w:rsidRDefault="00FC7329" w:rsidP="003C2353">
            <w:pPr>
              <w:jc w:val="both"/>
              <w:rPr>
                <w:rFonts w:ascii="Cambria" w:hAnsi="Cambria"/>
                <w:color w:val="000000" w:themeColor="text1"/>
                <w:sz w:val="20"/>
                <w:szCs w:val="20"/>
                <w:lang w:val="es-ES"/>
              </w:rPr>
            </w:pPr>
            <w:r w:rsidRPr="00CC67C5">
              <w:rPr>
                <w:rFonts w:ascii="Cambria" w:hAnsi="Cambria"/>
                <w:b/>
                <w:color w:val="000000" w:themeColor="text1"/>
                <w:sz w:val="20"/>
                <w:szCs w:val="20"/>
                <w:lang w:val="es-ES"/>
              </w:rPr>
              <w:t xml:space="preserve">Informe de Admisibilidad </w:t>
            </w:r>
            <w:proofErr w:type="spellStart"/>
            <w:r w:rsidRPr="00CC67C5">
              <w:rPr>
                <w:rFonts w:ascii="Cambria" w:hAnsi="Cambria"/>
                <w:b/>
                <w:color w:val="000000" w:themeColor="text1"/>
                <w:sz w:val="20"/>
                <w:szCs w:val="20"/>
                <w:lang w:val="es-ES"/>
              </w:rPr>
              <w:t>Nº</w:t>
            </w:r>
            <w:proofErr w:type="spellEnd"/>
            <w:r w:rsidRPr="00CC67C5">
              <w:rPr>
                <w:rFonts w:ascii="Cambria" w:hAnsi="Cambria"/>
                <w:b/>
                <w:color w:val="000000" w:themeColor="text1"/>
                <w:sz w:val="20"/>
                <w:szCs w:val="20"/>
                <w:lang w:val="es-ES"/>
              </w:rPr>
              <w:t xml:space="preserve">: </w:t>
            </w:r>
            <w:hyperlink r:id="rId9" w:history="1">
              <w:r w:rsidR="003C2353" w:rsidRPr="00CC67C5">
                <w:rPr>
                  <w:rStyle w:val="Hyperlink"/>
                  <w:rFonts w:ascii="Cambria" w:hAnsi="Cambria"/>
                  <w:color w:val="000000" w:themeColor="text1"/>
                  <w:sz w:val="20"/>
                  <w:szCs w:val="20"/>
                  <w:lang w:val="es-ES"/>
                </w:rPr>
                <w:t>77/09</w:t>
              </w:r>
            </w:hyperlink>
            <w:r w:rsidR="003C2353" w:rsidRPr="00CC67C5">
              <w:rPr>
                <w:rFonts w:ascii="Cambria" w:hAnsi="Cambria"/>
                <w:color w:val="000000" w:themeColor="text1"/>
                <w:sz w:val="20"/>
                <w:szCs w:val="20"/>
                <w:lang w:val="es-ES"/>
              </w:rPr>
              <w:t xml:space="preserve"> </w:t>
            </w:r>
            <w:r w:rsidR="00602760" w:rsidRPr="00CC67C5">
              <w:rPr>
                <w:rFonts w:ascii="Cambria" w:hAnsi="Cambria"/>
                <w:color w:val="000000" w:themeColor="text1"/>
                <w:sz w:val="20"/>
                <w:szCs w:val="20"/>
                <w:lang w:val="es-ES"/>
              </w:rPr>
              <w:t xml:space="preserve">publicado </w:t>
            </w:r>
            <w:r w:rsidR="00715828" w:rsidRPr="00CC67C5">
              <w:rPr>
                <w:rFonts w:ascii="Cambria" w:hAnsi="Cambria"/>
                <w:color w:val="000000" w:themeColor="text1"/>
                <w:sz w:val="20"/>
                <w:szCs w:val="20"/>
                <w:lang w:val="es-ES"/>
              </w:rPr>
              <w:t>el</w:t>
            </w:r>
            <w:r w:rsidR="003C2353" w:rsidRPr="00CC67C5">
              <w:rPr>
                <w:rFonts w:ascii="Cambria" w:hAnsi="Cambria"/>
                <w:color w:val="000000" w:themeColor="text1"/>
                <w:sz w:val="20"/>
                <w:szCs w:val="20"/>
                <w:lang w:val="es-ES"/>
              </w:rPr>
              <w:t xml:space="preserve"> 5 de agosto de 2009</w:t>
            </w:r>
            <w:r w:rsidR="00602760" w:rsidRPr="00CC67C5">
              <w:rPr>
                <w:rFonts w:ascii="Cambria" w:hAnsi="Cambria"/>
                <w:color w:val="000000" w:themeColor="text1"/>
                <w:sz w:val="20"/>
                <w:szCs w:val="20"/>
                <w:lang w:val="es-ES"/>
              </w:rPr>
              <w:t>-</w:t>
            </w:r>
          </w:p>
          <w:p w14:paraId="028702B3" w14:textId="63C195A9" w:rsidR="00FC7329" w:rsidRPr="00CC67C5" w:rsidRDefault="00FC7329" w:rsidP="003C2353">
            <w:pPr>
              <w:spacing w:after="120"/>
              <w:jc w:val="both"/>
              <w:rPr>
                <w:rFonts w:ascii="Cambria" w:hAnsi="Cambria"/>
                <w:color w:val="000000" w:themeColor="text1"/>
                <w:sz w:val="20"/>
                <w:szCs w:val="20"/>
                <w:lang w:val="es-ES"/>
              </w:rPr>
            </w:pPr>
            <w:r w:rsidRPr="00CC67C5">
              <w:rPr>
                <w:rFonts w:ascii="Cambria" w:hAnsi="Cambria"/>
                <w:b/>
                <w:color w:val="000000" w:themeColor="text1"/>
                <w:sz w:val="20"/>
                <w:szCs w:val="20"/>
                <w:lang w:val="es-ES"/>
              </w:rPr>
              <w:t xml:space="preserve">Temas: </w:t>
            </w:r>
            <w:r w:rsidRPr="00CC67C5">
              <w:rPr>
                <w:rFonts w:ascii="Cambria" w:hAnsi="Cambria"/>
                <w:color w:val="000000" w:themeColor="text1"/>
                <w:sz w:val="20"/>
                <w:szCs w:val="20"/>
                <w:lang w:val="es-ES"/>
              </w:rPr>
              <w:t xml:space="preserve">Pena de Muerte / Derecho a la Vida / Derecho a la Libertad Personal / Garantías Judiciales / Protección Judicial / Deber de Adoptar Medidas y Disposiciones de Derecho Interno / </w:t>
            </w:r>
            <w:r w:rsidR="00602760" w:rsidRPr="00CC67C5">
              <w:rPr>
                <w:rFonts w:ascii="Cambria" w:hAnsi="Cambria"/>
                <w:color w:val="000000" w:themeColor="text1"/>
                <w:sz w:val="20"/>
                <w:szCs w:val="20"/>
                <w:lang w:val="es-ES"/>
              </w:rPr>
              <w:t>Tratos crueles inhumanos y degradantes</w:t>
            </w:r>
            <w:r w:rsidRPr="00CC67C5">
              <w:rPr>
                <w:rFonts w:ascii="Cambria" w:hAnsi="Cambria"/>
                <w:color w:val="000000" w:themeColor="text1"/>
                <w:sz w:val="20"/>
                <w:szCs w:val="20"/>
                <w:lang w:val="es-ES"/>
              </w:rPr>
              <w:t xml:space="preserve"> </w:t>
            </w:r>
          </w:p>
          <w:p w14:paraId="45826186" w14:textId="069D48F2" w:rsidR="003C2353" w:rsidRPr="00CC67C5" w:rsidRDefault="00FC7329" w:rsidP="003C2353">
            <w:pPr>
              <w:jc w:val="both"/>
              <w:rPr>
                <w:rFonts w:ascii="Cambria" w:hAnsi="Cambria"/>
                <w:color w:val="000000" w:themeColor="text1"/>
                <w:sz w:val="20"/>
                <w:szCs w:val="20"/>
                <w:lang w:val="es-ES"/>
              </w:rPr>
            </w:pPr>
            <w:r w:rsidRPr="00CC67C5">
              <w:rPr>
                <w:rFonts w:ascii="Cambria" w:hAnsi="Cambria"/>
                <w:b/>
                <w:color w:val="000000" w:themeColor="text1"/>
                <w:sz w:val="20"/>
                <w:szCs w:val="20"/>
                <w:lang w:val="es-ES"/>
              </w:rPr>
              <w:t xml:space="preserve">Hechos: </w:t>
            </w:r>
            <w:r w:rsidR="00715828" w:rsidRPr="00CC67C5">
              <w:rPr>
                <w:rFonts w:ascii="Cambria" w:hAnsi="Cambria"/>
                <w:color w:val="000000" w:themeColor="text1"/>
                <w:sz w:val="20"/>
                <w:szCs w:val="20"/>
                <w:lang w:val="es-ES"/>
              </w:rPr>
              <w:t>El caso hace referencia a l</w:t>
            </w:r>
            <w:r w:rsidR="003C2353" w:rsidRPr="00CC67C5">
              <w:rPr>
                <w:rFonts w:ascii="Cambria" w:hAnsi="Cambria"/>
                <w:color w:val="000000" w:themeColor="text1"/>
                <w:sz w:val="20"/>
                <w:szCs w:val="20"/>
                <w:lang w:val="es-ES"/>
              </w:rPr>
              <w:t xml:space="preserve">as violaciones a los derechos humanos del señor Orlando </w:t>
            </w:r>
            <w:proofErr w:type="spellStart"/>
            <w:r w:rsidR="003C2353" w:rsidRPr="00CC67C5">
              <w:rPr>
                <w:rFonts w:ascii="Cambria" w:hAnsi="Cambria"/>
                <w:color w:val="000000" w:themeColor="text1"/>
                <w:sz w:val="20"/>
                <w:szCs w:val="20"/>
                <w:lang w:val="es-ES"/>
              </w:rPr>
              <w:t>Cordia</w:t>
            </w:r>
            <w:proofErr w:type="spellEnd"/>
            <w:r w:rsidR="003C2353" w:rsidRPr="00CC67C5">
              <w:rPr>
                <w:rFonts w:ascii="Cambria" w:hAnsi="Cambria"/>
                <w:color w:val="000000" w:themeColor="text1"/>
                <w:sz w:val="20"/>
                <w:szCs w:val="20"/>
                <w:lang w:val="es-ES"/>
              </w:rPr>
              <w:t xml:space="preserve">, quien fue juzgado, condenado y sentenciado a muerte en circunstancias equivalentes a </w:t>
            </w:r>
            <w:proofErr w:type="spellStart"/>
            <w:r w:rsidR="003C2353" w:rsidRPr="00CC67C5">
              <w:rPr>
                <w:rFonts w:ascii="Cambria" w:hAnsi="Cambria"/>
                <w:color w:val="000000" w:themeColor="text1"/>
                <w:sz w:val="20"/>
                <w:szCs w:val="20"/>
                <w:lang w:val="es-ES"/>
              </w:rPr>
              <w:t>discriminación</w:t>
            </w:r>
            <w:proofErr w:type="spellEnd"/>
            <w:r w:rsidR="003C2353" w:rsidRPr="00CC67C5">
              <w:rPr>
                <w:rFonts w:ascii="Cambria" w:hAnsi="Cambria"/>
                <w:color w:val="000000" w:themeColor="text1"/>
                <w:sz w:val="20"/>
                <w:szCs w:val="20"/>
                <w:lang w:val="es-ES"/>
              </w:rPr>
              <w:t xml:space="preserve"> racial; durante el juicio no tuvo una </w:t>
            </w:r>
            <w:proofErr w:type="spellStart"/>
            <w:r w:rsidR="003C2353" w:rsidRPr="00CC67C5">
              <w:rPr>
                <w:rFonts w:ascii="Cambria" w:hAnsi="Cambria"/>
                <w:color w:val="000000" w:themeColor="text1"/>
                <w:sz w:val="20"/>
                <w:szCs w:val="20"/>
                <w:lang w:val="es-ES"/>
              </w:rPr>
              <w:t>representación</w:t>
            </w:r>
            <w:proofErr w:type="spellEnd"/>
            <w:r w:rsidR="003C2353" w:rsidRPr="00CC67C5">
              <w:rPr>
                <w:rFonts w:ascii="Cambria" w:hAnsi="Cambria"/>
                <w:color w:val="000000" w:themeColor="text1"/>
                <w:sz w:val="20"/>
                <w:szCs w:val="20"/>
                <w:lang w:val="es-ES"/>
              </w:rPr>
              <w:t xml:space="preserve"> legal efectiva y se le </w:t>
            </w:r>
            <w:proofErr w:type="spellStart"/>
            <w:r w:rsidR="003C2353" w:rsidRPr="00CC67C5">
              <w:rPr>
                <w:rFonts w:ascii="Cambria" w:hAnsi="Cambria"/>
                <w:color w:val="000000" w:themeColor="text1"/>
                <w:sz w:val="20"/>
                <w:szCs w:val="20"/>
                <w:lang w:val="es-ES"/>
              </w:rPr>
              <w:t>nego</w:t>
            </w:r>
            <w:proofErr w:type="spellEnd"/>
            <w:r w:rsidR="003C2353" w:rsidRPr="00CC67C5">
              <w:rPr>
                <w:rFonts w:ascii="Cambria" w:hAnsi="Cambria"/>
                <w:color w:val="000000" w:themeColor="text1"/>
                <w:sz w:val="20"/>
                <w:szCs w:val="20"/>
                <w:lang w:val="es-ES"/>
              </w:rPr>
              <w:t xml:space="preserve">́ al </w:t>
            </w:r>
            <w:proofErr w:type="spellStart"/>
            <w:r w:rsidR="003C2353" w:rsidRPr="00CC67C5">
              <w:rPr>
                <w:rFonts w:ascii="Cambria" w:hAnsi="Cambria"/>
                <w:color w:val="000000" w:themeColor="text1"/>
                <w:sz w:val="20"/>
                <w:szCs w:val="20"/>
                <w:lang w:val="es-ES"/>
              </w:rPr>
              <w:t>señor</w:t>
            </w:r>
            <w:proofErr w:type="spellEnd"/>
            <w:r w:rsidR="003C2353" w:rsidRPr="00CC67C5">
              <w:rPr>
                <w:rFonts w:ascii="Cambria" w:hAnsi="Cambria"/>
                <w:color w:val="000000" w:themeColor="text1"/>
                <w:sz w:val="20"/>
                <w:szCs w:val="20"/>
                <w:lang w:val="es-ES"/>
              </w:rPr>
              <w:t xml:space="preserve"> Hall el acceso a recursos efectivos posteriores a la condena. El señor Hall no contó con la </w:t>
            </w:r>
            <w:proofErr w:type="spellStart"/>
            <w:r w:rsidR="003C2353" w:rsidRPr="00CC67C5">
              <w:rPr>
                <w:rFonts w:ascii="Cambria" w:hAnsi="Cambria"/>
                <w:color w:val="000000" w:themeColor="text1"/>
                <w:sz w:val="20"/>
                <w:szCs w:val="20"/>
                <w:lang w:val="es-ES"/>
              </w:rPr>
              <w:t>protección</w:t>
            </w:r>
            <w:proofErr w:type="spellEnd"/>
            <w:r w:rsidR="003C2353" w:rsidRPr="00CC67C5">
              <w:rPr>
                <w:rFonts w:ascii="Cambria" w:hAnsi="Cambria"/>
                <w:color w:val="000000" w:themeColor="text1"/>
                <w:sz w:val="20"/>
                <w:szCs w:val="20"/>
                <w:lang w:val="es-ES"/>
              </w:rPr>
              <w:t xml:space="preserve"> del debido proceso. </w:t>
            </w:r>
          </w:p>
          <w:p w14:paraId="5486FB6C" w14:textId="77777777" w:rsidR="00715828" w:rsidRPr="00CC67C5" w:rsidRDefault="00715828" w:rsidP="003C2353">
            <w:pPr>
              <w:jc w:val="both"/>
              <w:rPr>
                <w:rFonts w:ascii="Cambria" w:hAnsi="Cambria"/>
                <w:color w:val="000000" w:themeColor="text1"/>
                <w:lang w:val="es-ES"/>
              </w:rPr>
            </w:pPr>
          </w:p>
          <w:p w14:paraId="7F24CC27" w14:textId="2F238C69" w:rsidR="00FC7329" w:rsidRPr="00CC67C5" w:rsidRDefault="00FC7329" w:rsidP="003C2353">
            <w:pPr>
              <w:jc w:val="both"/>
              <w:rPr>
                <w:rFonts w:ascii="Cambria" w:hAnsi="Cambria"/>
                <w:color w:val="000000" w:themeColor="text1"/>
                <w:sz w:val="20"/>
                <w:szCs w:val="20"/>
                <w:lang w:val="es-ES"/>
              </w:rPr>
            </w:pPr>
            <w:r w:rsidRPr="00CC67C5">
              <w:rPr>
                <w:rFonts w:ascii="Cambria" w:hAnsi="Cambria"/>
                <w:b/>
                <w:bCs/>
                <w:color w:val="000000" w:themeColor="text1"/>
                <w:sz w:val="20"/>
                <w:szCs w:val="20"/>
                <w:lang w:val="es-ES"/>
              </w:rPr>
              <w:t>Derechos violados:</w:t>
            </w:r>
            <w:r w:rsidRPr="00CC67C5">
              <w:rPr>
                <w:rFonts w:ascii="Cambria" w:hAnsi="Cambria"/>
                <w:color w:val="000000" w:themeColor="text1"/>
                <w:sz w:val="20"/>
                <w:szCs w:val="20"/>
                <w:lang w:val="es-ES"/>
              </w:rPr>
              <w:t xml:space="preserve"> La Comisión concluyó que los Estados Unidos eran responsables </w:t>
            </w:r>
            <w:r w:rsidR="001F42AA" w:rsidRPr="00CC67C5">
              <w:rPr>
                <w:rFonts w:ascii="Cambria" w:hAnsi="Cambria"/>
                <w:color w:val="000000" w:themeColor="text1"/>
                <w:sz w:val="20"/>
                <w:szCs w:val="20"/>
                <w:lang w:val="es-ES"/>
              </w:rPr>
              <w:t xml:space="preserve">por la </w:t>
            </w:r>
            <w:proofErr w:type="spellStart"/>
            <w:r w:rsidR="003C2353" w:rsidRPr="00CC67C5">
              <w:rPr>
                <w:rFonts w:ascii="Cambria" w:hAnsi="Cambria"/>
                <w:color w:val="000000" w:themeColor="text1"/>
                <w:sz w:val="20"/>
                <w:szCs w:val="20"/>
                <w:lang w:val="es-ES"/>
              </w:rPr>
              <w:t>violación</w:t>
            </w:r>
            <w:proofErr w:type="spellEnd"/>
            <w:r w:rsidR="003C2353" w:rsidRPr="00CC67C5">
              <w:rPr>
                <w:rFonts w:ascii="Cambria" w:hAnsi="Cambria"/>
                <w:color w:val="000000" w:themeColor="text1"/>
                <w:sz w:val="20"/>
                <w:szCs w:val="20"/>
                <w:lang w:val="es-ES"/>
              </w:rPr>
              <w:t xml:space="preserve"> de los </w:t>
            </w:r>
            <w:proofErr w:type="spellStart"/>
            <w:r w:rsidR="003C2353" w:rsidRPr="00CC67C5">
              <w:rPr>
                <w:rFonts w:ascii="Cambria" w:hAnsi="Cambria"/>
                <w:color w:val="000000" w:themeColor="text1"/>
                <w:sz w:val="20"/>
                <w:szCs w:val="20"/>
                <w:lang w:val="es-ES"/>
              </w:rPr>
              <w:t>artículos</w:t>
            </w:r>
            <w:proofErr w:type="spellEnd"/>
            <w:r w:rsidR="003C2353" w:rsidRPr="00CC67C5">
              <w:rPr>
                <w:rFonts w:ascii="Cambria" w:hAnsi="Cambria"/>
                <w:color w:val="000000" w:themeColor="text1"/>
                <w:sz w:val="20"/>
                <w:szCs w:val="20"/>
                <w:lang w:val="es-ES"/>
              </w:rPr>
              <w:t xml:space="preserve"> I (derecho a la vida, a la libertad y a la seguridad), II (derecho de igualdad ante la ley), IV (libertad de </w:t>
            </w:r>
            <w:proofErr w:type="spellStart"/>
            <w:r w:rsidR="003C2353" w:rsidRPr="00CC67C5">
              <w:rPr>
                <w:rFonts w:ascii="Cambria" w:hAnsi="Cambria"/>
                <w:color w:val="000000" w:themeColor="text1"/>
                <w:sz w:val="20"/>
                <w:szCs w:val="20"/>
                <w:lang w:val="es-ES"/>
              </w:rPr>
              <w:t>expresión</w:t>
            </w:r>
            <w:proofErr w:type="spellEnd"/>
            <w:r w:rsidR="003C2353" w:rsidRPr="00CC67C5">
              <w:rPr>
                <w:rFonts w:ascii="Cambria" w:hAnsi="Cambria"/>
                <w:color w:val="000000" w:themeColor="text1"/>
                <w:sz w:val="20"/>
                <w:szCs w:val="20"/>
                <w:lang w:val="es-ES"/>
              </w:rPr>
              <w:t xml:space="preserve">), XVIII (derecho de justicia), XXV (derecho de </w:t>
            </w:r>
            <w:proofErr w:type="spellStart"/>
            <w:r w:rsidR="003C2353" w:rsidRPr="00CC67C5">
              <w:rPr>
                <w:rFonts w:ascii="Cambria" w:hAnsi="Cambria"/>
                <w:color w:val="000000" w:themeColor="text1"/>
                <w:sz w:val="20"/>
                <w:szCs w:val="20"/>
                <w:lang w:val="es-ES"/>
              </w:rPr>
              <w:t>protección</w:t>
            </w:r>
            <w:proofErr w:type="spellEnd"/>
            <w:r w:rsidR="003C2353" w:rsidRPr="00CC67C5">
              <w:rPr>
                <w:rFonts w:ascii="Cambria" w:hAnsi="Cambria"/>
                <w:color w:val="000000" w:themeColor="text1"/>
                <w:sz w:val="20"/>
                <w:szCs w:val="20"/>
                <w:lang w:val="es-ES"/>
              </w:rPr>
              <w:t xml:space="preserve"> contra la </w:t>
            </w:r>
            <w:proofErr w:type="spellStart"/>
            <w:r w:rsidR="003C2353" w:rsidRPr="00CC67C5">
              <w:rPr>
                <w:rFonts w:ascii="Cambria" w:hAnsi="Cambria"/>
                <w:color w:val="000000" w:themeColor="text1"/>
                <w:sz w:val="20"/>
                <w:szCs w:val="20"/>
                <w:lang w:val="es-ES"/>
              </w:rPr>
              <w:t>detención</w:t>
            </w:r>
            <w:proofErr w:type="spellEnd"/>
            <w:r w:rsidR="003C2353" w:rsidRPr="00CC67C5">
              <w:rPr>
                <w:rFonts w:ascii="Cambria" w:hAnsi="Cambria"/>
                <w:color w:val="000000" w:themeColor="text1"/>
                <w:sz w:val="20"/>
                <w:szCs w:val="20"/>
                <w:lang w:val="es-ES"/>
              </w:rPr>
              <w:t xml:space="preserve"> arbitraria) y XXVI (derecho a un proceso regular) de la </w:t>
            </w:r>
            <w:proofErr w:type="spellStart"/>
            <w:r w:rsidR="003C2353" w:rsidRPr="00CC67C5">
              <w:rPr>
                <w:rFonts w:ascii="Cambria" w:hAnsi="Cambria"/>
                <w:color w:val="000000" w:themeColor="text1"/>
                <w:sz w:val="20"/>
                <w:szCs w:val="20"/>
                <w:lang w:val="es-ES"/>
              </w:rPr>
              <w:t>Declaración</w:t>
            </w:r>
            <w:proofErr w:type="spellEnd"/>
            <w:r w:rsidR="003C2353" w:rsidRPr="00CC67C5">
              <w:rPr>
                <w:rFonts w:ascii="Cambria" w:hAnsi="Cambria"/>
                <w:color w:val="000000" w:themeColor="text1"/>
                <w:sz w:val="20"/>
                <w:szCs w:val="20"/>
                <w:lang w:val="es-ES"/>
              </w:rPr>
              <w:t xml:space="preserve"> Americana. </w:t>
            </w:r>
          </w:p>
        </w:tc>
      </w:tr>
    </w:tbl>
    <w:p w14:paraId="6DA3A7C7" w14:textId="77777777" w:rsidR="00FC7329" w:rsidRPr="00CC67C5" w:rsidRDefault="00FC7329" w:rsidP="00FC7329">
      <w:pPr>
        <w:ind w:left="180"/>
        <w:jc w:val="both"/>
        <w:rPr>
          <w:rFonts w:ascii="Cambria" w:hAnsi="Cambria"/>
          <w:color w:val="000000" w:themeColor="text1"/>
          <w:sz w:val="20"/>
          <w:szCs w:val="20"/>
          <w:lang w:val="es-ES"/>
        </w:rPr>
      </w:pPr>
    </w:p>
    <w:p w14:paraId="3A687AB9" w14:textId="77777777" w:rsidR="00FC7329" w:rsidRPr="00CC67C5" w:rsidRDefault="00FC7329" w:rsidP="00FC7329">
      <w:pPr>
        <w:numPr>
          <w:ilvl w:val="0"/>
          <w:numId w:val="8"/>
        </w:numPr>
        <w:ind w:left="1440"/>
        <w:jc w:val="both"/>
        <w:rPr>
          <w:rFonts w:ascii="Cambria" w:hAnsi="Cambria" w:cs="Calibri Light"/>
          <w:b/>
          <w:color w:val="000000" w:themeColor="text1"/>
          <w:sz w:val="20"/>
          <w:szCs w:val="20"/>
          <w:lang w:val="es-ES"/>
        </w:rPr>
      </w:pPr>
      <w:r w:rsidRPr="00CC67C5">
        <w:rPr>
          <w:rFonts w:ascii="Cambria" w:hAnsi="Cambria" w:cs="Calibri Light"/>
          <w:b/>
          <w:color w:val="000000" w:themeColor="text1"/>
          <w:sz w:val="20"/>
          <w:szCs w:val="20"/>
          <w:lang w:val="es-ES"/>
        </w:rPr>
        <w:t>Recomendaciones</w:t>
      </w:r>
    </w:p>
    <w:p w14:paraId="5538E7BE" w14:textId="77777777" w:rsidR="00FC7329" w:rsidRPr="00CC67C5" w:rsidRDefault="00FC7329" w:rsidP="00FC7329">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CC67C5" w:rsidRPr="00CC67C5" w14:paraId="42DA5C23" w14:textId="77777777" w:rsidTr="00F11355">
        <w:trPr>
          <w:trHeight w:val="332"/>
        </w:trPr>
        <w:tc>
          <w:tcPr>
            <w:tcW w:w="7290" w:type="dxa"/>
            <w:shd w:val="clear" w:color="auto" w:fill="auto"/>
            <w:vAlign w:val="center"/>
          </w:tcPr>
          <w:p w14:paraId="031F4A61" w14:textId="77777777" w:rsidR="00FC7329" w:rsidRPr="00CC67C5" w:rsidRDefault="00FC7329" w:rsidP="00F11355">
            <w:pPr>
              <w:jc w:val="center"/>
              <w:rPr>
                <w:rFonts w:ascii="Cambria" w:hAnsi="Cambria" w:cs="Calibri Light"/>
                <w:b/>
                <w:color w:val="000000" w:themeColor="text1"/>
                <w:sz w:val="18"/>
                <w:szCs w:val="18"/>
                <w:lang w:val="es-ES"/>
              </w:rPr>
            </w:pPr>
            <w:r w:rsidRPr="00CC67C5">
              <w:rPr>
                <w:rFonts w:ascii="Cambria" w:hAnsi="Cambria" w:cs="Calibri Light"/>
                <w:b/>
                <w:color w:val="000000" w:themeColor="text1"/>
                <w:sz w:val="18"/>
                <w:szCs w:val="18"/>
                <w:lang w:val="es-ES"/>
              </w:rPr>
              <w:t>Recomendaciones</w:t>
            </w:r>
          </w:p>
        </w:tc>
        <w:tc>
          <w:tcPr>
            <w:tcW w:w="2250" w:type="dxa"/>
            <w:shd w:val="clear" w:color="auto" w:fill="auto"/>
            <w:vAlign w:val="center"/>
          </w:tcPr>
          <w:p w14:paraId="6275235C" w14:textId="4298EDEE" w:rsidR="00FC7329" w:rsidRPr="00CC67C5" w:rsidRDefault="00FC7329" w:rsidP="00F11355">
            <w:pPr>
              <w:jc w:val="center"/>
              <w:rPr>
                <w:rFonts w:ascii="Cambria" w:hAnsi="Cambria" w:cs="Calibri Light"/>
                <w:b/>
                <w:color w:val="000000" w:themeColor="text1"/>
                <w:sz w:val="18"/>
                <w:szCs w:val="18"/>
                <w:lang w:val="es-ES"/>
              </w:rPr>
            </w:pPr>
            <w:r w:rsidRPr="00CC67C5">
              <w:rPr>
                <w:rFonts w:ascii="Cambria" w:hAnsi="Cambria" w:cs="Calibri Light"/>
                <w:b/>
                <w:color w:val="000000" w:themeColor="text1"/>
                <w:sz w:val="18"/>
                <w:szCs w:val="18"/>
                <w:lang w:val="es-ES"/>
              </w:rPr>
              <w:t xml:space="preserve">Estado de cumplimiento en </w:t>
            </w:r>
            <w:r w:rsidR="00427669" w:rsidRPr="00CC67C5">
              <w:rPr>
                <w:rFonts w:ascii="Cambria" w:hAnsi="Cambria"/>
                <w:b/>
                <w:color w:val="000000" w:themeColor="text1"/>
                <w:sz w:val="18"/>
                <w:szCs w:val="18"/>
                <w:lang w:val="es-ES"/>
              </w:rPr>
              <w:t>2021</w:t>
            </w:r>
          </w:p>
        </w:tc>
      </w:tr>
      <w:tr w:rsidR="00CC67C5" w:rsidRPr="00CC67C5" w14:paraId="55132869" w14:textId="77777777" w:rsidTr="00F11355">
        <w:tc>
          <w:tcPr>
            <w:tcW w:w="7290" w:type="dxa"/>
            <w:shd w:val="clear" w:color="auto" w:fill="auto"/>
          </w:tcPr>
          <w:p w14:paraId="1707FCB9" w14:textId="0E052F26" w:rsidR="003C2353" w:rsidRPr="00CC67C5" w:rsidRDefault="003C2353" w:rsidP="003C2353">
            <w:pPr>
              <w:jc w:val="both"/>
              <w:rPr>
                <w:rFonts w:ascii="Cambria" w:hAnsi="Cambria"/>
                <w:color w:val="000000" w:themeColor="text1"/>
                <w:sz w:val="16"/>
                <w:szCs w:val="16"/>
                <w:lang w:val="es-ES"/>
              </w:rPr>
            </w:pPr>
            <w:r w:rsidRPr="00CC67C5">
              <w:rPr>
                <w:rFonts w:ascii="Cambria" w:hAnsi="Cambria"/>
                <w:color w:val="000000" w:themeColor="text1"/>
                <w:sz w:val="16"/>
                <w:szCs w:val="16"/>
                <w:lang w:val="es-ES"/>
              </w:rPr>
              <w:t xml:space="preserve">1. Otorgar a Orlando </w:t>
            </w:r>
            <w:proofErr w:type="spellStart"/>
            <w:r w:rsidRPr="00CC67C5">
              <w:rPr>
                <w:rFonts w:ascii="Cambria" w:hAnsi="Cambria"/>
                <w:color w:val="000000" w:themeColor="text1"/>
                <w:sz w:val="16"/>
                <w:szCs w:val="16"/>
                <w:lang w:val="es-ES"/>
              </w:rPr>
              <w:t>Cordia</w:t>
            </w:r>
            <w:proofErr w:type="spellEnd"/>
            <w:r w:rsidRPr="00CC67C5">
              <w:rPr>
                <w:rFonts w:ascii="Cambria" w:hAnsi="Cambria"/>
                <w:color w:val="000000" w:themeColor="text1"/>
                <w:sz w:val="16"/>
                <w:szCs w:val="16"/>
                <w:lang w:val="es-ES"/>
              </w:rPr>
              <w:t xml:space="preserve"> Hall una </w:t>
            </w:r>
            <w:proofErr w:type="spellStart"/>
            <w:r w:rsidRPr="00CC67C5">
              <w:rPr>
                <w:rFonts w:ascii="Cambria" w:hAnsi="Cambria"/>
                <w:color w:val="000000" w:themeColor="text1"/>
                <w:sz w:val="16"/>
                <w:szCs w:val="16"/>
                <w:lang w:val="es-ES"/>
              </w:rPr>
              <w:t>reparación</w:t>
            </w:r>
            <w:proofErr w:type="spellEnd"/>
            <w:r w:rsidRPr="00CC67C5">
              <w:rPr>
                <w:rFonts w:ascii="Cambria" w:hAnsi="Cambria"/>
                <w:color w:val="000000" w:themeColor="text1"/>
                <w:sz w:val="16"/>
                <w:szCs w:val="16"/>
                <w:lang w:val="es-ES"/>
              </w:rPr>
              <w:t xml:space="preserve"> efectiva, incluyendo la </w:t>
            </w:r>
            <w:proofErr w:type="spellStart"/>
            <w:r w:rsidRPr="00CC67C5">
              <w:rPr>
                <w:rFonts w:ascii="Cambria" w:hAnsi="Cambria"/>
                <w:color w:val="000000" w:themeColor="text1"/>
                <w:sz w:val="16"/>
                <w:szCs w:val="16"/>
                <w:lang w:val="es-ES"/>
              </w:rPr>
              <w:t>revisión</w:t>
            </w:r>
            <w:proofErr w:type="spellEnd"/>
            <w:r w:rsidRPr="00CC67C5">
              <w:rPr>
                <w:rFonts w:ascii="Cambria" w:hAnsi="Cambria"/>
                <w:color w:val="000000" w:themeColor="text1"/>
                <w:sz w:val="16"/>
                <w:szCs w:val="16"/>
                <w:lang w:val="es-ES"/>
              </w:rPr>
              <w:t xml:space="preserve"> de su juicio y condena de conformidad con los derechos a la igualdad ante la ley, y las </w:t>
            </w:r>
            <w:proofErr w:type="spellStart"/>
            <w:r w:rsidRPr="00CC67C5">
              <w:rPr>
                <w:rFonts w:ascii="Cambria" w:hAnsi="Cambria"/>
                <w:color w:val="000000" w:themeColor="text1"/>
                <w:sz w:val="16"/>
                <w:szCs w:val="16"/>
                <w:lang w:val="es-ES"/>
              </w:rPr>
              <w:t>garantías</w:t>
            </w:r>
            <w:proofErr w:type="spellEnd"/>
            <w:r w:rsidRPr="00CC67C5">
              <w:rPr>
                <w:rFonts w:ascii="Cambria" w:hAnsi="Cambria"/>
                <w:color w:val="000000" w:themeColor="text1"/>
                <w:sz w:val="16"/>
                <w:szCs w:val="16"/>
                <w:lang w:val="es-ES"/>
              </w:rPr>
              <w:t xml:space="preserve"> de justicia y a un debido proceso, establecidos en los </w:t>
            </w:r>
            <w:proofErr w:type="spellStart"/>
            <w:r w:rsidRPr="00CC67C5">
              <w:rPr>
                <w:rFonts w:ascii="Cambria" w:hAnsi="Cambria"/>
                <w:color w:val="000000" w:themeColor="text1"/>
                <w:sz w:val="16"/>
                <w:szCs w:val="16"/>
                <w:lang w:val="es-ES"/>
              </w:rPr>
              <w:t>artículos</w:t>
            </w:r>
            <w:proofErr w:type="spellEnd"/>
            <w:r w:rsidRPr="00CC67C5">
              <w:rPr>
                <w:rFonts w:ascii="Cambria" w:hAnsi="Cambria"/>
                <w:color w:val="000000" w:themeColor="text1"/>
                <w:sz w:val="16"/>
                <w:szCs w:val="16"/>
                <w:lang w:val="es-ES"/>
              </w:rPr>
              <w:t xml:space="preserve"> II, XVIII y XXVI de la </w:t>
            </w:r>
            <w:proofErr w:type="spellStart"/>
            <w:r w:rsidRPr="00CC67C5">
              <w:rPr>
                <w:rFonts w:ascii="Cambria" w:hAnsi="Cambria"/>
                <w:color w:val="000000" w:themeColor="text1"/>
                <w:sz w:val="16"/>
                <w:szCs w:val="16"/>
                <w:lang w:val="es-ES"/>
              </w:rPr>
              <w:t>Declaración</w:t>
            </w:r>
            <w:proofErr w:type="spellEnd"/>
            <w:r w:rsidRPr="00CC67C5">
              <w:rPr>
                <w:rFonts w:ascii="Cambria" w:hAnsi="Cambria"/>
                <w:color w:val="000000" w:themeColor="text1"/>
                <w:sz w:val="16"/>
                <w:szCs w:val="16"/>
                <w:lang w:val="es-ES"/>
              </w:rPr>
              <w:t xml:space="preserve"> Americana. Tomando en cuenta las conclusiones de la CIDH sobre la permanencia de Orlando </w:t>
            </w:r>
            <w:proofErr w:type="spellStart"/>
            <w:r w:rsidRPr="00CC67C5">
              <w:rPr>
                <w:rFonts w:ascii="Cambria" w:hAnsi="Cambria"/>
                <w:color w:val="000000" w:themeColor="text1"/>
                <w:sz w:val="16"/>
                <w:szCs w:val="16"/>
                <w:lang w:val="es-ES"/>
              </w:rPr>
              <w:t>Cordia</w:t>
            </w:r>
            <w:proofErr w:type="spellEnd"/>
            <w:r w:rsidRPr="00CC67C5">
              <w:rPr>
                <w:rFonts w:ascii="Cambria" w:hAnsi="Cambria"/>
                <w:color w:val="000000" w:themeColor="text1"/>
                <w:sz w:val="16"/>
                <w:szCs w:val="16"/>
                <w:lang w:val="es-ES"/>
              </w:rPr>
              <w:t xml:space="preserve"> Hall </w:t>
            </w:r>
          </w:p>
          <w:p w14:paraId="2877032D" w14:textId="77777777" w:rsidR="003C2353" w:rsidRPr="00CC67C5" w:rsidRDefault="003C2353" w:rsidP="003C2353">
            <w:pPr>
              <w:jc w:val="both"/>
              <w:rPr>
                <w:rFonts w:ascii="Cambria" w:hAnsi="Cambria"/>
                <w:color w:val="000000" w:themeColor="text1"/>
                <w:sz w:val="16"/>
                <w:szCs w:val="16"/>
                <w:lang w:val="es-ES"/>
              </w:rPr>
            </w:pPr>
            <w:r w:rsidRPr="00CC67C5">
              <w:rPr>
                <w:rFonts w:ascii="Cambria" w:hAnsi="Cambria"/>
                <w:color w:val="000000" w:themeColor="text1"/>
                <w:sz w:val="16"/>
                <w:szCs w:val="16"/>
                <w:lang w:val="es-ES"/>
              </w:rPr>
              <w:t xml:space="preserve">en el corredor de la muerte, la </w:t>
            </w:r>
            <w:proofErr w:type="spellStart"/>
            <w:r w:rsidRPr="00CC67C5">
              <w:rPr>
                <w:rFonts w:ascii="Cambria" w:hAnsi="Cambria"/>
                <w:color w:val="000000" w:themeColor="text1"/>
                <w:sz w:val="16"/>
                <w:szCs w:val="16"/>
                <w:lang w:val="es-ES"/>
              </w:rPr>
              <w:t>Comisión</w:t>
            </w:r>
            <w:proofErr w:type="spellEnd"/>
            <w:r w:rsidRPr="00CC67C5">
              <w:rPr>
                <w:rFonts w:ascii="Cambria" w:hAnsi="Cambria"/>
                <w:color w:val="000000" w:themeColor="text1"/>
                <w:sz w:val="16"/>
                <w:szCs w:val="16"/>
                <w:lang w:val="es-ES"/>
              </w:rPr>
              <w:t xml:space="preserve"> recomienda conmutar la pena. </w:t>
            </w:r>
          </w:p>
          <w:p w14:paraId="4E0D81C8" w14:textId="4300F6C7" w:rsidR="00FC7329" w:rsidRPr="00CC67C5" w:rsidRDefault="00FC7329" w:rsidP="003C2353">
            <w:pPr>
              <w:jc w:val="both"/>
              <w:rPr>
                <w:rFonts w:ascii="Cambria" w:hAnsi="Cambria"/>
                <w:color w:val="000000" w:themeColor="text1"/>
                <w:sz w:val="16"/>
                <w:szCs w:val="16"/>
                <w:lang w:val="es-ES"/>
              </w:rPr>
            </w:pPr>
          </w:p>
        </w:tc>
        <w:tc>
          <w:tcPr>
            <w:tcW w:w="2250" w:type="dxa"/>
            <w:shd w:val="clear" w:color="auto" w:fill="auto"/>
            <w:vAlign w:val="center"/>
          </w:tcPr>
          <w:p w14:paraId="7738B20A" w14:textId="4CA81029" w:rsidR="00FC7329" w:rsidRPr="00CC67C5" w:rsidRDefault="001F42AA" w:rsidP="00F11355">
            <w:pPr>
              <w:jc w:val="center"/>
              <w:rPr>
                <w:rFonts w:ascii="Cambria" w:hAnsi="Cambria" w:cs="Calibri Light"/>
                <w:b/>
                <w:color w:val="000000" w:themeColor="text1"/>
                <w:sz w:val="18"/>
                <w:szCs w:val="18"/>
                <w:lang w:val="es-ES"/>
              </w:rPr>
            </w:pPr>
            <w:r w:rsidRPr="00CC67C5">
              <w:rPr>
                <w:rFonts w:ascii="Cambria" w:hAnsi="Cambria"/>
                <w:color w:val="000000" w:themeColor="text1"/>
                <w:sz w:val="18"/>
                <w:szCs w:val="18"/>
                <w:lang w:val="es-ES"/>
              </w:rPr>
              <w:t>Pendiente de cumplimiento</w:t>
            </w:r>
          </w:p>
        </w:tc>
      </w:tr>
      <w:tr w:rsidR="00CC67C5" w:rsidRPr="00CC67C5" w14:paraId="3CF448EE" w14:textId="77777777" w:rsidTr="00F11355">
        <w:tc>
          <w:tcPr>
            <w:tcW w:w="7290" w:type="dxa"/>
            <w:shd w:val="clear" w:color="auto" w:fill="auto"/>
          </w:tcPr>
          <w:p w14:paraId="2BF3618B" w14:textId="654584B6" w:rsidR="003C2353" w:rsidRPr="00CC67C5" w:rsidRDefault="003C2353" w:rsidP="003C2353">
            <w:pPr>
              <w:jc w:val="both"/>
              <w:rPr>
                <w:rFonts w:ascii="Cambria" w:hAnsi="Cambria"/>
                <w:color w:val="000000" w:themeColor="text1"/>
                <w:sz w:val="16"/>
                <w:szCs w:val="16"/>
                <w:lang w:val="es-ES"/>
              </w:rPr>
            </w:pPr>
            <w:r w:rsidRPr="00CC67C5">
              <w:rPr>
                <w:rFonts w:ascii="Cambria" w:hAnsi="Cambria"/>
                <w:color w:val="000000" w:themeColor="text1"/>
                <w:sz w:val="16"/>
                <w:szCs w:val="16"/>
                <w:lang w:val="es-ES"/>
              </w:rPr>
              <w:t xml:space="preserve">2. Revisar sus leyes, procedimientos y </w:t>
            </w:r>
            <w:proofErr w:type="spellStart"/>
            <w:r w:rsidRPr="00CC67C5">
              <w:rPr>
                <w:rFonts w:ascii="Cambria" w:hAnsi="Cambria"/>
                <w:color w:val="000000" w:themeColor="text1"/>
                <w:sz w:val="16"/>
                <w:szCs w:val="16"/>
                <w:lang w:val="es-ES"/>
              </w:rPr>
              <w:t>prácticas</w:t>
            </w:r>
            <w:proofErr w:type="spellEnd"/>
            <w:r w:rsidRPr="00CC67C5">
              <w:rPr>
                <w:rFonts w:ascii="Cambria" w:hAnsi="Cambria"/>
                <w:color w:val="000000" w:themeColor="text1"/>
                <w:sz w:val="16"/>
                <w:szCs w:val="16"/>
                <w:lang w:val="es-ES"/>
              </w:rPr>
              <w:t xml:space="preserve"> para asegurar que las personas acusadas de delitos capitales sean juzgadas y, en caso de ser condenadas, sentenciadas de conformidad con los derechos establecidos en la </w:t>
            </w:r>
            <w:proofErr w:type="spellStart"/>
            <w:r w:rsidRPr="00CC67C5">
              <w:rPr>
                <w:rFonts w:ascii="Cambria" w:hAnsi="Cambria"/>
                <w:color w:val="000000" w:themeColor="text1"/>
                <w:sz w:val="16"/>
                <w:szCs w:val="16"/>
                <w:lang w:val="es-ES"/>
              </w:rPr>
              <w:t>Declaración</w:t>
            </w:r>
            <w:proofErr w:type="spellEnd"/>
            <w:r w:rsidRPr="00CC67C5">
              <w:rPr>
                <w:rFonts w:ascii="Cambria" w:hAnsi="Cambria"/>
                <w:color w:val="000000" w:themeColor="text1"/>
                <w:sz w:val="16"/>
                <w:szCs w:val="16"/>
                <w:lang w:val="es-ES"/>
              </w:rPr>
              <w:t xml:space="preserve"> Americana, incluyendo los </w:t>
            </w:r>
            <w:proofErr w:type="spellStart"/>
            <w:r w:rsidRPr="00CC67C5">
              <w:rPr>
                <w:rFonts w:ascii="Cambria" w:hAnsi="Cambria"/>
                <w:color w:val="000000" w:themeColor="text1"/>
                <w:sz w:val="16"/>
                <w:szCs w:val="16"/>
                <w:lang w:val="es-ES"/>
              </w:rPr>
              <w:t>artículos</w:t>
            </w:r>
            <w:proofErr w:type="spellEnd"/>
            <w:r w:rsidRPr="00CC67C5">
              <w:rPr>
                <w:rFonts w:ascii="Cambria" w:hAnsi="Cambria"/>
                <w:color w:val="000000" w:themeColor="text1"/>
                <w:sz w:val="16"/>
                <w:szCs w:val="16"/>
                <w:lang w:val="es-ES"/>
              </w:rPr>
              <w:t xml:space="preserve"> I, II, XVIII, XV y XXVI de dicho instrumento. </w:t>
            </w:r>
          </w:p>
          <w:p w14:paraId="5B022ADF" w14:textId="32F094DF" w:rsidR="00FC7329" w:rsidRPr="00CC67C5" w:rsidRDefault="00FC7329" w:rsidP="003C2353">
            <w:pPr>
              <w:jc w:val="both"/>
              <w:rPr>
                <w:rFonts w:ascii="Cambria" w:hAnsi="Cambria"/>
                <w:color w:val="000000" w:themeColor="text1"/>
                <w:sz w:val="16"/>
                <w:szCs w:val="16"/>
                <w:lang w:val="es-ES"/>
              </w:rPr>
            </w:pPr>
          </w:p>
        </w:tc>
        <w:tc>
          <w:tcPr>
            <w:tcW w:w="2250" w:type="dxa"/>
            <w:shd w:val="clear" w:color="auto" w:fill="auto"/>
            <w:vAlign w:val="center"/>
          </w:tcPr>
          <w:p w14:paraId="7D3387F9" w14:textId="77777777" w:rsidR="00FC7329" w:rsidRPr="00CC67C5" w:rsidRDefault="00FC7329" w:rsidP="00F11355">
            <w:pPr>
              <w:jc w:val="center"/>
              <w:rPr>
                <w:rFonts w:ascii="Cambria" w:hAnsi="Cambria" w:cs="Calibri Light"/>
                <w:b/>
                <w:color w:val="000000" w:themeColor="text1"/>
                <w:sz w:val="18"/>
                <w:szCs w:val="18"/>
                <w:lang w:val="es-ES"/>
              </w:rPr>
            </w:pPr>
            <w:r w:rsidRPr="00CC67C5">
              <w:rPr>
                <w:rFonts w:ascii="Cambria" w:hAnsi="Cambria"/>
                <w:color w:val="000000" w:themeColor="text1"/>
                <w:sz w:val="18"/>
                <w:szCs w:val="18"/>
                <w:lang w:val="es-ES"/>
              </w:rPr>
              <w:t>Pendiente de cumplimiento</w:t>
            </w:r>
          </w:p>
        </w:tc>
      </w:tr>
      <w:tr w:rsidR="00CC67C5" w:rsidRPr="00CC67C5" w14:paraId="1C9A251B" w14:textId="77777777" w:rsidTr="00F11355">
        <w:tc>
          <w:tcPr>
            <w:tcW w:w="7290" w:type="dxa"/>
            <w:shd w:val="clear" w:color="auto" w:fill="auto"/>
          </w:tcPr>
          <w:p w14:paraId="28CA1E6C" w14:textId="0FEDAF5A" w:rsidR="003C2353" w:rsidRPr="00CC67C5" w:rsidRDefault="003C2353" w:rsidP="003C2353">
            <w:pPr>
              <w:jc w:val="both"/>
              <w:rPr>
                <w:rFonts w:ascii="Cambria" w:hAnsi="Cambria"/>
                <w:color w:val="000000" w:themeColor="text1"/>
                <w:sz w:val="16"/>
                <w:szCs w:val="16"/>
                <w:lang w:val="es-ES"/>
              </w:rPr>
            </w:pPr>
            <w:r w:rsidRPr="00CC67C5">
              <w:rPr>
                <w:rFonts w:ascii="Cambria" w:hAnsi="Cambria"/>
                <w:color w:val="000000" w:themeColor="text1"/>
                <w:sz w:val="16"/>
                <w:szCs w:val="16"/>
                <w:lang w:val="es-ES"/>
              </w:rPr>
              <w:t xml:space="preserve">3. Asegurar que la asistencia letrada presentada por el Estado en los casos de pena de muerte sea eficaz y esté debidamente capacitada para actuar en casos de pena de muerte. </w:t>
            </w:r>
          </w:p>
          <w:p w14:paraId="156F485A" w14:textId="6CFDD5D2" w:rsidR="00715828" w:rsidRPr="00CC67C5" w:rsidRDefault="00715828" w:rsidP="003C2353">
            <w:pPr>
              <w:jc w:val="both"/>
              <w:rPr>
                <w:rFonts w:ascii="Cambria" w:hAnsi="Cambria"/>
                <w:color w:val="000000" w:themeColor="text1"/>
                <w:sz w:val="16"/>
                <w:szCs w:val="16"/>
                <w:lang w:val="es-ES"/>
              </w:rPr>
            </w:pPr>
          </w:p>
          <w:p w14:paraId="029E947A" w14:textId="69376EF2" w:rsidR="00FC7329" w:rsidRPr="00CC67C5" w:rsidRDefault="00FC7329" w:rsidP="003C2353">
            <w:pPr>
              <w:jc w:val="both"/>
              <w:rPr>
                <w:rFonts w:ascii="Cambria" w:hAnsi="Cambria"/>
                <w:color w:val="000000" w:themeColor="text1"/>
                <w:sz w:val="16"/>
                <w:szCs w:val="16"/>
                <w:lang w:val="es-ES"/>
              </w:rPr>
            </w:pPr>
          </w:p>
        </w:tc>
        <w:tc>
          <w:tcPr>
            <w:tcW w:w="2250" w:type="dxa"/>
            <w:shd w:val="clear" w:color="auto" w:fill="auto"/>
            <w:vAlign w:val="center"/>
          </w:tcPr>
          <w:p w14:paraId="18B2C0C6" w14:textId="77777777" w:rsidR="00FC7329" w:rsidRPr="00CC67C5" w:rsidRDefault="00FC7329" w:rsidP="00F11355">
            <w:pPr>
              <w:jc w:val="center"/>
              <w:rPr>
                <w:rFonts w:ascii="Cambria" w:hAnsi="Cambria" w:cs="Calibri Light"/>
                <w:b/>
                <w:color w:val="000000" w:themeColor="text1"/>
                <w:sz w:val="18"/>
                <w:szCs w:val="18"/>
                <w:lang w:val="es-ES"/>
              </w:rPr>
            </w:pPr>
            <w:r w:rsidRPr="00CC67C5">
              <w:rPr>
                <w:rFonts w:ascii="Cambria" w:hAnsi="Cambria"/>
                <w:color w:val="000000" w:themeColor="text1"/>
                <w:sz w:val="18"/>
                <w:szCs w:val="18"/>
                <w:lang w:val="es-ES"/>
              </w:rPr>
              <w:t>Pendiente de cumplimiento</w:t>
            </w:r>
          </w:p>
        </w:tc>
      </w:tr>
      <w:tr w:rsidR="00CC67C5" w:rsidRPr="00CC67C5" w14:paraId="4989E47A" w14:textId="77777777" w:rsidTr="00F11355">
        <w:tc>
          <w:tcPr>
            <w:tcW w:w="7290" w:type="dxa"/>
            <w:shd w:val="clear" w:color="auto" w:fill="auto"/>
          </w:tcPr>
          <w:p w14:paraId="21DD020B" w14:textId="112317EB" w:rsidR="003C2353" w:rsidRPr="00CC67C5" w:rsidRDefault="003C2353" w:rsidP="003C2353">
            <w:pPr>
              <w:jc w:val="both"/>
              <w:rPr>
                <w:rFonts w:ascii="Cambria" w:hAnsi="Cambria"/>
                <w:color w:val="000000" w:themeColor="text1"/>
                <w:sz w:val="16"/>
                <w:szCs w:val="16"/>
                <w:lang w:val="es-ES"/>
              </w:rPr>
            </w:pPr>
            <w:r w:rsidRPr="00CC67C5">
              <w:rPr>
                <w:rFonts w:ascii="Cambria" w:hAnsi="Cambria"/>
                <w:color w:val="000000" w:themeColor="text1"/>
                <w:sz w:val="16"/>
                <w:szCs w:val="16"/>
                <w:lang w:val="es-ES"/>
              </w:rPr>
              <w:t xml:space="preserve">4. Revisar el procedimiento de clemencia presidencial para asegurar su imparcialidad y cumplimiento con el derecho de las </w:t>
            </w:r>
            <w:proofErr w:type="spellStart"/>
            <w:r w:rsidRPr="00CC67C5">
              <w:rPr>
                <w:rFonts w:ascii="Cambria" w:hAnsi="Cambria"/>
                <w:color w:val="000000" w:themeColor="text1"/>
                <w:sz w:val="16"/>
                <w:szCs w:val="16"/>
                <w:lang w:val="es-ES"/>
              </w:rPr>
              <w:t>garantías</w:t>
            </w:r>
            <w:proofErr w:type="spellEnd"/>
            <w:r w:rsidRPr="00CC67C5">
              <w:rPr>
                <w:rFonts w:ascii="Cambria" w:hAnsi="Cambria"/>
                <w:color w:val="000000" w:themeColor="text1"/>
                <w:sz w:val="16"/>
                <w:szCs w:val="16"/>
                <w:lang w:val="es-ES"/>
              </w:rPr>
              <w:t xml:space="preserve"> de justicia. </w:t>
            </w:r>
          </w:p>
          <w:p w14:paraId="608E37A0" w14:textId="47FF228B" w:rsidR="00FC7329" w:rsidRPr="00CC67C5" w:rsidRDefault="00FC7329" w:rsidP="003C2353">
            <w:pPr>
              <w:jc w:val="both"/>
              <w:rPr>
                <w:rFonts w:ascii="Cambria" w:hAnsi="Cambria"/>
                <w:color w:val="000000" w:themeColor="text1"/>
                <w:sz w:val="16"/>
                <w:szCs w:val="16"/>
                <w:lang w:val="es-ES"/>
              </w:rPr>
            </w:pPr>
          </w:p>
        </w:tc>
        <w:tc>
          <w:tcPr>
            <w:tcW w:w="2250" w:type="dxa"/>
            <w:shd w:val="clear" w:color="auto" w:fill="auto"/>
            <w:vAlign w:val="center"/>
          </w:tcPr>
          <w:p w14:paraId="4AF8E584" w14:textId="79E06D6D" w:rsidR="00FC7329" w:rsidRPr="00CC67C5" w:rsidRDefault="001F42AA" w:rsidP="00F11355">
            <w:pPr>
              <w:jc w:val="center"/>
              <w:rPr>
                <w:rFonts w:ascii="Cambria" w:hAnsi="Cambria" w:cs="Calibri Light"/>
                <w:b/>
                <w:color w:val="000000" w:themeColor="text1"/>
                <w:sz w:val="18"/>
                <w:szCs w:val="18"/>
                <w:lang w:val="es-ES"/>
              </w:rPr>
            </w:pPr>
            <w:r w:rsidRPr="00CC67C5">
              <w:rPr>
                <w:rFonts w:ascii="Cambria" w:hAnsi="Cambria"/>
                <w:color w:val="000000" w:themeColor="text1"/>
                <w:sz w:val="18"/>
                <w:szCs w:val="18"/>
                <w:lang w:val="es-ES"/>
              </w:rPr>
              <w:t>Pendiente de cumplimiento</w:t>
            </w:r>
          </w:p>
        </w:tc>
      </w:tr>
      <w:tr w:rsidR="00CC67C5" w:rsidRPr="00CC67C5" w14:paraId="6C0B65F5" w14:textId="77777777" w:rsidTr="00F11355">
        <w:tc>
          <w:tcPr>
            <w:tcW w:w="7290" w:type="dxa"/>
            <w:shd w:val="clear" w:color="auto" w:fill="auto"/>
          </w:tcPr>
          <w:p w14:paraId="5BF3DB57" w14:textId="715F23B5" w:rsidR="003C2353" w:rsidRPr="00CC67C5" w:rsidRDefault="003C2353" w:rsidP="003C2353">
            <w:pPr>
              <w:jc w:val="both"/>
              <w:rPr>
                <w:rFonts w:ascii="Cambria" w:hAnsi="Cambria"/>
                <w:color w:val="000000" w:themeColor="text1"/>
                <w:sz w:val="16"/>
                <w:szCs w:val="16"/>
                <w:lang w:val="es-ES"/>
              </w:rPr>
            </w:pPr>
            <w:r w:rsidRPr="00CC67C5">
              <w:rPr>
                <w:rFonts w:ascii="Cambria" w:hAnsi="Cambria"/>
                <w:color w:val="000000" w:themeColor="text1"/>
                <w:sz w:val="16"/>
                <w:szCs w:val="16"/>
                <w:lang w:val="es-ES"/>
              </w:rPr>
              <w:t xml:space="preserve">5. Asegurar que el protocolo federal para la </w:t>
            </w:r>
            <w:proofErr w:type="spellStart"/>
            <w:r w:rsidRPr="00CC67C5">
              <w:rPr>
                <w:rFonts w:ascii="Cambria" w:hAnsi="Cambria"/>
                <w:color w:val="000000" w:themeColor="text1"/>
                <w:sz w:val="16"/>
                <w:szCs w:val="16"/>
                <w:lang w:val="es-ES"/>
              </w:rPr>
              <w:t>inyección</w:t>
            </w:r>
            <w:proofErr w:type="spellEnd"/>
            <w:r w:rsidRPr="00CC67C5">
              <w:rPr>
                <w:rFonts w:ascii="Cambria" w:hAnsi="Cambria"/>
                <w:color w:val="000000" w:themeColor="text1"/>
                <w:sz w:val="16"/>
                <w:szCs w:val="16"/>
                <w:lang w:val="es-ES"/>
              </w:rPr>
              <w:t xml:space="preserve"> letal cumpla con el derecho a un trato humano y no constituya una pena cruel, infamante e inusitada como se dispone en los </w:t>
            </w:r>
            <w:proofErr w:type="spellStart"/>
            <w:r w:rsidRPr="00CC67C5">
              <w:rPr>
                <w:rFonts w:ascii="Cambria" w:hAnsi="Cambria"/>
                <w:color w:val="000000" w:themeColor="text1"/>
                <w:sz w:val="16"/>
                <w:szCs w:val="16"/>
                <w:lang w:val="es-ES"/>
              </w:rPr>
              <w:t>artículos</w:t>
            </w:r>
            <w:proofErr w:type="spellEnd"/>
            <w:r w:rsidRPr="00CC67C5">
              <w:rPr>
                <w:rFonts w:ascii="Cambria" w:hAnsi="Cambria"/>
                <w:color w:val="000000" w:themeColor="text1"/>
                <w:sz w:val="16"/>
                <w:szCs w:val="16"/>
                <w:lang w:val="es-ES"/>
              </w:rPr>
              <w:t xml:space="preserve"> XXV y XXVI de la </w:t>
            </w:r>
            <w:proofErr w:type="spellStart"/>
            <w:r w:rsidRPr="00CC67C5">
              <w:rPr>
                <w:rFonts w:ascii="Cambria" w:hAnsi="Cambria"/>
                <w:color w:val="000000" w:themeColor="text1"/>
                <w:sz w:val="16"/>
                <w:szCs w:val="16"/>
                <w:lang w:val="es-ES"/>
              </w:rPr>
              <w:t>Declaración</w:t>
            </w:r>
            <w:proofErr w:type="spellEnd"/>
            <w:r w:rsidRPr="00CC67C5">
              <w:rPr>
                <w:rFonts w:ascii="Cambria" w:hAnsi="Cambria"/>
                <w:color w:val="000000" w:themeColor="text1"/>
                <w:sz w:val="16"/>
                <w:szCs w:val="16"/>
                <w:lang w:val="es-ES"/>
              </w:rPr>
              <w:t xml:space="preserve"> Americana, y que la persona sentenciada a muerte tenga acceso a toda la </w:t>
            </w:r>
            <w:proofErr w:type="spellStart"/>
            <w:r w:rsidRPr="00CC67C5">
              <w:rPr>
                <w:rFonts w:ascii="Cambria" w:hAnsi="Cambria"/>
                <w:color w:val="000000" w:themeColor="text1"/>
                <w:sz w:val="16"/>
                <w:szCs w:val="16"/>
                <w:lang w:val="es-ES"/>
              </w:rPr>
              <w:t>información</w:t>
            </w:r>
            <w:proofErr w:type="spellEnd"/>
            <w:r w:rsidRPr="00CC67C5">
              <w:rPr>
                <w:rFonts w:ascii="Cambria" w:hAnsi="Cambria"/>
                <w:color w:val="000000" w:themeColor="text1"/>
                <w:sz w:val="16"/>
                <w:szCs w:val="16"/>
                <w:lang w:val="es-ES"/>
              </w:rPr>
              <w:t xml:space="preserve"> relevante sobre el </w:t>
            </w:r>
            <w:proofErr w:type="spellStart"/>
            <w:r w:rsidRPr="00CC67C5">
              <w:rPr>
                <w:rFonts w:ascii="Cambria" w:hAnsi="Cambria"/>
                <w:color w:val="000000" w:themeColor="text1"/>
                <w:sz w:val="16"/>
                <w:szCs w:val="16"/>
                <w:lang w:val="es-ES"/>
              </w:rPr>
              <w:t>método</w:t>
            </w:r>
            <w:proofErr w:type="spellEnd"/>
            <w:r w:rsidRPr="00CC67C5">
              <w:rPr>
                <w:rFonts w:ascii="Cambria" w:hAnsi="Cambria"/>
                <w:color w:val="000000" w:themeColor="text1"/>
                <w:sz w:val="16"/>
                <w:szCs w:val="16"/>
                <w:lang w:val="es-ES"/>
              </w:rPr>
              <w:t xml:space="preserve"> de </w:t>
            </w:r>
            <w:proofErr w:type="spellStart"/>
            <w:r w:rsidRPr="00CC67C5">
              <w:rPr>
                <w:rFonts w:ascii="Cambria" w:hAnsi="Cambria"/>
                <w:color w:val="000000" w:themeColor="text1"/>
                <w:sz w:val="16"/>
                <w:szCs w:val="16"/>
                <w:lang w:val="es-ES"/>
              </w:rPr>
              <w:t>ejecución</w:t>
            </w:r>
            <w:proofErr w:type="spellEnd"/>
            <w:r w:rsidRPr="00CC67C5">
              <w:rPr>
                <w:rFonts w:ascii="Cambria" w:hAnsi="Cambria"/>
                <w:color w:val="000000" w:themeColor="text1"/>
                <w:sz w:val="16"/>
                <w:szCs w:val="16"/>
                <w:lang w:val="es-ES"/>
              </w:rPr>
              <w:t xml:space="preserve">. </w:t>
            </w:r>
          </w:p>
          <w:p w14:paraId="482FCA50" w14:textId="35327AC3" w:rsidR="003C2353" w:rsidRPr="00CC67C5" w:rsidRDefault="003C2353" w:rsidP="003C2353">
            <w:pPr>
              <w:jc w:val="both"/>
              <w:rPr>
                <w:rFonts w:ascii="Cambria" w:hAnsi="Cambria"/>
                <w:color w:val="000000" w:themeColor="text1"/>
                <w:sz w:val="16"/>
                <w:szCs w:val="16"/>
                <w:lang w:val="es-ES"/>
              </w:rPr>
            </w:pPr>
          </w:p>
          <w:p w14:paraId="3B024A7F" w14:textId="77777777" w:rsidR="00715828" w:rsidRPr="00CC67C5" w:rsidRDefault="00715828" w:rsidP="003C2353">
            <w:pPr>
              <w:jc w:val="both"/>
              <w:rPr>
                <w:rFonts w:ascii="Cambria" w:hAnsi="Cambria"/>
                <w:color w:val="000000" w:themeColor="text1"/>
                <w:sz w:val="16"/>
                <w:szCs w:val="16"/>
                <w:lang w:val="es-ES"/>
              </w:rPr>
            </w:pPr>
          </w:p>
        </w:tc>
        <w:tc>
          <w:tcPr>
            <w:tcW w:w="2250" w:type="dxa"/>
            <w:shd w:val="clear" w:color="auto" w:fill="auto"/>
            <w:vAlign w:val="center"/>
          </w:tcPr>
          <w:p w14:paraId="61F0C03A" w14:textId="6670134D" w:rsidR="00715828" w:rsidRPr="00CC67C5" w:rsidRDefault="003C1C5F" w:rsidP="00F11355">
            <w:pPr>
              <w:jc w:val="center"/>
              <w:rPr>
                <w:rFonts w:ascii="Cambria" w:hAnsi="Cambria"/>
                <w:color w:val="000000" w:themeColor="text1"/>
                <w:sz w:val="18"/>
                <w:szCs w:val="18"/>
                <w:lang w:val="es-ES"/>
              </w:rPr>
            </w:pPr>
            <w:r w:rsidRPr="00CC67C5">
              <w:rPr>
                <w:rFonts w:ascii="Cambria" w:hAnsi="Cambria"/>
                <w:color w:val="000000" w:themeColor="text1"/>
                <w:sz w:val="18"/>
                <w:szCs w:val="18"/>
                <w:lang w:val="es-ES"/>
              </w:rPr>
              <w:t>Pendiente de cumplimiento</w:t>
            </w:r>
          </w:p>
        </w:tc>
      </w:tr>
      <w:tr w:rsidR="00715828" w:rsidRPr="00CC67C5" w14:paraId="5DB7D3E1" w14:textId="77777777" w:rsidTr="00F11355">
        <w:tc>
          <w:tcPr>
            <w:tcW w:w="7290" w:type="dxa"/>
            <w:shd w:val="clear" w:color="auto" w:fill="auto"/>
          </w:tcPr>
          <w:p w14:paraId="075AE5FC" w14:textId="4A5010CA" w:rsidR="00715828" w:rsidRPr="00CC67C5" w:rsidRDefault="003C2353" w:rsidP="003C2353">
            <w:pPr>
              <w:jc w:val="both"/>
              <w:rPr>
                <w:rFonts w:ascii="Cambria" w:hAnsi="Cambria"/>
                <w:color w:val="000000" w:themeColor="text1"/>
                <w:sz w:val="16"/>
                <w:szCs w:val="16"/>
                <w:lang w:val="es-ES"/>
              </w:rPr>
            </w:pPr>
            <w:r w:rsidRPr="00CC67C5">
              <w:rPr>
                <w:rFonts w:ascii="Cambria" w:hAnsi="Cambria"/>
                <w:color w:val="000000" w:themeColor="text1"/>
                <w:sz w:val="16"/>
                <w:szCs w:val="16"/>
                <w:lang w:val="es-ES"/>
              </w:rPr>
              <w:lastRenderedPageBreak/>
              <w:t xml:space="preserve">6. Tomando en cuenta las violaciones de la </w:t>
            </w:r>
            <w:proofErr w:type="spellStart"/>
            <w:r w:rsidRPr="00CC67C5">
              <w:rPr>
                <w:rFonts w:ascii="Cambria" w:hAnsi="Cambria"/>
                <w:color w:val="000000" w:themeColor="text1"/>
                <w:sz w:val="16"/>
                <w:szCs w:val="16"/>
                <w:lang w:val="es-ES"/>
              </w:rPr>
              <w:t>Declaración</w:t>
            </w:r>
            <w:proofErr w:type="spellEnd"/>
            <w:r w:rsidRPr="00CC67C5">
              <w:rPr>
                <w:rFonts w:ascii="Cambria" w:hAnsi="Cambria"/>
                <w:color w:val="000000" w:themeColor="text1"/>
                <w:sz w:val="16"/>
                <w:szCs w:val="16"/>
                <w:lang w:val="es-ES"/>
              </w:rPr>
              <w:t xml:space="preserve"> Americana establecidas en el presente caso y en otros relacionados con la </w:t>
            </w:r>
            <w:proofErr w:type="spellStart"/>
            <w:r w:rsidRPr="00CC67C5">
              <w:rPr>
                <w:rFonts w:ascii="Cambria" w:hAnsi="Cambria"/>
                <w:color w:val="000000" w:themeColor="text1"/>
                <w:sz w:val="16"/>
                <w:szCs w:val="16"/>
                <w:lang w:val="es-ES"/>
              </w:rPr>
              <w:t>aplicación</w:t>
            </w:r>
            <w:proofErr w:type="spellEnd"/>
            <w:r w:rsidRPr="00CC67C5">
              <w:rPr>
                <w:rFonts w:ascii="Cambria" w:hAnsi="Cambria"/>
                <w:color w:val="000000" w:themeColor="text1"/>
                <w:sz w:val="16"/>
                <w:szCs w:val="16"/>
                <w:lang w:val="es-ES"/>
              </w:rPr>
              <w:t xml:space="preserve"> de la pena de muerte, la </w:t>
            </w:r>
            <w:proofErr w:type="spellStart"/>
            <w:r w:rsidRPr="00CC67C5">
              <w:rPr>
                <w:rFonts w:ascii="Cambria" w:hAnsi="Cambria"/>
                <w:color w:val="000000" w:themeColor="text1"/>
                <w:sz w:val="16"/>
                <w:szCs w:val="16"/>
                <w:lang w:val="es-ES"/>
              </w:rPr>
              <w:t>Comisión</w:t>
            </w:r>
            <w:proofErr w:type="spellEnd"/>
            <w:r w:rsidRPr="00CC67C5">
              <w:rPr>
                <w:rFonts w:ascii="Cambria" w:hAnsi="Cambria"/>
                <w:color w:val="000000" w:themeColor="text1"/>
                <w:sz w:val="16"/>
                <w:szCs w:val="16"/>
                <w:lang w:val="es-ES"/>
              </w:rPr>
              <w:t xml:space="preserve"> Interamericana </w:t>
            </w:r>
            <w:proofErr w:type="spellStart"/>
            <w:r w:rsidRPr="00CC67C5">
              <w:rPr>
                <w:rFonts w:ascii="Cambria" w:hAnsi="Cambria"/>
                <w:color w:val="000000" w:themeColor="text1"/>
                <w:sz w:val="16"/>
                <w:szCs w:val="16"/>
                <w:lang w:val="es-ES"/>
              </w:rPr>
              <w:t>también</w:t>
            </w:r>
            <w:proofErr w:type="spellEnd"/>
            <w:r w:rsidRPr="00CC67C5">
              <w:rPr>
                <w:rFonts w:ascii="Cambria" w:hAnsi="Cambria"/>
                <w:color w:val="000000" w:themeColor="text1"/>
                <w:sz w:val="16"/>
                <w:szCs w:val="16"/>
                <w:lang w:val="es-ES"/>
              </w:rPr>
              <w:t xml:space="preserve"> recomienda que Estados Unidos adopte una moratoria en las ejecuciones de las personas condenadas a muerte.</w:t>
            </w:r>
          </w:p>
          <w:p w14:paraId="1596B339" w14:textId="77777777" w:rsidR="00715828" w:rsidRPr="00CC67C5" w:rsidRDefault="00715828" w:rsidP="003C2353">
            <w:pPr>
              <w:jc w:val="both"/>
              <w:rPr>
                <w:rFonts w:ascii="Cambria" w:hAnsi="Cambria"/>
                <w:color w:val="000000" w:themeColor="text1"/>
                <w:sz w:val="16"/>
                <w:szCs w:val="16"/>
                <w:lang w:val="es-ES"/>
              </w:rPr>
            </w:pPr>
          </w:p>
        </w:tc>
        <w:tc>
          <w:tcPr>
            <w:tcW w:w="2250" w:type="dxa"/>
            <w:shd w:val="clear" w:color="auto" w:fill="auto"/>
            <w:vAlign w:val="center"/>
          </w:tcPr>
          <w:p w14:paraId="5166542B" w14:textId="74A160FD" w:rsidR="00715828" w:rsidRPr="00CC67C5" w:rsidRDefault="003C1C5F" w:rsidP="00F11355">
            <w:pPr>
              <w:jc w:val="center"/>
              <w:rPr>
                <w:rFonts w:ascii="Cambria" w:hAnsi="Cambria"/>
                <w:color w:val="000000" w:themeColor="text1"/>
                <w:sz w:val="18"/>
                <w:szCs w:val="18"/>
                <w:lang w:val="es-ES"/>
              </w:rPr>
            </w:pPr>
            <w:r w:rsidRPr="00CC67C5">
              <w:rPr>
                <w:rFonts w:ascii="Cambria" w:hAnsi="Cambria"/>
                <w:color w:val="000000" w:themeColor="text1"/>
                <w:sz w:val="18"/>
                <w:szCs w:val="18"/>
                <w:lang w:val="es-ES"/>
              </w:rPr>
              <w:t>Pendiente de cumplimiento</w:t>
            </w:r>
          </w:p>
        </w:tc>
      </w:tr>
    </w:tbl>
    <w:p w14:paraId="39098B75" w14:textId="77777777" w:rsidR="00FC7329" w:rsidRPr="00CC67C5" w:rsidRDefault="00FC7329" w:rsidP="00FC7329">
      <w:pPr>
        <w:jc w:val="both"/>
        <w:rPr>
          <w:rFonts w:ascii="Cambria" w:hAnsi="Cambria" w:cs="Calibri Light"/>
          <w:b/>
          <w:color w:val="000000" w:themeColor="text1"/>
          <w:sz w:val="20"/>
          <w:szCs w:val="20"/>
          <w:lang w:val="es-ES"/>
        </w:rPr>
      </w:pPr>
    </w:p>
    <w:p w14:paraId="3E37E16B" w14:textId="77777777" w:rsidR="00FC7329" w:rsidRPr="00CC67C5" w:rsidRDefault="00FC7329" w:rsidP="00FC7329">
      <w:pPr>
        <w:pStyle w:val="ListParagraph"/>
        <w:numPr>
          <w:ilvl w:val="0"/>
          <w:numId w:val="8"/>
        </w:numPr>
        <w:ind w:left="1440"/>
        <w:jc w:val="both"/>
        <w:rPr>
          <w:rFonts w:ascii="Cambria" w:hAnsi="Cambria" w:cs="Calibri Light"/>
          <w:b/>
          <w:color w:val="000000" w:themeColor="text1"/>
          <w:sz w:val="20"/>
          <w:szCs w:val="20"/>
          <w:lang w:val="es-ES"/>
        </w:rPr>
      </w:pPr>
      <w:r w:rsidRPr="00CC67C5">
        <w:rPr>
          <w:rFonts w:ascii="Cambria" w:hAnsi="Cambria"/>
          <w:b/>
          <w:color w:val="000000" w:themeColor="text1"/>
          <w:sz w:val="20"/>
          <w:szCs w:val="20"/>
          <w:lang w:val="es-ES"/>
        </w:rPr>
        <w:t>Actividad procesal</w:t>
      </w:r>
    </w:p>
    <w:p w14:paraId="2EBE350B" w14:textId="77777777" w:rsidR="001F42AA" w:rsidRPr="00CC67C5" w:rsidRDefault="001F42AA" w:rsidP="002400FF">
      <w:pPr>
        <w:jc w:val="both"/>
        <w:rPr>
          <w:rFonts w:ascii="Cambria" w:hAnsi="Cambria" w:cs="Calibri Light"/>
          <w:color w:val="000000" w:themeColor="text1"/>
          <w:sz w:val="20"/>
          <w:szCs w:val="20"/>
          <w:lang w:val="es-ES"/>
        </w:rPr>
      </w:pPr>
    </w:p>
    <w:p w14:paraId="7B3BB351" w14:textId="6A252232" w:rsidR="00427669" w:rsidRPr="00CC67C5" w:rsidRDefault="00427669" w:rsidP="00427669">
      <w:pPr>
        <w:pStyle w:val="ListParagraph"/>
        <w:numPr>
          <w:ilvl w:val="0"/>
          <w:numId w:val="15"/>
        </w:numPr>
        <w:ind w:left="0" w:firstLine="720"/>
        <w:jc w:val="both"/>
        <w:rPr>
          <w:rFonts w:ascii="Cambria" w:hAnsi="Cambria" w:cs="Calibri Light"/>
          <w:color w:val="000000" w:themeColor="text1"/>
          <w:sz w:val="20"/>
          <w:szCs w:val="20"/>
          <w:lang w:val="es-ES"/>
        </w:rPr>
      </w:pPr>
      <w:r w:rsidRPr="00CC67C5">
        <w:rPr>
          <w:rFonts w:ascii="Cambria" w:hAnsi="Cambria" w:cs="Calibri Light"/>
          <w:color w:val="000000" w:themeColor="text1"/>
          <w:sz w:val="20"/>
          <w:szCs w:val="20"/>
          <w:lang w:val="es-ES"/>
        </w:rPr>
        <w:t>En 2021, la CIDH solicitó al Estado información actualizada sobre el cumplimiento de recomendaciones el 2</w:t>
      </w:r>
      <w:r w:rsidR="001F42AA" w:rsidRPr="00CC67C5">
        <w:rPr>
          <w:rFonts w:ascii="Cambria" w:hAnsi="Cambria" w:cs="Calibri Light"/>
          <w:color w:val="000000" w:themeColor="text1"/>
          <w:sz w:val="20"/>
          <w:szCs w:val="20"/>
          <w:lang w:val="es-ES"/>
        </w:rPr>
        <w:t>0</w:t>
      </w:r>
      <w:r w:rsidRPr="00CC67C5">
        <w:rPr>
          <w:rFonts w:ascii="Cambria" w:hAnsi="Cambria" w:cs="Calibri Light"/>
          <w:color w:val="000000" w:themeColor="text1"/>
          <w:sz w:val="20"/>
          <w:szCs w:val="20"/>
          <w:lang w:val="es-ES"/>
        </w:rPr>
        <w:t xml:space="preserve"> de agosto. </w:t>
      </w:r>
      <w:r w:rsidR="002D2ED1" w:rsidRPr="00CC67C5">
        <w:rPr>
          <w:rFonts w:ascii="Cambria" w:hAnsi="Cambria" w:cs="Calibri Light"/>
          <w:color w:val="000000" w:themeColor="text1"/>
          <w:sz w:val="20"/>
          <w:szCs w:val="20"/>
          <w:lang w:val="es-ES"/>
        </w:rPr>
        <w:t xml:space="preserve">El Estado </w:t>
      </w:r>
      <w:r w:rsidR="002D2ED1" w:rsidRPr="00CC67C5">
        <w:rPr>
          <w:rFonts w:ascii="Cambria" w:hAnsi="Cambria"/>
          <w:color w:val="000000" w:themeColor="text1"/>
          <w:sz w:val="20"/>
          <w:szCs w:val="20"/>
          <w:lang w:val="es-ES"/>
        </w:rPr>
        <w:t xml:space="preserve">presentó dicha información el 17 de noviembre de 2021.  </w:t>
      </w:r>
    </w:p>
    <w:p w14:paraId="3C5B2F20" w14:textId="77777777" w:rsidR="00427669" w:rsidRPr="00CC67C5" w:rsidRDefault="00427669" w:rsidP="00427669">
      <w:pPr>
        <w:pStyle w:val="ListParagraph"/>
        <w:rPr>
          <w:rFonts w:ascii="Cambria" w:hAnsi="Cambria" w:cs="Calibri Light"/>
          <w:color w:val="000000" w:themeColor="text1"/>
          <w:sz w:val="20"/>
          <w:szCs w:val="20"/>
          <w:lang w:val="es-ES"/>
        </w:rPr>
      </w:pPr>
    </w:p>
    <w:p w14:paraId="7F08816D" w14:textId="0A67C728" w:rsidR="00427669" w:rsidRPr="00CC67C5" w:rsidRDefault="00427669" w:rsidP="00427669">
      <w:pPr>
        <w:pStyle w:val="ListParagraph"/>
        <w:numPr>
          <w:ilvl w:val="0"/>
          <w:numId w:val="15"/>
        </w:numPr>
        <w:ind w:left="0" w:firstLine="720"/>
        <w:jc w:val="both"/>
        <w:rPr>
          <w:rFonts w:ascii="Cambria" w:hAnsi="Cambria" w:cs="Calibri Light"/>
          <w:color w:val="000000" w:themeColor="text1"/>
          <w:sz w:val="20"/>
          <w:szCs w:val="20"/>
          <w:lang w:val="es-ES"/>
        </w:rPr>
      </w:pPr>
      <w:r w:rsidRPr="00CC67C5">
        <w:rPr>
          <w:rFonts w:ascii="Cambria" w:hAnsi="Cambria" w:cs="Calibri Light"/>
          <w:color w:val="000000" w:themeColor="text1"/>
          <w:sz w:val="20"/>
          <w:szCs w:val="20"/>
          <w:lang w:val="es-ES"/>
        </w:rPr>
        <w:t xml:space="preserve">La CIDH </w:t>
      </w:r>
      <w:r w:rsidRPr="00CC67C5">
        <w:rPr>
          <w:rFonts w:ascii="Cambria" w:hAnsi="Cambria"/>
          <w:color w:val="000000" w:themeColor="text1"/>
          <w:sz w:val="20"/>
          <w:szCs w:val="20"/>
          <w:lang w:val="es-ES"/>
        </w:rPr>
        <w:t>solicitó a los peticionarios información actualizada sobre el cumplimiento de recomendaciones el 2</w:t>
      </w:r>
      <w:r w:rsidR="001F42AA" w:rsidRPr="00CC67C5">
        <w:rPr>
          <w:rFonts w:ascii="Cambria" w:hAnsi="Cambria"/>
          <w:color w:val="000000" w:themeColor="text1"/>
          <w:sz w:val="20"/>
          <w:szCs w:val="20"/>
          <w:lang w:val="es-ES"/>
        </w:rPr>
        <w:t xml:space="preserve">0 </w:t>
      </w:r>
      <w:r w:rsidRPr="00CC67C5">
        <w:rPr>
          <w:rFonts w:ascii="Cambria" w:hAnsi="Cambria"/>
          <w:color w:val="000000" w:themeColor="text1"/>
          <w:sz w:val="20"/>
          <w:szCs w:val="20"/>
          <w:lang w:val="es-ES"/>
        </w:rPr>
        <w:t xml:space="preserve">de agosto de 2021. Los peticionarios presentaron dicha información el </w:t>
      </w:r>
      <w:r w:rsidR="003C2353" w:rsidRPr="00CC67C5">
        <w:rPr>
          <w:rFonts w:ascii="Cambria" w:hAnsi="Cambria"/>
          <w:color w:val="000000" w:themeColor="text1"/>
          <w:sz w:val="20"/>
          <w:szCs w:val="20"/>
          <w:lang w:val="es-ES"/>
        </w:rPr>
        <w:t>24 de agosto</w:t>
      </w:r>
      <w:r w:rsidRPr="00CC67C5">
        <w:rPr>
          <w:rFonts w:ascii="Cambria" w:hAnsi="Cambria"/>
          <w:color w:val="000000" w:themeColor="text1"/>
          <w:sz w:val="20"/>
          <w:szCs w:val="20"/>
          <w:lang w:val="es-ES"/>
        </w:rPr>
        <w:t xml:space="preserve"> de 2021</w:t>
      </w:r>
      <w:r w:rsidR="001F42AA" w:rsidRPr="00CC67C5">
        <w:rPr>
          <w:rFonts w:ascii="Cambria" w:hAnsi="Cambria"/>
          <w:color w:val="000000" w:themeColor="text1"/>
          <w:sz w:val="20"/>
          <w:szCs w:val="20"/>
          <w:lang w:val="es-ES"/>
        </w:rPr>
        <w:t>.</w:t>
      </w:r>
      <w:r w:rsidRPr="00CC67C5">
        <w:rPr>
          <w:rFonts w:ascii="Cambria" w:hAnsi="Cambria"/>
          <w:color w:val="000000" w:themeColor="text1"/>
          <w:sz w:val="20"/>
          <w:szCs w:val="20"/>
          <w:lang w:val="es-ES"/>
        </w:rPr>
        <w:t xml:space="preserve">  </w:t>
      </w:r>
    </w:p>
    <w:p w14:paraId="3ABB6D92" w14:textId="77777777" w:rsidR="00FC7329" w:rsidRPr="00CC67C5" w:rsidRDefault="00FC7329" w:rsidP="00FC7329">
      <w:pPr>
        <w:jc w:val="both"/>
        <w:rPr>
          <w:rFonts w:ascii="Cambria" w:hAnsi="Cambria" w:cs="Calibri Light"/>
          <w:color w:val="000000" w:themeColor="text1"/>
          <w:sz w:val="20"/>
          <w:szCs w:val="20"/>
          <w:lang w:val="es-ES"/>
        </w:rPr>
      </w:pPr>
    </w:p>
    <w:p w14:paraId="43675A06" w14:textId="77777777" w:rsidR="00FC7329" w:rsidRPr="00CC67C5" w:rsidRDefault="00FC7329" w:rsidP="00FC7329">
      <w:pPr>
        <w:pStyle w:val="ListParagraph"/>
        <w:numPr>
          <w:ilvl w:val="0"/>
          <w:numId w:val="8"/>
        </w:numPr>
        <w:ind w:left="1440"/>
        <w:jc w:val="both"/>
        <w:rPr>
          <w:rFonts w:ascii="Cambria" w:hAnsi="Cambria" w:cs="Calibri Light"/>
          <w:color w:val="000000" w:themeColor="text1"/>
          <w:sz w:val="20"/>
          <w:szCs w:val="20"/>
          <w:lang w:val="es-ES"/>
        </w:rPr>
      </w:pPr>
      <w:r w:rsidRPr="00CC67C5">
        <w:rPr>
          <w:rFonts w:ascii="Cambria" w:hAnsi="Cambria" w:cs="Calibri Light"/>
          <w:b/>
          <w:color w:val="000000" w:themeColor="text1"/>
          <w:sz w:val="20"/>
          <w:szCs w:val="20"/>
          <w:lang w:val="es-ES"/>
        </w:rPr>
        <w:t>Análisis relativo a la información proporcionada</w:t>
      </w:r>
    </w:p>
    <w:p w14:paraId="6EF565CE" w14:textId="77777777" w:rsidR="00FC7329" w:rsidRPr="00CC67C5" w:rsidRDefault="00FC7329" w:rsidP="00FC7329">
      <w:pPr>
        <w:jc w:val="both"/>
        <w:rPr>
          <w:rFonts w:ascii="Cambria" w:hAnsi="Cambria" w:cs="Calibri Light"/>
          <w:color w:val="000000" w:themeColor="text1"/>
          <w:sz w:val="20"/>
          <w:szCs w:val="20"/>
          <w:lang w:val="es-ES"/>
        </w:rPr>
      </w:pPr>
    </w:p>
    <w:p w14:paraId="2F813281" w14:textId="782D7BAC" w:rsidR="00427669" w:rsidRPr="00CC67C5" w:rsidRDefault="002D2ED1" w:rsidP="001A7C2E">
      <w:pPr>
        <w:pStyle w:val="ListParagraph"/>
        <w:numPr>
          <w:ilvl w:val="0"/>
          <w:numId w:val="15"/>
        </w:numPr>
        <w:ind w:left="0" w:firstLine="720"/>
        <w:jc w:val="both"/>
        <w:rPr>
          <w:rFonts w:ascii="Cambria" w:hAnsi="Cambria" w:cs="Calibri Light"/>
          <w:color w:val="000000" w:themeColor="text1"/>
          <w:sz w:val="20"/>
          <w:szCs w:val="20"/>
          <w:lang w:val="es-ES"/>
        </w:rPr>
      </w:pPr>
      <w:r w:rsidRPr="00CC67C5">
        <w:rPr>
          <w:rFonts w:ascii="Cambria" w:hAnsi="Cambria" w:cs="Calibri Light"/>
          <w:color w:val="000000" w:themeColor="text1"/>
          <w:sz w:val="20"/>
          <w:szCs w:val="20"/>
          <w:lang w:val="es-ES"/>
        </w:rPr>
        <w:t>La Comisión considera que la información proporcionada por el Estado en 2021 no es relevante para actualizar el seguimiento del caso</w:t>
      </w:r>
      <w:r w:rsidR="005A63FC" w:rsidRPr="00CC67C5">
        <w:rPr>
          <w:rFonts w:ascii="Cambria" w:hAnsi="Cambria" w:cs="Calibri Light"/>
          <w:color w:val="000000" w:themeColor="text1"/>
          <w:sz w:val="20"/>
          <w:szCs w:val="20"/>
          <w:lang w:val="es-ES"/>
        </w:rPr>
        <w:t>.</w:t>
      </w:r>
    </w:p>
    <w:p w14:paraId="03EE5F70" w14:textId="77777777" w:rsidR="005A63FC" w:rsidRPr="00CC67C5" w:rsidRDefault="005A63FC" w:rsidP="005A63FC">
      <w:pPr>
        <w:pStyle w:val="ListParagraph"/>
        <w:jc w:val="both"/>
        <w:rPr>
          <w:rFonts w:ascii="Cambria" w:hAnsi="Cambria" w:cs="Calibri Light"/>
          <w:color w:val="000000" w:themeColor="text1"/>
          <w:sz w:val="20"/>
          <w:szCs w:val="20"/>
          <w:lang w:val="es-ES"/>
        </w:rPr>
      </w:pPr>
    </w:p>
    <w:p w14:paraId="2A619244" w14:textId="218EA49E" w:rsidR="00427669" w:rsidRPr="00CC67C5" w:rsidRDefault="00427669" w:rsidP="00427669">
      <w:pPr>
        <w:pStyle w:val="ListParagraph"/>
        <w:numPr>
          <w:ilvl w:val="0"/>
          <w:numId w:val="15"/>
        </w:numPr>
        <w:ind w:left="0" w:firstLine="720"/>
        <w:jc w:val="both"/>
        <w:rPr>
          <w:rFonts w:ascii="Cambria" w:hAnsi="Cambria" w:cs="Calibri Light"/>
          <w:color w:val="000000" w:themeColor="text1"/>
          <w:sz w:val="20"/>
          <w:szCs w:val="20"/>
          <w:lang w:val="es-ES"/>
        </w:rPr>
      </w:pPr>
      <w:r w:rsidRPr="00CC67C5">
        <w:rPr>
          <w:rFonts w:ascii="Cambria" w:hAnsi="Cambria"/>
          <w:color w:val="000000" w:themeColor="text1"/>
          <w:sz w:val="20"/>
          <w:szCs w:val="20"/>
          <w:lang w:val="es-ES"/>
        </w:rPr>
        <w:t xml:space="preserve">La Comisión considera que la información proporcionada por los peticionarios en 2021 es relevante dado que es actualizada y amplia, sobre medidas de cumplimiento de al menos una de las recomendaciones emitidas en el Informe de Fondo Nº </w:t>
      </w:r>
      <w:r w:rsidR="001F42AA" w:rsidRPr="00CC67C5">
        <w:rPr>
          <w:rFonts w:ascii="Cambria" w:hAnsi="Cambria"/>
          <w:color w:val="000000" w:themeColor="text1"/>
          <w:sz w:val="20"/>
          <w:szCs w:val="20"/>
          <w:lang w:val="es-ES"/>
        </w:rPr>
        <w:t>2</w:t>
      </w:r>
      <w:r w:rsidR="003C2353" w:rsidRPr="00CC67C5">
        <w:rPr>
          <w:rFonts w:ascii="Cambria" w:hAnsi="Cambria"/>
          <w:color w:val="000000" w:themeColor="text1"/>
          <w:sz w:val="20"/>
          <w:szCs w:val="20"/>
          <w:lang w:val="es-ES"/>
        </w:rPr>
        <w:t>8</w:t>
      </w:r>
      <w:r w:rsidR="001F42AA" w:rsidRPr="00CC67C5">
        <w:rPr>
          <w:rFonts w:ascii="Cambria" w:hAnsi="Cambria"/>
          <w:color w:val="000000" w:themeColor="text1"/>
          <w:sz w:val="20"/>
          <w:szCs w:val="20"/>
          <w:lang w:val="es-ES"/>
        </w:rPr>
        <w:t>/20</w:t>
      </w:r>
      <w:r w:rsidRPr="00CC67C5">
        <w:rPr>
          <w:rFonts w:ascii="Cambria" w:hAnsi="Cambria"/>
          <w:color w:val="000000" w:themeColor="text1"/>
          <w:sz w:val="20"/>
          <w:szCs w:val="20"/>
          <w:lang w:val="es-ES"/>
        </w:rPr>
        <w:t xml:space="preserve">. </w:t>
      </w:r>
    </w:p>
    <w:p w14:paraId="6893B086" w14:textId="77777777" w:rsidR="00FC7329" w:rsidRPr="00CC67C5" w:rsidRDefault="00FC7329" w:rsidP="00FC7329">
      <w:pPr>
        <w:jc w:val="both"/>
        <w:rPr>
          <w:rFonts w:ascii="Cambria" w:hAnsi="Cambria" w:cs="Calibri Light"/>
          <w:color w:val="000000" w:themeColor="text1"/>
          <w:sz w:val="20"/>
          <w:szCs w:val="20"/>
          <w:lang w:val="es-ES"/>
        </w:rPr>
      </w:pPr>
    </w:p>
    <w:p w14:paraId="04E7E617" w14:textId="77777777" w:rsidR="00FC7329" w:rsidRPr="00CC67C5" w:rsidRDefault="00FC7329" w:rsidP="00FC7329">
      <w:pPr>
        <w:pStyle w:val="ListParagraph"/>
        <w:numPr>
          <w:ilvl w:val="0"/>
          <w:numId w:val="8"/>
        </w:numPr>
        <w:ind w:left="1440"/>
        <w:jc w:val="both"/>
        <w:rPr>
          <w:rFonts w:ascii="Cambria" w:hAnsi="Cambria"/>
          <w:color w:val="000000" w:themeColor="text1"/>
          <w:sz w:val="20"/>
          <w:szCs w:val="20"/>
          <w:lang w:val="es-ES"/>
        </w:rPr>
      </w:pPr>
      <w:r w:rsidRPr="00CC67C5">
        <w:rPr>
          <w:rFonts w:ascii="Cambria" w:hAnsi="Cambria" w:cs="Calibri Light"/>
          <w:b/>
          <w:color w:val="000000" w:themeColor="text1"/>
          <w:sz w:val="20"/>
          <w:szCs w:val="20"/>
          <w:lang w:val="es-ES"/>
        </w:rPr>
        <w:t>Análisis del cumplimiento de las recomendaciones</w:t>
      </w:r>
    </w:p>
    <w:p w14:paraId="78A63391" w14:textId="5852C090" w:rsidR="008F5D80" w:rsidRPr="00CC67C5" w:rsidRDefault="008F5D80" w:rsidP="008F5D80">
      <w:pPr>
        <w:jc w:val="both"/>
        <w:rPr>
          <w:rFonts w:ascii="Cambria" w:hAnsi="Cambria"/>
          <w:color w:val="000000" w:themeColor="text1"/>
          <w:sz w:val="20"/>
          <w:szCs w:val="20"/>
          <w:lang w:val="es-ES"/>
        </w:rPr>
      </w:pPr>
    </w:p>
    <w:p w14:paraId="64A539ED" w14:textId="4D568FD8" w:rsidR="008F5D80" w:rsidRPr="00CC67C5" w:rsidRDefault="008F5D80" w:rsidP="008F5D80">
      <w:pPr>
        <w:pStyle w:val="ListParagraph"/>
        <w:numPr>
          <w:ilvl w:val="0"/>
          <w:numId w:val="15"/>
        </w:numPr>
        <w:ind w:left="0" w:firstLine="720"/>
        <w:jc w:val="both"/>
        <w:rPr>
          <w:rFonts w:ascii="Cambria" w:hAnsi="Cambria" w:cs="Calibri Light"/>
          <w:color w:val="000000" w:themeColor="text1"/>
          <w:sz w:val="20"/>
          <w:szCs w:val="20"/>
          <w:lang w:val="es-ES"/>
        </w:rPr>
      </w:pPr>
      <w:r w:rsidRPr="00CC67C5">
        <w:rPr>
          <w:rFonts w:ascii="Cambria" w:hAnsi="Cambria" w:cs="Calibri Light"/>
          <w:b/>
          <w:bCs/>
          <w:color w:val="000000" w:themeColor="text1"/>
          <w:sz w:val="20"/>
          <w:szCs w:val="20"/>
          <w:lang w:val="es-ES"/>
        </w:rPr>
        <w:t>En relación con la primera recomendación,</w:t>
      </w:r>
      <w:r w:rsidRPr="00CC67C5">
        <w:rPr>
          <w:rFonts w:ascii="Cambria" w:hAnsi="Cambria" w:cs="Calibri Light"/>
          <w:color w:val="000000" w:themeColor="text1"/>
          <w:sz w:val="20"/>
          <w:szCs w:val="20"/>
          <w:lang w:val="es-ES"/>
        </w:rPr>
        <w:t xml:space="preserve"> en 2021 los peticionarios informaron que el señor Orlando </w:t>
      </w:r>
      <w:proofErr w:type="spellStart"/>
      <w:r w:rsidRPr="00CC67C5">
        <w:rPr>
          <w:rFonts w:ascii="Cambria" w:hAnsi="Cambria" w:cs="Calibri Light"/>
          <w:color w:val="000000" w:themeColor="text1"/>
          <w:sz w:val="20"/>
          <w:szCs w:val="20"/>
          <w:lang w:val="es-ES"/>
        </w:rPr>
        <w:t>Cordia</w:t>
      </w:r>
      <w:proofErr w:type="spellEnd"/>
      <w:r w:rsidRPr="00CC67C5">
        <w:rPr>
          <w:rFonts w:ascii="Cambria" w:hAnsi="Cambria" w:cs="Calibri Light"/>
          <w:color w:val="000000" w:themeColor="text1"/>
          <w:sz w:val="20"/>
          <w:szCs w:val="20"/>
          <w:lang w:val="es-ES"/>
        </w:rPr>
        <w:t xml:space="preserve"> Hall fue ejecutado el 19 de noviembre de 2020. Los peticionarios destacaron que previo a la ejecución del señor </w:t>
      </w:r>
      <w:proofErr w:type="spellStart"/>
      <w:r w:rsidRPr="00CC67C5">
        <w:rPr>
          <w:rFonts w:ascii="Cambria" w:hAnsi="Cambria" w:cs="Calibri Light"/>
          <w:color w:val="000000" w:themeColor="text1"/>
          <w:sz w:val="20"/>
          <w:szCs w:val="20"/>
          <w:lang w:val="es-ES"/>
        </w:rPr>
        <w:t>Cordia</w:t>
      </w:r>
      <w:proofErr w:type="spellEnd"/>
      <w:r w:rsidRPr="00CC67C5">
        <w:rPr>
          <w:rFonts w:ascii="Cambria" w:hAnsi="Cambria" w:cs="Calibri Light"/>
          <w:color w:val="000000" w:themeColor="text1"/>
          <w:sz w:val="20"/>
          <w:szCs w:val="20"/>
          <w:lang w:val="es-ES"/>
        </w:rPr>
        <w:t xml:space="preserve">, impulsaron múltiples medidas para promover una revisión judicial completa de las nuevas alegaciones relacionadas con los riesgos sustanciales de dolor y sufrimiento asociados con las drogas inyectables letales y promovieron mecanismos para que se tomara en consideración que los prejuicios raciales influyeron en la sentencia de muerte. Los peticionarios respondieron a la solicitud de información concluyendo que Estados Unidos no tomó ninguna medida para abordar las conclusiones de la Comisión; por el contrario, actuó en oposición directa a esas determinaciones al oponerse enérgicamente a todas las impugnaciones legales que intentaran plantear tales reclamos en los tribunales nacionales y avanzar </w:t>
      </w:r>
      <w:r w:rsidR="00786F9C" w:rsidRPr="00CC67C5">
        <w:rPr>
          <w:rFonts w:ascii="Cambria" w:hAnsi="Cambria" w:cs="Calibri Light"/>
          <w:color w:val="000000" w:themeColor="text1"/>
          <w:sz w:val="20"/>
          <w:szCs w:val="20"/>
          <w:lang w:val="es-ES"/>
        </w:rPr>
        <w:t>con</w:t>
      </w:r>
      <w:r w:rsidRPr="00CC67C5">
        <w:rPr>
          <w:rFonts w:ascii="Cambria" w:hAnsi="Cambria" w:cs="Calibri Light"/>
          <w:color w:val="000000" w:themeColor="text1"/>
          <w:sz w:val="20"/>
          <w:szCs w:val="20"/>
          <w:lang w:val="es-ES"/>
        </w:rPr>
        <w:t xml:space="preserve"> la ejecución del Sr. Hall.</w:t>
      </w:r>
    </w:p>
    <w:p w14:paraId="3250C7FF" w14:textId="77777777" w:rsidR="008F5D80" w:rsidRPr="00CC67C5" w:rsidRDefault="008F5D80" w:rsidP="008F5D80">
      <w:pPr>
        <w:pStyle w:val="ListParagraph"/>
        <w:jc w:val="both"/>
        <w:rPr>
          <w:rFonts w:ascii="Cambria" w:hAnsi="Cambria" w:cs="Calibri Light"/>
          <w:color w:val="000000" w:themeColor="text1"/>
          <w:sz w:val="20"/>
          <w:szCs w:val="20"/>
          <w:lang w:val="es-ES"/>
        </w:rPr>
      </w:pPr>
    </w:p>
    <w:p w14:paraId="02D2A0A5" w14:textId="6E91A649" w:rsidR="008F5D80" w:rsidRPr="00CC67C5" w:rsidRDefault="008F5D80" w:rsidP="008F5D80">
      <w:pPr>
        <w:pStyle w:val="ListParagraph"/>
        <w:numPr>
          <w:ilvl w:val="0"/>
          <w:numId w:val="15"/>
        </w:numPr>
        <w:ind w:left="0" w:firstLine="720"/>
        <w:jc w:val="both"/>
        <w:rPr>
          <w:rFonts w:ascii="Cambria" w:hAnsi="Cambria" w:cs="Calibri Light"/>
          <w:color w:val="000000" w:themeColor="text1"/>
          <w:sz w:val="20"/>
          <w:szCs w:val="20"/>
          <w:lang w:val="es-ES"/>
        </w:rPr>
      </w:pPr>
      <w:r w:rsidRPr="00CC67C5">
        <w:rPr>
          <w:rFonts w:ascii="Cambria" w:hAnsi="Cambria" w:cs="Calibri Light"/>
          <w:color w:val="000000" w:themeColor="text1"/>
          <w:sz w:val="20"/>
          <w:szCs w:val="20"/>
          <w:lang w:val="es-ES"/>
        </w:rPr>
        <w:t xml:space="preserve">La Comisión señala que Estados Unidos, al ejecutar a </w:t>
      </w:r>
      <w:r w:rsidRPr="00CC67C5">
        <w:rPr>
          <w:rFonts w:ascii="Cambria" w:eastAsiaTheme="minorHAnsi" w:hAnsi="Cambria" w:cstheme="minorBidi"/>
          <w:color w:val="000000" w:themeColor="text1"/>
          <w:sz w:val="20"/>
          <w:szCs w:val="20"/>
          <w:lang w:val="es-ES"/>
        </w:rPr>
        <w:t xml:space="preserve">Orlando </w:t>
      </w:r>
      <w:proofErr w:type="spellStart"/>
      <w:r w:rsidRPr="00CC67C5">
        <w:rPr>
          <w:rFonts w:ascii="Cambria" w:eastAsiaTheme="minorHAnsi" w:hAnsi="Cambria" w:cstheme="minorBidi"/>
          <w:color w:val="000000" w:themeColor="text1"/>
          <w:sz w:val="20"/>
          <w:szCs w:val="20"/>
          <w:lang w:val="es-ES"/>
        </w:rPr>
        <w:t>Cordia</w:t>
      </w:r>
      <w:proofErr w:type="spellEnd"/>
      <w:r w:rsidRPr="00CC67C5">
        <w:rPr>
          <w:rFonts w:ascii="Cambria" w:eastAsiaTheme="minorHAnsi" w:hAnsi="Cambria" w:cstheme="minorBidi"/>
          <w:color w:val="000000" w:themeColor="text1"/>
          <w:sz w:val="20"/>
          <w:szCs w:val="20"/>
          <w:lang w:val="es-ES"/>
        </w:rPr>
        <w:t xml:space="preserve"> Hall </w:t>
      </w:r>
      <w:r w:rsidRPr="00CC67C5">
        <w:rPr>
          <w:rFonts w:ascii="Cambria" w:hAnsi="Cambria" w:cs="Calibri Light"/>
          <w:color w:val="000000" w:themeColor="text1"/>
          <w:sz w:val="20"/>
          <w:szCs w:val="20"/>
          <w:lang w:val="es-ES"/>
        </w:rPr>
        <w:t>de conformidad con el procedimiento que se siguió, ha cometido una violación grave e irreparable del derecho fundamental a la vida consagrado en el artículo 1 de la Declaración Americana. La CIDH deplora que los Estados Unidos no hayan cumplido con la Recomendación Nº 1 del Informe de Fondo Nº 28/20, acto que constituye una violación de las obligaciones internacionales del Estado en materia de derechos humanos que le incumben en virtud de la Carta de la Organización de los Estados Americanos (OEA) y de los instrumentos conexos en su calidad de Estado miembro de la OEA. Por lo anterior, la Comisión concluye que el Estado incumplió con la Recomendación 1.</w:t>
      </w:r>
    </w:p>
    <w:p w14:paraId="5CFB475A" w14:textId="77777777" w:rsidR="008F5D80" w:rsidRPr="00CC67C5" w:rsidRDefault="008F5D80" w:rsidP="008F5D80">
      <w:pPr>
        <w:jc w:val="both"/>
        <w:rPr>
          <w:rFonts w:ascii="Cambria" w:hAnsi="Cambria"/>
          <w:color w:val="000000" w:themeColor="text1"/>
          <w:sz w:val="20"/>
          <w:szCs w:val="20"/>
          <w:lang w:val="es-ES"/>
        </w:rPr>
      </w:pPr>
    </w:p>
    <w:p w14:paraId="1D4A4C1B" w14:textId="0A47A4F0" w:rsidR="003B4198" w:rsidRPr="00CC67C5" w:rsidRDefault="002400FF" w:rsidP="000C301A">
      <w:pPr>
        <w:pStyle w:val="ListParagraph"/>
        <w:numPr>
          <w:ilvl w:val="0"/>
          <w:numId w:val="15"/>
        </w:numPr>
        <w:ind w:left="0" w:firstLine="720"/>
        <w:jc w:val="both"/>
        <w:rPr>
          <w:rFonts w:ascii="Cambria" w:hAnsi="Cambria"/>
          <w:color w:val="000000" w:themeColor="text1"/>
          <w:sz w:val="20"/>
          <w:szCs w:val="20"/>
          <w:lang w:val="es-ES"/>
        </w:rPr>
      </w:pPr>
      <w:r w:rsidRPr="00CC67C5">
        <w:rPr>
          <w:rFonts w:ascii="Cambria" w:hAnsi="Cambria"/>
          <w:b/>
          <w:color w:val="000000" w:themeColor="text1"/>
          <w:sz w:val="20"/>
          <w:szCs w:val="20"/>
          <w:lang w:val="es-ES"/>
        </w:rPr>
        <w:t xml:space="preserve">En relación con la </w:t>
      </w:r>
      <w:r w:rsidR="008F5D80" w:rsidRPr="00CC67C5">
        <w:rPr>
          <w:rFonts w:ascii="Cambria" w:hAnsi="Cambria"/>
          <w:b/>
          <w:color w:val="000000" w:themeColor="text1"/>
          <w:sz w:val="20"/>
          <w:szCs w:val="20"/>
          <w:lang w:val="es-ES"/>
        </w:rPr>
        <w:t>segunda</w:t>
      </w:r>
      <w:r w:rsidR="00786F9C" w:rsidRPr="00CC67C5">
        <w:rPr>
          <w:rFonts w:ascii="Cambria" w:hAnsi="Cambria"/>
          <w:b/>
          <w:color w:val="000000" w:themeColor="text1"/>
          <w:sz w:val="20"/>
          <w:szCs w:val="20"/>
          <w:lang w:val="es-ES"/>
        </w:rPr>
        <w:t>, tercera</w:t>
      </w:r>
      <w:r w:rsidR="002B08F2" w:rsidRPr="00CC67C5">
        <w:rPr>
          <w:rFonts w:ascii="Cambria" w:hAnsi="Cambria"/>
          <w:b/>
          <w:color w:val="000000" w:themeColor="text1"/>
          <w:sz w:val="20"/>
          <w:szCs w:val="20"/>
          <w:lang w:val="es-ES"/>
        </w:rPr>
        <w:t>,</w:t>
      </w:r>
      <w:r w:rsidR="00786F9C" w:rsidRPr="00CC67C5">
        <w:rPr>
          <w:rFonts w:ascii="Cambria" w:hAnsi="Cambria"/>
          <w:b/>
          <w:color w:val="000000" w:themeColor="text1"/>
          <w:sz w:val="20"/>
          <w:szCs w:val="20"/>
          <w:lang w:val="es-ES"/>
        </w:rPr>
        <w:t xml:space="preserve"> cuarta</w:t>
      </w:r>
      <w:r w:rsidR="002B08F2" w:rsidRPr="00CC67C5">
        <w:rPr>
          <w:rFonts w:ascii="Cambria" w:hAnsi="Cambria"/>
          <w:b/>
          <w:color w:val="000000" w:themeColor="text1"/>
          <w:sz w:val="20"/>
          <w:szCs w:val="20"/>
          <w:lang w:val="es-ES"/>
        </w:rPr>
        <w:t xml:space="preserve"> y sexta</w:t>
      </w:r>
      <w:r w:rsidR="00786F9C" w:rsidRPr="00CC67C5">
        <w:rPr>
          <w:rFonts w:ascii="Cambria" w:hAnsi="Cambria"/>
          <w:b/>
          <w:color w:val="000000" w:themeColor="text1"/>
          <w:sz w:val="20"/>
          <w:szCs w:val="20"/>
          <w:lang w:val="es-ES"/>
        </w:rPr>
        <w:t xml:space="preserve"> </w:t>
      </w:r>
      <w:r w:rsidRPr="00CC67C5">
        <w:rPr>
          <w:rFonts w:ascii="Cambria" w:hAnsi="Cambria"/>
          <w:b/>
          <w:color w:val="000000" w:themeColor="text1"/>
          <w:sz w:val="20"/>
          <w:szCs w:val="20"/>
          <w:lang w:val="es-ES"/>
        </w:rPr>
        <w:t>recomendaci</w:t>
      </w:r>
      <w:r w:rsidR="002B08F2" w:rsidRPr="00CC67C5">
        <w:rPr>
          <w:rFonts w:ascii="Cambria" w:hAnsi="Cambria"/>
          <w:b/>
          <w:color w:val="000000" w:themeColor="text1"/>
          <w:sz w:val="20"/>
          <w:szCs w:val="20"/>
          <w:lang w:val="es-ES"/>
        </w:rPr>
        <w:t>ón</w:t>
      </w:r>
      <w:r w:rsidRPr="00CC67C5">
        <w:rPr>
          <w:rFonts w:ascii="Cambria" w:hAnsi="Cambria"/>
          <w:b/>
          <w:color w:val="000000" w:themeColor="text1"/>
          <w:sz w:val="20"/>
          <w:szCs w:val="20"/>
          <w:lang w:val="es-ES"/>
        </w:rPr>
        <w:t>,</w:t>
      </w:r>
      <w:r w:rsidRPr="00CC67C5">
        <w:rPr>
          <w:rFonts w:ascii="Cambria" w:hAnsi="Cambria"/>
          <w:color w:val="000000" w:themeColor="text1"/>
          <w:sz w:val="20"/>
          <w:szCs w:val="20"/>
          <w:lang w:val="es-ES"/>
        </w:rPr>
        <w:t xml:space="preserve"> </w:t>
      </w:r>
      <w:r w:rsidR="008F5D80" w:rsidRPr="00CC67C5">
        <w:rPr>
          <w:rFonts w:ascii="Cambria" w:hAnsi="Cambria" w:cs="Calibri Light"/>
          <w:color w:val="000000" w:themeColor="text1"/>
          <w:sz w:val="20"/>
          <w:szCs w:val="20"/>
          <w:lang w:val="es-ES"/>
        </w:rPr>
        <w:t xml:space="preserve">en 2021 la CIDH nota que no cuenta con información actualizada por parte del Estado ni de los peticionarios que permita conocer más detalles sobre el nivel de </w:t>
      </w:r>
      <w:r w:rsidR="00786F9C" w:rsidRPr="00CC67C5">
        <w:rPr>
          <w:rFonts w:ascii="Cambria" w:hAnsi="Cambria" w:cs="Calibri Light"/>
          <w:color w:val="000000" w:themeColor="text1"/>
          <w:sz w:val="20"/>
          <w:szCs w:val="20"/>
          <w:lang w:val="es-ES"/>
        </w:rPr>
        <w:t xml:space="preserve">su </w:t>
      </w:r>
      <w:r w:rsidR="008F5D80" w:rsidRPr="00CC67C5">
        <w:rPr>
          <w:rFonts w:ascii="Cambria" w:hAnsi="Cambria" w:cs="Calibri Light"/>
          <w:color w:val="000000" w:themeColor="text1"/>
          <w:sz w:val="20"/>
          <w:szCs w:val="20"/>
          <w:lang w:val="es-ES"/>
        </w:rPr>
        <w:t>cumplimiento. Por lo anterior, la CIDH considera que la</w:t>
      </w:r>
      <w:r w:rsidR="00786F9C" w:rsidRPr="00CC67C5">
        <w:rPr>
          <w:rFonts w:ascii="Cambria" w:hAnsi="Cambria" w:cs="Calibri Light"/>
          <w:color w:val="000000" w:themeColor="text1"/>
          <w:sz w:val="20"/>
          <w:szCs w:val="20"/>
          <w:lang w:val="es-ES"/>
        </w:rPr>
        <w:t>s</w:t>
      </w:r>
      <w:r w:rsidR="008F5D80" w:rsidRPr="00CC67C5">
        <w:rPr>
          <w:rFonts w:ascii="Cambria" w:hAnsi="Cambria" w:cs="Calibri Light"/>
          <w:color w:val="000000" w:themeColor="text1"/>
          <w:sz w:val="20"/>
          <w:szCs w:val="20"/>
          <w:lang w:val="es-ES"/>
        </w:rPr>
        <w:t xml:space="preserve"> </w:t>
      </w:r>
      <w:r w:rsidR="00786F9C" w:rsidRPr="00CC67C5">
        <w:rPr>
          <w:rFonts w:ascii="Cambria" w:hAnsi="Cambria" w:cs="Calibri Light"/>
          <w:color w:val="000000" w:themeColor="text1"/>
          <w:sz w:val="20"/>
          <w:szCs w:val="20"/>
          <w:lang w:val="es-ES"/>
        </w:rPr>
        <w:t>r</w:t>
      </w:r>
      <w:r w:rsidR="008F5D80" w:rsidRPr="00CC67C5">
        <w:rPr>
          <w:rFonts w:ascii="Cambria" w:hAnsi="Cambria" w:cs="Calibri Light"/>
          <w:color w:val="000000" w:themeColor="text1"/>
          <w:sz w:val="20"/>
          <w:szCs w:val="20"/>
          <w:lang w:val="es-ES"/>
        </w:rPr>
        <w:t>ecomendaci</w:t>
      </w:r>
      <w:r w:rsidR="00786F9C" w:rsidRPr="00CC67C5">
        <w:rPr>
          <w:rFonts w:ascii="Cambria" w:hAnsi="Cambria" w:cs="Calibri Light"/>
          <w:color w:val="000000" w:themeColor="text1"/>
          <w:sz w:val="20"/>
          <w:szCs w:val="20"/>
          <w:lang w:val="es-ES"/>
        </w:rPr>
        <w:t>ones 2, 3</w:t>
      </w:r>
      <w:r w:rsidR="00FC0EFD" w:rsidRPr="00CC67C5">
        <w:rPr>
          <w:rFonts w:ascii="Cambria" w:hAnsi="Cambria" w:cs="Calibri Light"/>
          <w:color w:val="000000" w:themeColor="text1"/>
          <w:sz w:val="20"/>
          <w:szCs w:val="20"/>
          <w:lang w:val="es-ES"/>
        </w:rPr>
        <w:t xml:space="preserve">, </w:t>
      </w:r>
      <w:r w:rsidR="00786F9C" w:rsidRPr="00CC67C5">
        <w:rPr>
          <w:rFonts w:ascii="Cambria" w:hAnsi="Cambria" w:cs="Calibri Light"/>
          <w:color w:val="000000" w:themeColor="text1"/>
          <w:sz w:val="20"/>
          <w:szCs w:val="20"/>
          <w:lang w:val="es-ES"/>
        </w:rPr>
        <w:t>4</w:t>
      </w:r>
      <w:r w:rsidR="00FC0EFD" w:rsidRPr="00CC67C5">
        <w:rPr>
          <w:rFonts w:ascii="Cambria" w:hAnsi="Cambria" w:cs="Calibri Light"/>
          <w:color w:val="000000" w:themeColor="text1"/>
          <w:sz w:val="20"/>
          <w:szCs w:val="20"/>
          <w:lang w:val="es-ES"/>
        </w:rPr>
        <w:t xml:space="preserve"> y 6</w:t>
      </w:r>
      <w:r w:rsidR="008F5D80" w:rsidRPr="00CC67C5">
        <w:rPr>
          <w:rFonts w:ascii="Cambria" w:hAnsi="Cambria" w:cs="Calibri Light"/>
          <w:color w:val="000000" w:themeColor="text1"/>
          <w:sz w:val="20"/>
          <w:szCs w:val="20"/>
          <w:lang w:val="es-ES"/>
        </w:rPr>
        <w:t xml:space="preserve"> se encuentra</w:t>
      </w:r>
      <w:r w:rsidR="00786F9C" w:rsidRPr="00CC67C5">
        <w:rPr>
          <w:rFonts w:ascii="Cambria" w:hAnsi="Cambria" w:cs="Calibri Light"/>
          <w:color w:val="000000" w:themeColor="text1"/>
          <w:sz w:val="20"/>
          <w:szCs w:val="20"/>
          <w:lang w:val="es-ES"/>
        </w:rPr>
        <w:t>n</w:t>
      </w:r>
      <w:r w:rsidR="008F5D80" w:rsidRPr="00CC67C5">
        <w:rPr>
          <w:rFonts w:ascii="Cambria" w:hAnsi="Cambria" w:cs="Calibri Light"/>
          <w:color w:val="000000" w:themeColor="text1"/>
          <w:sz w:val="20"/>
          <w:szCs w:val="20"/>
          <w:lang w:val="es-ES"/>
        </w:rPr>
        <w:t xml:space="preserve"> pendiente</w:t>
      </w:r>
      <w:r w:rsidR="00786F9C" w:rsidRPr="00CC67C5">
        <w:rPr>
          <w:rFonts w:ascii="Cambria" w:hAnsi="Cambria" w:cs="Calibri Light"/>
          <w:color w:val="000000" w:themeColor="text1"/>
          <w:sz w:val="20"/>
          <w:szCs w:val="20"/>
          <w:lang w:val="es-ES"/>
        </w:rPr>
        <w:t>s</w:t>
      </w:r>
      <w:r w:rsidR="008F5D80" w:rsidRPr="00CC67C5">
        <w:rPr>
          <w:rFonts w:ascii="Cambria" w:hAnsi="Cambria" w:cs="Calibri Light"/>
          <w:color w:val="000000" w:themeColor="text1"/>
          <w:sz w:val="20"/>
          <w:szCs w:val="20"/>
          <w:lang w:val="es-ES"/>
        </w:rPr>
        <w:t xml:space="preserve"> de cumplimiento.</w:t>
      </w:r>
    </w:p>
    <w:p w14:paraId="3C8BC4A3" w14:textId="77777777" w:rsidR="008F5D80" w:rsidRPr="00CC67C5" w:rsidRDefault="008F5D80" w:rsidP="008F5D80">
      <w:pPr>
        <w:pStyle w:val="ListParagraph"/>
        <w:rPr>
          <w:rFonts w:ascii="Cambria" w:hAnsi="Cambria"/>
          <w:b/>
          <w:color w:val="000000" w:themeColor="text1"/>
          <w:sz w:val="20"/>
          <w:szCs w:val="20"/>
          <w:lang w:val="es-ES"/>
        </w:rPr>
      </w:pPr>
    </w:p>
    <w:p w14:paraId="3750E38A" w14:textId="1C1EAEFD" w:rsidR="00502474" w:rsidRPr="00CC67C5" w:rsidRDefault="008F5D80" w:rsidP="00502474">
      <w:pPr>
        <w:pStyle w:val="ListParagraph"/>
        <w:numPr>
          <w:ilvl w:val="0"/>
          <w:numId w:val="15"/>
        </w:numPr>
        <w:ind w:left="0" w:firstLine="720"/>
        <w:jc w:val="both"/>
        <w:rPr>
          <w:rFonts w:ascii="Cambria" w:hAnsi="Cambria"/>
          <w:color w:val="000000" w:themeColor="text1"/>
          <w:sz w:val="20"/>
          <w:szCs w:val="20"/>
          <w:lang w:val="es-ES"/>
        </w:rPr>
      </w:pPr>
      <w:r w:rsidRPr="00CC67C5">
        <w:rPr>
          <w:rFonts w:ascii="Cambria" w:hAnsi="Cambria"/>
          <w:b/>
          <w:color w:val="000000" w:themeColor="text1"/>
          <w:sz w:val="20"/>
          <w:szCs w:val="20"/>
          <w:lang w:val="es-ES"/>
        </w:rPr>
        <w:t>En relación con la quinta recomendación,</w:t>
      </w:r>
      <w:r w:rsidRPr="00CC67C5">
        <w:rPr>
          <w:rFonts w:ascii="Cambria" w:hAnsi="Cambria" w:cs="Calibri Light"/>
          <w:color w:val="000000" w:themeColor="text1"/>
          <w:sz w:val="20"/>
          <w:szCs w:val="20"/>
          <w:lang w:val="es-ES"/>
        </w:rPr>
        <w:t xml:space="preserve"> </w:t>
      </w:r>
      <w:r w:rsidR="00502474" w:rsidRPr="00CC67C5">
        <w:rPr>
          <w:rFonts w:ascii="Cambria" w:hAnsi="Cambria" w:cs="Calibri Light"/>
          <w:color w:val="000000" w:themeColor="text1"/>
          <w:sz w:val="20"/>
          <w:szCs w:val="20"/>
          <w:lang w:val="es-ES"/>
        </w:rPr>
        <w:t>en 2</w:t>
      </w:r>
      <w:r w:rsidR="00786F9C" w:rsidRPr="00CC67C5">
        <w:rPr>
          <w:rFonts w:ascii="Cambria" w:hAnsi="Cambria" w:cs="Calibri Light"/>
          <w:color w:val="000000" w:themeColor="text1"/>
          <w:sz w:val="20"/>
          <w:szCs w:val="20"/>
          <w:lang w:val="es-ES"/>
        </w:rPr>
        <w:t>021</w:t>
      </w:r>
      <w:r w:rsidR="00502474" w:rsidRPr="00CC67C5">
        <w:rPr>
          <w:rFonts w:ascii="Cambria" w:hAnsi="Cambria" w:cs="Calibri Light"/>
          <w:color w:val="000000" w:themeColor="text1"/>
          <w:sz w:val="20"/>
          <w:szCs w:val="20"/>
          <w:lang w:val="es-ES"/>
        </w:rPr>
        <w:t xml:space="preserve"> la parte peticionaria informó que Estados Unidos no </w:t>
      </w:r>
      <w:proofErr w:type="spellStart"/>
      <w:r w:rsidR="00502474" w:rsidRPr="00CC67C5">
        <w:rPr>
          <w:rFonts w:ascii="Cambria" w:hAnsi="Cambria" w:cs="Calibri Light"/>
          <w:color w:val="000000" w:themeColor="text1"/>
          <w:sz w:val="20"/>
          <w:szCs w:val="20"/>
          <w:lang w:val="es-ES"/>
        </w:rPr>
        <w:t>había</w:t>
      </w:r>
      <w:proofErr w:type="spellEnd"/>
      <w:r w:rsidR="00502474" w:rsidRPr="00CC67C5">
        <w:rPr>
          <w:rFonts w:ascii="Cambria" w:hAnsi="Cambria" w:cs="Calibri Light"/>
          <w:color w:val="000000" w:themeColor="text1"/>
          <w:sz w:val="20"/>
          <w:szCs w:val="20"/>
          <w:lang w:val="es-ES"/>
        </w:rPr>
        <w:t xml:space="preserve"> tomado ninguna medida para cumplir las recomendaciones de la </w:t>
      </w:r>
      <w:proofErr w:type="spellStart"/>
      <w:r w:rsidR="00502474" w:rsidRPr="00CC67C5">
        <w:rPr>
          <w:rFonts w:ascii="Cambria" w:hAnsi="Cambria" w:cs="Calibri Light"/>
          <w:color w:val="000000" w:themeColor="text1"/>
          <w:sz w:val="20"/>
          <w:szCs w:val="20"/>
          <w:lang w:val="es-ES"/>
        </w:rPr>
        <w:t>Comisión</w:t>
      </w:r>
      <w:proofErr w:type="spellEnd"/>
      <w:r w:rsidR="00502474" w:rsidRPr="00CC67C5">
        <w:rPr>
          <w:rFonts w:ascii="Cambria" w:hAnsi="Cambria" w:cs="Calibri Light"/>
          <w:color w:val="000000" w:themeColor="text1"/>
          <w:sz w:val="20"/>
          <w:szCs w:val="20"/>
          <w:lang w:val="es-ES"/>
        </w:rPr>
        <w:t xml:space="preserve"> y que el </w:t>
      </w:r>
      <w:proofErr w:type="spellStart"/>
      <w:r w:rsidR="00502474" w:rsidRPr="00CC67C5">
        <w:rPr>
          <w:rFonts w:ascii="Cambria" w:hAnsi="Cambria" w:cs="Calibri Light"/>
          <w:color w:val="000000" w:themeColor="text1"/>
          <w:sz w:val="20"/>
          <w:szCs w:val="20"/>
          <w:lang w:val="es-ES"/>
        </w:rPr>
        <w:t>señor</w:t>
      </w:r>
      <w:proofErr w:type="spellEnd"/>
      <w:r w:rsidR="00502474" w:rsidRPr="00CC67C5">
        <w:rPr>
          <w:rFonts w:ascii="Cambria" w:hAnsi="Cambria" w:cs="Calibri Light"/>
          <w:color w:val="000000" w:themeColor="text1"/>
          <w:sz w:val="20"/>
          <w:szCs w:val="20"/>
          <w:lang w:val="es-ES"/>
        </w:rPr>
        <w:t xml:space="preserve"> Hall </w:t>
      </w:r>
      <w:proofErr w:type="spellStart"/>
      <w:r w:rsidR="00502474" w:rsidRPr="00CC67C5">
        <w:rPr>
          <w:rFonts w:ascii="Cambria" w:hAnsi="Cambria" w:cs="Calibri Light"/>
          <w:color w:val="000000" w:themeColor="text1"/>
          <w:sz w:val="20"/>
          <w:szCs w:val="20"/>
          <w:lang w:val="es-ES"/>
        </w:rPr>
        <w:t>seguía</w:t>
      </w:r>
      <w:proofErr w:type="spellEnd"/>
      <w:r w:rsidR="00502474" w:rsidRPr="00CC67C5">
        <w:rPr>
          <w:rFonts w:ascii="Cambria" w:hAnsi="Cambria" w:cs="Calibri Light"/>
          <w:color w:val="000000" w:themeColor="text1"/>
          <w:sz w:val="20"/>
          <w:szCs w:val="20"/>
          <w:lang w:val="es-ES"/>
        </w:rPr>
        <w:t xml:space="preserve"> bajo la custodia del Estado, el cual no </w:t>
      </w:r>
      <w:proofErr w:type="spellStart"/>
      <w:r w:rsidR="00502474" w:rsidRPr="00CC67C5">
        <w:rPr>
          <w:rFonts w:ascii="Cambria" w:hAnsi="Cambria" w:cs="Calibri Light"/>
          <w:color w:val="000000" w:themeColor="text1"/>
          <w:sz w:val="20"/>
          <w:szCs w:val="20"/>
          <w:lang w:val="es-ES"/>
        </w:rPr>
        <w:t>había</w:t>
      </w:r>
      <w:proofErr w:type="spellEnd"/>
      <w:r w:rsidR="00502474" w:rsidRPr="00CC67C5">
        <w:rPr>
          <w:rFonts w:ascii="Cambria" w:hAnsi="Cambria" w:cs="Calibri Light"/>
          <w:color w:val="000000" w:themeColor="text1"/>
          <w:sz w:val="20"/>
          <w:szCs w:val="20"/>
          <w:lang w:val="es-ES"/>
        </w:rPr>
        <w:t xml:space="preserve"> dado ninguna </w:t>
      </w:r>
      <w:proofErr w:type="spellStart"/>
      <w:r w:rsidR="00502474" w:rsidRPr="00CC67C5">
        <w:rPr>
          <w:rFonts w:ascii="Cambria" w:hAnsi="Cambria" w:cs="Calibri Light"/>
          <w:color w:val="000000" w:themeColor="text1"/>
          <w:sz w:val="20"/>
          <w:szCs w:val="20"/>
          <w:lang w:val="es-ES"/>
        </w:rPr>
        <w:t>indicación</w:t>
      </w:r>
      <w:proofErr w:type="spellEnd"/>
      <w:r w:rsidR="00502474" w:rsidRPr="00CC67C5">
        <w:rPr>
          <w:rFonts w:ascii="Cambria" w:hAnsi="Cambria" w:cs="Calibri Light"/>
          <w:color w:val="000000" w:themeColor="text1"/>
          <w:sz w:val="20"/>
          <w:szCs w:val="20"/>
          <w:lang w:val="es-ES"/>
        </w:rPr>
        <w:t xml:space="preserve"> de que no tuviera la </w:t>
      </w:r>
      <w:proofErr w:type="spellStart"/>
      <w:r w:rsidR="00502474" w:rsidRPr="00CC67C5">
        <w:rPr>
          <w:rFonts w:ascii="Cambria" w:hAnsi="Cambria" w:cs="Calibri Light"/>
          <w:color w:val="000000" w:themeColor="text1"/>
          <w:sz w:val="20"/>
          <w:szCs w:val="20"/>
          <w:lang w:val="es-ES"/>
        </w:rPr>
        <w:t>intención</w:t>
      </w:r>
      <w:proofErr w:type="spellEnd"/>
      <w:r w:rsidR="00502474" w:rsidRPr="00CC67C5">
        <w:rPr>
          <w:rFonts w:ascii="Cambria" w:hAnsi="Cambria" w:cs="Calibri Light"/>
          <w:color w:val="000000" w:themeColor="text1"/>
          <w:sz w:val="20"/>
          <w:szCs w:val="20"/>
          <w:lang w:val="es-ES"/>
        </w:rPr>
        <w:t xml:space="preserve"> de ejecutar la sentencia. Los peticionar</w:t>
      </w:r>
      <w:r w:rsidR="00786F9C" w:rsidRPr="00CC67C5">
        <w:rPr>
          <w:rFonts w:ascii="Cambria" w:hAnsi="Cambria" w:cs="Calibri Light"/>
          <w:color w:val="000000" w:themeColor="text1"/>
          <w:sz w:val="20"/>
          <w:szCs w:val="20"/>
          <w:lang w:val="es-ES"/>
        </w:rPr>
        <w:t>ios</w:t>
      </w:r>
      <w:r w:rsidR="00502474" w:rsidRPr="00CC67C5">
        <w:rPr>
          <w:rFonts w:ascii="Cambria" w:hAnsi="Cambria" w:cs="Calibri Light"/>
          <w:color w:val="000000" w:themeColor="text1"/>
          <w:sz w:val="20"/>
          <w:szCs w:val="20"/>
          <w:lang w:val="es-ES"/>
        </w:rPr>
        <w:t xml:space="preserve"> informaron </w:t>
      </w:r>
      <w:proofErr w:type="spellStart"/>
      <w:r w:rsidR="00502474" w:rsidRPr="00CC67C5">
        <w:rPr>
          <w:rFonts w:ascii="Cambria" w:hAnsi="Cambria" w:cs="Calibri Light"/>
          <w:color w:val="000000" w:themeColor="text1"/>
          <w:sz w:val="20"/>
          <w:szCs w:val="20"/>
          <w:lang w:val="es-ES"/>
        </w:rPr>
        <w:t>también</w:t>
      </w:r>
      <w:proofErr w:type="spellEnd"/>
      <w:r w:rsidR="00502474" w:rsidRPr="00CC67C5">
        <w:rPr>
          <w:rFonts w:ascii="Cambria" w:hAnsi="Cambria" w:cs="Calibri Light"/>
          <w:color w:val="000000" w:themeColor="text1"/>
          <w:sz w:val="20"/>
          <w:szCs w:val="20"/>
          <w:lang w:val="es-ES"/>
        </w:rPr>
        <w:t xml:space="preserve"> que, el 25 de julio de 2019, el </w:t>
      </w:r>
      <w:r w:rsidR="00502474" w:rsidRPr="00CC67C5">
        <w:rPr>
          <w:rFonts w:ascii="Cambria" w:hAnsi="Cambria" w:cs="Calibri Light"/>
          <w:color w:val="000000" w:themeColor="text1"/>
          <w:sz w:val="20"/>
          <w:szCs w:val="20"/>
          <w:lang w:val="es-ES"/>
        </w:rPr>
        <w:lastRenderedPageBreak/>
        <w:t xml:space="preserve">Secretario de Justicia </w:t>
      </w:r>
      <w:proofErr w:type="spellStart"/>
      <w:r w:rsidR="00502474" w:rsidRPr="00CC67C5">
        <w:rPr>
          <w:rFonts w:ascii="Cambria" w:hAnsi="Cambria" w:cs="Calibri Light"/>
          <w:color w:val="000000" w:themeColor="text1"/>
          <w:sz w:val="20"/>
          <w:szCs w:val="20"/>
          <w:lang w:val="es-ES"/>
        </w:rPr>
        <w:t>había</w:t>
      </w:r>
      <w:proofErr w:type="spellEnd"/>
      <w:r w:rsidR="00502474" w:rsidRPr="00CC67C5">
        <w:rPr>
          <w:rFonts w:ascii="Cambria" w:hAnsi="Cambria" w:cs="Calibri Light"/>
          <w:color w:val="000000" w:themeColor="text1"/>
          <w:sz w:val="20"/>
          <w:szCs w:val="20"/>
          <w:lang w:val="es-ES"/>
        </w:rPr>
        <w:t xml:space="preserve"> dado instrucciones a la Oficina Federal de </w:t>
      </w:r>
      <w:proofErr w:type="spellStart"/>
      <w:r w:rsidR="00502474" w:rsidRPr="00CC67C5">
        <w:rPr>
          <w:rFonts w:ascii="Cambria" w:hAnsi="Cambria" w:cs="Calibri Light"/>
          <w:color w:val="000000" w:themeColor="text1"/>
          <w:sz w:val="20"/>
          <w:szCs w:val="20"/>
          <w:lang w:val="es-ES"/>
        </w:rPr>
        <w:t>Cárceles</w:t>
      </w:r>
      <w:proofErr w:type="spellEnd"/>
      <w:r w:rsidR="00502474" w:rsidRPr="00CC67C5">
        <w:rPr>
          <w:rFonts w:ascii="Cambria" w:hAnsi="Cambria" w:cs="Calibri Light"/>
          <w:color w:val="000000" w:themeColor="text1"/>
          <w:sz w:val="20"/>
          <w:szCs w:val="20"/>
          <w:lang w:val="es-ES"/>
        </w:rPr>
        <w:t xml:space="preserve"> para que agregara una adenda al protocolo federal para</w:t>
      </w:r>
      <w:r w:rsidR="00786F9C" w:rsidRPr="00CC67C5">
        <w:rPr>
          <w:rFonts w:ascii="Cambria" w:hAnsi="Cambria" w:cs="Calibri Light"/>
          <w:color w:val="000000" w:themeColor="text1"/>
          <w:sz w:val="20"/>
          <w:szCs w:val="20"/>
          <w:lang w:val="es-ES"/>
        </w:rPr>
        <w:t xml:space="preserve"> las</w:t>
      </w:r>
      <w:r w:rsidR="00502474" w:rsidRPr="00CC67C5">
        <w:rPr>
          <w:rFonts w:ascii="Cambria" w:hAnsi="Cambria" w:cs="Calibri Light"/>
          <w:color w:val="000000" w:themeColor="text1"/>
          <w:sz w:val="20"/>
          <w:szCs w:val="20"/>
          <w:lang w:val="es-ES"/>
        </w:rPr>
        <w:t xml:space="preserve"> ejecuciones y programara la </w:t>
      </w:r>
      <w:proofErr w:type="spellStart"/>
      <w:r w:rsidR="00502474" w:rsidRPr="00CC67C5">
        <w:rPr>
          <w:rFonts w:ascii="Cambria" w:hAnsi="Cambria" w:cs="Calibri Light"/>
          <w:color w:val="000000" w:themeColor="text1"/>
          <w:sz w:val="20"/>
          <w:szCs w:val="20"/>
          <w:lang w:val="es-ES"/>
        </w:rPr>
        <w:t>ejecución</w:t>
      </w:r>
      <w:proofErr w:type="spellEnd"/>
      <w:r w:rsidR="00502474" w:rsidRPr="00CC67C5">
        <w:rPr>
          <w:rFonts w:ascii="Cambria" w:hAnsi="Cambria" w:cs="Calibri Light"/>
          <w:color w:val="000000" w:themeColor="text1"/>
          <w:sz w:val="20"/>
          <w:szCs w:val="20"/>
          <w:lang w:val="es-ES"/>
        </w:rPr>
        <w:t xml:space="preserve"> de cinco reclusos que estaban en el corredor de la muerte. La adenda reemplaza el procedimiento con tres </w:t>
      </w:r>
      <w:proofErr w:type="spellStart"/>
      <w:r w:rsidR="00502474" w:rsidRPr="00CC67C5">
        <w:rPr>
          <w:rFonts w:ascii="Cambria" w:hAnsi="Cambria" w:cs="Calibri Light"/>
          <w:color w:val="000000" w:themeColor="text1"/>
          <w:sz w:val="20"/>
          <w:szCs w:val="20"/>
          <w:lang w:val="es-ES"/>
        </w:rPr>
        <w:t>fármacos</w:t>
      </w:r>
      <w:proofErr w:type="spellEnd"/>
      <w:r w:rsidR="00502474" w:rsidRPr="00CC67C5">
        <w:rPr>
          <w:rFonts w:ascii="Cambria" w:hAnsi="Cambria" w:cs="Calibri Light"/>
          <w:color w:val="000000" w:themeColor="text1"/>
          <w:sz w:val="20"/>
          <w:szCs w:val="20"/>
          <w:lang w:val="es-ES"/>
        </w:rPr>
        <w:t xml:space="preserve">, que se usaba anteriormente en las ejecuciones en el </w:t>
      </w:r>
      <w:proofErr w:type="spellStart"/>
      <w:r w:rsidR="00502474" w:rsidRPr="00CC67C5">
        <w:rPr>
          <w:rFonts w:ascii="Cambria" w:hAnsi="Cambria" w:cs="Calibri Light"/>
          <w:color w:val="000000" w:themeColor="text1"/>
          <w:sz w:val="20"/>
          <w:szCs w:val="20"/>
          <w:lang w:val="es-ES"/>
        </w:rPr>
        <w:t>ámbito</w:t>
      </w:r>
      <w:proofErr w:type="spellEnd"/>
      <w:r w:rsidR="00502474" w:rsidRPr="00CC67C5">
        <w:rPr>
          <w:rFonts w:ascii="Cambria" w:hAnsi="Cambria" w:cs="Calibri Light"/>
          <w:color w:val="000000" w:themeColor="text1"/>
          <w:sz w:val="20"/>
          <w:szCs w:val="20"/>
          <w:lang w:val="es-ES"/>
        </w:rPr>
        <w:t xml:space="preserve"> federal, con un solo </w:t>
      </w:r>
      <w:proofErr w:type="spellStart"/>
      <w:r w:rsidR="00502474" w:rsidRPr="00CC67C5">
        <w:rPr>
          <w:rFonts w:ascii="Cambria" w:hAnsi="Cambria" w:cs="Calibri Light"/>
          <w:color w:val="000000" w:themeColor="text1"/>
          <w:sz w:val="20"/>
          <w:szCs w:val="20"/>
          <w:lang w:val="es-ES"/>
        </w:rPr>
        <w:t>fármaco</w:t>
      </w:r>
      <w:proofErr w:type="spellEnd"/>
      <w:r w:rsidR="00502474" w:rsidRPr="00CC67C5">
        <w:rPr>
          <w:rFonts w:ascii="Cambria" w:hAnsi="Cambria" w:cs="Calibri Light"/>
          <w:color w:val="000000" w:themeColor="text1"/>
          <w:sz w:val="20"/>
          <w:szCs w:val="20"/>
          <w:lang w:val="es-ES"/>
        </w:rPr>
        <w:t xml:space="preserve">: pentobarbital. La parte peticionaria informó </w:t>
      </w:r>
      <w:proofErr w:type="spellStart"/>
      <w:r w:rsidR="00502474" w:rsidRPr="00CC67C5">
        <w:rPr>
          <w:rFonts w:ascii="Cambria" w:hAnsi="Cambria" w:cs="Calibri Light"/>
          <w:color w:val="000000" w:themeColor="text1"/>
          <w:sz w:val="20"/>
          <w:szCs w:val="20"/>
          <w:lang w:val="es-ES"/>
        </w:rPr>
        <w:t>también</w:t>
      </w:r>
      <w:proofErr w:type="spellEnd"/>
      <w:r w:rsidR="00502474" w:rsidRPr="00CC67C5">
        <w:rPr>
          <w:rFonts w:ascii="Cambria" w:hAnsi="Cambria" w:cs="Calibri Light"/>
          <w:color w:val="000000" w:themeColor="text1"/>
          <w:sz w:val="20"/>
          <w:szCs w:val="20"/>
          <w:lang w:val="es-ES"/>
        </w:rPr>
        <w:t xml:space="preserve"> que el nuevo protocolo para la </w:t>
      </w:r>
      <w:proofErr w:type="spellStart"/>
      <w:r w:rsidR="00502474" w:rsidRPr="00CC67C5">
        <w:rPr>
          <w:rFonts w:ascii="Cambria" w:hAnsi="Cambria" w:cs="Calibri Light"/>
          <w:color w:val="000000" w:themeColor="text1"/>
          <w:sz w:val="20"/>
          <w:szCs w:val="20"/>
          <w:lang w:val="es-ES"/>
        </w:rPr>
        <w:t>inyección</w:t>
      </w:r>
      <w:proofErr w:type="spellEnd"/>
      <w:r w:rsidR="00502474" w:rsidRPr="00CC67C5">
        <w:rPr>
          <w:rFonts w:ascii="Cambria" w:hAnsi="Cambria" w:cs="Calibri Light"/>
          <w:color w:val="000000" w:themeColor="text1"/>
          <w:sz w:val="20"/>
          <w:szCs w:val="20"/>
          <w:lang w:val="es-ES"/>
        </w:rPr>
        <w:t xml:space="preserve"> letal está supeditado a una </w:t>
      </w:r>
      <w:proofErr w:type="spellStart"/>
      <w:r w:rsidR="00502474" w:rsidRPr="00CC67C5">
        <w:rPr>
          <w:rFonts w:ascii="Cambria" w:hAnsi="Cambria" w:cs="Calibri Light"/>
          <w:color w:val="000000" w:themeColor="text1"/>
          <w:sz w:val="20"/>
          <w:szCs w:val="20"/>
          <w:lang w:val="es-ES"/>
        </w:rPr>
        <w:t>impugnación</w:t>
      </w:r>
      <w:proofErr w:type="spellEnd"/>
      <w:r w:rsidR="00502474" w:rsidRPr="00CC67C5">
        <w:rPr>
          <w:rFonts w:ascii="Cambria" w:hAnsi="Cambria" w:cs="Calibri Light"/>
          <w:color w:val="000000" w:themeColor="text1"/>
          <w:sz w:val="20"/>
          <w:szCs w:val="20"/>
          <w:lang w:val="es-ES"/>
        </w:rPr>
        <w:t xml:space="preserve"> judicial pendiente en el caso Roane y otros contra Barr. La parte peticionaria indicó que </w:t>
      </w:r>
      <w:r w:rsidR="00786F9C" w:rsidRPr="00CC67C5">
        <w:rPr>
          <w:rFonts w:ascii="Cambria" w:hAnsi="Cambria" w:cs="Calibri Light"/>
          <w:color w:val="000000" w:themeColor="text1"/>
          <w:sz w:val="20"/>
          <w:szCs w:val="20"/>
          <w:lang w:val="es-ES"/>
        </w:rPr>
        <w:t>no existe certeza respecto de</w:t>
      </w:r>
      <w:r w:rsidR="00502474" w:rsidRPr="00CC67C5">
        <w:rPr>
          <w:rFonts w:ascii="Cambria" w:hAnsi="Cambria" w:cs="Calibri Light"/>
          <w:color w:val="000000" w:themeColor="text1"/>
          <w:sz w:val="20"/>
          <w:szCs w:val="20"/>
          <w:lang w:val="es-ES"/>
        </w:rPr>
        <w:t xml:space="preserve"> que el Estado vaya a dar a los demandantes acceso a toda la </w:t>
      </w:r>
      <w:proofErr w:type="spellStart"/>
      <w:r w:rsidR="00502474" w:rsidRPr="00CC67C5">
        <w:rPr>
          <w:rFonts w:ascii="Cambria" w:hAnsi="Cambria" w:cs="Calibri Light"/>
          <w:color w:val="000000" w:themeColor="text1"/>
          <w:sz w:val="20"/>
          <w:szCs w:val="20"/>
          <w:lang w:val="es-ES"/>
        </w:rPr>
        <w:t>información</w:t>
      </w:r>
      <w:proofErr w:type="spellEnd"/>
      <w:r w:rsidR="00502474" w:rsidRPr="00CC67C5">
        <w:rPr>
          <w:rFonts w:ascii="Cambria" w:hAnsi="Cambria" w:cs="Calibri Light"/>
          <w:color w:val="000000" w:themeColor="text1"/>
          <w:sz w:val="20"/>
          <w:szCs w:val="20"/>
          <w:lang w:val="es-ES"/>
        </w:rPr>
        <w:t xml:space="preserve"> pertinente sobre el </w:t>
      </w:r>
      <w:proofErr w:type="spellStart"/>
      <w:r w:rsidR="00502474" w:rsidRPr="00CC67C5">
        <w:rPr>
          <w:rFonts w:ascii="Cambria" w:hAnsi="Cambria" w:cs="Calibri Light"/>
          <w:color w:val="000000" w:themeColor="text1"/>
          <w:sz w:val="20"/>
          <w:szCs w:val="20"/>
          <w:lang w:val="es-ES"/>
        </w:rPr>
        <w:t>método</w:t>
      </w:r>
      <w:proofErr w:type="spellEnd"/>
      <w:r w:rsidR="00502474" w:rsidRPr="00CC67C5">
        <w:rPr>
          <w:rFonts w:ascii="Cambria" w:hAnsi="Cambria" w:cs="Calibri Light"/>
          <w:color w:val="000000" w:themeColor="text1"/>
          <w:sz w:val="20"/>
          <w:szCs w:val="20"/>
          <w:lang w:val="es-ES"/>
        </w:rPr>
        <w:t xml:space="preserve"> de </w:t>
      </w:r>
      <w:proofErr w:type="spellStart"/>
      <w:r w:rsidR="00502474" w:rsidRPr="00CC67C5">
        <w:rPr>
          <w:rFonts w:ascii="Cambria" w:hAnsi="Cambria" w:cs="Calibri Light"/>
          <w:color w:val="000000" w:themeColor="text1"/>
          <w:sz w:val="20"/>
          <w:szCs w:val="20"/>
          <w:lang w:val="es-ES"/>
        </w:rPr>
        <w:t>ejecución</w:t>
      </w:r>
      <w:proofErr w:type="spellEnd"/>
      <w:r w:rsidR="00786F9C" w:rsidRPr="00CC67C5">
        <w:rPr>
          <w:rFonts w:ascii="Cambria" w:hAnsi="Cambria" w:cs="Calibri Light"/>
          <w:color w:val="000000" w:themeColor="text1"/>
          <w:sz w:val="20"/>
          <w:szCs w:val="20"/>
          <w:lang w:val="es-ES"/>
        </w:rPr>
        <w:t xml:space="preserve">. </w:t>
      </w:r>
    </w:p>
    <w:p w14:paraId="72BA312E" w14:textId="77777777" w:rsidR="00502474" w:rsidRPr="00CC67C5" w:rsidRDefault="00502474" w:rsidP="00502474">
      <w:pPr>
        <w:pStyle w:val="ListParagraph"/>
        <w:jc w:val="both"/>
        <w:rPr>
          <w:rFonts w:ascii="Cambria" w:hAnsi="Cambria"/>
          <w:color w:val="000000" w:themeColor="text1"/>
          <w:sz w:val="20"/>
          <w:szCs w:val="20"/>
          <w:lang w:val="es-ES"/>
        </w:rPr>
      </w:pPr>
    </w:p>
    <w:p w14:paraId="30C033ED" w14:textId="46517D4D" w:rsidR="00502474" w:rsidRPr="00CC67C5" w:rsidRDefault="00502474" w:rsidP="00502474">
      <w:pPr>
        <w:pStyle w:val="ListParagraph"/>
        <w:numPr>
          <w:ilvl w:val="0"/>
          <w:numId w:val="15"/>
        </w:numPr>
        <w:ind w:left="0" w:firstLine="720"/>
        <w:jc w:val="both"/>
        <w:rPr>
          <w:rFonts w:ascii="Cambria" w:hAnsi="Cambria"/>
          <w:color w:val="000000" w:themeColor="text1"/>
          <w:sz w:val="20"/>
          <w:szCs w:val="20"/>
          <w:lang w:val="es-ES"/>
        </w:rPr>
      </w:pPr>
      <w:r w:rsidRPr="00CC67C5">
        <w:rPr>
          <w:rFonts w:ascii="Cambria" w:hAnsi="Cambria" w:cs="Calibri Light"/>
          <w:color w:val="000000" w:themeColor="text1"/>
          <w:sz w:val="20"/>
          <w:szCs w:val="20"/>
          <w:lang w:val="es-ES"/>
        </w:rPr>
        <w:t xml:space="preserve">La </w:t>
      </w:r>
      <w:proofErr w:type="spellStart"/>
      <w:r w:rsidRPr="00CC67C5">
        <w:rPr>
          <w:rFonts w:ascii="Cambria" w:hAnsi="Cambria" w:cs="Calibri Light"/>
          <w:color w:val="000000" w:themeColor="text1"/>
          <w:sz w:val="20"/>
          <w:szCs w:val="20"/>
          <w:lang w:val="es-ES"/>
        </w:rPr>
        <w:t>Comisión</w:t>
      </w:r>
      <w:proofErr w:type="spellEnd"/>
      <w:r w:rsidRPr="00CC67C5">
        <w:rPr>
          <w:rFonts w:ascii="Cambria" w:hAnsi="Cambria" w:cs="Calibri Light"/>
          <w:color w:val="000000" w:themeColor="text1"/>
          <w:sz w:val="20"/>
          <w:szCs w:val="20"/>
          <w:lang w:val="es-ES"/>
        </w:rPr>
        <w:t xml:space="preserve">, como refirió en su informe de fondo, reitera que el Estado tiene una </w:t>
      </w:r>
      <w:proofErr w:type="spellStart"/>
      <w:r w:rsidRPr="00CC67C5">
        <w:rPr>
          <w:rFonts w:ascii="Cambria" w:hAnsi="Cambria" w:cs="Calibri Light"/>
          <w:color w:val="000000" w:themeColor="text1"/>
          <w:sz w:val="20"/>
          <w:szCs w:val="20"/>
          <w:lang w:val="es-ES"/>
        </w:rPr>
        <w:t>obligación</w:t>
      </w:r>
      <w:proofErr w:type="spellEnd"/>
      <w:r w:rsidRPr="00CC67C5">
        <w:rPr>
          <w:rFonts w:ascii="Cambria" w:hAnsi="Cambria" w:cs="Calibri Light"/>
          <w:color w:val="000000" w:themeColor="text1"/>
          <w:sz w:val="20"/>
          <w:szCs w:val="20"/>
          <w:lang w:val="es-ES"/>
        </w:rPr>
        <w:t xml:space="preserve"> de asegurar que el </w:t>
      </w:r>
      <w:proofErr w:type="spellStart"/>
      <w:r w:rsidRPr="00CC67C5">
        <w:rPr>
          <w:rFonts w:ascii="Cambria" w:hAnsi="Cambria" w:cs="Calibri Light"/>
          <w:color w:val="000000" w:themeColor="text1"/>
          <w:sz w:val="20"/>
          <w:szCs w:val="20"/>
          <w:lang w:val="es-ES"/>
        </w:rPr>
        <w:t>método</w:t>
      </w:r>
      <w:proofErr w:type="spellEnd"/>
      <w:r w:rsidRPr="00CC67C5">
        <w:rPr>
          <w:rFonts w:ascii="Cambria" w:hAnsi="Cambria" w:cs="Calibri Light"/>
          <w:color w:val="000000" w:themeColor="text1"/>
          <w:sz w:val="20"/>
          <w:szCs w:val="20"/>
          <w:lang w:val="es-ES"/>
        </w:rPr>
        <w:t xml:space="preserve"> de </w:t>
      </w:r>
      <w:proofErr w:type="spellStart"/>
      <w:r w:rsidRPr="00CC67C5">
        <w:rPr>
          <w:rFonts w:ascii="Cambria" w:hAnsi="Cambria" w:cs="Calibri Light"/>
          <w:color w:val="000000" w:themeColor="text1"/>
          <w:sz w:val="20"/>
          <w:szCs w:val="20"/>
          <w:lang w:val="es-ES"/>
        </w:rPr>
        <w:t>ejecución</w:t>
      </w:r>
      <w:proofErr w:type="spellEnd"/>
      <w:r w:rsidRPr="00CC67C5">
        <w:rPr>
          <w:rFonts w:ascii="Cambria" w:hAnsi="Cambria" w:cs="Calibri Light"/>
          <w:color w:val="000000" w:themeColor="text1"/>
          <w:sz w:val="20"/>
          <w:szCs w:val="20"/>
          <w:lang w:val="es-ES"/>
        </w:rPr>
        <w:t xml:space="preserve"> no constituya un castigo cruel, i</w:t>
      </w:r>
      <w:r w:rsidR="00786F9C" w:rsidRPr="00CC67C5">
        <w:rPr>
          <w:rFonts w:ascii="Cambria" w:hAnsi="Cambria" w:cs="Calibri Light"/>
          <w:color w:val="000000" w:themeColor="text1"/>
          <w:sz w:val="20"/>
          <w:szCs w:val="20"/>
          <w:lang w:val="es-ES"/>
        </w:rPr>
        <w:t>nhumano y degradante</w:t>
      </w:r>
      <w:r w:rsidRPr="00CC67C5">
        <w:rPr>
          <w:rFonts w:ascii="Cambria" w:hAnsi="Cambria" w:cs="Calibri Light"/>
          <w:color w:val="000000" w:themeColor="text1"/>
          <w:sz w:val="20"/>
          <w:szCs w:val="20"/>
          <w:lang w:val="es-ES"/>
        </w:rPr>
        <w:t xml:space="preserve">. Asimismo, la </w:t>
      </w:r>
      <w:proofErr w:type="spellStart"/>
      <w:r w:rsidRPr="00CC67C5">
        <w:rPr>
          <w:rFonts w:ascii="Cambria" w:hAnsi="Cambria" w:cs="Calibri Light"/>
          <w:color w:val="000000" w:themeColor="text1"/>
          <w:sz w:val="20"/>
          <w:szCs w:val="20"/>
          <w:lang w:val="es-ES"/>
        </w:rPr>
        <w:t>Comisión</w:t>
      </w:r>
      <w:proofErr w:type="spellEnd"/>
      <w:r w:rsidRPr="00CC67C5">
        <w:rPr>
          <w:rFonts w:ascii="Cambria" w:hAnsi="Cambria" w:cs="Calibri Light"/>
          <w:color w:val="000000" w:themeColor="text1"/>
          <w:sz w:val="20"/>
          <w:szCs w:val="20"/>
          <w:lang w:val="es-ES"/>
        </w:rPr>
        <w:t xml:space="preserve"> observó que varios </w:t>
      </w:r>
      <w:proofErr w:type="spellStart"/>
      <w:r w:rsidRPr="00CC67C5">
        <w:rPr>
          <w:rFonts w:ascii="Cambria" w:hAnsi="Cambria" w:cs="Calibri Light"/>
          <w:color w:val="000000" w:themeColor="text1"/>
          <w:sz w:val="20"/>
          <w:szCs w:val="20"/>
          <w:lang w:val="es-ES"/>
        </w:rPr>
        <w:t>órganos</w:t>
      </w:r>
      <w:proofErr w:type="spellEnd"/>
      <w:r w:rsidRPr="00CC67C5">
        <w:rPr>
          <w:rFonts w:ascii="Cambria" w:hAnsi="Cambria" w:cs="Calibri Light"/>
          <w:color w:val="000000" w:themeColor="text1"/>
          <w:sz w:val="20"/>
          <w:szCs w:val="20"/>
          <w:lang w:val="es-ES"/>
        </w:rPr>
        <w:t xml:space="preserve"> de </w:t>
      </w:r>
      <w:proofErr w:type="spellStart"/>
      <w:r w:rsidRPr="00CC67C5">
        <w:rPr>
          <w:rFonts w:ascii="Cambria" w:hAnsi="Cambria" w:cs="Calibri Light"/>
          <w:color w:val="000000" w:themeColor="text1"/>
          <w:sz w:val="20"/>
          <w:szCs w:val="20"/>
          <w:lang w:val="es-ES"/>
        </w:rPr>
        <w:t>supervisión</w:t>
      </w:r>
      <w:proofErr w:type="spellEnd"/>
      <w:r w:rsidRPr="00CC67C5">
        <w:rPr>
          <w:rFonts w:ascii="Cambria" w:hAnsi="Cambria" w:cs="Calibri Light"/>
          <w:color w:val="000000" w:themeColor="text1"/>
          <w:sz w:val="20"/>
          <w:szCs w:val="20"/>
          <w:lang w:val="es-ES"/>
        </w:rPr>
        <w:t xml:space="preserve"> han considerado que un </w:t>
      </w:r>
      <w:proofErr w:type="spellStart"/>
      <w:r w:rsidRPr="00CC67C5">
        <w:rPr>
          <w:rFonts w:ascii="Cambria" w:hAnsi="Cambria" w:cs="Calibri Light"/>
          <w:color w:val="000000" w:themeColor="text1"/>
          <w:sz w:val="20"/>
          <w:szCs w:val="20"/>
          <w:lang w:val="es-ES"/>
        </w:rPr>
        <w:t>método</w:t>
      </w:r>
      <w:proofErr w:type="spellEnd"/>
      <w:r w:rsidRPr="00CC67C5">
        <w:rPr>
          <w:rFonts w:ascii="Cambria" w:hAnsi="Cambria" w:cs="Calibri Light"/>
          <w:color w:val="000000" w:themeColor="text1"/>
          <w:sz w:val="20"/>
          <w:szCs w:val="20"/>
          <w:lang w:val="es-ES"/>
        </w:rPr>
        <w:t xml:space="preserve"> de </w:t>
      </w:r>
      <w:proofErr w:type="spellStart"/>
      <w:r w:rsidRPr="00CC67C5">
        <w:rPr>
          <w:rFonts w:ascii="Cambria" w:hAnsi="Cambria" w:cs="Calibri Light"/>
          <w:color w:val="000000" w:themeColor="text1"/>
          <w:sz w:val="20"/>
          <w:szCs w:val="20"/>
          <w:lang w:val="es-ES"/>
        </w:rPr>
        <w:t>ejecución</w:t>
      </w:r>
      <w:proofErr w:type="spellEnd"/>
      <w:r w:rsidRPr="00CC67C5">
        <w:rPr>
          <w:rFonts w:ascii="Cambria" w:hAnsi="Cambria" w:cs="Calibri Light"/>
          <w:color w:val="000000" w:themeColor="text1"/>
          <w:sz w:val="20"/>
          <w:szCs w:val="20"/>
          <w:lang w:val="es-ES"/>
        </w:rPr>
        <w:t xml:space="preserve"> es incompatible con el derecho a un trato </w:t>
      </w:r>
      <w:r w:rsidR="001F52CE" w:rsidRPr="00CC67C5">
        <w:rPr>
          <w:rFonts w:ascii="Cambria" w:hAnsi="Cambria" w:cs="Calibri Light"/>
          <w:color w:val="000000" w:themeColor="text1"/>
          <w:sz w:val="20"/>
          <w:szCs w:val="20"/>
          <w:lang w:val="es-ES"/>
        </w:rPr>
        <w:t>humano</w:t>
      </w:r>
      <w:r w:rsidRPr="00CC67C5">
        <w:rPr>
          <w:rFonts w:ascii="Cambria" w:hAnsi="Cambria" w:cs="Calibri Light"/>
          <w:color w:val="000000" w:themeColor="text1"/>
          <w:sz w:val="20"/>
          <w:szCs w:val="20"/>
          <w:lang w:val="es-ES"/>
        </w:rPr>
        <w:t xml:space="preserve"> y con la </w:t>
      </w:r>
      <w:proofErr w:type="spellStart"/>
      <w:r w:rsidRPr="00CC67C5">
        <w:rPr>
          <w:rFonts w:ascii="Cambria" w:hAnsi="Cambria" w:cs="Calibri Light"/>
          <w:color w:val="000000" w:themeColor="text1"/>
          <w:sz w:val="20"/>
          <w:szCs w:val="20"/>
          <w:lang w:val="es-ES"/>
        </w:rPr>
        <w:t>prohibición</w:t>
      </w:r>
      <w:proofErr w:type="spellEnd"/>
      <w:r w:rsidRPr="00CC67C5">
        <w:rPr>
          <w:rFonts w:ascii="Cambria" w:hAnsi="Cambria" w:cs="Calibri Light"/>
          <w:color w:val="000000" w:themeColor="text1"/>
          <w:sz w:val="20"/>
          <w:szCs w:val="20"/>
          <w:lang w:val="es-ES"/>
        </w:rPr>
        <w:t xml:space="preserve"> de la tortura si no está concebido para infligir el menor sufrimiento posible y han planteado dudas con respecto a la compatibilidad de la </w:t>
      </w:r>
      <w:proofErr w:type="spellStart"/>
      <w:r w:rsidRPr="00CC67C5">
        <w:rPr>
          <w:rFonts w:ascii="Cambria" w:hAnsi="Cambria" w:cs="Calibri Light"/>
          <w:color w:val="000000" w:themeColor="text1"/>
          <w:sz w:val="20"/>
          <w:szCs w:val="20"/>
          <w:lang w:val="es-ES"/>
        </w:rPr>
        <w:t>inyección</w:t>
      </w:r>
      <w:proofErr w:type="spellEnd"/>
      <w:r w:rsidRPr="00CC67C5">
        <w:rPr>
          <w:rFonts w:ascii="Cambria" w:hAnsi="Cambria" w:cs="Calibri Light"/>
          <w:color w:val="000000" w:themeColor="text1"/>
          <w:sz w:val="20"/>
          <w:szCs w:val="20"/>
          <w:lang w:val="es-ES"/>
        </w:rPr>
        <w:t xml:space="preserve"> letal con la </w:t>
      </w:r>
      <w:proofErr w:type="spellStart"/>
      <w:r w:rsidRPr="00CC67C5">
        <w:rPr>
          <w:rFonts w:ascii="Cambria" w:hAnsi="Cambria" w:cs="Calibri Light"/>
          <w:color w:val="000000" w:themeColor="text1"/>
          <w:sz w:val="20"/>
          <w:szCs w:val="20"/>
          <w:lang w:val="es-ES"/>
        </w:rPr>
        <w:t>prohibición</w:t>
      </w:r>
      <w:proofErr w:type="spellEnd"/>
      <w:r w:rsidRPr="00CC67C5">
        <w:rPr>
          <w:rFonts w:ascii="Cambria" w:hAnsi="Cambria" w:cs="Calibri Light"/>
          <w:color w:val="000000" w:themeColor="text1"/>
          <w:sz w:val="20"/>
          <w:szCs w:val="20"/>
          <w:lang w:val="es-ES"/>
        </w:rPr>
        <w:t xml:space="preserve"> de la tortura. En el momento en que se </w:t>
      </w:r>
      <w:proofErr w:type="spellStart"/>
      <w:r w:rsidRPr="00CC67C5">
        <w:rPr>
          <w:rFonts w:ascii="Cambria" w:hAnsi="Cambria" w:cs="Calibri Light"/>
          <w:color w:val="000000" w:themeColor="text1"/>
          <w:sz w:val="20"/>
          <w:szCs w:val="20"/>
          <w:lang w:val="es-ES"/>
        </w:rPr>
        <w:t>aprobo</w:t>
      </w:r>
      <w:proofErr w:type="spellEnd"/>
      <w:r w:rsidRPr="00CC67C5">
        <w:rPr>
          <w:rFonts w:ascii="Cambria" w:hAnsi="Cambria" w:cs="Calibri Light"/>
          <w:color w:val="000000" w:themeColor="text1"/>
          <w:sz w:val="20"/>
          <w:szCs w:val="20"/>
          <w:lang w:val="es-ES"/>
        </w:rPr>
        <w:t xml:space="preserve">́ el informe final sobre el fondo, no se contaba con </w:t>
      </w:r>
      <w:proofErr w:type="spellStart"/>
      <w:r w:rsidRPr="00CC67C5">
        <w:rPr>
          <w:rFonts w:ascii="Cambria" w:hAnsi="Cambria" w:cs="Calibri Light"/>
          <w:color w:val="000000" w:themeColor="text1"/>
          <w:sz w:val="20"/>
          <w:szCs w:val="20"/>
          <w:lang w:val="es-ES"/>
        </w:rPr>
        <w:t>información</w:t>
      </w:r>
      <w:proofErr w:type="spellEnd"/>
      <w:r w:rsidRPr="00CC67C5">
        <w:rPr>
          <w:rFonts w:ascii="Cambria" w:hAnsi="Cambria" w:cs="Calibri Light"/>
          <w:color w:val="000000" w:themeColor="text1"/>
          <w:sz w:val="20"/>
          <w:szCs w:val="20"/>
          <w:lang w:val="es-ES"/>
        </w:rPr>
        <w:t xml:space="preserve"> para determinar la compatibilidad del </w:t>
      </w:r>
      <w:proofErr w:type="spellStart"/>
      <w:r w:rsidRPr="00CC67C5">
        <w:rPr>
          <w:rFonts w:ascii="Cambria" w:hAnsi="Cambria" w:cs="Calibri Light"/>
          <w:color w:val="000000" w:themeColor="text1"/>
          <w:sz w:val="20"/>
          <w:szCs w:val="20"/>
          <w:lang w:val="es-ES"/>
        </w:rPr>
        <w:t>método</w:t>
      </w:r>
      <w:proofErr w:type="spellEnd"/>
      <w:r w:rsidRPr="00CC67C5">
        <w:rPr>
          <w:rFonts w:ascii="Cambria" w:hAnsi="Cambria" w:cs="Calibri Light"/>
          <w:color w:val="000000" w:themeColor="text1"/>
          <w:sz w:val="20"/>
          <w:szCs w:val="20"/>
          <w:lang w:val="es-ES"/>
        </w:rPr>
        <w:t xml:space="preserve"> de </w:t>
      </w:r>
      <w:proofErr w:type="spellStart"/>
      <w:r w:rsidRPr="00CC67C5">
        <w:rPr>
          <w:rFonts w:ascii="Cambria" w:hAnsi="Cambria" w:cs="Calibri Light"/>
          <w:color w:val="000000" w:themeColor="text1"/>
          <w:sz w:val="20"/>
          <w:szCs w:val="20"/>
          <w:lang w:val="es-ES"/>
        </w:rPr>
        <w:t>ejecución</w:t>
      </w:r>
      <w:proofErr w:type="spellEnd"/>
      <w:r w:rsidRPr="00CC67C5">
        <w:rPr>
          <w:rFonts w:ascii="Cambria" w:hAnsi="Cambria" w:cs="Calibri Light"/>
          <w:color w:val="000000" w:themeColor="text1"/>
          <w:sz w:val="20"/>
          <w:szCs w:val="20"/>
          <w:lang w:val="es-ES"/>
        </w:rPr>
        <w:t xml:space="preserve"> con las normas interamericanas en materia de derechos humanos, en vista de que el gobierno federal </w:t>
      </w:r>
      <w:proofErr w:type="spellStart"/>
      <w:r w:rsidRPr="00CC67C5">
        <w:rPr>
          <w:rFonts w:ascii="Cambria" w:hAnsi="Cambria" w:cs="Calibri Light"/>
          <w:color w:val="000000" w:themeColor="text1"/>
          <w:sz w:val="20"/>
          <w:szCs w:val="20"/>
          <w:lang w:val="es-ES"/>
        </w:rPr>
        <w:t>todavía</w:t>
      </w:r>
      <w:proofErr w:type="spellEnd"/>
      <w:r w:rsidRPr="00CC67C5">
        <w:rPr>
          <w:rFonts w:ascii="Cambria" w:hAnsi="Cambria" w:cs="Calibri Light"/>
          <w:color w:val="000000" w:themeColor="text1"/>
          <w:sz w:val="20"/>
          <w:szCs w:val="20"/>
          <w:lang w:val="es-ES"/>
        </w:rPr>
        <w:t xml:space="preserve"> estaba revisando el protocolo para la </w:t>
      </w:r>
      <w:proofErr w:type="spellStart"/>
      <w:r w:rsidRPr="00CC67C5">
        <w:rPr>
          <w:rFonts w:ascii="Cambria" w:hAnsi="Cambria" w:cs="Calibri Light"/>
          <w:color w:val="000000" w:themeColor="text1"/>
          <w:sz w:val="20"/>
          <w:szCs w:val="20"/>
          <w:lang w:val="es-ES"/>
        </w:rPr>
        <w:t>inyección</w:t>
      </w:r>
      <w:proofErr w:type="spellEnd"/>
      <w:r w:rsidRPr="00CC67C5">
        <w:rPr>
          <w:rFonts w:ascii="Cambria" w:hAnsi="Cambria" w:cs="Calibri Light"/>
          <w:color w:val="000000" w:themeColor="text1"/>
          <w:sz w:val="20"/>
          <w:szCs w:val="20"/>
          <w:lang w:val="es-ES"/>
        </w:rPr>
        <w:t xml:space="preserve"> letal. Sin embargo, la CIDH determinó que la incertidumbre en torno a la forma en que el </w:t>
      </w:r>
      <w:proofErr w:type="spellStart"/>
      <w:r w:rsidRPr="00CC67C5">
        <w:rPr>
          <w:rFonts w:ascii="Cambria" w:hAnsi="Cambria" w:cs="Calibri Light"/>
          <w:color w:val="000000" w:themeColor="text1"/>
          <w:sz w:val="20"/>
          <w:szCs w:val="20"/>
          <w:lang w:val="es-ES"/>
        </w:rPr>
        <w:t>señor</w:t>
      </w:r>
      <w:proofErr w:type="spellEnd"/>
      <w:r w:rsidRPr="00CC67C5">
        <w:rPr>
          <w:rFonts w:ascii="Cambria" w:hAnsi="Cambria" w:cs="Calibri Light"/>
          <w:color w:val="000000" w:themeColor="text1"/>
          <w:sz w:val="20"/>
          <w:szCs w:val="20"/>
          <w:lang w:val="es-ES"/>
        </w:rPr>
        <w:t xml:space="preserve"> Hall va a morir, precedida por denegaciones sumarias de pedidos de </w:t>
      </w:r>
      <w:proofErr w:type="spellStart"/>
      <w:r w:rsidRPr="00CC67C5">
        <w:rPr>
          <w:rFonts w:ascii="Cambria" w:hAnsi="Cambria" w:cs="Calibri Light"/>
          <w:color w:val="000000" w:themeColor="text1"/>
          <w:sz w:val="20"/>
          <w:szCs w:val="20"/>
          <w:lang w:val="es-ES"/>
        </w:rPr>
        <w:t>información</w:t>
      </w:r>
      <w:proofErr w:type="spellEnd"/>
      <w:r w:rsidRPr="00CC67C5">
        <w:rPr>
          <w:rFonts w:ascii="Cambria" w:hAnsi="Cambria" w:cs="Calibri Light"/>
          <w:color w:val="000000" w:themeColor="text1"/>
          <w:sz w:val="20"/>
          <w:szCs w:val="20"/>
          <w:lang w:val="es-ES"/>
        </w:rPr>
        <w:t xml:space="preserve"> sobre el procedimiento que se utilizará para la </w:t>
      </w:r>
      <w:proofErr w:type="spellStart"/>
      <w:r w:rsidRPr="00CC67C5">
        <w:rPr>
          <w:rFonts w:ascii="Cambria" w:hAnsi="Cambria" w:cs="Calibri Light"/>
          <w:color w:val="000000" w:themeColor="text1"/>
          <w:sz w:val="20"/>
          <w:szCs w:val="20"/>
          <w:lang w:val="es-ES"/>
        </w:rPr>
        <w:t>ejecución</w:t>
      </w:r>
      <w:proofErr w:type="spellEnd"/>
      <w:r w:rsidRPr="00CC67C5">
        <w:rPr>
          <w:rFonts w:ascii="Cambria" w:hAnsi="Cambria" w:cs="Calibri Light"/>
          <w:color w:val="000000" w:themeColor="text1"/>
          <w:sz w:val="20"/>
          <w:szCs w:val="20"/>
          <w:lang w:val="es-ES"/>
        </w:rPr>
        <w:t xml:space="preserve">, expone al </w:t>
      </w:r>
      <w:proofErr w:type="spellStart"/>
      <w:r w:rsidRPr="00CC67C5">
        <w:rPr>
          <w:rFonts w:ascii="Cambria" w:hAnsi="Cambria" w:cs="Calibri Light"/>
          <w:color w:val="000000" w:themeColor="text1"/>
          <w:sz w:val="20"/>
          <w:szCs w:val="20"/>
          <w:lang w:val="es-ES"/>
        </w:rPr>
        <w:t>señor</w:t>
      </w:r>
      <w:proofErr w:type="spellEnd"/>
      <w:r w:rsidRPr="00CC67C5">
        <w:rPr>
          <w:rFonts w:ascii="Cambria" w:hAnsi="Cambria" w:cs="Calibri Light"/>
          <w:color w:val="000000" w:themeColor="text1"/>
          <w:sz w:val="20"/>
          <w:szCs w:val="20"/>
          <w:lang w:val="es-ES"/>
        </w:rPr>
        <w:t xml:space="preserve"> Hall a un grado de angustia y temor que equivale a una </w:t>
      </w:r>
      <w:proofErr w:type="spellStart"/>
      <w:r w:rsidRPr="00CC67C5">
        <w:rPr>
          <w:rFonts w:ascii="Cambria" w:hAnsi="Cambria" w:cs="Calibri Light"/>
          <w:color w:val="000000" w:themeColor="text1"/>
          <w:sz w:val="20"/>
          <w:szCs w:val="20"/>
          <w:lang w:val="es-ES"/>
        </w:rPr>
        <w:t>violación</w:t>
      </w:r>
      <w:proofErr w:type="spellEnd"/>
      <w:r w:rsidRPr="00CC67C5">
        <w:rPr>
          <w:rFonts w:ascii="Cambria" w:hAnsi="Cambria" w:cs="Calibri Light"/>
          <w:color w:val="000000" w:themeColor="text1"/>
          <w:sz w:val="20"/>
          <w:szCs w:val="20"/>
          <w:lang w:val="es-ES"/>
        </w:rPr>
        <w:t xml:space="preserve"> de su derecho al trato humanitario y a no recibir un castigo cruel, i</w:t>
      </w:r>
      <w:r w:rsidR="00786F9C" w:rsidRPr="00CC67C5">
        <w:rPr>
          <w:rFonts w:ascii="Cambria" w:hAnsi="Cambria" w:cs="Calibri Light"/>
          <w:color w:val="000000" w:themeColor="text1"/>
          <w:sz w:val="20"/>
          <w:szCs w:val="20"/>
          <w:lang w:val="es-ES"/>
        </w:rPr>
        <w:t>nhumano y degradante</w:t>
      </w:r>
      <w:r w:rsidRPr="00CC67C5">
        <w:rPr>
          <w:rFonts w:ascii="Cambria" w:hAnsi="Cambria" w:cs="Calibri Light"/>
          <w:color w:val="000000" w:themeColor="text1"/>
          <w:sz w:val="20"/>
          <w:szCs w:val="20"/>
          <w:lang w:val="es-ES"/>
        </w:rPr>
        <w:t xml:space="preserve"> de acuerdo con las disposiciones de los </w:t>
      </w:r>
      <w:proofErr w:type="spellStart"/>
      <w:r w:rsidRPr="00CC67C5">
        <w:rPr>
          <w:rFonts w:ascii="Cambria" w:hAnsi="Cambria" w:cs="Calibri Light"/>
          <w:color w:val="000000" w:themeColor="text1"/>
          <w:sz w:val="20"/>
          <w:szCs w:val="20"/>
          <w:lang w:val="es-ES"/>
        </w:rPr>
        <w:t>artículos</w:t>
      </w:r>
      <w:proofErr w:type="spellEnd"/>
      <w:r w:rsidRPr="00CC67C5">
        <w:rPr>
          <w:rFonts w:ascii="Cambria" w:hAnsi="Cambria" w:cs="Calibri Light"/>
          <w:color w:val="000000" w:themeColor="text1"/>
          <w:sz w:val="20"/>
          <w:szCs w:val="20"/>
          <w:lang w:val="es-ES"/>
        </w:rPr>
        <w:t xml:space="preserve"> XXV y XXVI de la </w:t>
      </w:r>
      <w:proofErr w:type="spellStart"/>
      <w:r w:rsidRPr="00CC67C5">
        <w:rPr>
          <w:rFonts w:ascii="Cambria" w:hAnsi="Cambria" w:cs="Calibri Light"/>
          <w:color w:val="000000" w:themeColor="text1"/>
          <w:sz w:val="20"/>
          <w:szCs w:val="20"/>
          <w:lang w:val="es-ES"/>
        </w:rPr>
        <w:t>Declaración</w:t>
      </w:r>
      <w:proofErr w:type="spellEnd"/>
      <w:r w:rsidRPr="00CC67C5">
        <w:rPr>
          <w:rFonts w:ascii="Cambria" w:hAnsi="Cambria" w:cs="Calibri Light"/>
          <w:color w:val="000000" w:themeColor="text1"/>
          <w:sz w:val="20"/>
          <w:szCs w:val="20"/>
          <w:lang w:val="es-ES"/>
        </w:rPr>
        <w:t xml:space="preserve">. De esta forma, el Estado tiene el deber de asegurar el acceso a toda la </w:t>
      </w:r>
      <w:proofErr w:type="spellStart"/>
      <w:r w:rsidRPr="00CC67C5">
        <w:rPr>
          <w:rFonts w:ascii="Cambria" w:hAnsi="Cambria" w:cs="Calibri Light"/>
          <w:color w:val="000000" w:themeColor="text1"/>
          <w:sz w:val="20"/>
          <w:szCs w:val="20"/>
          <w:lang w:val="es-ES"/>
        </w:rPr>
        <w:t>información</w:t>
      </w:r>
      <w:proofErr w:type="spellEnd"/>
      <w:r w:rsidRPr="00CC67C5">
        <w:rPr>
          <w:rFonts w:ascii="Cambria" w:hAnsi="Cambria" w:cs="Calibri Light"/>
          <w:color w:val="000000" w:themeColor="text1"/>
          <w:sz w:val="20"/>
          <w:szCs w:val="20"/>
          <w:lang w:val="es-ES"/>
        </w:rPr>
        <w:t xml:space="preserve"> pertinente sobre la </w:t>
      </w:r>
      <w:proofErr w:type="spellStart"/>
      <w:r w:rsidRPr="00CC67C5">
        <w:rPr>
          <w:rFonts w:ascii="Cambria" w:hAnsi="Cambria" w:cs="Calibri Light"/>
          <w:color w:val="000000" w:themeColor="text1"/>
          <w:sz w:val="20"/>
          <w:szCs w:val="20"/>
          <w:lang w:val="es-ES"/>
        </w:rPr>
        <w:t>ejecución</w:t>
      </w:r>
      <w:proofErr w:type="spellEnd"/>
      <w:r w:rsidRPr="00CC67C5">
        <w:rPr>
          <w:rFonts w:ascii="Cambria" w:hAnsi="Cambria" w:cs="Calibri Light"/>
          <w:color w:val="000000" w:themeColor="text1"/>
          <w:sz w:val="20"/>
          <w:szCs w:val="20"/>
          <w:lang w:val="es-ES"/>
        </w:rPr>
        <w:t xml:space="preserve"> en los casos de pena capital. El Estado tiene el deber de informar oportunamente al condenado a muerte sobre el </w:t>
      </w:r>
      <w:proofErr w:type="spellStart"/>
      <w:r w:rsidRPr="00CC67C5">
        <w:rPr>
          <w:rFonts w:ascii="Cambria" w:hAnsi="Cambria" w:cs="Calibri Light"/>
          <w:color w:val="000000" w:themeColor="text1"/>
          <w:sz w:val="20"/>
          <w:szCs w:val="20"/>
          <w:lang w:val="es-ES"/>
        </w:rPr>
        <w:t>fármaco</w:t>
      </w:r>
      <w:proofErr w:type="spellEnd"/>
      <w:r w:rsidRPr="00CC67C5">
        <w:rPr>
          <w:rFonts w:ascii="Cambria" w:hAnsi="Cambria" w:cs="Calibri Light"/>
          <w:color w:val="000000" w:themeColor="text1"/>
          <w:sz w:val="20"/>
          <w:szCs w:val="20"/>
          <w:lang w:val="es-ES"/>
        </w:rPr>
        <w:t xml:space="preserve"> y el </w:t>
      </w:r>
      <w:proofErr w:type="spellStart"/>
      <w:r w:rsidRPr="00CC67C5">
        <w:rPr>
          <w:rFonts w:ascii="Cambria" w:hAnsi="Cambria" w:cs="Calibri Light"/>
          <w:color w:val="000000" w:themeColor="text1"/>
          <w:sz w:val="20"/>
          <w:szCs w:val="20"/>
          <w:lang w:val="es-ES"/>
        </w:rPr>
        <w:t>método</w:t>
      </w:r>
      <w:proofErr w:type="spellEnd"/>
      <w:r w:rsidRPr="00CC67C5">
        <w:rPr>
          <w:rFonts w:ascii="Cambria" w:hAnsi="Cambria" w:cs="Calibri Light"/>
          <w:color w:val="000000" w:themeColor="text1"/>
          <w:sz w:val="20"/>
          <w:szCs w:val="20"/>
          <w:lang w:val="es-ES"/>
        </w:rPr>
        <w:t xml:space="preserve"> de </w:t>
      </w:r>
      <w:proofErr w:type="spellStart"/>
      <w:r w:rsidRPr="00CC67C5">
        <w:rPr>
          <w:rFonts w:ascii="Cambria" w:hAnsi="Cambria" w:cs="Calibri Light"/>
          <w:color w:val="000000" w:themeColor="text1"/>
          <w:sz w:val="20"/>
          <w:szCs w:val="20"/>
          <w:lang w:val="es-ES"/>
        </w:rPr>
        <w:t>ejecución</w:t>
      </w:r>
      <w:proofErr w:type="spellEnd"/>
      <w:r w:rsidRPr="00CC67C5">
        <w:rPr>
          <w:rFonts w:ascii="Cambria" w:hAnsi="Cambria" w:cs="Calibri Light"/>
          <w:color w:val="000000" w:themeColor="text1"/>
          <w:sz w:val="20"/>
          <w:szCs w:val="20"/>
          <w:lang w:val="es-ES"/>
        </w:rPr>
        <w:t xml:space="preserve"> que se </w:t>
      </w:r>
      <w:proofErr w:type="spellStart"/>
      <w:r w:rsidRPr="00CC67C5">
        <w:rPr>
          <w:rFonts w:ascii="Cambria" w:hAnsi="Cambria" w:cs="Calibri Light"/>
          <w:color w:val="000000" w:themeColor="text1"/>
          <w:sz w:val="20"/>
          <w:szCs w:val="20"/>
          <w:lang w:val="es-ES"/>
        </w:rPr>
        <w:t>usarán</w:t>
      </w:r>
      <w:proofErr w:type="spellEnd"/>
      <w:r w:rsidRPr="00CC67C5">
        <w:rPr>
          <w:rFonts w:ascii="Cambria" w:hAnsi="Cambria" w:cs="Calibri Light"/>
          <w:color w:val="000000" w:themeColor="text1"/>
          <w:sz w:val="20"/>
          <w:szCs w:val="20"/>
          <w:lang w:val="es-ES"/>
        </w:rPr>
        <w:t>, a fin de que no se le impida defender el derecho a ser ejecutado de una manera que no ocasione un sufrimiento cruel</w:t>
      </w:r>
      <w:r w:rsidR="001F52CE" w:rsidRPr="00CC67C5">
        <w:rPr>
          <w:rFonts w:ascii="Cambria" w:hAnsi="Cambria" w:cs="Calibri Light"/>
          <w:color w:val="000000" w:themeColor="text1"/>
          <w:sz w:val="20"/>
          <w:szCs w:val="20"/>
          <w:lang w:val="es-ES"/>
        </w:rPr>
        <w:t>,</w:t>
      </w:r>
      <w:r w:rsidRPr="00CC67C5">
        <w:rPr>
          <w:rFonts w:ascii="Cambria" w:hAnsi="Cambria" w:cs="Calibri Light"/>
          <w:color w:val="000000" w:themeColor="text1"/>
          <w:sz w:val="20"/>
          <w:szCs w:val="20"/>
          <w:lang w:val="es-ES"/>
        </w:rPr>
        <w:t xml:space="preserve"> in</w:t>
      </w:r>
      <w:r w:rsidR="001F52CE" w:rsidRPr="00CC67C5">
        <w:rPr>
          <w:rFonts w:ascii="Cambria" w:hAnsi="Cambria" w:cs="Calibri Light"/>
          <w:color w:val="000000" w:themeColor="text1"/>
          <w:sz w:val="20"/>
          <w:szCs w:val="20"/>
          <w:lang w:val="es-ES"/>
        </w:rPr>
        <w:t>human</w:t>
      </w:r>
      <w:r w:rsidRPr="00CC67C5">
        <w:rPr>
          <w:rFonts w:ascii="Cambria" w:hAnsi="Cambria" w:cs="Calibri Light"/>
          <w:color w:val="000000" w:themeColor="text1"/>
          <w:sz w:val="20"/>
          <w:szCs w:val="20"/>
          <w:lang w:val="es-ES"/>
        </w:rPr>
        <w:t>o</w:t>
      </w:r>
      <w:r w:rsidR="001F52CE" w:rsidRPr="00CC67C5">
        <w:rPr>
          <w:rFonts w:ascii="Cambria" w:hAnsi="Cambria" w:cs="Calibri Light"/>
          <w:color w:val="000000" w:themeColor="text1"/>
          <w:sz w:val="20"/>
          <w:szCs w:val="20"/>
          <w:lang w:val="es-ES"/>
        </w:rPr>
        <w:t xml:space="preserve"> y degradante</w:t>
      </w:r>
      <w:r w:rsidRPr="00CC67C5">
        <w:rPr>
          <w:rFonts w:ascii="Cambria" w:hAnsi="Cambria" w:cs="Calibri Light"/>
          <w:color w:val="000000" w:themeColor="text1"/>
          <w:sz w:val="20"/>
          <w:szCs w:val="20"/>
          <w:lang w:val="es-ES"/>
        </w:rPr>
        <w:t>.</w:t>
      </w:r>
    </w:p>
    <w:p w14:paraId="7469C7CE" w14:textId="77777777" w:rsidR="00502474" w:rsidRPr="00CC67C5" w:rsidRDefault="00502474" w:rsidP="00502474">
      <w:pPr>
        <w:pStyle w:val="ListParagraph"/>
        <w:jc w:val="both"/>
        <w:rPr>
          <w:rFonts w:ascii="Cambria" w:hAnsi="Cambria"/>
          <w:color w:val="000000" w:themeColor="text1"/>
          <w:sz w:val="20"/>
          <w:szCs w:val="20"/>
          <w:lang w:val="es-ES"/>
        </w:rPr>
      </w:pPr>
    </w:p>
    <w:p w14:paraId="323009FD" w14:textId="5E660D52" w:rsidR="00502474" w:rsidRPr="00CC67C5" w:rsidRDefault="00502474" w:rsidP="00502474">
      <w:pPr>
        <w:pStyle w:val="ListParagraph"/>
        <w:numPr>
          <w:ilvl w:val="0"/>
          <w:numId w:val="15"/>
        </w:numPr>
        <w:ind w:left="0" w:firstLine="720"/>
        <w:jc w:val="both"/>
        <w:rPr>
          <w:rFonts w:ascii="Cambria" w:hAnsi="Cambria"/>
          <w:color w:val="000000" w:themeColor="text1"/>
          <w:sz w:val="20"/>
          <w:szCs w:val="20"/>
          <w:lang w:val="es-ES"/>
        </w:rPr>
      </w:pPr>
      <w:r w:rsidRPr="00CC67C5">
        <w:rPr>
          <w:rFonts w:ascii="Cambria" w:hAnsi="Cambria" w:cs="Calibri Light"/>
          <w:color w:val="000000" w:themeColor="text1"/>
          <w:sz w:val="20"/>
          <w:szCs w:val="20"/>
          <w:lang w:val="es-ES"/>
        </w:rPr>
        <w:t xml:space="preserve">En 2021 la CIDH resalta que no cuenta con información actualizada por parte del Estado ni de los peticionarios que permita conocer más detalles sobre el nivel de cumplimiento de esta recomendación. Por lo anterior, la CIDH considera que la Recomendación </w:t>
      </w:r>
      <w:r w:rsidR="001F52CE" w:rsidRPr="00CC67C5">
        <w:rPr>
          <w:rFonts w:ascii="Cambria" w:hAnsi="Cambria" w:cs="Calibri Light"/>
          <w:color w:val="000000" w:themeColor="text1"/>
          <w:sz w:val="20"/>
          <w:szCs w:val="20"/>
          <w:lang w:val="es-ES"/>
        </w:rPr>
        <w:t xml:space="preserve">5 </w:t>
      </w:r>
      <w:r w:rsidRPr="00CC67C5">
        <w:rPr>
          <w:rFonts w:ascii="Cambria" w:hAnsi="Cambria" w:cs="Calibri Light"/>
          <w:color w:val="000000" w:themeColor="text1"/>
          <w:sz w:val="20"/>
          <w:szCs w:val="20"/>
          <w:lang w:val="es-ES"/>
        </w:rPr>
        <w:t>se encuentra pendiente de cumplimiento.</w:t>
      </w:r>
    </w:p>
    <w:p w14:paraId="0CEF0CD8" w14:textId="77777777" w:rsidR="00FC7329" w:rsidRPr="00CC67C5" w:rsidRDefault="00FC7329" w:rsidP="00FC7329">
      <w:pPr>
        <w:jc w:val="both"/>
        <w:rPr>
          <w:rFonts w:ascii="Cambria" w:hAnsi="Cambria"/>
          <w:color w:val="000000" w:themeColor="text1"/>
          <w:sz w:val="20"/>
          <w:szCs w:val="20"/>
          <w:lang w:val="es-ES"/>
        </w:rPr>
      </w:pPr>
    </w:p>
    <w:p w14:paraId="49CC780F" w14:textId="77777777" w:rsidR="00FC7329" w:rsidRPr="00CC67C5" w:rsidRDefault="00FC7329" w:rsidP="00FC7329">
      <w:pPr>
        <w:pStyle w:val="ListParagraph"/>
        <w:numPr>
          <w:ilvl w:val="0"/>
          <w:numId w:val="8"/>
        </w:numPr>
        <w:ind w:left="1440"/>
        <w:jc w:val="both"/>
        <w:rPr>
          <w:rFonts w:ascii="Cambria" w:hAnsi="Cambria" w:cs="Calibri Light"/>
          <w:b/>
          <w:color w:val="000000" w:themeColor="text1"/>
          <w:sz w:val="20"/>
          <w:szCs w:val="20"/>
          <w:lang w:val="es-ES"/>
        </w:rPr>
      </w:pPr>
      <w:r w:rsidRPr="00CC67C5">
        <w:rPr>
          <w:rFonts w:ascii="Cambria" w:hAnsi="Cambria" w:cs="Calibri Light"/>
          <w:b/>
          <w:color w:val="000000" w:themeColor="text1"/>
          <w:sz w:val="20"/>
          <w:szCs w:val="20"/>
          <w:lang w:val="es-ES"/>
        </w:rPr>
        <w:t xml:space="preserve">Nivel del cumplimiento del caso  </w:t>
      </w:r>
    </w:p>
    <w:p w14:paraId="4426BD21" w14:textId="77777777" w:rsidR="00FC7329" w:rsidRPr="00CC67C5" w:rsidRDefault="00FC7329" w:rsidP="00FC7329">
      <w:pPr>
        <w:jc w:val="both"/>
        <w:rPr>
          <w:rFonts w:ascii="Cambria" w:hAnsi="Cambria" w:cs="Calibri Light"/>
          <w:color w:val="000000" w:themeColor="text1"/>
          <w:sz w:val="20"/>
          <w:szCs w:val="20"/>
          <w:lang w:val="es-ES"/>
        </w:rPr>
      </w:pPr>
    </w:p>
    <w:p w14:paraId="1D326120" w14:textId="0394458F" w:rsidR="00FC7329" w:rsidRPr="00CC67C5" w:rsidRDefault="00FC7329" w:rsidP="00CC67C5">
      <w:pPr>
        <w:pStyle w:val="ListParagraph"/>
        <w:numPr>
          <w:ilvl w:val="0"/>
          <w:numId w:val="15"/>
        </w:numPr>
        <w:ind w:left="0" w:firstLine="720"/>
        <w:jc w:val="both"/>
        <w:rPr>
          <w:rFonts w:ascii="Cambria" w:hAnsi="Cambria" w:cs="Calibri Light"/>
          <w:color w:val="000000" w:themeColor="text1"/>
          <w:sz w:val="20"/>
          <w:szCs w:val="20"/>
          <w:lang w:val="es-ES"/>
        </w:rPr>
      </w:pPr>
      <w:r w:rsidRPr="00CC67C5">
        <w:rPr>
          <w:rFonts w:ascii="Cambria" w:hAnsi="Cambria" w:cs="Calibri Light"/>
          <w:color w:val="000000" w:themeColor="text1"/>
          <w:sz w:val="20"/>
          <w:szCs w:val="20"/>
          <w:lang w:val="es-ES"/>
        </w:rPr>
        <w:t xml:space="preserve">En virtud de lo anterior, la Comisión concluye que el nivel de cumplimiento del caso es </w:t>
      </w:r>
      <w:r w:rsidR="0049307D" w:rsidRPr="00CC67C5">
        <w:rPr>
          <w:rFonts w:ascii="Cambria" w:hAnsi="Cambria" w:cs="Calibri Light"/>
          <w:color w:val="000000" w:themeColor="text1"/>
          <w:sz w:val="20"/>
          <w:szCs w:val="20"/>
          <w:lang w:val="es-ES"/>
        </w:rPr>
        <w:t>pendiente de cumplimiento</w:t>
      </w:r>
      <w:r w:rsidRPr="00CC67C5">
        <w:rPr>
          <w:rFonts w:ascii="Cambria" w:hAnsi="Cambria" w:cs="Calibri Light"/>
          <w:color w:val="000000" w:themeColor="text1"/>
          <w:sz w:val="20"/>
          <w:szCs w:val="20"/>
          <w:lang w:val="es-ES"/>
        </w:rPr>
        <w:t xml:space="preserve">. En consecuencia, la Comisión continuará supervisando las Recomendaciones 1, 2, </w:t>
      </w:r>
      <w:r w:rsidR="003B4198" w:rsidRPr="00CC67C5">
        <w:rPr>
          <w:rFonts w:ascii="Cambria" w:hAnsi="Cambria" w:cs="Calibri Light"/>
          <w:color w:val="000000" w:themeColor="text1"/>
          <w:sz w:val="20"/>
          <w:szCs w:val="20"/>
          <w:lang w:val="es-ES"/>
        </w:rPr>
        <w:t xml:space="preserve">3, </w:t>
      </w:r>
      <w:r w:rsidRPr="00CC67C5">
        <w:rPr>
          <w:rFonts w:ascii="Cambria" w:hAnsi="Cambria" w:cs="Calibri Light"/>
          <w:color w:val="000000" w:themeColor="text1"/>
          <w:sz w:val="20"/>
          <w:szCs w:val="20"/>
          <w:lang w:val="es-ES"/>
        </w:rPr>
        <w:t>4</w:t>
      </w:r>
      <w:r w:rsidR="003B4198" w:rsidRPr="00CC67C5">
        <w:rPr>
          <w:rFonts w:ascii="Cambria" w:hAnsi="Cambria" w:cs="Calibri Light"/>
          <w:color w:val="000000" w:themeColor="text1"/>
          <w:sz w:val="20"/>
          <w:szCs w:val="20"/>
          <w:lang w:val="es-ES"/>
        </w:rPr>
        <w:t>, 5 y 6</w:t>
      </w:r>
      <w:r w:rsidRPr="00CC67C5">
        <w:rPr>
          <w:rFonts w:ascii="Cambria" w:hAnsi="Cambria" w:cs="Calibri Light"/>
          <w:color w:val="000000" w:themeColor="text1"/>
          <w:sz w:val="20"/>
          <w:szCs w:val="20"/>
          <w:lang w:val="es-ES"/>
        </w:rPr>
        <w:t xml:space="preserve">. </w:t>
      </w:r>
    </w:p>
    <w:p w14:paraId="30C4BCB4" w14:textId="77777777" w:rsidR="00FC7329" w:rsidRPr="00CC67C5" w:rsidRDefault="00FC7329" w:rsidP="00FC7329">
      <w:pPr>
        <w:pStyle w:val="ListParagraph"/>
        <w:jc w:val="both"/>
        <w:rPr>
          <w:rFonts w:ascii="Cambria" w:hAnsi="Cambria" w:cs="Calibri Light"/>
          <w:color w:val="000000" w:themeColor="text1"/>
          <w:sz w:val="20"/>
          <w:szCs w:val="20"/>
          <w:lang w:val="es-ES"/>
        </w:rPr>
      </w:pPr>
    </w:p>
    <w:p w14:paraId="06880216" w14:textId="511ED54F" w:rsidR="00FC7329" w:rsidRPr="00CC67C5" w:rsidRDefault="00FC7329" w:rsidP="00CC67C5">
      <w:pPr>
        <w:pStyle w:val="ListParagraph"/>
        <w:numPr>
          <w:ilvl w:val="0"/>
          <w:numId w:val="15"/>
        </w:numPr>
        <w:ind w:left="0" w:firstLine="720"/>
        <w:jc w:val="both"/>
        <w:rPr>
          <w:rFonts w:ascii="Cambria" w:hAnsi="Cambria" w:cs="Calibri Light"/>
          <w:color w:val="000000" w:themeColor="text1"/>
          <w:sz w:val="20"/>
          <w:szCs w:val="20"/>
          <w:lang w:val="es-ES"/>
        </w:rPr>
      </w:pPr>
      <w:r w:rsidRPr="00CC67C5">
        <w:rPr>
          <w:rFonts w:ascii="Cambria" w:hAnsi="Cambria" w:cs="Calibri Light"/>
          <w:color w:val="000000" w:themeColor="text1"/>
          <w:sz w:val="20"/>
          <w:szCs w:val="20"/>
          <w:lang w:val="es-ES"/>
        </w:rPr>
        <w:t xml:space="preserve">La Comisión insta al Estado a adoptar acciones para implementar las recomendaciones emitidas en el Informe de Fondo Nº </w:t>
      </w:r>
      <w:r w:rsidR="0049307D" w:rsidRPr="00CC67C5">
        <w:rPr>
          <w:rFonts w:ascii="Cambria" w:hAnsi="Cambria" w:cs="Calibri Light"/>
          <w:color w:val="000000" w:themeColor="text1"/>
          <w:sz w:val="20"/>
          <w:szCs w:val="20"/>
          <w:lang w:val="es-ES"/>
        </w:rPr>
        <w:t>2</w:t>
      </w:r>
      <w:r w:rsidR="008F5D80" w:rsidRPr="00CC67C5">
        <w:rPr>
          <w:rFonts w:ascii="Cambria" w:hAnsi="Cambria" w:cs="Calibri Light"/>
          <w:color w:val="000000" w:themeColor="text1"/>
          <w:sz w:val="20"/>
          <w:szCs w:val="20"/>
          <w:lang w:val="es-ES"/>
        </w:rPr>
        <w:t>8</w:t>
      </w:r>
      <w:r w:rsidR="0049307D" w:rsidRPr="00CC67C5">
        <w:rPr>
          <w:rFonts w:ascii="Cambria" w:hAnsi="Cambria" w:cs="Calibri Light"/>
          <w:color w:val="000000" w:themeColor="text1"/>
          <w:sz w:val="20"/>
          <w:szCs w:val="20"/>
          <w:lang w:val="es-ES"/>
        </w:rPr>
        <w:t>/20</w:t>
      </w:r>
      <w:r w:rsidRPr="00CC67C5">
        <w:rPr>
          <w:rFonts w:ascii="Cambria" w:hAnsi="Cambria" w:cs="Calibri Light"/>
          <w:color w:val="000000" w:themeColor="text1"/>
          <w:sz w:val="20"/>
          <w:szCs w:val="20"/>
          <w:lang w:val="es-ES"/>
        </w:rPr>
        <w:t xml:space="preserve">, así como a proporcionar información actualizada y detallada sobre dichas acciones. </w:t>
      </w:r>
    </w:p>
    <w:p w14:paraId="2AC4BE6A" w14:textId="77777777" w:rsidR="00FC7329" w:rsidRPr="00CC67C5" w:rsidRDefault="00FC7329" w:rsidP="00FC7329">
      <w:pPr>
        <w:jc w:val="both"/>
        <w:rPr>
          <w:rFonts w:ascii="Cambria" w:hAnsi="Cambria"/>
          <w:color w:val="000000" w:themeColor="text1"/>
          <w:sz w:val="20"/>
          <w:szCs w:val="20"/>
          <w:lang w:val="es-ES"/>
        </w:rPr>
      </w:pPr>
    </w:p>
    <w:p w14:paraId="58C9B9BB" w14:textId="77777777" w:rsidR="00FC7329" w:rsidRPr="00CC67C5" w:rsidRDefault="00FC7329" w:rsidP="00FC7329">
      <w:pPr>
        <w:pStyle w:val="ListParagraph"/>
        <w:numPr>
          <w:ilvl w:val="0"/>
          <w:numId w:val="8"/>
        </w:numPr>
        <w:ind w:left="1440"/>
        <w:jc w:val="both"/>
        <w:rPr>
          <w:rFonts w:ascii="Cambria" w:hAnsi="Cambria"/>
          <w:b/>
          <w:color w:val="000000" w:themeColor="text1"/>
          <w:sz w:val="20"/>
          <w:szCs w:val="20"/>
          <w:lang w:val="es-ES"/>
        </w:rPr>
      </w:pPr>
      <w:r w:rsidRPr="00CC67C5">
        <w:rPr>
          <w:rFonts w:ascii="Cambria" w:hAnsi="Cambria"/>
          <w:b/>
          <w:color w:val="000000" w:themeColor="text1"/>
          <w:sz w:val="20"/>
          <w:szCs w:val="20"/>
          <w:lang w:val="es-ES"/>
        </w:rPr>
        <w:t>Resultados individuales y estructurales del caso</w:t>
      </w:r>
      <w:r w:rsidRPr="00CC67C5">
        <w:rPr>
          <w:rFonts w:ascii="Cambria" w:hAnsi="Cambria"/>
          <w:b/>
          <w:color w:val="000000" w:themeColor="text1"/>
          <w:sz w:val="20"/>
          <w:lang w:val="es-ES"/>
        </w:rPr>
        <w:t xml:space="preserve"> </w:t>
      </w:r>
    </w:p>
    <w:p w14:paraId="666C2F28" w14:textId="77777777" w:rsidR="00FC7329" w:rsidRPr="00CC67C5" w:rsidRDefault="00FC7329" w:rsidP="00FC7329">
      <w:pPr>
        <w:jc w:val="both"/>
        <w:rPr>
          <w:rFonts w:ascii="Cambria" w:hAnsi="Cambria"/>
          <w:b/>
          <w:color w:val="000000" w:themeColor="text1"/>
          <w:sz w:val="20"/>
          <w:szCs w:val="20"/>
          <w:lang w:val="es-ES"/>
        </w:rPr>
      </w:pPr>
    </w:p>
    <w:p w14:paraId="67D119BE" w14:textId="340C6995" w:rsidR="0049307D" w:rsidRPr="00CC67C5" w:rsidRDefault="0049307D" w:rsidP="00CC67C5">
      <w:pPr>
        <w:pStyle w:val="ListParagraph"/>
        <w:numPr>
          <w:ilvl w:val="0"/>
          <w:numId w:val="15"/>
        </w:numPr>
        <w:ind w:left="0" w:firstLine="720"/>
        <w:jc w:val="both"/>
        <w:rPr>
          <w:rFonts w:ascii="Cambria" w:hAnsi="Cambria" w:cs="Calibri Light"/>
          <w:color w:val="000000" w:themeColor="text1"/>
          <w:sz w:val="20"/>
          <w:szCs w:val="20"/>
          <w:lang w:val="es-ES"/>
        </w:rPr>
      </w:pPr>
      <w:r w:rsidRPr="00CC67C5">
        <w:rPr>
          <w:rFonts w:ascii="Cambria" w:hAnsi="Cambria" w:cs="Calibri Light"/>
          <w:color w:val="000000" w:themeColor="text1"/>
          <w:sz w:val="20"/>
          <w:szCs w:val="20"/>
          <w:lang w:val="es-ES"/>
        </w:rPr>
        <w:t>Dado que este caso está pendiente de cumplimiento, no hay resultados individuales o estructurales informados por las partes.</w:t>
      </w:r>
    </w:p>
    <w:p w14:paraId="763326B7" w14:textId="77777777" w:rsidR="00F0077A" w:rsidRPr="00CC67C5" w:rsidRDefault="00F0077A" w:rsidP="00FC7329">
      <w:pPr>
        <w:rPr>
          <w:color w:val="000000" w:themeColor="text1"/>
          <w:lang w:val="es-ES"/>
        </w:rPr>
      </w:pPr>
    </w:p>
    <w:sectPr w:rsidR="00F0077A" w:rsidRPr="00CC67C5"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500A" w14:textId="77777777" w:rsidR="00AA7D3F" w:rsidRDefault="00AA7D3F" w:rsidP="00672733">
      <w:r>
        <w:separator/>
      </w:r>
    </w:p>
  </w:endnote>
  <w:endnote w:type="continuationSeparator" w:id="0">
    <w:p w14:paraId="211B835D" w14:textId="77777777" w:rsidR="00AA7D3F" w:rsidRDefault="00AA7D3F"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1BE180C0"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9D04D8">
      <w:rPr>
        <w:caps/>
        <w:noProof/>
        <w:color w:val="000000" w:themeColor="text1"/>
        <w:sz w:val="20"/>
        <w:szCs w:val="20"/>
      </w:rPr>
      <w:t>3</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50F1" w14:textId="77777777" w:rsidR="00AA7D3F" w:rsidRDefault="00AA7D3F" w:rsidP="00672733">
      <w:r>
        <w:separator/>
      </w:r>
    </w:p>
  </w:footnote>
  <w:footnote w:type="continuationSeparator" w:id="0">
    <w:p w14:paraId="76E3CF2B" w14:textId="77777777" w:rsidR="00AA7D3F" w:rsidRDefault="00AA7D3F"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4352" w14:textId="38913694" w:rsidR="00607AF9" w:rsidRDefault="00607AF9" w:rsidP="00607AF9">
    <w:pPr>
      <w:pStyle w:val="Header"/>
      <w:rPr>
        <w:rFonts w:ascii="Arial" w:hAnsi="Arial" w:cs="Arial"/>
        <w:color w:val="3B3838" w:themeColor="background2" w:themeShade="40"/>
        <w:sz w:val="22"/>
        <w:szCs w:val="28"/>
      </w:rPr>
    </w:pPr>
    <w:r>
      <w:rPr>
        <w:noProof/>
      </w:rPr>
      <w:drawing>
        <wp:anchor distT="0" distB="0" distL="114300" distR="114300" simplePos="0" relativeHeight="251669504" behindDoc="0" locked="0" layoutInCell="1" allowOverlap="1" wp14:anchorId="1AE0F685" wp14:editId="6E61CA0D">
          <wp:simplePos x="0" y="0"/>
          <wp:positionH relativeFrom="column">
            <wp:posOffset>4658995</wp:posOffset>
          </wp:positionH>
          <wp:positionV relativeFrom="paragraph">
            <wp:posOffset>-3175</wp:posOffset>
          </wp:positionV>
          <wp:extent cx="1485900" cy="346075"/>
          <wp:effectExtent l="0" t="0" r="0" b="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CC84B45" wp14:editId="5858C39F">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3AAF95E7" w14:textId="433DFA88" w:rsidR="00607AF9" w:rsidRDefault="00607AF9" w:rsidP="00607AF9">
    <w:pPr>
      <w:pStyle w:val="Header"/>
      <w:rPr>
        <w:rFonts w:ascii="Arial" w:hAnsi="Arial" w:cs="Arial"/>
        <w:b/>
        <w:bCs/>
        <w:color w:val="404040" w:themeColor="text1" w:themeTint="BF"/>
        <w:sz w:val="44"/>
        <w:szCs w:val="44"/>
        <w:lang w:val="es-ES"/>
      </w:rPr>
    </w:pPr>
    <w:r>
      <w:rPr>
        <w:rFonts w:asciiTheme="minorHAnsi" w:hAnsiTheme="minorHAnsi" w:cstheme="minorBidi"/>
        <w:noProof/>
      </w:rPr>
      <mc:AlternateContent>
        <mc:Choice Requires="wps">
          <w:drawing>
            <wp:anchor distT="0" distB="0" distL="114300" distR="114300" simplePos="0" relativeHeight="251668480" behindDoc="0" locked="0" layoutInCell="1" allowOverlap="1" wp14:anchorId="435E1E96" wp14:editId="2637BC42">
              <wp:simplePos x="0" y="0"/>
              <wp:positionH relativeFrom="column">
                <wp:posOffset>-5080</wp:posOffset>
              </wp:positionH>
              <wp:positionV relativeFrom="paragraph">
                <wp:posOffset>173990</wp:posOffset>
              </wp:positionV>
              <wp:extent cx="61480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DB305"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4143" w14:textId="4628EC94" w:rsidR="00566CD0" w:rsidRPr="006B1F24" w:rsidRDefault="00F0077A"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noProof/>
        <w:sz w:val="28"/>
        <w:szCs w:val="28"/>
      </w:rPr>
      <w:drawing>
        <wp:anchor distT="0" distB="0" distL="114300" distR="114300" simplePos="0" relativeHeight="251666432" behindDoc="0" locked="0" layoutInCell="1" allowOverlap="1" wp14:anchorId="52FD2EC9" wp14:editId="08A56C44">
          <wp:simplePos x="0" y="0"/>
          <wp:positionH relativeFrom="column">
            <wp:posOffset>3964940</wp:posOffset>
          </wp:positionH>
          <wp:positionV relativeFrom="paragraph">
            <wp:posOffset>-39046</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6868CB" wp14:editId="6C7E5D85">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7187B"/>
    <w:multiLevelType w:val="multilevel"/>
    <w:tmpl w:val="AEE4D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B00F6"/>
    <w:multiLevelType w:val="multilevel"/>
    <w:tmpl w:val="120E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C98E45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41BC4"/>
    <w:multiLevelType w:val="multilevel"/>
    <w:tmpl w:val="EC98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5430F"/>
    <w:multiLevelType w:val="multilevel"/>
    <w:tmpl w:val="A84C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E2A60"/>
    <w:multiLevelType w:val="multilevel"/>
    <w:tmpl w:val="C704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CB6838"/>
    <w:multiLevelType w:val="hybridMultilevel"/>
    <w:tmpl w:val="3968AF0E"/>
    <w:lvl w:ilvl="0" w:tplc="48F07F06">
      <w:start w:val="1"/>
      <w:numFmt w:val="decimal"/>
      <w:lvlText w:val="%1."/>
      <w:lvlJc w:val="left"/>
      <w:pPr>
        <w:ind w:left="720" w:hanging="360"/>
      </w:pPr>
      <w:rPr>
        <w:rFonts w:hint="default"/>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C5639"/>
    <w:multiLevelType w:val="hybridMultilevel"/>
    <w:tmpl w:val="A1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6"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10B10"/>
    <w:multiLevelType w:val="multilevel"/>
    <w:tmpl w:val="298A1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C3404"/>
    <w:multiLevelType w:val="hybridMultilevel"/>
    <w:tmpl w:val="F11EBC24"/>
    <w:lvl w:ilvl="0" w:tplc="0538984A">
      <w:start w:val="1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92294D"/>
    <w:multiLevelType w:val="hybridMultilevel"/>
    <w:tmpl w:val="BFB638E0"/>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77992"/>
    <w:multiLevelType w:val="multilevel"/>
    <w:tmpl w:val="489E5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835901"/>
    <w:multiLevelType w:val="multilevel"/>
    <w:tmpl w:val="6A3AB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FB1B10"/>
    <w:multiLevelType w:val="hybridMultilevel"/>
    <w:tmpl w:val="3968AF0E"/>
    <w:lvl w:ilvl="0" w:tplc="FFFFFFFF">
      <w:start w:val="1"/>
      <w:numFmt w:val="decimal"/>
      <w:lvlText w:val="%1."/>
      <w:lvlJc w:val="left"/>
      <w:pPr>
        <w:ind w:left="720" w:hanging="360"/>
      </w:pPr>
      <w:rPr>
        <w:rFonts w:hint="default"/>
        <w:b w:val="0"/>
        <w:i w:val="0"/>
        <w:i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851096422">
    <w:abstractNumId w:val="15"/>
  </w:num>
  <w:num w:numId="2" w16cid:durableId="1989552531">
    <w:abstractNumId w:val="25"/>
  </w:num>
  <w:num w:numId="3" w16cid:durableId="1008362977">
    <w:abstractNumId w:val="20"/>
  </w:num>
  <w:num w:numId="4" w16cid:durableId="1706951121">
    <w:abstractNumId w:val="6"/>
  </w:num>
  <w:num w:numId="5" w16cid:durableId="1041785184">
    <w:abstractNumId w:val="5"/>
  </w:num>
  <w:num w:numId="6" w16cid:durableId="1184784886">
    <w:abstractNumId w:val="7"/>
  </w:num>
  <w:num w:numId="7" w16cid:durableId="1932666776">
    <w:abstractNumId w:val="1"/>
  </w:num>
  <w:num w:numId="8" w16cid:durableId="1909457357">
    <w:abstractNumId w:val="18"/>
  </w:num>
  <w:num w:numId="9" w16cid:durableId="135726795">
    <w:abstractNumId w:val="16"/>
  </w:num>
  <w:num w:numId="10" w16cid:durableId="722561186">
    <w:abstractNumId w:val="8"/>
  </w:num>
  <w:num w:numId="11" w16cid:durableId="323969736">
    <w:abstractNumId w:val="2"/>
  </w:num>
  <w:num w:numId="12" w16cid:durableId="1389110502">
    <w:abstractNumId w:val="13"/>
  </w:num>
  <w:num w:numId="13" w16cid:durableId="149563550">
    <w:abstractNumId w:val="0"/>
  </w:num>
  <w:num w:numId="14" w16cid:durableId="523174604">
    <w:abstractNumId w:val="21"/>
  </w:num>
  <w:num w:numId="15" w16cid:durableId="327750941">
    <w:abstractNumId w:val="12"/>
  </w:num>
  <w:num w:numId="16" w16cid:durableId="640576490">
    <w:abstractNumId w:val="14"/>
  </w:num>
  <w:num w:numId="17" w16cid:durableId="1396077601">
    <w:abstractNumId w:val="11"/>
  </w:num>
  <w:num w:numId="18" w16cid:durableId="1312102619">
    <w:abstractNumId w:val="9"/>
  </w:num>
  <w:num w:numId="19" w16cid:durableId="1035689991">
    <w:abstractNumId w:val="19"/>
  </w:num>
  <w:num w:numId="20" w16cid:durableId="445006239">
    <w:abstractNumId w:val="23"/>
  </w:num>
  <w:num w:numId="21" w16cid:durableId="1237209343">
    <w:abstractNumId w:val="22"/>
  </w:num>
  <w:num w:numId="22" w16cid:durableId="1497578352">
    <w:abstractNumId w:val="10"/>
  </w:num>
  <w:num w:numId="23" w16cid:durableId="659818225">
    <w:abstractNumId w:val="4"/>
  </w:num>
  <w:num w:numId="24" w16cid:durableId="109130478">
    <w:abstractNumId w:val="3"/>
  </w:num>
  <w:num w:numId="25" w16cid:durableId="1607426641">
    <w:abstractNumId w:val="17"/>
  </w:num>
  <w:num w:numId="26" w16cid:durableId="15482225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2754F"/>
    <w:rsid w:val="00045E5E"/>
    <w:rsid w:val="000A7949"/>
    <w:rsid w:val="000B5E1D"/>
    <w:rsid w:val="000C5C4A"/>
    <w:rsid w:val="001344FF"/>
    <w:rsid w:val="001A7561"/>
    <w:rsid w:val="001B1700"/>
    <w:rsid w:val="001C7AAF"/>
    <w:rsid w:val="001D4AA3"/>
    <w:rsid w:val="001E2E71"/>
    <w:rsid w:val="001F42AA"/>
    <w:rsid w:val="001F52CE"/>
    <w:rsid w:val="00206AD4"/>
    <w:rsid w:val="002400FF"/>
    <w:rsid w:val="002B08F2"/>
    <w:rsid w:val="002D2ED1"/>
    <w:rsid w:val="00322720"/>
    <w:rsid w:val="0036791D"/>
    <w:rsid w:val="003A5DF0"/>
    <w:rsid w:val="003B4198"/>
    <w:rsid w:val="003C1C5F"/>
    <w:rsid w:val="003C2353"/>
    <w:rsid w:val="00421DE8"/>
    <w:rsid w:val="00427669"/>
    <w:rsid w:val="00453115"/>
    <w:rsid w:val="0048723C"/>
    <w:rsid w:val="0049307D"/>
    <w:rsid w:val="004F2BA6"/>
    <w:rsid w:val="00502474"/>
    <w:rsid w:val="005054C2"/>
    <w:rsid w:val="00566CD0"/>
    <w:rsid w:val="00567E82"/>
    <w:rsid w:val="005A63FC"/>
    <w:rsid w:val="00602760"/>
    <w:rsid w:val="00607AF9"/>
    <w:rsid w:val="00637ED3"/>
    <w:rsid w:val="006638E5"/>
    <w:rsid w:val="00672733"/>
    <w:rsid w:val="006B1F24"/>
    <w:rsid w:val="006D0053"/>
    <w:rsid w:val="00715828"/>
    <w:rsid w:val="00750246"/>
    <w:rsid w:val="00786F9C"/>
    <w:rsid w:val="0082165B"/>
    <w:rsid w:val="00834BF0"/>
    <w:rsid w:val="008463D3"/>
    <w:rsid w:val="0085547A"/>
    <w:rsid w:val="008818B0"/>
    <w:rsid w:val="008D5FD2"/>
    <w:rsid w:val="008F5D80"/>
    <w:rsid w:val="009664E1"/>
    <w:rsid w:val="00971BF0"/>
    <w:rsid w:val="00973482"/>
    <w:rsid w:val="009D04D8"/>
    <w:rsid w:val="00A31E02"/>
    <w:rsid w:val="00AA2C30"/>
    <w:rsid w:val="00AA7D3F"/>
    <w:rsid w:val="00AF664A"/>
    <w:rsid w:val="00B24E86"/>
    <w:rsid w:val="00B91318"/>
    <w:rsid w:val="00BB0D06"/>
    <w:rsid w:val="00BD5FC3"/>
    <w:rsid w:val="00C441A9"/>
    <w:rsid w:val="00C841A8"/>
    <w:rsid w:val="00C95C33"/>
    <w:rsid w:val="00CC67C5"/>
    <w:rsid w:val="00D56DC4"/>
    <w:rsid w:val="00DE58B5"/>
    <w:rsid w:val="00E042FE"/>
    <w:rsid w:val="00E516AB"/>
    <w:rsid w:val="00E90CB3"/>
    <w:rsid w:val="00E90E42"/>
    <w:rsid w:val="00E952F2"/>
    <w:rsid w:val="00F0077A"/>
    <w:rsid w:val="00F10C83"/>
    <w:rsid w:val="00F41EF7"/>
    <w:rsid w:val="00FC0EFD"/>
    <w:rsid w:val="00FC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E42"/>
    <w:rPr>
      <w:rFonts w:ascii="Times New Roman" w:eastAsia="Times New Roman" w:hAnsi="Times New Roman" w:cs="Times New Roman"/>
    </w:rPr>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1A7561"/>
    <w:rPr>
      <w:rFonts w:ascii="Calibri" w:eastAsia="Calibri" w:hAnsi="Calibri" w:cs="Times New Roman"/>
      <w:sz w:val="22"/>
      <w:szCs w:val="22"/>
    </w:rPr>
  </w:style>
  <w:style w:type="paragraph" w:customStyle="1" w:styleId="Default">
    <w:name w:val="Default"/>
    <w:rsid w:val="001A7561"/>
    <w:pPr>
      <w:autoSpaceDE w:val="0"/>
      <w:autoSpaceDN w:val="0"/>
      <w:adjustRightInd w:val="0"/>
    </w:pPr>
    <w:rPr>
      <w:rFonts w:ascii="Cambria" w:eastAsia="Calibri" w:hAnsi="Cambria" w:cs="Cambria"/>
      <w:color w:val="000000"/>
    </w:rPr>
  </w:style>
  <w:style w:type="paragraph" w:styleId="BalloonText">
    <w:name w:val="Balloon Text"/>
    <w:basedOn w:val="Normal"/>
    <w:link w:val="BalloonTextChar"/>
    <w:uiPriority w:val="99"/>
    <w:semiHidden/>
    <w:unhideWhenUsed/>
    <w:rsid w:val="00F4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F7"/>
    <w:rPr>
      <w:rFonts w:ascii="Segoe UI" w:hAnsi="Segoe UI" w:cs="Segoe UI"/>
      <w:sz w:val="18"/>
      <w:szCs w:val="18"/>
    </w:rPr>
  </w:style>
  <w:style w:type="character" w:styleId="CommentReference">
    <w:name w:val="annotation reference"/>
    <w:basedOn w:val="DefaultParagraphFont"/>
    <w:uiPriority w:val="99"/>
    <w:semiHidden/>
    <w:unhideWhenUsed/>
    <w:rsid w:val="00F41EF7"/>
    <w:rPr>
      <w:sz w:val="16"/>
      <w:szCs w:val="16"/>
    </w:rPr>
  </w:style>
  <w:style w:type="paragraph" w:styleId="CommentText">
    <w:name w:val="annotation text"/>
    <w:basedOn w:val="Normal"/>
    <w:link w:val="CommentTextChar"/>
    <w:uiPriority w:val="99"/>
    <w:semiHidden/>
    <w:unhideWhenUsed/>
    <w:rsid w:val="00F41EF7"/>
    <w:rPr>
      <w:sz w:val="20"/>
      <w:szCs w:val="20"/>
    </w:rPr>
  </w:style>
  <w:style w:type="character" w:customStyle="1" w:styleId="CommentTextChar">
    <w:name w:val="Comment Text Char"/>
    <w:basedOn w:val="DefaultParagraphFont"/>
    <w:link w:val="CommentText"/>
    <w:uiPriority w:val="99"/>
    <w:semiHidden/>
    <w:rsid w:val="00F41EF7"/>
    <w:rPr>
      <w:sz w:val="20"/>
      <w:szCs w:val="20"/>
    </w:rPr>
  </w:style>
  <w:style w:type="paragraph" w:styleId="CommentSubject">
    <w:name w:val="annotation subject"/>
    <w:basedOn w:val="CommentText"/>
    <w:next w:val="CommentText"/>
    <w:link w:val="CommentSubjectChar"/>
    <w:uiPriority w:val="99"/>
    <w:semiHidden/>
    <w:unhideWhenUsed/>
    <w:rsid w:val="00F41EF7"/>
    <w:rPr>
      <w:b/>
      <w:bCs/>
    </w:rPr>
  </w:style>
  <w:style w:type="character" w:customStyle="1" w:styleId="CommentSubjectChar">
    <w:name w:val="Comment Subject Char"/>
    <w:basedOn w:val="CommentTextChar"/>
    <w:link w:val="CommentSubject"/>
    <w:uiPriority w:val="99"/>
    <w:semiHidden/>
    <w:rsid w:val="00F41EF7"/>
    <w:rPr>
      <w:b/>
      <w:bCs/>
      <w:sz w:val="20"/>
      <w:szCs w:val="20"/>
    </w:rPr>
  </w:style>
  <w:style w:type="paragraph" w:styleId="HTMLPreformatted">
    <w:name w:val="HTML Preformatted"/>
    <w:basedOn w:val="Normal"/>
    <w:link w:val="HTMLPreformattedChar"/>
    <w:uiPriority w:val="99"/>
    <w:semiHidden/>
    <w:unhideWhenUsed/>
    <w:rsid w:val="00C4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441A9"/>
    <w:rPr>
      <w:rFonts w:ascii="Courier New" w:eastAsia="Times New Roman" w:hAnsi="Courier New" w:cs="Courier New"/>
      <w:sz w:val="20"/>
      <w:szCs w:val="20"/>
    </w:rPr>
  </w:style>
  <w:style w:type="character" w:customStyle="1" w:styleId="y2iqfc">
    <w:name w:val="y2iqfc"/>
    <w:basedOn w:val="DefaultParagraphFont"/>
    <w:rsid w:val="00C441A9"/>
  </w:style>
  <w:style w:type="character" w:styleId="UnresolvedMention">
    <w:name w:val="Unresolved Mention"/>
    <w:basedOn w:val="DefaultParagraphFont"/>
    <w:uiPriority w:val="99"/>
    <w:semiHidden/>
    <w:unhideWhenUsed/>
    <w:rsid w:val="00602760"/>
    <w:rPr>
      <w:color w:val="605E5C"/>
      <w:shd w:val="clear" w:color="auto" w:fill="E1DFDD"/>
    </w:rPr>
  </w:style>
  <w:style w:type="character" w:styleId="FollowedHyperlink">
    <w:name w:val="FollowedHyperlink"/>
    <w:basedOn w:val="DefaultParagraphFont"/>
    <w:uiPriority w:val="99"/>
    <w:semiHidden/>
    <w:unhideWhenUsed/>
    <w:rsid w:val="00602760"/>
    <w:rPr>
      <w:color w:val="954F72" w:themeColor="followedHyperlink"/>
      <w:u w:val="single"/>
    </w:rPr>
  </w:style>
  <w:style w:type="paragraph" w:styleId="NormalWeb">
    <w:name w:val="Normal (Web)"/>
    <w:basedOn w:val="Normal"/>
    <w:uiPriority w:val="99"/>
    <w:unhideWhenUsed/>
    <w:rsid w:val="006027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687">
      <w:bodyDiv w:val="1"/>
      <w:marLeft w:val="0"/>
      <w:marRight w:val="0"/>
      <w:marTop w:val="0"/>
      <w:marBottom w:val="0"/>
      <w:divBdr>
        <w:top w:val="none" w:sz="0" w:space="0" w:color="auto"/>
        <w:left w:val="none" w:sz="0" w:space="0" w:color="auto"/>
        <w:bottom w:val="none" w:sz="0" w:space="0" w:color="auto"/>
        <w:right w:val="none" w:sz="0" w:space="0" w:color="auto"/>
      </w:divBdr>
      <w:divsChild>
        <w:div w:id="885214453">
          <w:marLeft w:val="0"/>
          <w:marRight w:val="0"/>
          <w:marTop w:val="0"/>
          <w:marBottom w:val="0"/>
          <w:divBdr>
            <w:top w:val="none" w:sz="0" w:space="0" w:color="auto"/>
            <w:left w:val="none" w:sz="0" w:space="0" w:color="auto"/>
            <w:bottom w:val="none" w:sz="0" w:space="0" w:color="auto"/>
            <w:right w:val="none" w:sz="0" w:space="0" w:color="auto"/>
          </w:divBdr>
          <w:divsChild>
            <w:div w:id="1488478459">
              <w:marLeft w:val="0"/>
              <w:marRight w:val="0"/>
              <w:marTop w:val="0"/>
              <w:marBottom w:val="0"/>
              <w:divBdr>
                <w:top w:val="none" w:sz="0" w:space="0" w:color="auto"/>
                <w:left w:val="none" w:sz="0" w:space="0" w:color="auto"/>
                <w:bottom w:val="none" w:sz="0" w:space="0" w:color="auto"/>
                <w:right w:val="none" w:sz="0" w:space="0" w:color="auto"/>
              </w:divBdr>
              <w:divsChild>
                <w:div w:id="2124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7670">
      <w:bodyDiv w:val="1"/>
      <w:marLeft w:val="0"/>
      <w:marRight w:val="0"/>
      <w:marTop w:val="0"/>
      <w:marBottom w:val="0"/>
      <w:divBdr>
        <w:top w:val="none" w:sz="0" w:space="0" w:color="auto"/>
        <w:left w:val="none" w:sz="0" w:space="0" w:color="auto"/>
        <w:bottom w:val="none" w:sz="0" w:space="0" w:color="auto"/>
        <w:right w:val="none" w:sz="0" w:space="0" w:color="auto"/>
      </w:divBdr>
    </w:div>
    <w:div w:id="89619637">
      <w:bodyDiv w:val="1"/>
      <w:marLeft w:val="0"/>
      <w:marRight w:val="0"/>
      <w:marTop w:val="0"/>
      <w:marBottom w:val="0"/>
      <w:divBdr>
        <w:top w:val="none" w:sz="0" w:space="0" w:color="auto"/>
        <w:left w:val="none" w:sz="0" w:space="0" w:color="auto"/>
        <w:bottom w:val="none" w:sz="0" w:space="0" w:color="auto"/>
        <w:right w:val="none" w:sz="0" w:space="0" w:color="auto"/>
      </w:divBdr>
      <w:divsChild>
        <w:div w:id="2144931708">
          <w:marLeft w:val="0"/>
          <w:marRight w:val="0"/>
          <w:marTop w:val="0"/>
          <w:marBottom w:val="0"/>
          <w:divBdr>
            <w:top w:val="none" w:sz="0" w:space="0" w:color="auto"/>
            <w:left w:val="none" w:sz="0" w:space="0" w:color="auto"/>
            <w:bottom w:val="none" w:sz="0" w:space="0" w:color="auto"/>
            <w:right w:val="none" w:sz="0" w:space="0" w:color="auto"/>
          </w:divBdr>
          <w:divsChild>
            <w:div w:id="489368616">
              <w:marLeft w:val="0"/>
              <w:marRight w:val="0"/>
              <w:marTop w:val="0"/>
              <w:marBottom w:val="0"/>
              <w:divBdr>
                <w:top w:val="none" w:sz="0" w:space="0" w:color="auto"/>
                <w:left w:val="none" w:sz="0" w:space="0" w:color="auto"/>
                <w:bottom w:val="none" w:sz="0" w:space="0" w:color="auto"/>
                <w:right w:val="none" w:sz="0" w:space="0" w:color="auto"/>
              </w:divBdr>
              <w:divsChild>
                <w:div w:id="572667868">
                  <w:marLeft w:val="0"/>
                  <w:marRight w:val="0"/>
                  <w:marTop w:val="0"/>
                  <w:marBottom w:val="0"/>
                  <w:divBdr>
                    <w:top w:val="none" w:sz="0" w:space="0" w:color="auto"/>
                    <w:left w:val="none" w:sz="0" w:space="0" w:color="auto"/>
                    <w:bottom w:val="none" w:sz="0" w:space="0" w:color="auto"/>
                    <w:right w:val="none" w:sz="0" w:space="0" w:color="auto"/>
                  </w:divBdr>
                  <w:divsChild>
                    <w:div w:id="124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3278">
              <w:marLeft w:val="0"/>
              <w:marRight w:val="0"/>
              <w:marTop w:val="0"/>
              <w:marBottom w:val="0"/>
              <w:divBdr>
                <w:top w:val="none" w:sz="0" w:space="0" w:color="auto"/>
                <w:left w:val="none" w:sz="0" w:space="0" w:color="auto"/>
                <w:bottom w:val="none" w:sz="0" w:space="0" w:color="auto"/>
                <w:right w:val="none" w:sz="0" w:space="0" w:color="auto"/>
              </w:divBdr>
              <w:divsChild>
                <w:div w:id="680476483">
                  <w:marLeft w:val="0"/>
                  <w:marRight w:val="0"/>
                  <w:marTop w:val="0"/>
                  <w:marBottom w:val="0"/>
                  <w:divBdr>
                    <w:top w:val="none" w:sz="0" w:space="0" w:color="auto"/>
                    <w:left w:val="none" w:sz="0" w:space="0" w:color="auto"/>
                    <w:bottom w:val="none" w:sz="0" w:space="0" w:color="auto"/>
                    <w:right w:val="none" w:sz="0" w:space="0" w:color="auto"/>
                  </w:divBdr>
                  <w:divsChild>
                    <w:div w:id="107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4371">
              <w:marLeft w:val="0"/>
              <w:marRight w:val="0"/>
              <w:marTop w:val="0"/>
              <w:marBottom w:val="0"/>
              <w:divBdr>
                <w:top w:val="none" w:sz="0" w:space="0" w:color="auto"/>
                <w:left w:val="none" w:sz="0" w:space="0" w:color="auto"/>
                <w:bottom w:val="none" w:sz="0" w:space="0" w:color="auto"/>
                <w:right w:val="none" w:sz="0" w:space="0" w:color="auto"/>
              </w:divBdr>
              <w:divsChild>
                <w:div w:id="1654213385">
                  <w:marLeft w:val="0"/>
                  <w:marRight w:val="0"/>
                  <w:marTop w:val="0"/>
                  <w:marBottom w:val="0"/>
                  <w:divBdr>
                    <w:top w:val="none" w:sz="0" w:space="0" w:color="auto"/>
                    <w:left w:val="none" w:sz="0" w:space="0" w:color="auto"/>
                    <w:bottom w:val="none" w:sz="0" w:space="0" w:color="auto"/>
                    <w:right w:val="none" w:sz="0" w:space="0" w:color="auto"/>
                  </w:divBdr>
                </w:div>
              </w:divsChild>
            </w:div>
            <w:div w:id="1545285948">
              <w:marLeft w:val="0"/>
              <w:marRight w:val="0"/>
              <w:marTop w:val="0"/>
              <w:marBottom w:val="0"/>
              <w:divBdr>
                <w:top w:val="none" w:sz="0" w:space="0" w:color="auto"/>
                <w:left w:val="none" w:sz="0" w:space="0" w:color="auto"/>
                <w:bottom w:val="none" w:sz="0" w:space="0" w:color="auto"/>
                <w:right w:val="none" w:sz="0" w:space="0" w:color="auto"/>
              </w:divBdr>
              <w:divsChild>
                <w:div w:id="1986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493">
      <w:bodyDiv w:val="1"/>
      <w:marLeft w:val="0"/>
      <w:marRight w:val="0"/>
      <w:marTop w:val="0"/>
      <w:marBottom w:val="0"/>
      <w:divBdr>
        <w:top w:val="none" w:sz="0" w:space="0" w:color="auto"/>
        <w:left w:val="none" w:sz="0" w:space="0" w:color="auto"/>
        <w:bottom w:val="none" w:sz="0" w:space="0" w:color="auto"/>
        <w:right w:val="none" w:sz="0" w:space="0" w:color="auto"/>
      </w:divBdr>
      <w:divsChild>
        <w:div w:id="1814250327">
          <w:marLeft w:val="0"/>
          <w:marRight w:val="0"/>
          <w:marTop w:val="0"/>
          <w:marBottom w:val="0"/>
          <w:divBdr>
            <w:top w:val="none" w:sz="0" w:space="0" w:color="auto"/>
            <w:left w:val="none" w:sz="0" w:space="0" w:color="auto"/>
            <w:bottom w:val="none" w:sz="0" w:space="0" w:color="auto"/>
            <w:right w:val="none" w:sz="0" w:space="0" w:color="auto"/>
          </w:divBdr>
          <w:divsChild>
            <w:div w:id="1696537348">
              <w:marLeft w:val="0"/>
              <w:marRight w:val="0"/>
              <w:marTop w:val="0"/>
              <w:marBottom w:val="0"/>
              <w:divBdr>
                <w:top w:val="none" w:sz="0" w:space="0" w:color="auto"/>
                <w:left w:val="none" w:sz="0" w:space="0" w:color="auto"/>
                <w:bottom w:val="none" w:sz="0" w:space="0" w:color="auto"/>
                <w:right w:val="none" w:sz="0" w:space="0" w:color="auto"/>
              </w:divBdr>
              <w:divsChild>
                <w:div w:id="10233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8175">
      <w:bodyDiv w:val="1"/>
      <w:marLeft w:val="0"/>
      <w:marRight w:val="0"/>
      <w:marTop w:val="0"/>
      <w:marBottom w:val="0"/>
      <w:divBdr>
        <w:top w:val="none" w:sz="0" w:space="0" w:color="auto"/>
        <w:left w:val="none" w:sz="0" w:space="0" w:color="auto"/>
        <w:bottom w:val="none" w:sz="0" w:space="0" w:color="auto"/>
        <w:right w:val="none" w:sz="0" w:space="0" w:color="auto"/>
      </w:divBdr>
    </w:div>
    <w:div w:id="167985203">
      <w:bodyDiv w:val="1"/>
      <w:marLeft w:val="0"/>
      <w:marRight w:val="0"/>
      <w:marTop w:val="0"/>
      <w:marBottom w:val="0"/>
      <w:divBdr>
        <w:top w:val="none" w:sz="0" w:space="0" w:color="auto"/>
        <w:left w:val="none" w:sz="0" w:space="0" w:color="auto"/>
        <w:bottom w:val="none" w:sz="0" w:space="0" w:color="auto"/>
        <w:right w:val="none" w:sz="0" w:space="0" w:color="auto"/>
      </w:divBdr>
      <w:divsChild>
        <w:div w:id="1098018075">
          <w:marLeft w:val="0"/>
          <w:marRight w:val="0"/>
          <w:marTop w:val="0"/>
          <w:marBottom w:val="0"/>
          <w:divBdr>
            <w:top w:val="none" w:sz="0" w:space="0" w:color="auto"/>
            <w:left w:val="none" w:sz="0" w:space="0" w:color="auto"/>
            <w:bottom w:val="none" w:sz="0" w:space="0" w:color="auto"/>
            <w:right w:val="none" w:sz="0" w:space="0" w:color="auto"/>
          </w:divBdr>
        </w:div>
        <w:div w:id="724721667">
          <w:marLeft w:val="0"/>
          <w:marRight w:val="0"/>
          <w:marTop w:val="0"/>
          <w:marBottom w:val="0"/>
          <w:divBdr>
            <w:top w:val="none" w:sz="0" w:space="0" w:color="auto"/>
            <w:left w:val="none" w:sz="0" w:space="0" w:color="auto"/>
            <w:bottom w:val="none" w:sz="0" w:space="0" w:color="auto"/>
            <w:right w:val="none" w:sz="0" w:space="0" w:color="auto"/>
          </w:divBdr>
          <w:divsChild>
            <w:div w:id="1726950381">
              <w:marLeft w:val="0"/>
              <w:marRight w:val="165"/>
              <w:marTop w:val="150"/>
              <w:marBottom w:val="0"/>
              <w:divBdr>
                <w:top w:val="none" w:sz="0" w:space="0" w:color="auto"/>
                <w:left w:val="none" w:sz="0" w:space="0" w:color="auto"/>
                <w:bottom w:val="none" w:sz="0" w:space="0" w:color="auto"/>
                <w:right w:val="none" w:sz="0" w:space="0" w:color="auto"/>
              </w:divBdr>
              <w:divsChild>
                <w:div w:id="1428576455">
                  <w:marLeft w:val="0"/>
                  <w:marRight w:val="0"/>
                  <w:marTop w:val="0"/>
                  <w:marBottom w:val="0"/>
                  <w:divBdr>
                    <w:top w:val="none" w:sz="0" w:space="0" w:color="auto"/>
                    <w:left w:val="none" w:sz="0" w:space="0" w:color="auto"/>
                    <w:bottom w:val="none" w:sz="0" w:space="0" w:color="auto"/>
                    <w:right w:val="none" w:sz="0" w:space="0" w:color="auto"/>
                  </w:divBdr>
                  <w:divsChild>
                    <w:div w:id="10033160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1617">
      <w:bodyDiv w:val="1"/>
      <w:marLeft w:val="0"/>
      <w:marRight w:val="0"/>
      <w:marTop w:val="0"/>
      <w:marBottom w:val="0"/>
      <w:divBdr>
        <w:top w:val="none" w:sz="0" w:space="0" w:color="auto"/>
        <w:left w:val="none" w:sz="0" w:space="0" w:color="auto"/>
        <w:bottom w:val="none" w:sz="0" w:space="0" w:color="auto"/>
        <w:right w:val="none" w:sz="0" w:space="0" w:color="auto"/>
      </w:divBdr>
      <w:divsChild>
        <w:div w:id="1018972272">
          <w:marLeft w:val="0"/>
          <w:marRight w:val="0"/>
          <w:marTop w:val="0"/>
          <w:marBottom w:val="0"/>
          <w:divBdr>
            <w:top w:val="none" w:sz="0" w:space="0" w:color="auto"/>
            <w:left w:val="none" w:sz="0" w:space="0" w:color="auto"/>
            <w:bottom w:val="none" w:sz="0" w:space="0" w:color="auto"/>
            <w:right w:val="none" w:sz="0" w:space="0" w:color="auto"/>
          </w:divBdr>
        </w:div>
        <w:div w:id="1504665617">
          <w:marLeft w:val="0"/>
          <w:marRight w:val="0"/>
          <w:marTop w:val="0"/>
          <w:marBottom w:val="0"/>
          <w:divBdr>
            <w:top w:val="none" w:sz="0" w:space="0" w:color="auto"/>
            <w:left w:val="none" w:sz="0" w:space="0" w:color="auto"/>
            <w:bottom w:val="none" w:sz="0" w:space="0" w:color="auto"/>
            <w:right w:val="none" w:sz="0" w:space="0" w:color="auto"/>
          </w:divBdr>
          <w:divsChild>
            <w:div w:id="1943222752">
              <w:marLeft w:val="0"/>
              <w:marRight w:val="165"/>
              <w:marTop w:val="150"/>
              <w:marBottom w:val="0"/>
              <w:divBdr>
                <w:top w:val="none" w:sz="0" w:space="0" w:color="auto"/>
                <w:left w:val="none" w:sz="0" w:space="0" w:color="auto"/>
                <w:bottom w:val="none" w:sz="0" w:space="0" w:color="auto"/>
                <w:right w:val="none" w:sz="0" w:space="0" w:color="auto"/>
              </w:divBdr>
              <w:divsChild>
                <w:div w:id="1959677643">
                  <w:marLeft w:val="0"/>
                  <w:marRight w:val="0"/>
                  <w:marTop w:val="0"/>
                  <w:marBottom w:val="0"/>
                  <w:divBdr>
                    <w:top w:val="none" w:sz="0" w:space="0" w:color="auto"/>
                    <w:left w:val="none" w:sz="0" w:space="0" w:color="auto"/>
                    <w:bottom w:val="none" w:sz="0" w:space="0" w:color="auto"/>
                    <w:right w:val="none" w:sz="0" w:space="0" w:color="auto"/>
                  </w:divBdr>
                  <w:divsChild>
                    <w:div w:id="525059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5765">
      <w:bodyDiv w:val="1"/>
      <w:marLeft w:val="0"/>
      <w:marRight w:val="0"/>
      <w:marTop w:val="0"/>
      <w:marBottom w:val="0"/>
      <w:divBdr>
        <w:top w:val="none" w:sz="0" w:space="0" w:color="auto"/>
        <w:left w:val="none" w:sz="0" w:space="0" w:color="auto"/>
        <w:bottom w:val="none" w:sz="0" w:space="0" w:color="auto"/>
        <w:right w:val="none" w:sz="0" w:space="0" w:color="auto"/>
      </w:divBdr>
    </w:div>
    <w:div w:id="299186645">
      <w:bodyDiv w:val="1"/>
      <w:marLeft w:val="0"/>
      <w:marRight w:val="0"/>
      <w:marTop w:val="0"/>
      <w:marBottom w:val="0"/>
      <w:divBdr>
        <w:top w:val="none" w:sz="0" w:space="0" w:color="auto"/>
        <w:left w:val="none" w:sz="0" w:space="0" w:color="auto"/>
        <w:bottom w:val="none" w:sz="0" w:space="0" w:color="auto"/>
        <w:right w:val="none" w:sz="0" w:space="0" w:color="auto"/>
      </w:divBdr>
      <w:divsChild>
        <w:div w:id="99492572">
          <w:marLeft w:val="0"/>
          <w:marRight w:val="0"/>
          <w:marTop w:val="0"/>
          <w:marBottom w:val="0"/>
          <w:divBdr>
            <w:top w:val="none" w:sz="0" w:space="0" w:color="auto"/>
            <w:left w:val="none" w:sz="0" w:space="0" w:color="auto"/>
            <w:bottom w:val="none" w:sz="0" w:space="0" w:color="auto"/>
            <w:right w:val="none" w:sz="0" w:space="0" w:color="auto"/>
          </w:divBdr>
        </w:div>
        <w:div w:id="999387491">
          <w:marLeft w:val="0"/>
          <w:marRight w:val="0"/>
          <w:marTop w:val="0"/>
          <w:marBottom w:val="0"/>
          <w:divBdr>
            <w:top w:val="none" w:sz="0" w:space="0" w:color="auto"/>
            <w:left w:val="none" w:sz="0" w:space="0" w:color="auto"/>
            <w:bottom w:val="none" w:sz="0" w:space="0" w:color="auto"/>
            <w:right w:val="none" w:sz="0" w:space="0" w:color="auto"/>
          </w:divBdr>
          <w:divsChild>
            <w:div w:id="589003916">
              <w:marLeft w:val="0"/>
              <w:marRight w:val="165"/>
              <w:marTop w:val="150"/>
              <w:marBottom w:val="0"/>
              <w:divBdr>
                <w:top w:val="none" w:sz="0" w:space="0" w:color="auto"/>
                <w:left w:val="none" w:sz="0" w:space="0" w:color="auto"/>
                <w:bottom w:val="none" w:sz="0" w:space="0" w:color="auto"/>
                <w:right w:val="none" w:sz="0" w:space="0" w:color="auto"/>
              </w:divBdr>
              <w:divsChild>
                <w:div w:id="5792242">
                  <w:marLeft w:val="0"/>
                  <w:marRight w:val="0"/>
                  <w:marTop w:val="0"/>
                  <w:marBottom w:val="0"/>
                  <w:divBdr>
                    <w:top w:val="none" w:sz="0" w:space="0" w:color="auto"/>
                    <w:left w:val="none" w:sz="0" w:space="0" w:color="auto"/>
                    <w:bottom w:val="none" w:sz="0" w:space="0" w:color="auto"/>
                    <w:right w:val="none" w:sz="0" w:space="0" w:color="auto"/>
                  </w:divBdr>
                  <w:divsChild>
                    <w:div w:id="16658148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582230">
          <w:marLeft w:val="0"/>
          <w:marRight w:val="0"/>
          <w:marTop w:val="0"/>
          <w:marBottom w:val="0"/>
          <w:divBdr>
            <w:top w:val="none" w:sz="0" w:space="0" w:color="auto"/>
            <w:left w:val="none" w:sz="0" w:space="0" w:color="auto"/>
            <w:bottom w:val="none" w:sz="0" w:space="0" w:color="auto"/>
            <w:right w:val="none" w:sz="0" w:space="0" w:color="auto"/>
          </w:divBdr>
        </w:div>
        <w:div w:id="738788956">
          <w:marLeft w:val="0"/>
          <w:marRight w:val="0"/>
          <w:marTop w:val="0"/>
          <w:marBottom w:val="0"/>
          <w:divBdr>
            <w:top w:val="none" w:sz="0" w:space="0" w:color="auto"/>
            <w:left w:val="none" w:sz="0" w:space="0" w:color="auto"/>
            <w:bottom w:val="none" w:sz="0" w:space="0" w:color="auto"/>
            <w:right w:val="none" w:sz="0" w:space="0" w:color="auto"/>
          </w:divBdr>
          <w:divsChild>
            <w:div w:id="2032107140">
              <w:marLeft w:val="0"/>
              <w:marRight w:val="165"/>
              <w:marTop w:val="150"/>
              <w:marBottom w:val="0"/>
              <w:divBdr>
                <w:top w:val="none" w:sz="0" w:space="0" w:color="auto"/>
                <w:left w:val="none" w:sz="0" w:space="0" w:color="auto"/>
                <w:bottom w:val="none" w:sz="0" w:space="0" w:color="auto"/>
                <w:right w:val="none" w:sz="0" w:space="0" w:color="auto"/>
              </w:divBdr>
              <w:divsChild>
                <w:div w:id="506746586">
                  <w:marLeft w:val="0"/>
                  <w:marRight w:val="0"/>
                  <w:marTop w:val="0"/>
                  <w:marBottom w:val="0"/>
                  <w:divBdr>
                    <w:top w:val="none" w:sz="0" w:space="0" w:color="auto"/>
                    <w:left w:val="none" w:sz="0" w:space="0" w:color="auto"/>
                    <w:bottom w:val="none" w:sz="0" w:space="0" w:color="auto"/>
                    <w:right w:val="none" w:sz="0" w:space="0" w:color="auto"/>
                  </w:divBdr>
                  <w:divsChild>
                    <w:div w:id="10085620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88566">
      <w:bodyDiv w:val="1"/>
      <w:marLeft w:val="0"/>
      <w:marRight w:val="0"/>
      <w:marTop w:val="0"/>
      <w:marBottom w:val="0"/>
      <w:divBdr>
        <w:top w:val="none" w:sz="0" w:space="0" w:color="auto"/>
        <w:left w:val="none" w:sz="0" w:space="0" w:color="auto"/>
        <w:bottom w:val="none" w:sz="0" w:space="0" w:color="auto"/>
        <w:right w:val="none" w:sz="0" w:space="0" w:color="auto"/>
      </w:divBdr>
      <w:divsChild>
        <w:div w:id="871579075">
          <w:marLeft w:val="0"/>
          <w:marRight w:val="0"/>
          <w:marTop w:val="0"/>
          <w:marBottom w:val="0"/>
          <w:divBdr>
            <w:top w:val="none" w:sz="0" w:space="0" w:color="auto"/>
            <w:left w:val="none" w:sz="0" w:space="0" w:color="auto"/>
            <w:bottom w:val="none" w:sz="0" w:space="0" w:color="auto"/>
            <w:right w:val="none" w:sz="0" w:space="0" w:color="auto"/>
          </w:divBdr>
        </w:div>
        <w:div w:id="2020236805">
          <w:marLeft w:val="0"/>
          <w:marRight w:val="0"/>
          <w:marTop w:val="0"/>
          <w:marBottom w:val="0"/>
          <w:divBdr>
            <w:top w:val="none" w:sz="0" w:space="0" w:color="auto"/>
            <w:left w:val="none" w:sz="0" w:space="0" w:color="auto"/>
            <w:bottom w:val="none" w:sz="0" w:space="0" w:color="auto"/>
            <w:right w:val="none" w:sz="0" w:space="0" w:color="auto"/>
          </w:divBdr>
          <w:divsChild>
            <w:div w:id="509829707">
              <w:marLeft w:val="0"/>
              <w:marRight w:val="165"/>
              <w:marTop w:val="150"/>
              <w:marBottom w:val="0"/>
              <w:divBdr>
                <w:top w:val="none" w:sz="0" w:space="0" w:color="auto"/>
                <w:left w:val="none" w:sz="0" w:space="0" w:color="auto"/>
                <w:bottom w:val="none" w:sz="0" w:space="0" w:color="auto"/>
                <w:right w:val="none" w:sz="0" w:space="0" w:color="auto"/>
              </w:divBdr>
              <w:divsChild>
                <w:div w:id="803040992">
                  <w:marLeft w:val="0"/>
                  <w:marRight w:val="0"/>
                  <w:marTop w:val="0"/>
                  <w:marBottom w:val="0"/>
                  <w:divBdr>
                    <w:top w:val="none" w:sz="0" w:space="0" w:color="auto"/>
                    <w:left w:val="none" w:sz="0" w:space="0" w:color="auto"/>
                    <w:bottom w:val="none" w:sz="0" w:space="0" w:color="auto"/>
                    <w:right w:val="none" w:sz="0" w:space="0" w:color="auto"/>
                  </w:divBdr>
                  <w:divsChild>
                    <w:div w:id="58477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5159">
      <w:bodyDiv w:val="1"/>
      <w:marLeft w:val="0"/>
      <w:marRight w:val="0"/>
      <w:marTop w:val="0"/>
      <w:marBottom w:val="0"/>
      <w:divBdr>
        <w:top w:val="none" w:sz="0" w:space="0" w:color="auto"/>
        <w:left w:val="none" w:sz="0" w:space="0" w:color="auto"/>
        <w:bottom w:val="none" w:sz="0" w:space="0" w:color="auto"/>
        <w:right w:val="none" w:sz="0" w:space="0" w:color="auto"/>
      </w:divBdr>
    </w:div>
    <w:div w:id="422266060">
      <w:bodyDiv w:val="1"/>
      <w:marLeft w:val="0"/>
      <w:marRight w:val="0"/>
      <w:marTop w:val="0"/>
      <w:marBottom w:val="0"/>
      <w:divBdr>
        <w:top w:val="none" w:sz="0" w:space="0" w:color="auto"/>
        <w:left w:val="none" w:sz="0" w:space="0" w:color="auto"/>
        <w:bottom w:val="none" w:sz="0" w:space="0" w:color="auto"/>
        <w:right w:val="none" w:sz="0" w:space="0" w:color="auto"/>
      </w:divBdr>
    </w:div>
    <w:div w:id="460273973">
      <w:bodyDiv w:val="1"/>
      <w:marLeft w:val="0"/>
      <w:marRight w:val="0"/>
      <w:marTop w:val="0"/>
      <w:marBottom w:val="0"/>
      <w:divBdr>
        <w:top w:val="none" w:sz="0" w:space="0" w:color="auto"/>
        <w:left w:val="none" w:sz="0" w:space="0" w:color="auto"/>
        <w:bottom w:val="none" w:sz="0" w:space="0" w:color="auto"/>
        <w:right w:val="none" w:sz="0" w:space="0" w:color="auto"/>
      </w:divBdr>
    </w:div>
    <w:div w:id="501507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1013">
          <w:marLeft w:val="0"/>
          <w:marRight w:val="0"/>
          <w:marTop w:val="0"/>
          <w:marBottom w:val="0"/>
          <w:divBdr>
            <w:top w:val="none" w:sz="0" w:space="0" w:color="auto"/>
            <w:left w:val="none" w:sz="0" w:space="0" w:color="auto"/>
            <w:bottom w:val="none" w:sz="0" w:space="0" w:color="auto"/>
            <w:right w:val="none" w:sz="0" w:space="0" w:color="auto"/>
          </w:divBdr>
          <w:divsChild>
            <w:div w:id="1427385967">
              <w:marLeft w:val="0"/>
              <w:marRight w:val="0"/>
              <w:marTop w:val="0"/>
              <w:marBottom w:val="0"/>
              <w:divBdr>
                <w:top w:val="none" w:sz="0" w:space="0" w:color="auto"/>
                <w:left w:val="none" w:sz="0" w:space="0" w:color="auto"/>
                <w:bottom w:val="none" w:sz="0" w:space="0" w:color="auto"/>
                <w:right w:val="none" w:sz="0" w:space="0" w:color="auto"/>
              </w:divBdr>
              <w:divsChild>
                <w:div w:id="13753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2886">
      <w:bodyDiv w:val="1"/>
      <w:marLeft w:val="0"/>
      <w:marRight w:val="0"/>
      <w:marTop w:val="0"/>
      <w:marBottom w:val="0"/>
      <w:divBdr>
        <w:top w:val="none" w:sz="0" w:space="0" w:color="auto"/>
        <w:left w:val="none" w:sz="0" w:space="0" w:color="auto"/>
        <w:bottom w:val="none" w:sz="0" w:space="0" w:color="auto"/>
        <w:right w:val="none" w:sz="0" w:space="0" w:color="auto"/>
      </w:divBdr>
    </w:div>
    <w:div w:id="541480922">
      <w:bodyDiv w:val="1"/>
      <w:marLeft w:val="0"/>
      <w:marRight w:val="0"/>
      <w:marTop w:val="0"/>
      <w:marBottom w:val="0"/>
      <w:divBdr>
        <w:top w:val="none" w:sz="0" w:space="0" w:color="auto"/>
        <w:left w:val="none" w:sz="0" w:space="0" w:color="auto"/>
        <w:bottom w:val="none" w:sz="0" w:space="0" w:color="auto"/>
        <w:right w:val="none" w:sz="0" w:space="0" w:color="auto"/>
      </w:divBdr>
      <w:divsChild>
        <w:div w:id="816217374">
          <w:marLeft w:val="0"/>
          <w:marRight w:val="0"/>
          <w:marTop w:val="0"/>
          <w:marBottom w:val="0"/>
          <w:divBdr>
            <w:top w:val="none" w:sz="0" w:space="0" w:color="auto"/>
            <w:left w:val="none" w:sz="0" w:space="0" w:color="auto"/>
            <w:bottom w:val="none" w:sz="0" w:space="0" w:color="auto"/>
            <w:right w:val="none" w:sz="0" w:space="0" w:color="auto"/>
          </w:divBdr>
          <w:divsChild>
            <w:div w:id="1151752556">
              <w:marLeft w:val="0"/>
              <w:marRight w:val="0"/>
              <w:marTop w:val="0"/>
              <w:marBottom w:val="0"/>
              <w:divBdr>
                <w:top w:val="none" w:sz="0" w:space="0" w:color="auto"/>
                <w:left w:val="none" w:sz="0" w:space="0" w:color="auto"/>
                <w:bottom w:val="none" w:sz="0" w:space="0" w:color="auto"/>
                <w:right w:val="none" w:sz="0" w:space="0" w:color="auto"/>
              </w:divBdr>
              <w:divsChild>
                <w:div w:id="2296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16207">
      <w:bodyDiv w:val="1"/>
      <w:marLeft w:val="0"/>
      <w:marRight w:val="0"/>
      <w:marTop w:val="0"/>
      <w:marBottom w:val="0"/>
      <w:divBdr>
        <w:top w:val="none" w:sz="0" w:space="0" w:color="auto"/>
        <w:left w:val="none" w:sz="0" w:space="0" w:color="auto"/>
        <w:bottom w:val="none" w:sz="0" w:space="0" w:color="auto"/>
        <w:right w:val="none" w:sz="0" w:space="0" w:color="auto"/>
      </w:divBdr>
      <w:divsChild>
        <w:div w:id="558244510">
          <w:marLeft w:val="0"/>
          <w:marRight w:val="0"/>
          <w:marTop w:val="0"/>
          <w:marBottom w:val="0"/>
          <w:divBdr>
            <w:top w:val="none" w:sz="0" w:space="0" w:color="auto"/>
            <w:left w:val="none" w:sz="0" w:space="0" w:color="auto"/>
            <w:bottom w:val="none" w:sz="0" w:space="0" w:color="auto"/>
            <w:right w:val="none" w:sz="0" w:space="0" w:color="auto"/>
          </w:divBdr>
        </w:div>
        <w:div w:id="1406999598">
          <w:marLeft w:val="0"/>
          <w:marRight w:val="0"/>
          <w:marTop w:val="0"/>
          <w:marBottom w:val="0"/>
          <w:divBdr>
            <w:top w:val="none" w:sz="0" w:space="0" w:color="auto"/>
            <w:left w:val="none" w:sz="0" w:space="0" w:color="auto"/>
            <w:bottom w:val="none" w:sz="0" w:space="0" w:color="auto"/>
            <w:right w:val="none" w:sz="0" w:space="0" w:color="auto"/>
          </w:divBdr>
          <w:divsChild>
            <w:div w:id="1551526865">
              <w:marLeft w:val="0"/>
              <w:marRight w:val="165"/>
              <w:marTop w:val="150"/>
              <w:marBottom w:val="0"/>
              <w:divBdr>
                <w:top w:val="none" w:sz="0" w:space="0" w:color="auto"/>
                <w:left w:val="none" w:sz="0" w:space="0" w:color="auto"/>
                <w:bottom w:val="none" w:sz="0" w:space="0" w:color="auto"/>
                <w:right w:val="none" w:sz="0" w:space="0" w:color="auto"/>
              </w:divBdr>
              <w:divsChild>
                <w:div w:id="778530032">
                  <w:marLeft w:val="0"/>
                  <w:marRight w:val="0"/>
                  <w:marTop w:val="0"/>
                  <w:marBottom w:val="0"/>
                  <w:divBdr>
                    <w:top w:val="none" w:sz="0" w:space="0" w:color="auto"/>
                    <w:left w:val="none" w:sz="0" w:space="0" w:color="auto"/>
                    <w:bottom w:val="none" w:sz="0" w:space="0" w:color="auto"/>
                    <w:right w:val="none" w:sz="0" w:space="0" w:color="auto"/>
                  </w:divBdr>
                  <w:divsChild>
                    <w:div w:id="7089923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08775">
      <w:bodyDiv w:val="1"/>
      <w:marLeft w:val="0"/>
      <w:marRight w:val="0"/>
      <w:marTop w:val="0"/>
      <w:marBottom w:val="0"/>
      <w:divBdr>
        <w:top w:val="none" w:sz="0" w:space="0" w:color="auto"/>
        <w:left w:val="none" w:sz="0" w:space="0" w:color="auto"/>
        <w:bottom w:val="none" w:sz="0" w:space="0" w:color="auto"/>
        <w:right w:val="none" w:sz="0" w:space="0" w:color="auto"/>
      </w:divBdr>
    </w:div>
    <w:div w:id="703872991">
      <w:bodyDiv w:val="1"/>
      <w:marLeft w:val="0"/>
      <w:marRight w:val="0"/>
      <w:marTop w:val="0"/>
      <w:marBottom w:val="0"/>
      <w:divBdr>
        <w:top w:val="none" w:sz="0" w:space="0" w:color="auto"/>
        <w:left w:val="none" w:sz="0" w:space="0" w:color="auto"/>
        <w:bottom w:val="none" w:sz="0" w:space="0" w:color="auto"/>
        <w:right w:val="none" w:sz="0" w:space="0" w:color="auto"/>
      </w:divBdr>
      <w:divsChild>
        <w:div w:id="960182757">
          <w:marLeft w:val="0"/>
          <w:marRight w:val="0"/>
          <w:marTop w:val="0"/>
          <w:marBottom w:val="0"/>
          <w:divBdr>
            <w:top w:val="none" w:sz="0" w:space="0" w:color="auto"/>
            <w:left w:val="none" w:sz="0" w:space="0" w:color="auto"/>
            <w:bottom w:val="none" w:sz="0" w:space="0" w:color="auto"/>
            <w:right w:val="none" w:sz="0" w:space="0" w:color="auto"/>
          </w:divBdr>
          <w:divsChild>
            <w:div w:id="1698967281">
              <w:marLeft w:val="0"/>
              <w:marRight w:val="0"/>
              <w:marTop w:val="0"/>
              <w:marBottom w:val="0"/>
              <w:divBdr>
                <w:top w:val="none" w:sz="0" w:space="0" w:color="auto"/>
                <w:left w:val="none" w:sz="0" w:space="0" w:color="auto"/>
                <w:bottom w:val="none" w:sz="0" w:space="0" w:color="auto"/>
                <w:right w:val="none" w:sz="0" w:space="0" w:color="auto"/>
              </w:divBdr>
              <w:divsChild>
                <w:div w:id="1302729865">
                  <w:marLeft w:val="0"/>
                  <w:marRight w:val="0"/>
                  <w:marTop w:val="0"/>
                  <w:marBottom w:val="0"/>
                  <w:divBdr>
                    <w:top w:val="none" w:sz="0" w:space="0" w:color="auto"/>
                    <w:left w:val="none" w:sz="0" w:space="0" w:color="auto"/>
                    <w:bottom w:val="none" w:sz="0" w:space="0" w:color="auto"/>
                    <w:right w:val="none" w:sz="0" w:space="0" w:color="auto"/>
                  </w:divBdr>
                </w:div>
              </w:divsChild>
            </w:div>
            <w:div w:id="1926718285">
              <w:marLeft w:val="0"/>
              <w:marRight w:val="0"/>
              <w:marTop w:val="0"/>
              <w:marBottom w:val="0"/>
              <w:divBdr>
                <w:top w:val="none" w:sz="0" w:space="0" w:color="auto"/>
                <w:left w:val="none" w:sz="0" w:space="0" w:color="auto"/>
                <w:bottom w:val="none" w:sz="0" w:space="0" w:color="auto"/>
                <w:right w:val="none" w:sz="0" w:space="0" w:color="auto"/>
              </w:divBdr>
              <w:divsChild>
                <w:div w:id="1727489554">
                  <w:marLeft w:val="0"/>
                  <w:marRight w:val="0"/>
                  <w:marTop w:val="0"/>
                  <w:marBottom w:val="0"/>
                  <w:divBdr>
                    <w:top w:val="none" w:sz="0" w:space="0" w:color="auto"/>
                    <w:left w:val="none" w:sz="0" w:space="0" w:color="auto"/>
                    <w:bottom w:val="none" w:sz="0" w:space="0" w:color="auto"/>
                    <w:right w:val="none" w:sz="0" w:space="0" w:color="auto"/>
                  </w:divBdr>
                </w:div>
              </w:divsChild>
            </w:div>
            <w:div w:id="791630558">
              <w:marLeft w:val="0"/>
              <w:marRight w:val="0"/>
              <w:marTop w:val="0"/>
              <w:marBottom w:val="0"/>
              <w:divBdr>
                <w:top w:val="none" w:sz="0" w:space="0" w:color="auto"/>
                <w:left w:val="none" w:sz="0" w:space="0" w:color="auto"/>
                <w:bottom w:val="none" w:sz="0" w:space="0" w:color="auto"/>
                <w:right w:val="none" w:sz="0" w:space="0" w:color="auto"/>
              </w:divBdr>
              <w:divsChild>
                <w:div w:id="9673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078">
      <w:bodyDiv w:val="1"/>
      <w:marLeft w:val="0"/>
      <w:marRight w:val="0"/>
      <w:marTop w:val="0"/>
      <w:marBottom w:val="0"/>
      <w:divBdr>
        <w:top w:val="none" w:sz="0" w:space="0" w:color="auto"/>
        <w:left w:val="none" w:sz="0" w:space="0" w:color="auto"/>
        <w:bottom w:val="none" w:sz="0" w:space="0" w:color="auto"/>
        <w:right w:val="none" w:sz="0" w:space="0" w:color="auto"/>
      </w:divBdr>
      <w:divsChild>
        <w:div w:id="622536094">
          <w:marLeft w:val="0"/>
          <w:marRight w:val="0"/>
          <w:marTop w:val="0"/>
          <w:marBottom w:val="0"/>
          <w:divBdr>
            <w:top w:val="none" w:sz="0" w:space="0" w:color="auto"/>
            <w:left w:val="none" w:sz="0" w:space="0" w:color="auto"/>
            <w:bottom w:val="none" w:sz="0" w:space="0" w:color="auto"/>
            <w:right w:val="none" w:sz="0" w:space="0" w:color="auto"/>
          </w:divBdr>
          <w:divsChild>
            <w:div w:id="1102917106">
              <w:marLeft w:val="0"/>
              <w:marRight w:val="0"/>
              <w:marTop w:val="0"/>
              <w:marBottom w:val="0"/>
              <w:divBdr>
                <w:top w:val="none" w:sz="0" w:space="0" w:color="auto"/>
                <w:left w:val="none" w:sz="0" w:space="0" w:color="auto"/>
                <w:bottom w:val="none" w:sz="0" w:space="0" w:color="auto"/>
                <w:right w:val="none" w:sz="0" w:space="0" w:color="auto"/>
              </w:divBdr>
              <w:divsChild>
                <w:div w:id="18042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4328">
      <w:bodyDiv w:val="1"/>
      <w:marLeft w:val="0"/>
      <w:marRight w:val="0"/>
      <w:marTop w:val="0"/>
      <w:marBottom w:val="0"/>
      <w:divBdr>
        <w:top w:val="none" w:sz="0" w:space="0" w:color="auto"/>
        <w:left w:val="none" w:sz="0" w:space="0" w:color="auto"/>
        <w:bottom w:val="none" w:sz="0" w:space="0" w:color="auto"/>
        <w:right w:val="none" w:sz="0" w:space="0" w:color="auto"/>
      </w:divBdr>
    </w:div>
    <w:div w:id="758134151">
      <w:bodyDiv w:val="1"/>
      <w:marLeft w:val="0"/>
      <w:marRight w:val="0"/>
      <w:marTop w:val="0"/>
      <w:marBottom w:val="0"/>
      <w:divBdr>
        <w:top w:val="none" w:sz="0" w:space="0" w:color="auto"/>
        <w:left w:val="none" w:sz="0" w:space="0" w:color="auto"/>
        <w:bottom w:val="none" w:sz="0" w:space="0" w:color="auto"/>
        <w:right w:val="none" w:sz="0" w:space="0" w:color="auto"/>
      </w:divBdr>
      <w:divsChild>
        <w:div w:id="1678072202">
          <w:marLeft w:val="0"/>
          <w:marRight w:val="0"/>
          <w:marTop w:val="0"/>
          <w:marBottom w:val="0"/>
          <w:divBdr>
            <w:top w:val="none" w:sz="0" w:space="0" w:color="auto"/>
            <w:left w:val="none" w:sz="0" w:space="0" w:color="auto"/>
            <w:bottom w:val="none" w:sz="0" w:space="0" w:color="auto"/>
            <w:right w:val="none" w:sz="0" w:space="0" w:color="auto"/>
          </w:divBdr>
        </w:div>
        <w:div w:id="498734349">
          <w:marLeft w:val="0"/>
          <w:marRight w:val="0"/>
          <w:marTop w:val="0"/>
          <w:marBottom w:val="0"/>
          <w:divBdr>
            <w:top w:val="none" w:sz="0" w:space="0" w:color="auto"/>
            <w:left w:val="none" w:sz="0" w:space="0" w:color="auto"/>
            <w:bottom w:val="none" w:sz="0" w:space="0" w:color="auto"/>
            <w:right w:val="none" w:sz="0" w:space="0" w:color="auto"/>
          </w:divBdr>
          <w:divsChild>
            <w:div w:id="1313365950">
              <w:marLeft w:val="0"/>
              <w:marRight w:val="165"/>
              <w:marTop w:val="150"/>
              <w:marBottom w:val="0"/>
              <w:divBdr>
                <w:top w:val="none" w:sz="0" w:space="0" w:color="auto"/>
                <w:left w:val="none" w:sz="0" w:space="0" w:color="auto"/>
                <w:bottom w:val="none" w:sz="0" w:space="0" w:color="auto"/>
                <w:right w:val="none" w:sz="0" w:space="0" w:color="auto"/>
              </w:divBdr>
              <w:divsChild>
                <w:div w:id="1484934064">
                  <w:marLeft w:val="0"/>
                  <w:marRight w:val="0"/>
                  <w:marTop w:val="0"/>
                  <w:marBottom w:val="0"/>
                  <w:divBdr>
                    <w:top w:val="none" w:sz="0" w:space="0" w:color="auto"/>
                    <w:left w:val="none" w:sz="0" w:space="0" w:color="auto"/>
                    <w:bottom w:val="none" w:sz="0" w:space="0" w:color="auto"/>
                    <w:right w:val="none" w:sz="0" w:space="0" w:color="auto"/>
                  </w:divBdr>
                  <w:divsChild>
                    <w:div w:id="7872848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17343">
      <w:bodyDiv w:val="1"/>
      <w:marLeft w:val="0"/>
      <w:marRight w:val="0"/>
      <w:marTop w:val="0"/>
      <w:marBottom w:val="0"/>
      <w:divBdr>
        <w:top w:val="none" w:sz="0" w:space="0" w:color="auto"/>
        <w:left w:val="none" w:sz="0" w:space="0" w:color="auto"/>
        <w:bottom w:val="none" w:sz="0" w:space="0" w:color="auto"/>
        <w:right w:val="none" w:sz="0" w:space="0" w:color="auto"/>
      </w:divBdr>
      <w:divsChild>
        <w:div w:id="1586692224">
          <w:marLeft w:val="0"/>
          <w:marRight w:val="0"/>
          <w:marTop w:val="0"/>
          <w:marBottom w:val="0"/>
          <w:divBdr>
            <w:top w:val="none" w:sz="0" w:space="0" w:color="auto"/>
            <w:left w:val="none" w:sz="0" w:space="0" w:color="auto"/>
            <w:bottom w:val="none" w:sz="0" w:space="0" w:color="auto"/>
            <w:right w:val="none" w:sz="0" w:space="0" w:color="auto"/>
          </w:divBdr>
          <w:divsChild>
            <w:div w:id="2125928487">
              <w:marLeft w:val="0"/>
              <w:marRight w:val="0"/>
              <w:marTop w:val="0"/>
              <w:marBottom w:val="0"/>
              <w:divBdr>
                <w:top w:val="none" w:sz="0" w:space="0" w:color="auto"/>
                <w:left w:val="none" w:sz="0" w:space="0" w:color="auto"/>
                <w:bottom w:val="none" w:sz="0" w:space="0" w:color="auto"/>
                <w:right w:val="none" w:sz="0" w:space="0" w:color="auto"/>
              </w:divBdr>
              <w:divsChild>
                <w:div w:id="1192106503">
                  <w:marLeft w:val="0"/>
                  <w:marRight w:val="0"/>
                  <w:marTop w:val="0"/>
                  <w:marBottom w:val="0"/>
                  <w:divBdr>
                    <w:top w:val="none" w:sz="0" w:space="0" w:color="auto"/>
                    <w:left w:val="none" w:sz="0" w:space="0" w:color="auto"/>
                    <w:bottom w:val="none" w:sz="0" w:space="0" w:color="auto"/>
                    <w:right w:val="none" w:sz="0" w:space="0" w:color="auto"/>
                  </w:divBdr>
                </w:div>
              </w:divsChild>
            </w:div>
            <w:div w:id="1348869253">
              <w:marLeft w:val="0"/>
              <w:marRight w:val="0"/>
              <w:marTop w:val="0"/>
              <w:marBottom w:val="0"/>
              <w:divBdr>
                <w:top w:val="none" w:sz="0" w:space="0" w:color="auto"/>
                <w:left w:val="none" w:sz="0" w:space="0" w:color="auto"/>
                <w:bottom w:val="none" w:sz="0" w:space="0" w:color="auto"/>
                <w:right w:val="none" w:sz="0" w:space="0" w:color="auto"/>
              </w:divBdr>
              <w:divsChild>
                <w:div w:id="615257582">
                  <w:marLeft w:val="0"/>
                  <w:marRight w:val="0"/>
                  <w:marTop w:val="0"/>
                  <w:marBottom w:val="0"/>
                  <w:divBdr>
                    <w:top w:val="none" w:sz="0" w:space="0" w:color="auto"/>
                    <w:left w:val="none" w:sz="0" w:space="0" w:color="auto"/>
                    <w:bottom w:val="none" w:sz="0" w:space="0" w:color="auto"/>
                    <w:right w:val="none" w:sz="0" w:space="0" w:color="auto"/>
                  </w:divBdr>
                </w:div>
              </w:divsChild>
            </w:div>
            <w:div w:id="1047683597">
              <w:marLeft w:val="0"/>
              <w:marRight w:val="0"/>
              <w:marTop w:val="0"/>
              <w:marBottom w:val="0"/>
              <w:divBdr>
                <w:top w:val="none" w:sz="0" w:space="0" w:color="auto"/>
                <w:left w:val="none" w:sz="0" w:space="0" w:color="auto"/>
                <w:bottom w:val="none" w:sz="0" w:space="0" w:color="auto"/>
                <w:right w:val="none" w:sz="0" w:space="0" w:color="auto"/>
              </w:divBdr>
              <w:divsChild>
                <w:div w:id="833641316">
                  <w:marLeft w:val="0"/>
                  <w:marRight w:val="0"/>
                  <w:marTop w:val="0"/>
                  <w:marBottom w:val="0"/>
                  <w:divBdr>
                    <w:top w:val="none" w:sz="0" w:space="0" w:color="auto"/>
                    <w:left w:val="none" w:sz="0" w:space="0" w:color="auto"/>
                    <w:bottom w:val="none" w:sz="0" w:space="0" w:color="auto"/>
                    <w:right w:val="none" w:sz="0" w:space="0" w:color="auto"/>
                  </w:divBdr>
                </w:div>
              </w:divsChild>
            </w:div>
            <w:div w:id="872688611">
              <w:marLeft w:val="0"/>
              <w:marRight w:val="0"/>
              <w:marTop w:val="0"/>
              <w:marBottom w:val="0"/>
              <w:divBdr>
                <w:top w:val="none" w:sz="0" w:space="0" w:color="auto"/>
                <w:left w:val="none" w:sz="0" w:space="0" w:color="auto"/>
                <w:bottom w:val="none" w:sz="0" w:space="0" w:color="auto"/>
                <w:right w:val="none" w:sz="0" w:space="0" w:color="auto"/>
              </w:divBdr>
              <w:divsChild>
                <w:div w:id="1017779766">
                  <w:marLeft w:val="0"/>
                  <w:marRight w:val="0"/>
                  <w:marTop w:val="0"/>
                  <w:marBottom w:val="0"/>
                  <w:divBdr>
                    <w:top w:val="none" w:sz="0" w:space="0" w:color="auto"/>
                    <w:left w:val="none" w:sz="0" w:space="0" w:color="auto"/>
                    <w:bottom w:val="none" w:sz="0" w:space="0" w:color="auto"/>
                    <w:right w:val="none" w:sz="0" w:space="0" w:color="auto"/>
                  </w:divBdr>
                </w:div>
              </w:divsChild>
            </w:div>
            <w:div w:id="2134249585">
              <w:marLeft w:val="0"/>
              <w:marRight w:val="0"/>
              <w:marTop w:val="0"/>
              <w:marBottom w:val="0"/>
              <w:divBdr>
                <w:top w:val="none" w:sz="0" w:space="0" w:color="auto"/>
                <w:left w:val="none" w:sz="0" w:space="0" w:color="auto"/>
                <w:bottom w:val="none" w:sz="0" w:space="0" w:color="auto"/>
                <w:right w:val="none" w:sz="0" w:space="0" w:color="auto"/>
              </w:divBdr>
              <w:divsChild>
                <w:div w:id="9283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4359">
      <w:bodyDiv w:val="1"/>
      <w:marLeft w:val="0"/>
      <w:marRight w:val="0"/>
      <w:marTop w:val="0"/>
      <w:marBottom w:val="0"/>
      <w:divBdr>
        <w:top w:val="none" w:sz="0" w:space="0" w:color="auto"/>
        <w:left w:val="none" w:sz="0" w:space="0" w:color="auto"/>
        <w:bottom w:val="none" w:sz="0" w:space="0" w:color="auto"/>
        <w:right w:val="none" w:sz="0" w:space="0" w:color="auto"/>
      </w:divBdr>
      <w:divsChild>
        <w:div w:id="1599676693">
          <w:marLeft w:val="0"/>
          <w:marRight w:val="0"/>
          <w:marTop w:val="0"/>
          <w:marBottom w:val="0"/>
          <w:divBdr>
            <w:top w:val="none" w:sz="0" w:space="0" w:color="auto"/>
            <w:left w:val="none" w:sz="0" w:space="0" w:color="auto"/>
            <w:bottom w:val="none" w:sz="0" w:space="0" w:color="auto"/>
            <w:right w:val="none" w:sz="0" w:space="0" w:color="auto"/>
          </w:divBdr>
          <w:divsChild>
            <w:div w:id="578834759">
              <w:marLeft w:val="0"/>
              <w:marRight w:val="0"/>
              <w:marTop w:val="0"/>
              <w:marBottom w:val="0"/>
              <w:divBdr>
                <w:top w:val="none" w:sz="0" w:space="0" w:color="auto"/>
                <w:left w:val="none" w:sz="0" w:space="0" w:color="auto"/>
                <w:bottom w:val="none" w:sz="0" w:space="0" w:color="auto"/>
                <w:right w:val="none" w:sz="0" w:space="0" w:color="auto"/>
              </w:divBdr>
              <w:divsChild>
                <w:div w:id="1251623454">
                  <w:marLeft w:val="0"/>
                  <w:marRight w:val="0"/>
                  <w:marTop w:val="0"/>
                  <w:marBottom w:val="0"/>
                  <w:divBdr>
                    <w:top w:val="none" w:sz="0" w:space="0" w:color="auto"/>
                    <w:left w:val="none" w:sz="0" w:space="0" w:color="auto"/>
                    <w:bottom w:val="none" w:sz="0" w:space="0" w:color="auto"/>
                    <w:right w:val="none" w:sz="0" w:space="0" w:color="auto"/>
                  </w:divBdr>
                </w:div>
              </w:divsChild>
            </w:div>
            <w:div w:id="146672718">
              <w:marLeft w:val="0"/>
              <w:marRight w:val="0"/>
              <w:marTop w:val="0"/>
              <w:marBottom w:val="0"/>
              <w:divBdr>
                <w:top w:val="none" w:sz="0" w:space="0" w:color="auto"/>
                <w:left w:val="none" w:sz="0" w:space="0" w:color="auto"/>
                <w:bottom w:val="none" w:sz="0" w:space="0" w:color="auto"/>
                <w:right w:val="none" w:sz="0" w:space="0" w:color="auto"/>
              </w:divBdr>
              <w:divsChild>
                <w:div w:id="718239412">
                  <w:marLeft w:val="0"/>
                  <w:marRight w:val="0"/>
                  <w:marTop w:val="0"/>
                  <w:marBottom w:val="0"/>
                  <w:divBdr>
                    <w:top w:val="none" w:sz="0" w:space="0" w:color="auto"/>
                    <w:left w:val="none" w:sz="0" w:space="0" w:color="auto"/>
                    <w:bottom w:val="none" w:sz="0" w:space="0" w:color="auto"/>
                    <w:right w:val="none" w:sz="0" w:space="0" w:color="auto"/>
                  </w:divBdr>
                </w:div>
              </w:divsChild>
            </w:div>
            <w:div w:id="1960721158">
              <w:marLeft w:val="0"/>
              <w:marRight w:val="0"/>
              <w:marTop w:val="0"/>
              <w:marBottom w:val="0"/>
              <w:divBdr>
                <w:top w:val="none" w:sz="0" w:space="0" w:color="auto"/>
                <w:left w:val="none" w:sz="0" w:space="0" w:color="auto"/>
                <w:bottom w:val="none" w:sz="0" w:space="0" w:color="auto"/>
                <w:right w:val="none" w:sz="0" w:space="0" w:color="auto"/>
              </w:divBdr>
              <w:divsChild>
                <w:div w:id="291179384">
                  <w:marLeft w:val="0"/>
                  <w:marRight w:val="0"/>
                  <w:marTop w:val="0"/>
                  <w:marBottom w:val="0"/>
                  <w:divBdr>
                    <w:top w:val="none" w:sz="0" w:space="0" w:color="auto"/>
                    <w:left w:val="none" w:sz="0" w:space="0" w:color="auto"/>
                    <w:bottom w:val="none" w:sz="0" w:space="0" w:color="auto"/>
                    <w:right w:val="none" w:sz="0" w:space="0" w:color="auto"/>
                  </w:divBdr>
                </w:div>
              </w:divsChild>
            </w:div>
            <w:div w:id="727803463">
              <w:marLeft w:val="0"/>
              <w:marRight w:val="0"/>
              <w:marTop w:val="0"/>
              <w:marBottom w:val="0"/>
              <w:divBdr>
                <w:top w:val="none" w:sz="0" w:space="0" w:color="auto"/>
                <w:left w:val="none" w:sz="0" w:space="0" w:color="auto"/>
                <w:bottom w:val="none" w:sz="0" w:space="0" w:color="auto"/>
                <w:right w:val="none" w:sz="0" w:space="0" w:color="auto"/>
              </w:divBdr>
              <w:divsChild>
                <w:div w:id="19314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3548">
      <w:bodyDiv w:val="1"/>
      <w:marLeft w:val="0"/>
      <w:marRight w:val="0"/>
      <w:marTop w:val="0"/>
      <w:marBottom w:val="0"/>
      <w:divBdr>
        <w:top w:val="none" w:sz="0" w:space="0" w:color="auto"/>
        <w:left w:val="none" w:sz="0" w:space="0" w:color="auto"/>
        <w:bottom w:val="none" w:sz="0" w:space="0" w:color="auto"/>
        <w:right w:val="none" w:sz="0" w:space="0" w:color="auto"/>
      </w:divBdr>
      <w:divsChild>
        <w:div w:id="391345181">
          <w:marLeft w:val="0"/>
          <w:marRight w:val="0"/>
          <w:marTop w:val="0"/>
          <w:marBottom w:val="0"/>
          <w:divBdr>
            <w:top w:val="none" w:sz="0" w:space="0" w:color="auto"/>
            <w:left w:val="none" w:sz="0" w:space="0" w:color="auto"/>
            <w:bottom w:val="none" w:sz="0" w:space="0" w:color="auto"/>
            <w:right w:val="none" w:sz="0" w:space="0" w:color="auto"/>
          </w:divBdr>
          <w:divsChild>
            <w:div w:id="1788617034">
              <w:marLeft w:val="0"/>
              <w:marRight w:val="0"/>
              <w:marTop w:val="0"/>
              <w:marBottom w:val="0"/>
              <w:divBdr>
                <w:top w:val="none" w:sz="0" w:space="0" w:color="auto"/>
                <w:left w:val="none" w:sz="0" w:space="0" w:color="auto"/>
                <w:bottom w:val="none" w:sz="0" w:space="0" w:color="auto"/>
                <w:right w:val="none" w:sz="0" w:space="0" w:color="auto"/>
              </w:divBdr>
              <w:divsChild>
                <w:div w:id="14403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6461">
      <w:bodyDiv w:val="1"/>
      <w:marLeft w:val="0"/>
      <w:marRight w:val="0"/>
      <w:marTop w:val="0"/>
      <w:marBottom w:val="0"/>
      <w:divBdr>
        <w:top w:val="none" w:sz="0" w:space="0" w:color="auto"/>
        <w:left w:val="none" w:sz="0" w:space="0" w:color="auto"/>
        <w:bottom w:val="none" w:sz="0" w:space="0" w:color="auto"/>
        <w:right w:val="none" w:sz="0" w:space="0" w:color="auto"/>
      </w:divBdr>
    </w:div>
    <w:div w:id="1045912492">
      <w:bodyDiv w:val="1"/>
      <w:marLeft w:val="0"/>
      <w:marRight w:val="0"/>
      <w:marTop w:val="0"/>
      <w:marBottom w:val="0"/>
      <w:divBdr>
        <w:top w:val="none" w:sz="0" w:space="0" w:color="auto"/>
        <w:left w:val="none" w:sz="0" w:space="0" w:color="auto"/>
        <w:bottom w:val="none" w:sz="0" w:space="0" w:color="auto"/>
        <w:right w:val="none" w:sz="0" w:space="0" w:color="auto"/>
      </w:divBdr>
      <w:divsChild>
        <w:div w:id="170998233">
          <w:marLeft w:val="0"/>
          <w:marRight w:val="0"/>
          <w:marTop w:val="0"/>
          <w:marBottom w:val="0"/>
          <w:divBdr>
            <w:top w:val="none" w:sz="0" w:space="0" w:color="auto"/>
            <w:left w:val="none" w:sz="0" w:space="0" w:color="auto"/>
            <w:bottom w:val="none" w:sz="0" w:space="0" w:color="auto"/>
            <w:right w:val="none" w:sz="0" w:space="0" w:color="auto"/>
          </w:divBdr>
        </w:div>
        <w:div w:id="1854761960">
          <w:marLeft w:val="0"/>
          <w:marRight w:val="0"/>
          <w:marTop w:val="0"/>
          <w:marBottom w:val="0"/>
          <w:divBdr>
            <w:top w:val="none" w:sz="0" w:space="0" w:color="auto"/>
            <w:left w:val="none" w:sz="0" w:space="0" w:color="auto"/>
            <w:bottom w:val="none" w:sz="0" w:space="0" w:color="auto"/>
            <w:right w:val="none" w:sz="0" w:space="0" w:color="auto"/>
          </w:divBdr>
          <w:divsChild>
            <w:div w:id="1047266160">
              <w:marLeft w:val="0"/>
              <w:marRight w:val="165"/>
              <w:marTop w:val="150"/>
              <w:marBottom w:val="0"/>
              <w:divBdr>
                <w:top w:val="none" w:sz="0" w:space="0" w:color="auto"/>
                <w:left w:val="none" w:sz="0" w:space="0" w:color="auto"/>
                <w:bottom w:val="none" w:sz="0" w:space="0" w:color="auto"/>
                <w:right w:val="none" w:sz="0" w:space="0" w:color="auto"/>
              </w:divBdr>
              <w:divsChild>
                <w:div w:id="1234851020">
                  <w:marLeft w:val="0"/>
                  <w:marRight w:val="0"/>
                  <w:marTop w:val="0"/>
                  <w:marBottom w:val="0"/>
                  <w:divBdr>
                    <w:top w:val="none" w:sz="0" w:space="0" w:color="auto"/>
                    <w:left w:val="none" w:sz="0" w:space="0" w:color="auto"/>
                    <w:bottom w:val="none" w:sz="0" w:space="0" w:color="auto"/>
                    <w:right w:val="none" w:sz="0" w:space="0" w:color="auto"/>
                  </w:divBdr>
                  <w:divsChild>
                    <w:div w:id="16962250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12188">
      <w:bodyDiv w:val="1"/>
      <w:marLeft w:val="0"/>
      <w:marRight w:val="0"/>
      <w:marTop w:val="0"/>
      <w:marBottom w:val="0"/>
      <w:divBdr>
        <w:top w:val="none" w:sz="0" w:space="0" w:color="auto"/>
        <w:left w:val="none" w:sz="0" w:space="0" w:color="auto"/>
        <w:bottom w:val="none" w:sz="0" w:space="0" w:color="auto"/>
        <w:right w:val="none" w:sz="0" w:space="0" w:color="auto"/>
      </w:divBdr>
      <w:divsChild>
        <w:div w:id="2005623323">
          <w:marLeft w:val="0"/>
          <w:marRight w:val="0"/>
          <w:marTop w:val="0"/>
          <w:marBottom w:val="0"/>
          <w:divBdr>
            <w:top w:val="none" w:sz="0" w:space="0" w:color="auto"/>
            <w:left w:val="none" w:sz="0" w:space="0" w:color="auto"/>
            <w:bottom w:val="none" w:sz="0" w:space="0" w:color="auto"/>
            <w:right w:val="none" w:sz="0" w:space="0" w:color="auto"/>
          </w:divBdr>
          <w:divsChild>
            <w:div w:id="229845808">
              <w:marLeft w:val="0"/>
              <w:marRight w:val="0"/>
              <w:marTop w:val="0"/>
              <w:marBottom w:val="0"/>
              <w:divBdr>
                <w:top w:val="none" w:sz="0" w:space="0" w:color="auto"/>
                <w:left w:val="none" w:sz="0" w:space="0" w:color="auto"/>
                <w:bottom w:val="none" w:sz="0" w:space="0" w:color="auto"/>
                <w:right w:val="none" w:sz="0" w:space="0" w:color="auto"/>
              </w:divBdr>
              <w:divsChild>
                <w:div w:id="20248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6682">
      <w:bodyDiv w:val="1"/>
      <w:marLeft w:val="0"/>
      <w:marRight w:val="0"/>
      <w:marTop w:val="0"/>
      <w:marBottom w:val="0"/>
      <w:divBdr>
        <w:top w:val="none" w:sz="0" w:space="0" w:color="auto"/>
        <w:left w:val="none" w:sz="0" w:space="0" w:color="auto"/>
        <w:bottom w:val="none" w:sz="0" w:space="0" w:color="auto"/>
        <w:right w:val="none" w:sz="0" w:space="0" w:color="auto"/>
      </w:divBdr>
      <w:divsChild>
        <w:div w:id="305478251">
          <w:marLeft w:val="0"/>
          <w:marRight w:val="0"/>
          <w:marTop w:val="0"/>
          <w:marBottom w:val="0"/>
          <w:divBdr>
            <w:top w:val="none" w:sz="0" w:space="0" w:color="auto"/>
            <w:left w:val="none" w:sz="0" w:space="0" w:color="auto"/>
            <w:bottom w:val="none" w:sz="0" w:space="0" w:color="auto"/>
            <w:right w:val="none" w:sz="0" w:space="0" w:color="auto"/>
          </w:divBdr>
          <w:divsChild>
            <w:div w:id="187912135">
              <w:marLeft w:val="0"/>
              <w:marRight w:val="0"/>
              <w:marTop w:val="0"/>
              <w:marBottom w:val="0"/>
              <w:divBdr>
                <w:top w:val="none" w:sz="0" w:space="0" w:color="auto"/>
                <w:left w:val="none" w:sz="0" w:space="0" w:color="auto"/>
                <w:bottom w:val="none" w:sz="0" w:space="0" w:color="auto"/>
                <w:right w:val="none" w:sz="0" w:space="0" w:color="auto"/>
              </w:divBdr>
              <w:divsChild>
                <w:div w:id="14799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9139">
      <w:bodyDiv w:val="1"/>
      <w:marLeft w:val="0"/>
      <w:marRight w:val="0"/>
      <w:marTop w:val="0"/>
      <w:marBottom w:val="0"/>
      <w:divBdr>
        <w:top w:val="none" w:sz="0" w:space="0" w:color="auto"/>
        <w:left w:val="none" w:sz="0" w:space="0" w:color="auto"/>
        <w:bottom w:val="none" w:sz="0" w:space="0" w:color="auto"/>
        <w:right w:val="none" w:sz="0" w:space="0" w:color="auto"/>
      </w:divBdr>
    </w:div>
    <w:div w:id="1094664483">
      <w:bodyDiv w:val="1"/>
      <w:marLeft w:val="0"/>
      <w:marRight w:val="0"/>
      <w:marTop w:val="0"/>
      <w:marBottom w:val="0"/>
      <w:divBdr>
        <w:top w:val="none" w:sz="0" w:space="0" w:color="auto"/>
        <w:left w:val="none" w:sz="0" w:space="0" w:color="auto"/>
        <w:bottom w:val="none" w:sz="0" w:space="0" w:color="auto"/>
        <w:right w:val="none" w:sz="0" w:space="0" w:color="auto"/>
      </w:divBdr>
      <w:divsChild>
        <w:div w:id="97334741">
          <w:marLeft w:val="0"/>
          <w:marRight w:val="0"/>
          <w:marTop w:val="0"/>
          <w:marBottom w:val="0"/>
          <w:divBdr>
            <w:top w:val="none" w:sz="0" w:space="0" w:color="auto"/>
            <w:left w:val="none" w:sz="0" w:space="0" w:color="auto"/>
            <w:bottom w:val="none" w:sz="0" w:space="0" w:color="auto"/>
            <w:right w:val="none" w:sz="0" w:space="0" w:color="auto"/>
          </w:divBdr>
          <w:divsChild>
            <w:div w:id="541481367">
              <w:marLeft w:val="0"/>
              <w:marRight w:val="0"/>
              <w:marTop w:val="0"/>
              <w:marBottom w:val="0"/>
              <w:divBdr>
                <w:top w:val="none" w:sz="0" w:space="0" w:color="auto"/>
                <w:left w:val="none" w:sz="0" w:space="0" w:color="auto"/>
                <w:bottom w:val="none" w:sz="0" w:space="0" w:color="auto"/>
                <w:right w:val="none" w:sz="0" w:space="0" w:color="auto"/>
              </w:divBdr>
              <w:divsChild>
                <w:div w:id="14550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19861">
      <w:bodyDiv w:val="1"/>
      <w:marLeft w:val="0"/>
      <w:marRight w:val="0"/>
      <w:marTop w:val="0"/>
      <w:marBottom w:val="0"/>
      <w:divBdr>
        <w:top w:val="none" w:sz="0" w:space="0" w:color="auto"/>
        <w:left w:val="none" w:sz="0" w:space="0" w:color="auto"/>
        <w:bottom w:val="none" w:sz="0" w:space="0" w:color="auto"/>
        <w:right w:val="none" w:sz="0" w:space="0" w:color="auto"/>
      </w:divBdr>
      <w:divsChild>
        <w:div w:id="985089781">
          <w:marLeft w:val="0"/>
          <w:marRight w:val="0"/>
          <w:marTop w:val="0"/>
          <w:marBottom w:val="0"/>
          <w:divBdr>
            <w:top w:val="none" w:sz="0" w:space="0" w:color="auto"/>
            <w:left w:val="none" w:sz="0" w:space="0" w:color="auto"/>
            <w:bottom w:val="none" w:sz="0" w:space="0" w:color="auto"/>
            <w:right w:val="none" w:sz="0" w:space="0" w:color="auto"/>
          </w:divBdr>
          <w:divsChild>
            <w:div w:id="281227766">
              <w:marLeft w:val="0"/>
              <w:marRight w:val="0"/>
              <w:marTop w:val="0"/>
              <w:marBottom w:val="0"/>
              <w:divBdr>
                <w:top w:val="none" w:sz="0" w:space="0" w:color="auto"/>
                <w:left w:val="none" w:sz="0" w:space="0" w:color="auto"/>
                <w:bottom w:val="none" w:sz="0" w:space="0" w:color="auto"/>
                <w:right w:val="none" w:sz="0" w:space="0" w:color="auto"/>
              </w:divBdr>
              <w:divsChild>
                <w:div w:id="14926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65682">
      <w:bodyDiv w:val="1"/>
      <w:marLeft w:val="0"/>
      <w:marRight w:val="0"/>
      <w:marTop w:val="0"/>
      <w:marBottom w:val="0"/>
      <w:divBdr>
        <w:top w:val="none" w:sz="0" w:space="0" w:color="auto"/>
        <w:left w:val="none" w:sz="0" w:space="0" w:color="auto"/>
        <w:bottom w:val="none" w:sz="0" w:space="0" w:color="auto"/>
        <w:right w:val="none" w:sz="0" w:space="0" w:color="auto"/>
      </w:divBdr>
      <w:divsChild>
        <w:div w:id="2078746805">
          <w:marLeft w:val="0"/>
          <w:marRight w:val="0"/>
          <w:marTop w:val="0"/>
          <w:marBottom w:val="0"/>
          <w:divBdr>
            <w:top w:val="none" w:sz="0" w:space="0" w:color="auto"/>
            <w:left w:val="none" w:sz="0" w:space="0" w:color="auto"/>
            <w:bottom w:val="none" w:sz="0" w:space="0" w:color="auto"/>
            <w:right w:val="none" w:sz="0" w:space="0" w:color="auto"/>
          </w:divBdr>
          <w:divsChild>
            <w:div w:id="976959673">
              <w:marLeft w:val="0"/>
              <w:marRight w:val="0"/>
              <w:marTop w:val="0"/>
              <w:marBottom w:val="0"/>
              <w:divBdr>
                <w:top w:val="none" w:sz="0" w:space="0" w:color="auto"/>
                <w:left w:val="none" w:sz="0" w:space="0" w:color="auto"/>
                <w:bottom w:val="none" w:sz="0" w:space="0" w:color="auto"/>
                <w:right w:val="none" w:sz="0" w:space="0" w:color="auto"/>
              </w:divBdr>
              <w:divsChild>
                <w:div w:id="255796368">
                  <w:marLeft w:val="0"/>
                  <w:marRight w:val="0"/>
                  <w:marTop w:val="0"/>
                  <w:marBottom w:val="0"/>
                  <w:divBdr>
                    <w:top w:val="none" w:sz="0" w:space="0" w:color="auto"/>
                    <w:left w:val="none" w:sz="0" w:space="0" w:color="auto"/>
                    <w:bottom w:val="none" w:sz="0" w:space="0" w:color="auto"/>
                    <w:right w:val="none" w:sz="0" w:space="0" w:color="auto"/>
                  </w:divBdr>
                </w:div>
              </w:divsChild>
            </w:div>
            <w:div w:id="1645818074">
              <w:marLeft w:val="0"/>
              <w:marRight w:val="0"/>
              <w:marTop w:val="0"/>
              <w:marBottom w:val="0"/>
              <w:divBdr>
                <w:top w:val="none" w:sz="0" w:space="0" w:color="auto"/>
                <w:left w:val="none" w:sz="0" w:space="0" w:color="auto"/>
                <w:bottom w:val="none" w:sz="0" w:space="0" w:color="auto"/>
                <w:right w:val="none" w:sz="0" w:space="0" w:color="auto"/>
              </w:divBdr>
              <w:divsChild>
                <w:div w:id="671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19843">
      <w:bodyDiv w:val="1"/>
      <w:marLeft w:val="0"/>
      <w:marRight w:val="0"/>
      <w:marTop w:val="0"/>
      <w:marBottom w:val="0"/>
      <w:divBdr>
        <w:top w:val="none" w:sz="0" w:space="0" w:color="auto"/>
        <w:left w:val="none" w:sz="0" w:space="0" w:color="auto"/>
        <w:bottom w:val="none" w:sz="0" w:space="0" w:color="auto"/>
        <w:right w:val="none" w:sz="0" w:space="0" w:color="auto"/>
      </w:divBdr>
      <w:divsChild>
        <w:div w:id="1634364342">
          <w:marLeft w:val="0"/>
          <w:marRight w:val="0"/>
          <w:marTop w:val="0"/>
          <w:marBottom w:val="0"/>
          <w:divBdr>
            <w:top w:val="none" w:sz="0" w:space="0" w:color="auto"/>
            <w:left w:val="none" w:sz="0" w:space="0" w:color="auto"/>
            <w:bottom w:val="none" w:sz="0" w:space="0" w:color="auto"/>
            <w:right w:val="none" w:sz="0" w:space="0" w:color="auto"/>
          </w:divBdr>
          <w:divsChild>
            <w:div w:id="522742354">
              <w:marLeft w:val="0"/>
              <w:marRight w:val="0"/>
              <w:marTop w:val="0"/>
              <w:marBottom w:val="0"/>
              <w:divBdr>
                <w:top w:val="none" w:sz="0" w:space="0" w:color="auto"/>
                <w:left w:val="none" w:sz="0" w:space="0" w:color="auto"/>
                <w:bottom w:val="none" w:sz="0" w:space="0" w:color="auto"/>
                <w:right w:val="none" w:sz="0" w:space="0" w:color="auto"/>
              </w:divBdr>
              <w:divsChild>
                <w:div w:id="15306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4543">
      <w:bodyDiv w:val="1"/>
      <w:marLeft w:val="0"/>
      <w:marRight w:val="0"/>
      <w:marTop w:val="0"/>
      <w:marBottom w:val="0"/>
      <w:divBdr>
        <w:top w:val="none" w:sz="0" w:space="0" w:color="auto"/>
        <w:left w:val="none" w:sz="0" w:space="0" w:color="auto"/>
        <w:bottom w:val="none" w:sz="0" w:space="0" w:color="auto"/>
        <w:right w:val="none" w:sz="0" w:space="0" w:color="auto"/>
      </w:divBdr>
      <w:divsChild>
        <w:div w:id="2003661804">
          <w:marLeft w:val="0"/>
          <w:marRight w:val="0"/>
          <w:marTop w:val="0"/>
          <w:marBottom w:val="0"/>
          <w:divBdr>
            <w:top w:val="none" w:sz="0" w:space="0" w:color="auto"/>
            <w:left w:val="none" w:sz="0" w:space="0" w:color="auto"/>
            <w:bottom w:val="none" w:sz="0" w:space="0" w:color="auto"/>
            <w:right w:val="none" w:sz="0" w:space="0" w:color="auto"/>
          </w:divBdr>
          <w:divsChild>
            <w:div w:id="178008321">
              <w:marLeft w:val="0"/>
              <w:marRight w:val="0"/>
              <w:marTop w:val="0"/>
              <w:marBottom w:val="0"/>
              <w:divBdr>
                <w:top w:val="none" w:sz="0" w:space="0" w:color="auto"/>
                <w:left w:val="none" w:sz="0" w:space="0" w:color="auto"/>
                <w:bottom w:val="none" w:sz="0" w:space="0" w:color="auto"/>
                <w:right w:val="none" w:sz="0" w:space="0" w:color="auto"/>
              </w:divBdr>
              <w:divsChild>
                <w:div w:id="13189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10072">
      <w:bodyDiv w:val="1"/>
      <w:marLeft w:val="0"/>
      <w:marRight w:val="0"/>
      <w:marTop w:val="0"/>
      <w:marBottom w:val="0"/>
      <w:divBdr>
        <w:top w:val="none" w:sz="0" w:space="0" w:color="auto"/>
        <w:left w:val="none" w:sz="0" w:space="0" w:color="auto"/>
        <w:bottom w:val="none" w:sz="0" w:space="0" w:color="auto"/>
        <w:right w:val="none" w:sz="0" w:space="0" w:color="auto"/>
      </w:divBdr>
      <w:divsChild>
        <w:div w:id="2004619417">
          <w:marLeft w:val="0"/>
          <w:marRight w:val="0"/>
          <w:marTop w:val="0"/>
          <w:marBottom w:val="0"/>
          <w:divBdr>
            <w:top w:val="none" w:sz="0" w:space="0" w:color="auto"/>
            <w:left w:val="none" w:sz="0" w:space="0" w:color="auto"/>
            <w:bottom w:val="none" w:sz="0" w:space="0" w:color="auto"/>
            <w:right w:val="none" w:sz="0" w:space="0" w:color="auto"/>
          </w:divBdr>
          <w:divsChild>
            <w:div w:id="1835027604">
              <w:marLeft w:val="0"/>
              <w:marRight w:val="0"/>
              <w:marTop w:val="0"/>
              <w:marBottom w:val="0"/>
              <w:divBdr>
                <w:top w:val="none" w:sz="0" w:space="0" w:color="auto"/>
                <w:left w:val="none" w:sz="0" w:space="0" w:color="auto"/>
                <w:bottom w:val="none" w:sz="0" w:space="0" w:color="auto"/>
                <w:right w:val="none" w:sz="0" w:space="0" w:color="auto"/>
              </w:divBdr>
              <w:divsChild>
                <w:div w:id="13417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66810">
      <w:bodyDiv w:val="1"/>
      <w:marLeft w:val="0"/>
      <w:marRight w:val="0"/>
      <w:marTop w:val="0"/>
      <w:marBottom w:val="0"/>
      <w:divBdr>
        <w:top w:val="none" w:sz="0" w:space="0" w:color="auto"/>
        <w:left w:val="none" w:sz="0" w:space="0" w:color="auto"/>
        <w:bottom w:val="none" w:sz="0" w:space="0" w:color="auto"/>
        <w:right w:val="none" w:sz="0" w:space="0" w:color="auto"/>
      </w:divBdr>
      <w:divsChild>
        <w:div w:id="1749113991">
          <w:marLeft w:val="0"/>
          <w:marRight w:val="0"/>
          <w:marTop w:val="0"/>
          <w:marBottom w:val="0"/>
          <w:divBdr>
            <w:top w:val="none" w:sz="0" w:space="0" w:color="auto"/>
            <w:left w:val="none" w:sz="0" w:space="0" w:color="auto"/>
            <w:bottom w:val="none" w:sz="0" w:space="0" w:color="auto"/>
            <w:right w:val="none" w:sz="0" w:space="0" w:color="auto"/>
          </w:divBdr>
          <w:divsChild>
            <w:div w:id="62804523">
              <w:marLeft w:val="0"/>
              <w:marRight w:val="0"/>
              <w:marTop w:val="0"/>
              <w:marBottom w:val="0"/>
              <w:divBdr>
                <w:top w:val="none" w:sz="0" w:space="0" w:color="auto"/>
                <w:left w:val="none" w:sz="0" w:space="0" w:color="auto"/>
                <w:bottom w:val="none" w:sz="0" w:space="0" w:color="auto"/>
                <w:right w:val="none" w:sz="0" w:space="0" w:color="auto"/>
              </w:divBdr>
              <w:divsChild>
                <w:div w:id="9736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3275">
      <w:bodyDiv w:val="1"/>
      <w:marLeft w:val="0"/>
      <w:marRight w:val="0"/>
      <w:marTop w:val="0"/>
      <w:marBottom w:val="0"/>
      <w:divBdr>
        <w:top w:val="none" w:sz="0" w:space="0" w:color="auto"/>
        <w:left w:val="none" w:sz="0" w:space="0" w:color="auto"/>
        <w:bottom w:val="none" w:sz="0" w:space="0" w:color="auto"/>
        <w:right w:val="none" w:sz="0" w:space="0" w:color="auto"/>
      </w:divBdr>
      <w:divsChild>
        <w:div w:id="894662772">
          <w:marLeft w:val="0"/>
          <w:marRight w:val="0"/>
          <w:marTop w:val="0"/>
          <w:marBottom w:val="0"/>
          <w:divBdr>
            <w:top w:val="none" w:sz="0" w:space="0" w:color="auto"/>
            <w:left w:val="none" w:sz="0" w:space="0" w:color="auto"/>
            <w:bottom w:val="none" w:sz="0" w:space="0" w:color="auto"/>
            <w:right w:val="none" w:sz="0" w:space="0" w:color="auto"/>
          </w:divBdr>
        </w:div>
        <w:div w:id="1018117116">
          <w:marLeft w:val="0"/>
          <w:marRight w:val="0"/>
          <w:marTop w:val="0"/>
          <w:marBottom w:val="0"/>
          <w:divBdr>
            <w:top w:val="none" w:sz="0" w:space="0" w:color="auto"/>
            <w:left w:val="none" w:sz="0" w:space="0" w:color="auto"/>
            <w:bottom w:val="none" w:sz="0" w:space="0" w:color="auto"/>
            <w:right w:val="none" w:sz="0" w:space="0" w:color="auto"/>
          </w:divBdr>
          <w:divsChild>
            <w:div w:id="1959867527">
              <w:marLeft w:val="0"/>
              <w:marRight w:val="165"/>
              <w:marTop w:val="150"/>
              <w:marBottom w:val="0"/>
              <w:divBdr>
                <w:top w:val="none" w:sz="0" w:space="0" w:color="auto"/>
                <w:left w:val="none" w:sz="0" w:space="0" w:color="auto"/>
                <w:bottom w:val="none" w:sz="0" w:space="0" w:color="auto"/>
                <w:right w:val="none" w:sz="0" w:space="0" w:color="auto"/>
              </w:divBdr>
              <w:divsChild>
                <w:div w:id="620456980">
                  <w:marLeft w:val="0"/>
                  <w:marRight w:val="0"/>
                  <w:marTop w:val="0"/>
                  <w:marBottom w:val="0"/>
                  <w:divBdr>
                    <w:top w:val="none" w:sz="0" w:space="0" w:color="auto"/>
                    <w:left w:val="none" w:sz="0" w:space="0" w:color="auto"/>
                    <w:bottom w:val="none" w:sz="0" w:space="0" w:color="auto"/>
                    <w:right w:val="none" w:sz="0" w:space="0" w:color="auto"/>
                  </w:divBdr>
                  <w:divsChild>
                    <w:div w:id="7135837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44879">
      <w:bodyDiv w:val="1"/>
      <w:marLeft w:val="0"/>
      <w:marRight w:val="0"/>
      <w:marTop w:val="0"/>
      <w:marBottom w:val="0"/>
      <w:divBdr>
        <w:top w:val="none" w:sz="0" w:space="0" w:color="auto"/>
        <w:left w:val="none" w:sz="0" w:space="0" w:color="auto"/>
        <w:bottom w:val="none" w:sz="0" w:space="0" w:color="auto"/>
        <w:right w:val="none" w:sz="0" w:space="0" w:color="auto"/>
      </w:divBdr>
      <w:divsChild>
        <w:div w:id="333802252">
          <w:marLeft w:val="0"/>
          <w:marRight w:val="0"/>
          <w:marTop w:val="0"/>
          <w:marBottom w:val="0"/>
          <w:divBdr>
            <w:top w:val="none" w:sz="0" w:space="0" w:color="auto"/>
            <w:left w:val="none" w:sz="0" w:space="0" w:color="auto"/>
            <w:bottom w:val="none" w:sz="0" w:space="0" w:color="auto"/>
            <w:right w:val="none" w:sz="0" w:space="0" w:color="auto"/>
          </w:divBdr>
          <w:divsChild>
            <w:div w:id="1456948623">
              <w:marLeft w:val="0"/>
              <w:marRight w:val="0"/>
              <w:marTop w:val="0"/>
              <w:marBottom w:val="0"/>
              <w:divBdr>
                <w:top w:val="none" w:sz="0" w:space="0" w:color="auto"/>
                <w:left w:val="none" w:sz="0" w:space="0" w:color="auto"/>
                <w:bottom w:val="none" w:sz="0" w:space="0" w:color="auto"/>
                <w:right w:val="none" w:sz="0" w:space="0" w:color="auto"/>
              </w:divBdr>
              <w:divsChild>
                <w:div w:id="573972735">
                  <w:marLeft w:val="0"/>
                  <w:marRight w:val="0"/>
                  <w:marTop w:val="0"/>
                  <w:marBottom w:val="0"/>
                  <w:divBdr>
                    <w:top w:val="none" w:sz="0" w:space="0" w:color="auto"/>
                    <w:left w:val="none" w:sz="0" w:space="0" w:color="auto"/>
                    <w:bottom w:val="none" w:sz="0" w:space="0" w:color="auto"/>
                    <w:right w:val="none" w:sz="0" w:space="0" w:color="auto"/>
                  </w:divBdr>
                </w:div>
              </w:divsChild>
            </w:div>
            <w:div w:id="2097357827">
              <w:marLeft w:val="0"/>
              <w:marRight w:val="0"/>
              <w:marTop w:val="0"/>
              <w:marBottom w:val="0"/>
              <w:divBdr>
                <w:top w:val="none" w:sz="0" w:space="0" w:color="auto"/>
                <w:left w:val="none" w:sz="0" w:space="0" w:color="auto"/>
                <w:bottom w:val="none" w:sz="0" w:space="0" w:color="auto"/>
                <w:right w:val="none" w:sz="0" w:space="0" w:color="auto"/>
              </w:divBdr>
              <w:divsChild>
                <w:div w:id="2888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8592">
      <w:bodyDiv w:val="1"/>
      <w:marLeft w:val="0"/>
      <w:marRight w:val="0"/>
      <w:marTop w:val="0"/>
      <w:marBottom w:val="0"/>
      <w:divBdr>
        <w:top w:val="none" w:sz="0" w:space="0" w:color="auto"/>
        <w:left w:val="none" w:sz="0" w:space="0" w:color="auto"/>
        <w:bottom w:val="none" w:sz="0" w:space="0" w:color="auto"/>
        <w:right w:val="none" w:sz="0" w:space="0" w:color="auto"/>
      </w:divBdr>
      <w:divsChild>
        <w:div w:id="11146570">
          <w:marLeft w:val="0"/>
          <w:marRight w:val="0"/>
          <w:marTop w:val="0"/>
          <w:marBottom w:val="0"/>
          <w:divBdr>
            <w:top w:val="none" w:sz="0" w:space="0" w:color="auto"/>
            <w:left w:val="none" w:sz="0" w:space="0" w:color="auto"/>
            <w:bottom w:val="none" w:sz="0" w:space="0" w:color="auto"/>
            <w:right w:val="none" w:sz="0" w:space="0" w:color="auto"/>
          </w:divBdr>
          <w:divsChild>
            <w:div w:id="974137293">
              <w:marLeft w:val="0"/>
              <w:marRight w:val="0"/>
              <w:marTop w:val="0"/>
              <w:marBottom w:val="0"/>
              <w:divBdr>
                <w:top w:val="none" w:sz="0" w:space="0" w:color="auto"/>
                <w:left w:val="none" w:sz="0" w:space="0" w:color="auto"/>
                <w:bottom w:val="none" w:sz="0" w:space="0" w:color="auto"/>
                <w:right w:val="none" w:sz="0" w:space="0" w:color="auto"/>
              </w:divBdr>
              <w:divsChild>
                <w:div w:id="1873761251">
                  <w:marLeft w:val="0"/>
                  <w:marRight w:val="0"/>
                  <w:marTop w:val="0"/>
                  <w:marBottom w:val="0"/>
                  <w:divBdr>
                    <w:top w:val="none" w:sz="0" w:space="0" w:color="auto"/>
                    <w:left w:val="none" w:sz="0" w:space="0" w:color="auto"/>
                    <w:bottom w:val="none" w:sz="0" w:space="0" w:color="auto"/>
                    <w:right w:val="none" w:sz="0" w:space="0" w:color="auto"/>
                  </w:divBdr>
                </w:div>
              </w:divsChild>
            </w:div>
            <w:div w:id="2111196953">
              <w:marLeft w:val="0"/>
              <w:marRight w:val="0"/>
              <w:marTop w:val="0"/>
              <w:marBottom w:val="0"/>
              <w:divBdr>
                <w:top w:val="none" w:sz="0" w:space="0" w:color="auto"/>
                <w:left w:val="none" w:sz="0" w:space="0" w:color="auto"/>
                <w:bottom w:val="none" w:sz="0" w:space="0" w:color="auto"/>
                <w:right w:val="none" w:sz="0" w:space="0" w:color="auto"/>
              </w:divBdr>
              <w:divsChild>
                <w:div w:id="18935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4323">
      <w:bodyDiv w:val="1"/>
      <w:marLeft w:val="0"/>
      <w:marRight w:val="0"/>
      <w:marTop w:val="0"/>
      <w:marBottom w:val="0"/>
      <w:divBdr>
        <w:top w:val="none" w:sz="0" w:space="0" w:color="auto"/>
        <w:left w:val="none" w:sz="0" w:space="0" w:color="auto"/>
        <w:bottom w:val="none" w:sz="0" w:space="0" w:color="auto"/>
        <w:right w:val="none" w:sz="0" w:space="0" w:color="auto"/>
      </w:divBdr>
      <w:divsChild>
        <w:div w:id="1303578763">
          <w:marLeft w:val="0"/>
          <w:marRight w:val="0"/>
          <w:marTop w:val="0"/>
          <w:marBottom w:val="0"/>
          <w:divBdr>
            <w:top w:val="none" w:sz="0" w:space="0" w:color="auto"/>
            <w:left w:val="none" w:sz="0" w:space="0" w:color="auto"/>
            <w:bottom w:val="none" w:sz="0" w:space="0" w:color="auto"/>
            <w:right w:val="none" w:sz="0" w:space="0" w:color="auto"/>
          </w:divBdr>
          <w:divsChild>
            <w:div w:id="1328679301">
              <w:marLeft w:val="0"/>
              <w:marRight w:val="0"/>
              <w:marTop w:val="0"/>
              <w:marBottom w:val="0"/>
              <w:divBdr>
                <w:top w:val="none" w:sz="0" w:space="0" w:color="auto"/>
                <w:left w:val="none" w:sz="0" w:space="0" w:color="auto"/>
                <w:bottom w:val="none" w:sz="0" w:space="0" w:color="auto"/>
                <w:right w:val="none" w:sz="0" w:space="0" w:color="auto"/>
              </w:divBdr>
              <w:divsChild>
                <w:div w:id="12235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6504">
      <w:bodyDiv w:val="1"/>
      <w:marLeft w:val="0"/>
      <w:marRight w:val="0"/>
      <w:marTop w:val="0"/>
      <w:marBottom w:val="0"/>
      <w:divBdr>
        <w:top w:val="none" w:sz="0" w:space="0" w:color="auto"/>
        <w:left w:val="none" w:sz="0" w:space="0" w:color="auto"/>
        <w:bottom w:val="none" w:sz="0" w:space="0" w:color="auto"/>
        <w:right w:val="none" w:sz="0" w:space="0" w:color="auto"/>
      </w:divBdr>
      <w:divsChild>
        <w:div w:id="1445077581">
          <w:marLeft w:val="0"/>
          <w:marRight w:val="0"/>
          <w:marTop w:val="0"/>
          <w:marBottom w:val="0"/>
          <w:divBdr>
            <w:top w:val="none" w:sz="0" w:space="0" w:color="auto"/>
            <w:left w:val="none" w:sz="0" w:space="0" w:color="auto"/>
            <w:bottom w:val="none" w:sz="0" w:space="0" w:color="auto"/>
            <w:right w:val="none" w:sz="0" w:space="0" w:color="auto"/>
          </w:divBdr>
        </w:div>
        <w:div w:id="1981382143">
          <w:marLeft w:val="0"/>
          <w:marRight w:val="0"/>
          <w:marTop w:val="0"/>
          <w:marBottom w:val="0"/>
          <w:divBdr>
            <w:top w:val="none" w:sz="0" w:space="0" w:color="auto"/>
            <w:left w:val="none" w:sz="0" w:space="0" w:color="auto"/>
            <w:bottom w:val="none" w:sz="0" w:space="0" w:color="auto"/>
            <w:right w:val="none" w:sz="0" w:space="0" w:color="auto"/>
          </w:divBdr>
          <w:divsChild>
            <w:div w:id="627510479">
              <w:marLeft w:val="0"/>
              <w:marRight w:val="165"/>
              <w:marTop w:val="150"/>
              <w:marBottom w:val="0"/>
              <w:divBdr>
                <w:top w:val="none" w:sz="0" w:space="0" w:color="auto"/>
                <w:left w:val="none" w:sz="0" w:space="0" w:color="auto"/>
                <w:bottom w:val="none" w:sz="0" w:space="0" w:color="auto"/>
                <w:right w:val="none" w:sz="0" w:space="0" w:color="auto"/>
              </w:divBdr>
              <w:divsChild>
                <w:div w:id="1315528832">
                  <w:marLeft w:val="0"/>
                  <w:marRight w:val="0"/>
                  <w:marTop w:val="0"/>
                  <w:marBottom w:val="0"/>
                  <w:divBdr>
                    <w:top w:val="none" w:sz="0" w:space="0" w:color="auto"/>
                    <w:left w:val="none" w:sz="0" w:space="0" w:color="auto"/>
                    <w:bottom w:val="none" w:sz="0" w:space="0" w:color="auto"/>
                    <w:right w:val="none" w:sz="0" w:space="0" w:color="auto"/>
                  </w:divBdr>
                  <w:divsChild>
                    <w:div w:id="20163480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92185">
      <w:bodyDiv w:val="1"/>
      <w:marLeft w:val="0"/>
      <w:marRight w:val="0"/>
      <w:marTop w:val="0"/>
      <w:marBottom w:val="0"/>
      <w:divBdr>
        <w:top w:val="none" w:sz="0" w:space="0" w:color="auto"/>
        <w:left w:val="none" w:sz="0" w:space="0" w:color="auto"/>
        <w:bottom w:val="none" w:sz="0" w:space="0" w:color="auto"/>
        <w:right w:val="none" w:sz="0" w:space="0" w:color="auto"/>
      </w:divBdr>
    </w:div>
    <w:div w:id="1569343556">
      <w:bodyDiv w:val="1"/>
      <w:marLeft w:val="0"/>
      <w:marRight w:val="0"/>
      <w:marTop w:val="0"/>
      <w:marBottom w:val="0"/>
      <w:divBdr>
        <w:top w:val="none" w:sz="0" w:space="0" w:color="auto"/>
        <w:left w:val="none" w:sz="0" w:space="0" w:color="auto"/>
        <w:bottom w:val="none" w:sz="0" w:space="0" w:color="auto"/>
        <w:right w:val="none" w:sz="0" w:space="0" w:color="auto"/>
      </w:divBdr>
      <w:divsChild>
        <w:div w:id="1346593664">
          <w:marLeft w:val="0"/>
          <w:marRight w:val="0"/>
          <w:marTop w:val="0"/>
          <w:marBottom w:val="0"/>
          <w:divBdr>
            <w:top w:val="none" w:sz="0" w:space="0" w:color="auto"/>
            <w:left w:val="none" w:sz="0" w:space="0" w:color="auto"/>
            <w:bottom w:val="none" w:sz="0" w:space="0" w:color="auto"/>
            <w:right w:val="none" w:sz="0" w:space="0" w:color="auto"/>
          </w:divBdr>
          <w:divsChild>
            <w:div w:id="373234025">
              <w:marLeft w:val="0"/>
              <w:marRight w:val="0"/>
              <w:marTop w:val="0"/>
              <w:marBottom w:val="0"/>
              <w:divBdr>
                <w:top w:val="none" w:sz="0" w:space="0" w:color="auto"/>
                <w:left w:val="none" w:sz="0" w:space="0" w:color="auto"/>
                <w:bottom w:val="none" w:sz="0" w:space="0" w:color="auto"/>
                <w:right w:val="none" w:sz="0" w:space="0" w:color="auto"/>
              </w:divBdr>
              <w:divsChild>
                <w:div w:id="9559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5298">
      <w:bodyDiv w:val="1"/>
      <w:marLeft w:val="0"/>
      <w:marRight w:val="0"/>
      <w:marTop w:val="0"/>
      <w:marBottom w:val="0"/>
      <w:divBdr>
        <w:top w:val="none" w:sz="0" w:space="0" w:color="auto"/>
        <w:left w:val="none" w:sz="0" w:space="0" w:color="auto"/>
        <w:bottom w:val="none" w:sz="0" w:space="0" w:color="auto"/>
        <w:right w:val="none" w:sz="0" w:space="0" w:color="auto"/>
      </w:divBdr>
      <w:divsChild>
        <w:div w:id="1210608496">
          <w:marLeft w:val="0"/>
          <w:marRight w:val="0"/>
          <w:marTop w:val="0"/>
          <w:marBottom w:val="0"/>
          <w:divBdr>
            <w:top w:val="none" w:sz="0" w:space="0" w:color="auto"/>
            <w:left w:val="none" w:sz="0" w:space="0" w:color="auto"/>
            <w:bottom w:val="none" w:sz="0" w:space="0" w:color="auto"/>
            <w:right w:val="none" w:sz="0" w:space="0" w:color="auto"/>
          </w:divBdr>
          <w:divsChild>
            <w:div w:id="2115898232">
              <w:marLeft w:val="0"/>
              <w:marRight w:val="0"/>
              <w:marTop w:val="0"/>
              <w:marBottom w:val="0"/>
              <w:divBdr>
                <w:top w:val="none" w:sz="0" w:space="0" w:color="auto"/>
                <w:left w:val="none" w:sz="0" w:space="0" w:color="auto"/>
                <w:bottom w:val="none" w:sz="0" w:space="0" w:color="auto"/>
                <w:right w:val="none" w:sz="0" w:space="0" w:color="auto"/>
              </w:divBdr>
              <w:divsChild>
                <w:div w:id="211187300">
                  <w:marLeft w:val="0"/>
                  <w:marRight w:val="0"/>
                  <w:marTop w:val="0"/>
                  <w:marBottom w:val="0"/>
                  <w:divBdr>
                    <w:top w:val="none" w:sz="0" w:space="0" w:color="auto"/>
                    <w:left w:val="none" w:sz="0" w:space="0" w:color="auto"/>
                    <w:bottom w:val="none" w:sz="0" w:space="0" w:color="auto"/>
                    <w:right w:val="none" w:sz="0" w:space="0" w:color="auto"/>
                  </w:divBdr>
                </w:div>
              </w:divsChild>
            </w:div>
            <w:div w:id="505830235">
              <w:marLeft w:val="0"/>
              <w:marRight w:val="0"/>
              <w:marTop w:val="0"/>
              <w:marBottom w:val="0"/>
              <w:divBdr>
                <w:top w:val="none" w:sz="0" w:space="0" w:color="auto"/>
                <w:left w:val="none" w:sz="0" w:space="0" w:color="auto"/>
                <w:bottom w:val="none" w:sz="0" w:space="0" w:color="auto"/>
                <w:right w:val="none" w:sz="0" w:space="0" w:color="auto"/>
              </w:divBdr>
              <w:divsChild>
                <w:div w:id="1080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7653">
      <w:bodyDiv w:val="1"/>
      <w:marLeft w:val="0"/>
      <w:marRight w:val="0"/>
      <w:marTop w:val="0"/>
      <w:marBottom w:val="0"/>
      <w:divBdr>
        <w:top w:val="none" w:sz="0" w:space="0" w:color="auto"/>
        <w:left w:val="none" w:sz="0" w:space="0" w:color="auto"/>
        <w:bottom w:val="none" w:sz="0" w:space="0" w:color="auto"/>
        <w:right w:val="none" w:sz="0" w:space="0" w:color="auto"/>
      </w:divBdr>
      <w:divsChild>
        <w:div w:id="1271429324">
          <w:marLeft w:val="0"/>
          <w:marRight w:val="0"/>
          <w:marTop w:val="0"/>
          <w:marBottom w:val="0"/>
          <w:divBdr>
            <w:top w:val="none" w:sz="0" w:space="0" w:color="auto"/>
            <w:left w:val="none" w:sz="0" w:space="0" w:color="auto"/>
            <w:bottom w:val="none" w:sz="0" w:space="0" w:color="auto"/>
            <w:right w:val="none" w:sz="0" w:space="0" w:color="auto"/>
          </w:divBdr>
          <w:divsChild>
            <w:div w:id="761336662">
              <w:marLeft w:val="0"/>
              <w:marRight w:val="0"/>
              <w:marTop w:val="0"/>
              <w:marBottom w:val="0"/>
              <w:divBdr>
                <w:top w:val="none" w:sz="0" w:space="0" w:color="auto"/>
                <w:left w:val="none" w:sz="0" w:space="0" w:color="auto"/>
                <w:bottom w:val="none" w:sz="0" w:space="0" w:color="auto"/>
                <w:right w:val="none" w:sz="0" w:space="0" w:color="auto"/>
              </w:divBdr>
              <w:divsChild>
                <w:div w:id="11761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5396">
      <w:bodyDiv w:val="1"/>
      <w:marLeft w:val="0"/>
      <w:marRight w:val="0"/>
      <w:marTop w:val="0"/>
      <w:marBottom w:val="0"/>
      <w:divBdr>
        <w:top w:val="none" w:sz="0" w:space="0" w:color="auto"/>
        <w:left w:val="none" w:sz="0" w:space="0" w:color="auto"/>
        <w:bottom w:val="none" w:sz="0" w:space="0" w:color="auto"/>
        <w:right w:val="none" w:sz="0" w:space="0" w:color="auto"/>
      </w:divBdr>
      <w:divsChild>
        <w:div w:id="323317734">
          <w:marLeft w:val="0"/>
          <w:marRight w:val="0"/>
          <w:marTop w:val="0"/>
          <w:marBottom w:val="0"/>
          <w:divBdr>
            <w:top w:val="none" w:sz="0" w:space="0" w:color="auto"/>
            <w:left w:val="none" w:sz="0" w:space="0" w:color="auto"/>
            <w:bottom w:val="none" w:sz="0" w:space="0" w:color="auto"/>
            <w:right w:val="none" w:sz="0" w:space="0" w:color="auto"/>
          </w:divBdr>
          <w:divsChild>
            <w:div w:id="1846633216">
              <w:marLeft w:val="0"/>
              <w:marRight w:val="0"/>
              <w:marTop w:val="0"/>
              <w:marBottom w:val="0"/>
              <w:divBdr>
                <w:top w:val="none" w:sz="0" w:space="0" w:color="auto"/>
                <w:left w:val="none" w:sz="0" w:space="0" w:color="auto"/>
                <w:bottom w:val="none" w:sz="0" w:space="0" w:color="auto"/>
                <w:right w:val="none" w:sz="0" w:space="0" w:color="auto"/>
              </w:divBdr>
              <w:divsChild>
                <w:div w:id="639384586">
                  <w:marLeft w:val="0"/>
                  <w:marRight w:val="0"/>
                  <w:marTop w:val="0"/>
                  <w:marBottom w:val="0"/>
                  <w:divBdr>
                    <w:top w:val="none" w:sz="0" w:space="0" w:color="auto"/>
                    <w:left w:val="none" w:sz="0" w:space="0" w:color="auto"/>
                    <w:bottom w:val="none" w:sz="0" w:space="0" w:color="auto"/>
                    <w:right w:val="none" w:sz="0" w:space="0" w:color="auto"/>
                  </w:divBdr>
                </w:div>
              </w:divsChild>
            </w:div>
            <w:div w:id="1629357737">
              <w:marLeft w:val="0"/>
              <w:marRight w:val="0"/>
              <w:marTop w:val="0"/>
              <w:marBottom w:val="0"/>
              <w:divBdr>
                <w:top w:val="none" w:sz="0" w:space="0" w:color="auto"/>
                <w:left w:val="none" w:sz="0" w:space="0" w:color="auto"/>
                <w:bottom w:val="none" w:sz="0" w:space="0" w:color="auto"/>
                <w:right w:val="none" w:sz="0" w:space="0" w:color="auto"/>
              </w:divBdr>
              <w:divsChild>
                <w:div w:id="3623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66511">
      <w:bodyDiv w:val="1"/>
      <w:marLeft w:val="0"/>
      <w:marRight w:val="0"/>
      <w:marTop w:val="0"/>
      <w:marBottom w:val="0"/>
      <w:divBdr>
        <w:top w:val="none" w:sz="0" w:space="0" w:color="auto"/>
        <w:left w:val="none" w:sz="0" w:space="0" w:color="auto"/>
        <w:bottom w:val="none" w:sz="0" w:space="0" w:color="auto"/>
        <w:right w:val="none" w:sz="0" w:space="0" w:color="auto"/>
      </w:divBdr>
      <w:divsChild>
        <w:div w:id="361789287">
          <w:marLeft w:val="0"/>
          <w:marRight w:val="0"/>
          <w:marTop w:val="0"/>
          <w:marBottom w:val="0"/>
          <w:divBdr>
            <w:top w:val="none" w:sz="0" w:space="0" w:color="auto"/>
            <w:left w:val="none" w:sz="0" w:space="0" w:color="auto"/>
            <w:bottom w:val="none" w:sz="0" w:space="0" w:color="auto"/>
            <w:right w:val="none" w:sz="0" w:space="0" w:color="auto"/>
          </w:divBdr>
          <w:divsChild>
            <w:div w:id="48769538">
              <w:marLeft w:val="0"/>
              <w:marRight w:val="0"/>
              <w:marTop w:val="0"/>
              <w:marBottom w:val="0"/>
              <w:divBdr>
                <w:top w:val="none" w:sz="0" w:space="0" w:color="auto"/>
                <w:left w:val="none" w:sz="0" w:space="0" w:color="auto"/>
                <w:bottom w:val="none" w:sz="0" w:space="0" w:color="auto"/>
                <w:right w:val="none" w:sz="0" w:space="0" w:color="auto"/>
              </w:divBdr>
              <w:divsChild>
                <w:div w:id="1199590595">
                  <w:marLeft w:val="0"/>
                  <w:marRight w:val="0"/>
                  <w:marTop w:val="0"/>
                  <w:marBottom w:val="0"/>
                  <w:divBdr>
                    <w:top w:val="none" w:sz="0" w:space="0" w:color="auto"/>
                    <w:left w:val="none" w:sz="0" w:space="0" w:color="auto"/>
                    <w:bottom w:val="none" w:sz="0" w:space="0" w:color="auto"/>
                    <w:right w:val="none" w:sz="0" w:space="0" w:color="auto"/>
                  </w:divBdr>
                </w:div>
              </w:divsChild>
            </w:div>
            <w:div w:id="1522861584">
              <w:marLeft w:val="0"/>
              <w:marRight w:val="0"/>
              <w:marTop w:val="0"/>
              <w:marBottom w:val="0"/>
              <w:divBdr>
                <w:top w:val="none" w:sz="0" w:space="0" w:color="auto"/>
                <w:left w:val="none" w:sz="0" w:space="0" w:color="auto"/>
                <w:bottom w:val="none" w:sz="0" w:space="0" w:color="auto"/>
                <w:right w:val="none" w:sz="0" w:space="0" w:color="auto"/>
              </w:divBdr>
              <w:divsChild>
                <w:div w:id="7603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2500">
      <w:bodyDiv w:val="1"/>
      <w:marLeft w:val="0"/>
      <w:marRight w:val="0"/>
      <w:marTop w:val="0"/>
      <w:marBottom w:val="0"/>
      <w:divBdr>
        <w:top w:val="none" w:sz="0" w:space="0" w:color="auto"/>
        <w:left w:val="none" w:sz="0" w:space="0" w:color="auto"/>
        <w:bottom w:val="none" w:sz="0" w:space="0" w:color="auto"/>
        <w:right w:val="none" w:sz="0" w:space="0" w:color="auto"/>
      </w:divBdr>
      <w:divsChild>
        <w:div w:id="1414274156">
          <w:marLeft w:val="0"/>
          <w:marRight w:val="0"/>
          <w:marTop w:val="0"/>
          <w:marBottom w:val="0"/>
          <w:divBdr>
            <w:top w:val="none" w:sz="0" w:space="0" w:color="auto"/>
            <w:left w:val="none" w:sz="0" w:space="0" w:color="auto"/>
            <w:bottom w:val="none" w:sz="0" w:space="0" w:color="auto"/>
            <w:right w:val="none" w:sz="0" w:space="0" w:color="auto"/>
          </w:divBdr>
          <w:divsChild>
            <w:div w:id="1968972805">
              <w:marLeft w:val="0"/>
              <w:marRight w:val="0"/>
              <w:marTop w:val="0"/>
              <w:marBottom w:val="0"/>
              <w:divBdr>
                <w:top w:val="none" w:sz="0" w:space="0" w:color="auto"/>
                <w:left w:val="none" w:sz="0" w:space="0" w:color="auto"/>
                <w:bottom w:val="none" w:sz="0" w:space="0" w:color="auto"/>
                <w:right w:val="none" w:sz="0" w:space="0" w:color="auto"/>
              </w:divBdr>
              <w:divsChild>
                <w:div w:id="3464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7079">
      <w:bodyDiv w:val="1"/>
      <w:marLeft w:val="0"/>
      <w:marRight w:val="0"/>
      <w:marTop w:val="0"/>
      <w:marBottom w:val="0"/>
      <w:divBdr>
        <w:top w:val="none" w:sz="0" w:space="0" w:color="auto"/>
        <w:left w:val="none" w:sz="0" w:space="0" w:color="auto"/>
        <w:bottom w:val="none" w:sz="0" w:space="0" w:color="auto"/>
        <w:right w:val="none" w:sz="0" w:space="0" w:color="auto"/>
      </w:divBdr>
      <w:divsChild>
        <w:div w:id="1082213300">
          <w:marLeft w:val="0"/>
          <w:marRight w:val="0"/>
          <w:marTop w:val="0"/>
          <w:marBottom w:val="0"/>
          <w:divBdr>
            <w:top w:val="none" w:sz="0" w:space="0" w:color="auto"/>
            <w:left w:val="none" w:sz="0" w:space="0" w:color="auto"/>
            <w:bottom w:val="none" w:sz="0" w:space="0" w:color="auto"/>
            <w:right w:val="none" w:sz="0" w:space="0" w:color="auto"/>
          </w:divBdr>
          <w:divsChild>
            <w:div w:id="50270103">
              <w:marLeft w:val="0"/>
              <w:marRight w:val="0"/>
              <w:marTop w:val="0"/>
              <w:marBottom w:val="0"/>
              <w:divBdr>
                <w:top w:val="none" w:sz="0" w:space="0" w:color="auto"/>
                <w:left w:val="none" w:sz="0" w:space="0" w:color="auto"/>
                <w:bottom w:val="none" w:sz="0" w:space="0" w:color="auto"/>
                <w:right w:val="none" w:sz="0" w:space="0" w:color="auto"/>
              </w:divBdr>
              <w:divsChild>
                <w:div w:id="616957732">
                  <w:marLeft w:val="0"/>
                  <w:marRight w:val="0"/>
                  <w:marTop w:val="0"/>
                  <w:marBottom w:val="0"/>
                  <w:divBdr>
                    <w:top w:val="none" w:sz="0" w:space="0" w:color="auto"/>
                    <w:left w:val="none" w:sz="0" w:space="0" w:color="auto"/>
                    <w:bottom w:val="none" w:sz="0" w:space="0" w:color="auto"/>
                    <w:right w:val="none" w:sz="0" w:space="0" w:color="auto"/>
                  </w:divBdr>
                </w:div>
              </w:divsChild>
            </w:div>
            <w:div w:id="409037408">
              <w:marLeft w:val="0"/>
              <w:marRight w:val="0"/>
              <w:marTop w:val="0"/>
              <w:marBottom w:val="0"/>
              <w:divBdr>
                <w:top w:val="none" w:sz="0" w:space="0" w:color="auto"/>
                <w:left w:val="none" w:sz="0" w:space="0" w:color="auto"/>
                <w:bottom w:val="none" w:sz="0" w:space="0" w:color="auto"/>
                <w:right w:val="none" w:sz="0" w:space="0" w:color="auto"/>
              </w:divBdr>
              <w:divsChild>
                <w:div w:id="841353224">
                  <w:marLeft w:val="0"/>
                  <w:marRight w:val="0"/>
                  <w:marTop w:val="0"/>
                  <w:marBottom w:val="0"/>
                  <w:divBdr>
                    <w:top w:val="none" w:sz="0" w:space="0" w:color="auto"/>
                    <w:left w:val="none" w:sz="0" w:space="0" w:color="auto"/>
                    <w:bottom w:val="none" w:sz="0" w:space="0" w:color="auto"/>
                    <w:right w:val="none" w:sz="0" w:space="0" w:color="auto"/>
                  </w:divBdr>
                </w:div>
              </w:divsChild>
            </w:div>
            <w:div w:id="1624845513">
              <w:marLeft w:val="0"/>
              <w:marRight w:val="0"/>
              <w:marTop w:val="0"/>
              <w:marBottom w:val="0"/>
              <w:divBdr>
                <w:top w:val="none" w:sz="0" w:space="0" w:color="auto"/>
                <w:left w:val="none" w:sz="0" w:space="0" w:color="auto"/>
                <w:bottom w:val="none" w:sz="0" w:space="0" w:color="auto"/>
                <w:right w:val="none" w:sz="0" w:space="0" w:color="auto"/>
              </w:divBdr>
              <w:divsChild>
                <w:div w:id="2124105182">
                  <w:marLeft w:val="0"/>
                  <w:marRight w:val="0"/>
                  <w:marTop w:val="0"/>
                  <w:marBottom w:val="0"/>
                  <w:divBdr>
                    <w:top w:val="none" w:sz="0" w:space="0" w:color="auto"/>
                    <w:left w:val="none" w:sz="0" w:space="0" w:color="auto"/>
                    <w:bottom w:val="none" w:sz="0" w:space="0" w:color="auto"/>
                    <w:right w:val="none" w:sz="0" w:space="0" w:color="auto"/>
                  </w:divBdr>
                </w:div>
              </w:divsChild>
            </w:div>
            <w:div w:id="1668902424">
              <w:marLeft w:val="0"/>
              <w:marRight w:val="0"/>
              <w:marTop w:val="0"/>
              <w:marBottom w:val="0"/>
              <w:divBdr>
                <w:top w:val="none" w:sz="0" w:space="0" w:color="auto"/>
                <w:left w:val="none" w:sz="0" w:space="0" w:color="auto"/>
                <w:bottom w:val="none" w:sz="0" w:space="0" w:color="auto"/>
                <w:right w:val="none" w:sz="0" w:space="0" w:color="auto"/>
              </w:divBdr>
              <w:divsChild>
                <w:div w:id="702286347">
                  <w:marLeft w:val="0"/>
                  <w:marRight w:val="0"/>
                  <w:marTop w:val="0"/>
                  <w:marBottom w:val="0"/>
                  <w:divBdr>
                    <w:top w:val="none" w:sz="0" w:space="0" w:color="auto"/>
                    <w:left w:val="none" w:sz="0" w:space="0" w:color="auto"/>
                    <w:bottom w:val="none" w:sz="0" w:space="0" w:color="auto"/>
                    <w:right w:val="none" w:sz="0" w:space="0" w:color="auto"/>
                  </w:divBdr>
                </w:div>
              </w:divsChild>
            </w:div>
            <w:div w:id="101462207">
              <w:marLeft w:val="0"/>
              <w:marRight w:val="0"/>
              <w:marTop w:val="0"/>
              <w:marBottom w:val="0"/>
              <w:divBdr>
                <w:top w:val="none" w:sz="0" w:space="0" w:color="auto"/>
                <w:left w:val="none" w:sz="0" w:space="0" w:color="auto"/>
                <w:bottom w:val="none" w:sz="0" w:space="0" w:color="auto"/>
                <w:right w:val="none" w:sz="0" w:space="0" w:color="auto"/>
              </w:divBdr>
              <w:divsChild>
                <w:div w:id="936325267">
                  <w:marLeft w:val="0"/>
                  <w:marRight w:val="0"/>
                  <w:marTop w:val="0"/>
                  <w:marBottom w:val="0"/>
                  <w:divBdr>
                    <w:top w:val="none" w:sz="0" w:space="0" w:color="auto"/>
                    <w:left w:val="none" w:sz="0" w:space="0" w:color="auto"/>
                    <w:bottom w:val="none" w:sz="0" w:space="0" w:color="auto"/>
                    <w:right w:val="none" w:sz="0" w:space="0" w:color="auto"/>
                  </w:divBdr>
                </w:div>
              </w:divsChild>
            </w:div>
            <w:div w:id="1476526432">
              <w:marLeft w:val="0"/>
              <w:marRight w:val="0"/>
              <w:marTop w:val="0"/>
              <w:marBottom w:val="0"/>
              <w:divBdr>
                <w:top w:val="none" w:sz="0" w:space="0" w:color="auto"/>
                <w:left w:val="none" w:sz="0" w:space="0" w:color="auto"/>
                <w:bottom w:val="none" w:sz="0" w:space="0" w:color="auto"/>
                <w:right w:val="none" w:sz="0" w:space="0" w:color="auto"/>
              </w:divBdr>
              <w:divsChild>
                <w:div w:id="4025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5692">
      <w:bodyDiv w:val="1"/>
      <w:marLeft w:val="0"/>
      <w:marRight w:val="0"/>
      <w:marTop w:val="0"/>
      <w:marBottom w:val="0"/>
      <w:divBdr>
        <w:top w:val="none" w:sz="0" w:space="0" w:color="auto"/>
        <w:left w:val="none" w:sz="0" w:space="0" w:color="auto"/>
        <w:bottom w:val="none" w:sz="0" w:space="0" w:color="auto"/>
        <w:right w:val="none" w:sz="0" w:space="0" w:color="auto"/>
      </w:divBdr>
      <w:divsChild>
        <w:div w:id="440148880">
          <w:marLeft w:val="0"/>
          <w:marRight w:val="0"/>
          <w:marTop w:val="0"/>
          <w:marBottom w:val="0"/>
          <w:divBdr>
            <w:top w:val="none" w:sz="0" w:space="0" w:color="auto"/>
            <w:left w:val="none" w:sz="0" w:space="0" w:color="auto"/>
            <w:bottom w:val="none" w:sz="0" w:space="0" w:color="auto"/>
            <w:right w:val="none" w:sz="0" w:space="0" w:color="auto"/>
          </w:divBdr>
          <w:divsChild>
            <w:div w:id="239797659">
              <w:marLeft w:val="0"/>
              <w:marRight w:val="0"/>
              <w:marTop w:val="0"/>
              <w:marBottom w:val="0"/>
              <w:divBdr>
                <w:top w:val="none" w:sz="0" w:space="0" w:color="auto"/>
                <w:left w:val="none" w:sz="0" w:space="0" w:color="auto"/>
                <w:bottom w:val="none" w:sz="0" w:space="0" w:color="auto"/>
                <w:right w:val="none" w:sz="0" w:space="0" w:color="auto"/>
              </w:divBdr>
              <w:divsChild>
                <w:div w:id="712123725">
                  <w:marLeft w:val="0"/>
                  <w:marRight w:val="0"/>
                  <w:marTop w:val="0"/>
                  <w:marBottom w:val="0"/>
                  <w:divBdr>
                    <w:top w:val="none" w:sz="0" w:space="0" w:color="auto"/>
                    <w:left w:val="none" w:sz="0" w:space="0" w:color="auto"/>
                    <w:bottom w:val="none" w:sz="0" w:space="0" w:color="auto"/>
                    <w:right w:val="none" w:sz="0" w:space="0" w:color="auto"/>
                  </w:divBdr>
                  <w:divsChild>
                    <w:div w:id="15869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35053">
      <w:bodyDiv w:val="1"/>
      <w:marLeft w:val="0"/>
      <w:marRight w:val="0"/>
      <w:marTop w:val="0"/>
      <w:marBottom w:val="0"/>
      <w:divBdr>
        <w:top w:val="none" w:sz="0" w:space="0" w:color="auto"/>
        <w:left w:val="none" w:sz="0" w:space="0" w:color="auto"/>
        <w:bottom w:val="none" w:sz="0" w:space="0" w:color="auto"/>
        <w:right w:val="none" w:sz="0" w:space="0" w:color="auto"/>
      </w:divBdr>
      <w:divsChild>
        <w:div w:id="1587109230">
          <w:marLeft w:val="0"/>
          <w:marRight w:val="0"/>
          <w:marTop w:val="0"/>
          <w:marBottom w:val="0"/>
          <w:divBdr>
            <w:top w:val="none" w:sz="0" w:space="0" w:color="auto"/>
            <w:left w:val="none" w:sz="0" w:space="0" w:color="auto"/>
            <w:bottom w:val="none" w:sz="0" w:space="0" w:color="auto"/>
            <w:right w:val="none" w:sz="0" w:space="0" w:color="auto"/>
          </w:divBdr>
          <w:divsChild>
            <w:div w:id="39060516">
              <w:marLeft w:val="0"/>
              <w:marRight w:val="0"/>
              <w:marTop w:val="0"/>
              <w:marBottom w:val="0"/>
              <w:divBdr>
                <w:top w:val="none" w:sz="0" w:space="0" w:color="auto"/>
                <w:left w:val="none" w:sz="0" w:space="0" w:color="auto"/>
                <w:bottom w:val="none" w:sz="0" w:space="0" w:color="auto"/>
                <w:right w:val="none" w:sz="0" w:space="0" w:color="auto"/>
              </w:divBdr>
              <w:divsChild>
                <w:div w:id="1339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1127">
      <w:bodyDiv w:val="1"/>
      <w:marLeft w:val="0"/>
      <w:marRight w:val="0"/>
      <w:marTop w:val="0"/>
      <w:marBottom w:val="0"/>
      <w:divBdr>
        <w:top w:val="none" w:sz="0" w:space="0" w:color="auto"/>
        <w:left w:val="none" w:sz="0" w:space="0" w:color="auto"/>
        <w:bottom w:val="none" w:sz="0" w:space="0" w:color="auto"/>
        <w:right w:val="none" w:sz="0" w:space="0" w:color="auto"/>
      </w:divBdr>
      <w:divsChild>
        <w:div w:id="1729107465">
          <w:marLeft w:val="0"/>
          <w:marRight w:val="0"/>
          <w:marTop w:val="0"/>
          <w:marBottom w:val="0"/>
          <w:divBdr>
            <w:top w:val="none" w:sz="0" w:space="0" w:color="auto"/>
            <w:left w:val="none" w:sz="0" w:space="0" w:color="auto"/>
            <w:bottom w:val="none" w:sz="0" w:space="0" w:color="auto"/>
            <w:right w:val="none" w:sz="0" w:space="0" w:color="auto"/>
          </w:divBdr>
          <w:divsChild>
            <w:div w:id="1503813004">
              <w:marLeft w:val="0"/>
              <w:marRight w:val="0"/>
              <w:marTop w:val="0"/>
              <w:marBottom w:val="0"/>
              <w:divBdr>
                <w:top w:val="none" w:sz="0" w:space="0" w:color="auto"/>
                <w:left w:val="none" w:sz="0" w:space="0" w:color="auto"/>
                <w:bottom w:val="none" w:sz="0" w:space="0" w:color="auto"/>
                <w:right w:val="none" w:sz="0" w:space="0" w:color="auto"/>
              </w:divBdr>
              <w:divsChild>
                <w:div w:id="17909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4243">
      <w:bodyDiv w:val="1"/>
      <w:marLeft w:val="0"/>
      <w:marRight w:val="0"/>
      <w:marTop w:val="0"/>
      <w:marBottom w:val="0"/>
      <w:divBdr>
        <w:top w:val="none" w:sz="0" w:space="0" w:color="auto"/>
        <w:left w:val="none" w:sz="0" w:space="0" w:color="auto"/>
        <w:bottom w:val="none" w:sz="0" w:space="0" w:color="auto"/>
        <w:right w:val="none" w:sz="0" w:space="0" w:color="auto"/>
      </w:divBdr>
    </w:div>
    <w:div w:id="1964917986">
      <w:bodyDiv w:val="1"/>
      <w:marLeft w:val="0"/>
      <w:marRight w:val="0"/>
      <w:marTop w:val="0"/>
      <w:marBottom w:val="0"/>
      <w:divBdr>
        <w:top w:val="none" w:sz="0" w:space="0" w:color="auto"/>
        <w:left w:val="none" w:sz="0" w:space="0" w:color="auto"/>
        <w:bottom w:val="none" w:sz="0" w:space="0" w:color="auto"/>
        <w:right w:val="none" w:sz="0" w:space="0" w:color="auto"/>
      </w:divBdr>
    </w:div>
    <w:div w:id="2005279700">
      <w:bodyDiv w:val="1"/>
      <w:marLeft w:val="0"/>
      <w:marRight w:val="0"/>
      <w:marTop w:val="0"/>
      <w:marBottom w:val="0"/>
      <w:divBdr>
        <w:top w:val="none" w:sz="0" w:space="0" w:color="auto"/>
        <w:left w:val="none" w:sz="0" w:space="0" w:color="auto"/>
        <w:bottom w:val="none" w:sz="0" w:space="0" w:color="auto"/>
        <w:right w:val="none" w:sz="0" w:space="0" w:color="auto"/>
      </w:divBdr>
      <w:divsChild>
        <w:div w:id="1230268977">
          <w:marLeft w:val="0"/>
          <w:marRight w:val="0"/>
          <w:marTop w:val="0"/>
          <w:marBottom w:val="0"/>
          <w:divBdr>
            <w:top w:val="none" w:sz="0" w:space="0" w:color="auto"/>
            <w:left w:val="none" w:sz="0" w:space="0" w:color="auto"/>
            <w:bottom w:val="none" w:sz="0" w:space="0" w:color="auto"/>
            <w:right w:val="none" w:sz="0" w:space="0" w:color="auto"/>
          </w:divBdr>
          <w:divsChild>
            <w:div w:id="615406004">
              <w:marLeft w:val="0"/>
              <w:marRight w:val="0"/>
              <w:marTop w:val="0"/>
              <w:marBottom w:val="0"/>
              <w:divBdr>
                <w:top w:val="none" w:sz="0" w:space="0" w:color="auto"/>
                <w:left w:val="none" w:sz="0" w:space="0" w:color="auto"/>
                <w:bottom w:val="none" w:sz="0" w:space="0" w:color="auto"/>
                <w:right w:val="none" w:sz="0" w:space="0" w:color="auto"/>
              </w:divBdr>
              <w:divsChild>
                <w:div w:id="1414280670">
                  <w:marLeft w:val="0"/>
                  <w:marRight w:val="0"/>
                  <w:marTop w:val="0"/>
                  <w:marBottom w:val="0"/>
                  <w:divBdr>
                    <w:top w:val="none" w:sz="0" w:space="0" w:color="auto"/>
                    <w:left w:val="none" w:sz="0" w:space="0" w:color="auto"/>
                    <w:bottom w:val="none" w:sz="0" w:space="0" w:color="auto"/>
                    <w:right w:val="none" w:sz="0" w:space="0" w:color="auto"/>
                  </w:divBdr>
                </w:div>
              </w:divsChild>
            </w:div>
            <w:div w:id="1488549962">
              <w:marLeft w:val="0"/>
              <w:marRight w:val="0"/>
              <w:marTop w:val="0"/>
              <w:marBottom w:val="0"/>
              <w:divBdr>
                <w:top w:val="none" w:sz="0" w:space="0" w:color="auto"/>
                <w:left w:val="none" w:sz="0" w:space="0" w:color="auto"/>
                <w:bottom w:val="none" w:sz="0" w:space="0" w:color="auto"/>
                <w:right w:val="none" w:sz="0" w:space="0" w:color="auto"/>
              </w:divBdr>
              <w:divsChild>
                <w:div w:id="359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34325">
      <w:bodyDiv w:val="1"/>
      <w:marLeft w:val="0"/>
      <w:marRight w:val="0"/>
      <w:marTop w:val="0"/>
      <w:marBottom w:val="0"/>
      <w:divBdr>
        <w:top w:val="none" w:sz="0" w:space="0" w:color="auto"/>
        <w:left w:val="none" w:sz="0" w:space="0" w:color="auto"/>
        <w:bottom w:val="none" w:sz="0" w:space="0" w:color="auto"/>
        <w:right w:val="none" w:sz="0" w:space="0" w:color="auto"/>
      </w:divBdr>
      <w:divsChild>
        <w:div w:id="134758344">
          <w:marLeft w:val="0"/>
          <w:marRight w:val="0"/>
          <w:marTop w:val="0"/>
          <w:marBottom w:val="0"/>
          <w:divBdr>
            <w:top w:val="none" w:sz="0" w:space="0" w:color="auto"/>
            <w:left w:val="none" w:sz="0" w:space="0" w:color="auto"/>
            <w:bottom w:val="none" w:sz="0" w:space="0" w:color="auto"/>
            <w:right w:val="none" w:sz="0" w:space="0" w:color="auto"/>
          </w:divBdr>
          <w:divsChild>
            <w:div w:id="2134714650">
              <w:marLeft w:val="0"/>
              <w:marRight w:val="0"/>
              <w:marTop w:val="0"/>
              <w:marBottom w:val="0"/>
              <w:divBdr>
                <w:top w:val="none" w:sz="0" w:space="0" w:color="auto"/>
                <w:left w:val="none" w:sz="0" w:space="0" w:color="auto"/>
                <w:bottom w:val="none" w:sz="0" w:space="0" w:color="auto"/>
                <w:right w:val="none" w:sz="0" w:space="0" w:color="auto"/>
              </w:divBdr>
              <w:divsChild>
                <w:div w:id="838499443">
                  <w:marLeft w:val="0"/>
                  <w:marRight w:val="0"/>
                  <w:marTop w:val="0"/>
                  <w:marBottom w:val="0"/>
                  <w:divBdr>
                    <w:top w:val="none" w:sz="0" w:space="0" w:color="auto"/>
                    <w:left w:val="none" w:sz="0" w:space="0" w:color="auto"/>
                    <w:bottom w:val="none" w:sz="0" w:space="0" w:color="auto"/>
                    <w:right w:val="none" w:sz="0" w:space="0" w:color="auto"/>
                  </w:divBdr>
                </w:div>
              </w:divsChild>
            </w:div>
            <w:div w:id="695159576">
              <w:marLeft w:val="0"/>
              <w:marRight w:val="0"/>
              <w:marTop w:val="0"/>
              <w:marBottom w:val="0"/>
              <w:divBdr>
                <w:top w:val="none" w:sz="0" w:space="0" w:color="auto"/>
                <w:left w:val="none" w:sz="0" w:space="0" w:color="auto"/>
                <w:bottom w:val="none" w:sz="0" w:space="0" w:color="auto"/>
                <w:right w:val="none" w:sz="0" w:space="0" w:color="auto"/>
              </w:divBdr>
              <w:divsChild>
                <w:div w:id="146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8018">
      <w:bodyDiv w:val="1"/>
      <w:marLeft w:val="0"/>
      <w:marRight w:val="0"/>
      <w:marTop w:val="0"/>
      <w:marBottom w:val="0"/>
      <w:divBdr>
        <w:top w:val="none" w:sz="0" w:space="0" w:color="auto"/>
        <w:left w:val="none" w:sz="0" w:space="0" w:color="auto"/>
        <w:bottom w:val="none" w:sz="0" w:space="0" w:color="auto"/>
        <w:right w:val="none" w:sz="0" w:space="0" w:color="auto"/>
      </w:divBdr>
      <w:divsChild>
        <w:div w:id="1800151169">
          <w:marLeft w:val="0"/>
          <w:marRight w:val="0"/>
          <w:marTop w:val="0"/>
          <w:marBottom w:val="0"/>
          <w:divBdr>
            <w:top w:val="none" w:sz="0" w:space="0" w:color="auto"/>
            <w:left w:val="none" w:sz="0" w:space="0" w:color="auto"/>
            <w:bottom w:val="none" w:sz="0" w:space="0" w:color="auto"/>
            <w:right w:val="none" w:sz="0" w:space="0" w:color="auto"/>
          </w:divBdr>
          <w:divsChild>
            <w:div w:id="1274559979">
              <w:marLeft w:val="0"/>
              <w:marRight w:val="0"/>
              <w:marTop w:val="0"/>
              <w:marBottom w:val="0"/>
              <w:divBdr>
                <w:top w:val="none" w:sz="0" w:space="0" w:color="auto"/>
                <w:left w:val="none" w:sz="0" w:space="0" w:color="auto"/>
                <w:bottom w:val="none" w:sz="0" w:space="0" w:color="auto"/>
                <w:right w:val="none" w:sz="0" w:space="0" w:color="auto"/>
              </w:divBdr>
              <w:divsChild>
                <w:div w:id="1730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72772">
      <w:bodyDiv w:val="1"/>
      <w:marLeft w:val="0"/>
      <w:marRight w:val="0"/>
      <w:marTop w:val="0"/>
      <w:marBottom w:val="0"/>
      <w:divBdr>
        <w:top w:val="none" w:sz="0" w:space="0" w:color="auto"/>
        <w:left w:val="none" w:sz="0" w:space="0" w:color="auto"/>
        <w:bottom w:val="none" w:sz="0" w:space="0" w:color="auto"/>
        <w:right w:val="none" w:sz="0" w:space="0" w:color="auto"/>
      </w:divBdr>
      <w:divsChild>
        <w:div w:id="1598631185">
          <w:marLeft w:val="0"/>
          <w:marRight w:val="0"/>
          <w:marTop w:val="0"/>
          <w:marBottom w:val="0"/>
          <w:divBdr>
            <w:top w:val="none" w:sz="0" w:space="0" w:color="auto"/>
            <w:left w:val="none" w:sz="0" w:space="0" w:color="auto"/>
            <w:bottom w:val="none" w:sz="0" w:space="0" w:color="auto"/>
            <w:right w:val="none" w:sz="0" w:space="0" w:color="auto"/>
          </w:divBdr>
          <w:divsChild>
            <w:div w:id="115569518">
              <w:marLeft w:val="0"/>
              <w:marRight w:val="0"/>
              <w:marTop w:val="0"/>
              <w:marBottom w:val="0"/>
              <w:divBdr>
                <w:top w:val="none" w:sz="0" w:space="0" w:color="auto"/>
                <w:left w:val="none" w:sz="0" w:space="0" w:color="auto"/>
                <w:bottom w:val="none" w:sz="0" w:space="0" w:color="auto"/>
                <w:right w:val="none" w:sz="0" w:space="0" w:color="auto"/>
              </w:divBdr>
              <w:divsChild>
                <w:div w:id="215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20/US_12.719_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dh.oas.org/annualrep/2009sp/EEUU1349-07.sp.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A0203-F2BF-4D00-AC33-CDF9D889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2022-04-21T13:52:00Z</dcterms:created>
  <dcterms:modified xsi:type="dcterms:W3CDTF">2022-04-21T13:52:00Z</dcterms:modified>
</cp:coreProperties>
</file>