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F4D" w14:textId="1F32BAAC" w:rsidR="009B173E" w:rsidRPr="001A1362" w:rsidRDefault="009B173E" w:rsidP="00A75D30">
      <w:pPr>
        <w:spacing w:before="240" w:line="240" w:lineRule="auto"/>
        <w:jc w:val="center"/>
        <w:rPr>
          <w:rFonts w:ascii="Times New Roman" w:hAnsi="Times New Roman" w:cs="Times New Roman"/>
          <w:b/>
          <w:bCs/>
          <w:lang w:val="es-DO"/>
        </w:rPr>
      </w:pPr>
    </w:p>
    <w:p w14:paraId="295CC865" w14:textId="6785F6FD" w:rsidR="00CF032A" w:rsidRPr="00B227BD" w:rsidRDefault="00CF032A" w:rsidP="00A75D30">
      <w:pPr>
        <w:tabs>
          <w:tab w:val="left" w:pos="6750"/>
        </w:tabs>
        <w:spacing w:after="0" w:line="240" w:lineRule="auto"/>
        <w:ind w:right="-1080"/>
        <w:rPr>
          <w:rFonts w:ascii="Times New Roman" w:eastAsia="Times New Roman" w:hAnsi="Times New Roman" w:cs="Times New Roman"/>
        </w:rPr>
      </w:pPr>
      <w:r w:rsidRPr="00CF032A">
        <w:rPr>
          <w:rFonts w:ascii="Times New Roman" w:eastAsia="Times" w:hAnsi="Times New Roman" w:cs="Times New Roman"/>
          <w:b/>
          <w:bCs/>
        </w:rPr>
        <w:t>TENTH REGULAR MEETING OF THE</w:t>
      </w:r>
      <w:r w:rsidRPr="00CF032A">
        <w:rPr>
          <w:rFonts w:ascii="Times New Roman" w:eastAsia="Times New Roman" w:hAnsi="Times New Roman" w:cs="Times New Roman"/>
          <w:sz w:val="20"/>
          <w:szCs w:val="20"/>
        </w:rPr>
        <w:tab/>
      </w:r>
      <w:r w:rsidRPr="00CF032A">
        <w:rPr>
          <w:rFonts w:ascii="Times New Roman" w:eastAsia="Times New Roman" w:hAnsi="Times New Roman" w:cs="Times New Roman"/>
          <w:sz w:val="20"/>
          <w:szCs w:val="20"/>
        </w:rPr>
        <w:tab/>
      </w:r>
      <w:bookmarkStart w:id="0" w:name="_Hlk84433870"/>
      <w:r w:rsidRPr="00B227BD">
        <w:rPr>
          <w:rFonts w:ascii="Times New Roman" w:eastAsia="Times New Roman" w:hAnsi="Times New Roman" w:cs="Times New Roman"/>
        </w:rPr>
        <w:t>OEA/</w:t>
      </w:r>
      <w:proofErr w:type="spellStart"/>
      <w:r w:rsidRPr="00B227BD">
        <w:rPr>
          <w:rFonts w:ascii="Times New Roman" w:eastAsia="Times New Roman" w:hAnsi="Times New Roman" w:cs="Times New Roman"/>
        </w:rPr>
        <w:t>Ser.W</w:t>
      </w:r>
      <w:proofErr w:type="spellEnd"/>
      <w:r w:rsidRPr="00B227BD">
        <w:rPr>
          <w:rFonts w:ascii="Times New Roman" w:eastAsia="Times New Roman" w:hAnsi="Times New Roman" w:cs="Times New Roman"/>
        </w:rPr>
        <w:t>/XIII.6.</w:t>
      </w:r>
      <w:r w:rsidR="00B227BD" w:rsidRPr="00B227BD">
        <w:rPr>
          <w:rFonts w:ascii="Times New Roman" w:eastAsia="Times New Roman" w:hAnsi="Times New Roman" w:cs="Times New Roman"/>
        </w:rPr>
        <w:t>10</w:t>
      </w:r>
    </w:p>
    <w:bookmarkEnd w:id="0"/>
    <w:p w14:paraId="6780A6C7" w14:textId="182F2658" w:rsidR="00CF032A" w:rsidRPr="00B227BD" w:rsidRDefault="00CF032A" w:rsidP="00A75D30">
      <w:pPr>
        <w:tabs>
          <w:tab w:val="left" w:pos="6750"/>
        </w:tabs>
        <w:spacing w:after="0" w:line="240" w:lineRule="auto"/>
        <w:ind w:right="-1080"/>
        <w:rPr>
          <w:rFonts w:ascii="Times New Roman" w:eastAsia="Times New Roman" w:hAnsi="Times New Roman" w:cs="Times New Roman"/>
        </w:rPr>
      </w:pPr>
      <w:r w:rsidRPr="00B227BD">
        <w:rPr>
          <w:rFonts w:ascii="Times New Roman" w:eastAsia="Times" w:hAnsi="Times New Roman" w:cs="Times New Roman"/>
          <w:b/>
          <w:bCs/>
        </w:rPr>
        <w:t>INTER-AMERICAN COMMITTEE ON EDUCATION</w:t>
      </w:r>
      <w:r w:rsidRPr="00B227BD">
        <w:rPr>
          <w:rFonts w:ascii="Times New Roman" w:eastAsia="Times New Roman" w:hAnsi="Times New Roman" w:cs="Times New Roman"/>
          <w:sz w:val="20"/>
          <w:szCs w:val="20"/>
        </w:rPr>
        <w:tab/>
      </w:r>
      <w:r w:rsidRPr="00B227BD">
        <w:rPr>
          <w:rFonts w:ascii="Times New Roman" w:eastAsia="Times New Roman" w:hAnsi="Times New Roman" w:cs="Times New Roman"/>
          <w:sz w:val="20"/>
          <w:szCs w:val="20"/>
        </w:rPr>
        <w:tab/>
      </w:r>
      <w:r w:rsidRPr="00B227BD">
        <w:rPr>
          <w:rFonts w:ascii="Times New Roman" w:eastAsia="Times New Roman" w:hAnsi="Times New Roman" w:cs="Times New Roman"/>
        </w:rPr>
        <w:t>CIDI/CIE/doc.</w:t>
      </w:r>
      <w:r w:rsidR="00B227BD" w:rsidRPr="00B227BD">
        <w:rPr>
          <w:rFonts w:ascii="Times New Roman" w:eastAsia="Times New Roman" w:hAnsi="Times New Roman" w:cs="Times New Roman"/>
        </w:rPr>
        <w:t>9</w:t>
      </w:r>
      <w:r w:rsidRPr="00B227BD">
        <w:rPr>
          <w:rFonts w:ascii="Times New Roman" w:eastAsia="Times New Roman" w:hAnsi="Times New Roman" w:cs="Times New Roman"/>
        </w:rPr>
        <w:t>/2</w:t>
      </w:r>
      <w:r w:rsidR="00B227BD" w:rsidRPr="00B227BD">
        <w:rPr>
          <w:rFonts w:ascii="Times New Roman" w:eastAsia="Times New Roman" w:hAnsi="Times New Roman" w:cs="Times New Roman"/>
        </w:rPr>
        <w:t>4</w:t>
      </w:r>
    </w:p>
    <w:p w14:paraId="4D8B1106" w14:textId="2ECBCF2C" w:rsidR="00CF032A" w:rsidRDefault="00CF032A" w:rsidP="00A75D30">
      <w:pPr>
        <w:tabs>
          <w:tab w:val="left" w:pos="6750"/>
        </w:tabs>
        <w:spacing w:after="0" w:line="240" w:lineRule="auto"/>
        <w:ind w:right="-270"/>
        <w:rPr>
          <w:rFonts w:ascii="Times New Roman" w:eastAsia="Times New Roman" w:hAnsi="Times New Roman" w:cs="Times New Roman"/>
        </w:rPr>
      </w:pPr>
      <w:r w:rsidRPr="00B227BD">
        <w:rPr>
          <w:rFonts w:ascii="Times New Roman" w:eastAsia="Times New Roman" w:hAnsi="Times New Roman" w:cs="Times New Roman"/>
        </w:rPr>
        <w:t>November 7-8, 2024</w:t>
      </w:r>
      <w:r w:rsidRPr="00B227BD">
        <w:rPr>
          <w:rFonts w:ascii="Times New Roman" w:eastAsia="Times New Roman" w:hAnsi="Times New Roman" w:cs="Times New Roman"/>
          <w:sz w:val="20"/>
          <w:szCs w:val="20"/>
        </w:rPr>
        <w:tab/>
      </w:r>
      <w:r w:rsidRPr="00B227BD">
        <w:rPr>
          <w:rFonts w:ascii="Times New Roman" w:eastAsia="Times New Roman" w:hAnsi="Times New Roman" w:cs="Times New Roman"/>
          <w:sz w:val="20"/>
          <w:szCs w:val="20"/>
        </w:rPr>
        <w:tab/>
      </w:r>
      <w:r w:rsidR="00B227BD">
        <w:rPr>
          <w:rFonts w:ascii="Times New Roman" w:eastAsia="Times New Roman" w:hAnsi="Times New Roman" w:cs="Times New Roman"/>
        </w:rPr>
        <w:t>2</w:t>
      </w:r>
      <w:r w:rsidRPr="00B227BD">
        <w:rPr>
          <w:rFonts w:ascii="Times New Roman" w:eastAsia="Times New Roman" w:hAnsi="Times New Roman" w:cs="Times New Roman"/>
        </w:rPr>
        <w:t xml:space="preserve">8 </w:t>
      </w:r>
      <w:r w:rsidR="00B227BD">
        <w:rPr>
          <w:rFonts w:ascii="Times New Roman" w:eastAsia="Times New Roman" w:hAnsi="Times New Roman" w:cs="Times New Roman"/>
        </w:rPr>
        <w:t>Octo</w:t>
      </w:r>
      <w:r w:rsidRPr="00B227BD">
        <w:rPr>
          <w:rFonts w:ascii="Times New Roman" w:eastAsia="Times New Roman" w:hAnsi="Times New Roman" w:cs="Times New Roman"/>
        </w:rPr>
        <w:t>ber 202</w:t>
      </w:r>
      <w:r w:rsidR="00B227BD">
        <w:rPr>
          <w:rFonts w:ascii="Times New Roman" w:eastAsia="Times New Roman" w:hAnsi="Times New Roman" w:cs="Times New Roman"/>
        </w:rPr>
        <w:t>4</w:t>
      </w:r>
      <w:r w:rsidRPr="00CF032A">
        <w:rPr>
          <w:rFonts w:ascii="Times New Roman" w:eastAsia="Times New Roman" w:hAnsi="Times New Roman" w:cs="Times New Roman"/>
        </w:rPr>
        <w:t xml:space="preserve"> </w:t>
      </w:r>
      <w:r w:rsidRPr="00CF032A">
        <w:rPr>
          <w:rFonts w:ascii="Times New Roman" w:eastAsia="Times New Roman" w:hAnsi="Times New Roman" w:cs="Times New Roman"/>
          <w:color w:val="000000" w:themeColor="text1"/>
        </w:rPr>
        <w:t>Washington, D.C., United States of America</w:t>
      </w:r>
      <w:r w:rsidRPr="00CF032A">
        <w:rPr>
          <w:rFonts w:ascii="Times New Roman" w:eastAsia="Times New Roman" w:hAnsi="Times New Roman" w:cs="Times New Roman"/>
          <w:sz w:val="20"/>
          <w:szCs w:val="20"/>
        </w:rPr>
        <w:tab/>
      </w:r>
      <w:r w:rsidRPr="00CF032A">
        <w:rPr>
          <w:rFonts w:ascii="Times New Roman" w:eastAsia="Times New Roman" w:hAnsi="Times New Roman" w:cs="Times New Roman"/>
          <w:sz w:val="20"/>
          <w:szCs w:val="20"/>
        </w:rPr>
        <w:tab/>
      </w:r>
      <w:r w:rsidRPr="00CF032A">
        <w:rPr>
          <w:rFonts w:ascii="Times New Roman" w:eastAsia="Times New Roman" w:hAnsi="Times New Roman" w:cs="Times New Roman"/>
        </w:rPr>
        <w:t>Original: Spanish</w:t>
      </w:r>
    </w:p>
    <w:p w14:paraId="01EFEDD7" w14:textId="151818B2" w:rsidR="00EA3ADB" w:rsidRPr="00CF032A" w:rsidRDefault="00EA3ADB" w:rsidP="00A75D30">
      <w:pPr>
        <w:tabs>
          <w:tab w:val="left" w:pos="6750"/>
        </w:tabs>
        <w:spacing w:after="0" w:line="240" w:lineRule="auto"/>
        <w:ind w:right="-270"/>
        <w:rPr>
          <w:rFonts w:ascii="Times New Roman" w:eastAsia="Times New Roman" w:hAnsi="Times New Roman" w:cs="Times New Roman"/>
        </w:rPr>
      </w:pPr>
      <w:r>
        <w:rPr>
          <w:rFonts w:ascii="Times New Roman" w:eastAsia="Times New Roman" w:hAnsi="Times New Roman" w:cs="Times New Roman"/>
        </w:rPr>
        <w:t>VIRTUAL</w:t>
      </w:r>
    </w:p>
    <w:p w14:paraId="6B18E48D" w14:textId="77777777" w:rsidR="00CF032A" w:rsidRPr="00CF032A" w:rsidRDefault="00CF032A" w:rsidP="00A75D30">
      <w:pPr>
        <w:pBdr>
          <w:bottom w:val="single" w:sz="12" w:space="0" w:color="000000"/>
        </w:pBdr>
        <w:tabs>
          <w:tab w:val="left" w:pos="6840"/>
        </w:tabs>
        <w:spacing w:after="0" w:line="240" w:lineRule="auto"/>
        <w:ind w:right="-29"/>
        <w:rPr>
          <w:rFonts w:ascii="Times New Roman" w:eastAsia="Times New Roman" w:hAnsi="Times New Roman" w:cs="Times New Roman"/>
        </w:rPr>
      </w:pPr>
    </w:p>
    <w:p w14:paraId="400EFD99" w14:textId="683E5DD4" w:rsidR="00F23A61" w:rsidRPr="00697649" w:rsidRDefault="007674C6" w:rsidP="00A75D30">
      <w:pPr>
        <w:spacing w:before="240" w:line="240" w:lineRule="auto"/>
        <w:jc w:val="center"/>
        <w:rPr>
          <w:rFonts w:ascii="Times New Roman" w:hAnsi="Times New Roman" w:cs="Times New Roman"/>
          <w:b/>
          <w:bCs/>
        </w:rPr>
      </w:pPr>
      <w:r w:rsidRPr="001A1362">
        <w:rPr>
          <w:rFonts w:ascii="Times New Roman" w:hAnsi="Times New Roman" w:cs="Times New Roman"/>
          <w:b/>
          <w:bCs/>
        </w:rPr>
        <w:t xml:space="preserve"> </w:t>
      </w:r>
    </w:p>
    <w:p w14:paraId="4085F3F8" w14:textId="51129722" w:rsidR="00666503" w:rsidRPr="00697649" w:rsidRDefault="00666503" w:rsidP="00A75D30">
      <w:pPr>
        <w:spacing w:before="240" w:line="240" w:lineRule="auto"/>
        <w:jc w:val="center"/>
        <w:rPr>
          <w:rFonts w:ascii="Times New Roman" w:hAnsi="Times New Roman" w:cs="Times New Roman"/>
          <w:b/>
          <w:bCs/>
        </w:rPr>
      </w:pPr>
    </w:p>
    <w:p w14:paraId="513CDB80" w14:textId="26BDA9C6" w:rsidR="007674C6" w:rsidRPr="00697649" w:rsidRDefault="007674C6" w:rsidP="00A75D30">
      <w:pPr>
        <w:spacing w:before="240" w:line="240" w:lineRule="auto"/>
        <w:jc w:val="center"/>
        <w:rPr>
          <w:rFonts w:ascii="Times New Roman" w:hAnsi="Times New Roman" w:cs="Times New Roman"/>
          <w:b/>
          <w:bCs/>
        </w:rPr>
      </w:pPr>
    </w:p>
    <w:p w14:paraId="62E20DA5" w14:textId="77777777" w:rsidR="00D41BC4" w:rsidRPr="00697649" w:rsidRDefault="00D41BC4" w:rsidP="00A75D30">
      <w:pPr>
        <w:spacing w:before="240" w:line="240" w:lineRule="auto"/>
        <w:jc w:val="center"/>
        <w:rPr>
          <w:rFonts w:ascii="Times New Roman" w:hAnsi="Times New Roman" w:cs="Times New Roman"/>
          <w:b/>
          <w:bCs/>
        </w:rPr>
      </w:pPr>
    </w:p>
    <w:p w14:paraId="4742349C" w14:textId="77777777" w:rsidR="00D41BC4" w:rsidRPr="00697649" w:rsidRDefault="00D41BC4" w:rsidP="00A75D30">
      <w:pPr>
        <w:spacing w:before="240" w:line="240" w:lineRule="auto"/>
        <w:jc w:val="center"/>
        <w:rPr>
          <w:rFonts w:ascii="Times New Roman" w:hAnsi="Times New Roman" w:cs="Times New Roman"/>
          <w:b/>
          <w:bCs/>
        </w:rPr>
      </w:pPr>
    </w:p>
    <w:p w14:paraId="5526D676" w14:textId="77777777" w:rsidR="007674C6" w:rsidRPr="00697649" w:rsidRDefault="007674C6" w:rsidP="00A75D30">
      <w:pPr>
        <w:spacing w:after="0" w:line="240" w:lineRule="auto"/>
        <w:jc w:val="center"/>
        <w:rPr>
          <w:rFonts w:ascii="Times New Roman" w:hAnsi="Times New Roman" w:cs="Times New Roman"/>
          <w:b/>
          <w:bCs/>
        </w:rPr>
      </w:pPr>
    </w:p>
    <w:p w14:paraId="500D0030" w14:textId="77777777" w:rsidR="0055751C" w:rsidRPr="0055751C" w:rsidRDefault="0055751C" w:rsidP="00A75D30">
      <w:pPr>
        <w:spacing w:after="0" w:line="240" w:lineRule="auto"/>
        <w:jc w:val="center"/>
        <w:rPr>
          <w:rFonts w:ascii="Times New Roman" w:hAnsi="Times New Roman" w:cs="Times New Roman"/>
          <w:b/>
          <w:bCs/>
        </w:rPr>
      </w:pPr>
      <w:r w:rsidRPr="0055751C">
        <w:rPr>
          <w:rFonts w:ascii="Times New Roman" w:hAnsi="Times New Roman" w:cs="Times New Roman"/>
          <w:b/>
          <w:bCs/>
        </w:rPr>
        <w:t>Progress Report on Compliance with the Work Plan of the</w:t>
      </w:r>
    </w:p>
    <w:p w14:paraId="4ACEBC85" w14:textId="4E0F610C" w:rsidR="007F1D5D" w:rsidRDefault="0055751C" w:rsidP="00A75D30">
      <w:pPr>
        <w:spacing w:after="0" w:line="240" w:lineRule="auto"/>
        <w:jc w:val="center"/>
        <w:rPr>
          <w:rFonts w:ascii="Times New Roman" w:hAnsi="Times New Roman" w:cs="Times New Roman"/>
          <w:b/>
          <w:bCs/>
        </w:rPr>
      </w:pPr>
      <w:r w:rsidRPr="0055751C">
        <w:rPr>
          <w:rFonts w:ascii="Times New Roman" w:hAnsi="Times New Roman" w:cs="Times New Roman"/>
          <w:b/>
          <w:bCs/>
        </w:rPr>
        <w:t>Inter-American Committee on Education (</w:t>
      </w:r>
      <w:r w:rsidR="002D7EDE">
        <w:rPr>
          <w:rFonts w:ascii="Times New Roman" w:hAnsi="Times New Roman" w:cs="Times New Roman"/>
          <w:b/>
          <w:bCs/>
        </w:rPr>
        <w:t>WP</w:t>
      </w:r>
      <w:r w:rsidRPr="0055751C">
        <w:rPr>
          <w:rFonts w:ascii="Times New Roman" w:hAnsi="Times New Roman" w:cs="Times New Roman"/>
          <w:b/>
          <w:bCs/>
        </w:rPr>
        <w:t>CIE)</w:t>
      </w:r>
      <w:r>
        <w:rPr>
          <w:rFonts w:ascii="Times New Roman" w:hAnsi="Times New Roman" w:cs="Times New Roman"/>
          <w:b/>
          <w:bCs/>
        </w:rPr>
        <w:t xml:space="preserve"> </w:t>
      </w:r>
      <w:r w:rsidR="007F1D5D" w:rsidRPr="009E6BAE">
        <w:rPr>
          <w:rFonts w:ascii="Times New Roman" w:hAnsi="Times New Roman" w:cs="Times New Roman"/>
          <w:b/>
          <w:bCs/>
        </w:rPr>
        <w:t>2022-2025</w:t>
      </w:r>
    </w:p>
    <w:p w14:paraId="0E450471" w14:textId="77777777" w:rsidR="0055751C" w:rsidRPr="00697649" w:rsidRDefault="0055751C" w:rsidP="00A75D30">
      <w:pPr>
        <w:spacing w:after="0" w:line="240" w:lineRule="auto"/>
        <w:jc w:val="center"/>
        <w:rPr>
          <w:rFonts w:ascii="Times New Roman" w:hAnsi="Times New Roman" w:cs="Times New Roman"/>
          <w:b/>
          <w:bCs/>
        </w:rPr>
      </w:pPr>
    </w:p>
    <w:p w14:paraId="78231713" w14:textId="77777777" w:rsidR="007F1D5D" w:rsidRPr="00697649" w:rsidRDefault="007F1D5D" w:rsidP="00A75D30">
      <w:pPr>
        <w:spacing w:line="240" w:lineRule="auto"/>
        <w:jc w:val="center"/>
        <w:rPr>
          <w:rFonts w:ascii="Times New Roman" w:hAnsi="Times New Roman" w:cs="Times New Roman"/>
          <w:b/>
          <w:bCs/>
          <w:caps/>
        </w:rPr>
      </w:pPr>
      <w:r w:rsidRPr="009E6BAE">
        <w:rPr>
          <w:rFonts w:ascii="Times New Roman" w:hAnsi="Times New Roman" w:cs="Times New Roman"/>
          <w:b/>
          <w:bCs/>
          <w:caps/>
        </w:rPr>
        <w:t>Systematization of dialogue</w:t>
      </w:r>
    </w:p>
    <w:p w14:paraId="1571E799" w14:textId="0A9FEC46" w:rsidR="009B173E" w:rsidRPr="00697649" w:rsidRDefault="007F1D5D" w:rsidP="00A75D30">
      <w:pPr>
        <w:spacing w:line="240" w:lineRule="auto"/>
        <w:jc w:val="center"/>
        <w:rPr>
          <w:rFonts w:ascii="Times New Roman" w:hAnsi="Times New Roman" w:cs="Times New Roman"/>
          <w:b/>
          <w:bCs/>
        </w:rPr>
      </w:pPr>
      <w:r w:rsidRPr="009E6BAE">
        <w:rPr>
          <w:rFonts w:ascii="Times New Roman" w:hAnsi="Times New Roman" w:cs="Times New Roman"/>
          <w:b/>
          <w:bCs/>
        </w:rPr>
        <w:t>Dialogue and Exchange of Experiences on Public Policies and Programs under the Hemispheric Program on Critical Literacy and Digital Education (LICED)</w:t>
      </w:r>
    </w:p>
    <w:p w14:paraId="0AFD17C1" w14:textId="2A850BAD" w:rsidR="009B173E" w:rsidRPr="00697649" w:rsidRDefault="009B173E" w:rsidP="00A75D30">
      <w:pPr>
        <w:spacing w:before="240" w:line="240" w:lineRule="auto"/>
        <w:jc w:val="center"/>
        <w:rPr>
          <w:rFonts w:ascii="Times New Roman" w:hAnsi="Times New Roman" w:cs="Times New Roman"/>
          <w:b/>
          <w:bCs/>
        </w:rPr>
      </w:pPr>
    </w:p>
    <w:p w14:paraId="4D1DA70A" w14:textId="059E1782" w:rsidR="009B173E" w:rsidRPr="00697649" w:rsidRDefault="009B173E" w:rsidP="00A75D30">
      <w:pPr>
        <w:spacing w:before="240" w:line="240" w:lineRule="auto"/>
        <w:jc w:val="center"/>
        <w:rPr>
          <w:rFonts w:ascii="Times New Roman" w:hAnsi="Times New Roman" w:cs="Times New Roman"/>
          <w:b/>
          <w:bCs/>
        </w:rPr>
      </w:pPr>
    </w:p>
    <w:p w14:paraId="1CF886C8" w14:textId="0557751C" w:rsidR="009B173E" w:rsidRPr="00697649" w:rsidRDefault="009B173E" w:rsidP="00A75D30">
      <w:pPr>
        <w:spacing w:before="240" w:line="240" w:lineRule="auto"/>
        <w:jc w:val="center"/>
        <w:rPr>
          <w:rFonts w:ascii="Times New Roman" w:hAnsi="Times New Roman" w:cs="Times New Roman"/>
          <w:b/>
          <w:bCs/>
        </w:rPr>
      </w:pPr>
    </w:p>
    <w:p w14:paraId="07346D78" w14:textId="01585436" w:rsidR="009B173E" w:rsidRPr="00697649" w:rsidRDefault="009B173E" w:rsidP="00A75D30">
      <w:pPr>
        <w:spacing w:before="240" w:line="240" w:lineRule="auto"/>
        <w:jc w:val="center"/>
        <w:rPr>
          <w:rFonts w:ascii="Times New Roman" w:hAnsi="Times New Roman" w:cs="Times New Roman"/>
          <w:b/>
          <w:bCs/>
        </w:rPr>
      </w:pPr>
    </w:p>
    <w:p w14:paraId="34A35743" w14:textId="79576F4B" w:rsidR="009B173E" w:rsidRPr="00697649" w:rsidRDefault="009B173E" w:rsidP="00A75D30">
      <w:pPr>
        <w:spacing w:before="240" w:line="240" w:lineRule="auto"/>
        <w:jc w:val="center"/>
        <w:rPr>
          <w:rFonts w:ascii="Times New Roman" w:hAnsi="Times New Roman" w:cs="Times New Roman"/>
          <w:b/>
          <w:bCs/>
        </w:rPr>
      </w:pPr>
    </w:p>
    <w:p w14:paraId="2A55804E" w14:textId="2D27E95C" w:rsidR="009B173E" w:rsidRPr="00697649" w:rsidRDefault="009B173E" w:rsidP="00A75D30">
      <w:pPr>
        <w:spacing w:before="240" w:line="240" w:lineRule="auto"/>
        <w:jc w:val="center"/>
        <w:rPr>
          <w:rFonts w:ascii="Times New Roman" w:hAnsi="Times New Roman" w:cs="Times New Roman"/>
          <w:b/>
          <w:bCs/>
        </w:rPr>
      </w:pPr>
    </w:p>
    <w:p w14:paraId="6F302AA9" w14:textId="25E19719" w:rsidR="009B173E" w:rsidRPr="00697649" w:rsidRDefault="009B173E" w:rsidP="00A75D30">
      <w:pPr>
        <w:spacing w:before="240" w:line="240" w:lineRule="auto"/>
        <w:jc w:val="center"/>
        <w:rPr>
          <w:rFonts w:ascii="Times New Roman" w:hAnsi="Times New Roman" w:cs="Times New Roman"/>
          <w:b/>
          <w:bCs/>
        </w:rPr>
      </w:pPr>
    </w:p>
    <w:p w14:paraId="78D3E748" w14:textId="021B49B7" w:rsidR="00D41BC4" w:rsidRPr="00697649" w:rsidRDefault="01E1B406" w:rsidP="00A75D30">
      <w:pPr>
        <w:spacing w:before="240" w:line="240" w:lineRule="auto"/>
        <w:jc w:val="center"/>
        <w:rPr>
          <w:rFonts w:ascii="Times New Roman" w:hAnsi="Times New Roman" w:cs="Times New Roman"/>
          <w:b/>
          <w:bCs/>
        </w:rPr>
      </w:pPr>
      <w:r>
        <w:rPr>
          <w:noProof/>
        </w:rPr>
        <w:lastRenderedPageBreak/>
        <w:drawing>
          <wp:inline distT="0" distB="0" distL="0" distR="0" wp14:anchorId="45719ECF" wp14:editId="2249376C">
            <wp:extent cx="6109234" cy="8644359"/>
            <wp:effectExtent l="0" t="0" r="0" b="0"/>
            <wp:docPr id="135159197" name="Picture 13515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9234" cy="8644359"/>
                    </a:xfrm>
                    <a:prstGeom prst="rect">
                      <a:avLst/>
                    </a:prstGeom>
                  </pic:spPr>
                </pic:pic>
              </a:graphicData>
            </a:graphic>
          </wp:inline>
        </w:drawing>
      </w:r>
    </w:p>
    <w:tbl>
      <w:tblPr>
        <w:tblStyle w:val="TableGrid"/>
        <w:tblpPr w:leftFromText="141" w:rightFromText="141" w:vertAnchor="page" w:horzAnchor="margin" w:tblpY="124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75"/>
        <w:gridCol w:w="2955"/>
      </w:tblGrid>
      <w:tr w:rsidR="00E86B23" w:rsidRPr="001A1362" w14:paraId="12375A29" w14:textId="77777777" w:rsidTr="00E86B23">
        <w:tc>
          <w:tcPr>
            <w:tcW w:w="6375" w:type="dxa"/>
            <w:vAlign w:val="center"/>
            <w:hideMark/>
          </w:tcPr>
          <w:p w14:paraId="7879DE9D" w14:textId="77777777" w:rsidR="00E86B23" w:rsidRPr="00697649" w:rsidRDefault="00E86B23" w:rsidP="00A75D30">
            <w:pPr>
              <w:jc w:val="both"/>
              <w:rPr>
                <w:rFonts w:ascii="Times New Roman" w:hAnsi="Times New Roman" w:cs="Times New Roman"/>
              </w:rPr>
            </w:pPr>
            <w:r w:rsidRPr="001A1362">
              <w:rPr>
                <w:rFonts w:ascii="Times New Roman" w:hAnsi="Times New Roman" w:cs="Times New Roman"/>
                <w:b/>
                <w:bCs/>
              </w:rPr>
              <w:lastRenderedPageBreak/>
              <w:t>Event:</w:t>
            </w:r>
            <w:r w:rsidRPr="001A1362">
              <w:rPr>
                <w:rFonts w:ascii="Times New Roman" w:hAnsi="Times New Roman" w:cs="Times New Roman"/>
              </w:rPr>
              <w:t xml:space="preserve">  Dialogue on Public Policies and Programs and Exchange of Experiences under the Hemispheric Program on Critical Literacy and Digital Education (LICED)</w:t>
            </w:r>
          </w:p>
        </w:tc>
        <w:tc>
          <w:tcPr>
            <w:tcW w:w="2955" w:type="dxa"/>
            <w:vAlign w:val="center"/>
            <w:hideMark/>
          </w:tcPr>
          <w:p w14:paraId="765E1422" w14:textId="77777777" w:rsidR="00E86B23" w:rsidRPr="001A1362" w:rsidRDefault="00E86B23" w:rsidP="00A75D30">
            <w:pPr>
              <w:jc w:val="both"/>
              <w:rPr>
                <w:rFonts w:ascii="Times New Roman" w:hAnsi="Times New Roman" w:cs="Times New Roman"/>
                <w:lang w:val="es-DO"/>
              </w:rPr>
            </w:pPr>
            <w:r w:rsidRPr="001A1362">
              <w:rPr>
                <w:rFonts w:ascii="Times New Roman" w:hAnsi="Times New Roman" w:cs="Times New Roman"/>
                <w:b/>
                <w:bCs/>
              </w:rPr>
              <w:t>Date:</w:t>
            </w:r>
            <w:r w:rsidRPr="001A1362">
              <w:rPr>
                <w:rFonts w:ascii="Times New Roman" w:hAnsi="Times New Roman" w:cs="Times New Roman"/>
              </w:rPr>
              <w:t xml:space="preserve"> November 30, 2023</w:t>
            </w:r>
          </w:p>
        </w:tc>
      </w:tr>
      <w:tr w:rsidR="00E86B23" w:rsidRPr="00F57F0C" w14:paraId="0DC8B1BD" w14:textId="77777777" w:rsidTr="00E86B23">
        <w:tc>
          <w:tcPr>
            <w:tcW w:w="9330" w:type="dxa"/>
            <w:gridSpan w:val="2"/>
            <w:vAlign w:val="center"/>
            <w:hideMark/>
          </w:tcPr>
          <w:p w14:paraId="708A8978" w14:textId="4B62DA95" w:rsidR="00E86B23" w:rsidRPr="00697649" w:rsidRDefault="00E86B23" w:rsidP="00A75D30">
            <w:pPr>
              <w:jc w:val="both"/>
              <w:rPr>
                <w:rFonts w:ascii="Times New Roman" w:hAnsi="Times New Roman" w:cs="Times New Roman"/>
              </w:rPr>
            </w:pPr>
            <w:r w:rsidRPr="001A1362">
              <w:rPr>
                <w:rFonts w:ascii="Times New Roman" w:hAnsi="Times New Roman" w:cs="Times New Roman"/>
                <w:b/>
                <w:bCs/>
              </w:rPr>
              <w:t xml:space="preserve">Purpose of the Event: </w:t>
            </w:r>
            <w:r w:rsidRPr="001A1362">
              <w:rPr>
                <w:rFonts w:ascii="Times New Roman" w:hAnsi="Times New Roman" w:cs="Times New Roman"/>
              </w:rPr>
              <w:t xml:space="preserve"> </w:t>
            </w:r>
            <w:r w:rsidR="000962F3">
              <w:rPr>
                <w:rFonts w:ascii="Times New Roman" w:hAnsi="Times New Roman" w:cs="Times New Roman"/>
              </w:rPr>
              <w:t>Within</w:t>
            </w:r>
            <w:r w:rsidR="000962F3" w:rsidRPr="001A1362">
              <w:rPr>
                <w:rFonts w:ascii="Times New Roman" w:hAnsi="Times New Roman" w:cs="Times New Roman"/>
              </w:rPr>
              <w:t xml:space="preserve"> </w:t>
            </w:r>
            <w:r w:rsidRPr="001A1362">
              <w:rPr>
                <w:rFonts w:ascii="Times New Roman" w:hAnsi="Times New Roman" w:cs="Times New Roman"/>
              </w:rPr>
              <w:t>a framework of critical literacy, it seeks to analyze and reflect on the impact of pedagogical and educational transformation as a process in constant evolution within educational systems by integrating digital elements that affect all sectors and actors of the educational community on key issues.</w:t>
            </w:r>
          </w:p>
        </w:tc>
      </w:tr>
      <w:tr w:rsidR="00E86B23" w:rsidRPr="00F57F0C" w14:paraId="189B507C" w14:textId="77777777" w:rsidTr="00E86B23">
        <w:tc>
          <w:tcPr>
            <w:tcW w:w="9330" w:type="dxa"/>
            <w:gridSpan w:val="2"/>
            <w:vAlign w:val="center"/>
            <w:hideMark/>
          </w:tcPr>
          <w:p w14:paraId="67575DEC" w14:textId="77777777" w:rsidR="00E86B23" w:rsidRPr="00697649" w:rsidRDefault="00E86B23" w:rsidP="00A75D30">
            <w:pPr>
              <w:jc w:val="both"/>
              <w:rPr>
                <w:rFonts w:ascii="Times New Roman" w:hAnsi="Times New Roman" w:cs="Times New Roman"/>
              </w:rPr>
            </w:pPr>
            <w:r w:rsidRPr="001A1362">
              <w:rPr>
                <w:rFonts w:ascii="Times New Roman" w:hAnsi="Times New Roman" w:cs="Times New Roman"/>
                <w:b/>
                <w:bCs/>
              </w:rPr>
              <w:t xml:space="preserve">Participating Countries (17): </w:t>
            </w:r>
            <w:r w:rsidRPr="005B63FF">
              <w:rPr>
                <w:rFonts w:ascii="Times New Roman" w:hAnsi="Times New Roman" w:cs="Times New Roman"/>
              </w:rPr>
              <w:t>Antigua and Barbuda, Argentina, Belize, Chile, Colombia, Costa Rica, Dominican Republic, Ecuador, El Salvador, Guatemala, Jamaica, Mexico, Panama, Paraguay, Peru, United States, Uruguay</w:t>
            </w:r>
          </w:p>
          <w:p w14:paraId="1DBB24C4" w14:textId="77777777" w:rsidR="00E86B23" w:rsidRPr="00697649" w:rsidRDefault="00E86B23" w:rsidP="00A75D30">
            <w:pPr>
              <w:jc w:val="both"/>
              <w:rPr>
                <w:rFonts w:ascii="Times New Roman" w:hAnsi="Times New Roman" w:cs="Times New Roman"/>
              </w:rPr>
            </w:pPr>
          </w:p>
          <w:p w14:paraId="2F7E3A9C" w14:textId="77777777" w:rsidR="00E86B23" w:rsidRPr="00697649" w:rsidRDefault="00E86B23" w:rsidP="00A75D30">
            <w:pPr>
              <w:jc w:val="both"/>
              <w:rPr>
                <w:rFonts w:ascii="Times New Roman" w:hAnsi="Times New Roman" w:cs="Times New Roman"/>
              </w:rPr>
            </w:pPr>
            <w:r w:rsidRPr="2F0F9131">
              <w:rPr>
                <w:rFonts w:ascii="Times New Roman" w:hAnsi="Times New Roman" w:cs="Times New Roman"/>
                <w:b/>
                <w:bCs/>
              </w:rPr>
              <w:t xml:space="preserve">Activity Led by: </w:t>
            </w:r>
            <w:r w:rsidRPr="2F0F9131">
              <w:rPr>
                <w:rFonts w:ascii="Times New Roman" w:hAnsi="Times New Roman" w:cs="Times New Roman"/>
              </w:rPr>
              <w:t>Authorities of Working Group 1 (Colombia and Peru) on Systemic Approach for Building Resilient Education Systems</w:t>
            </w:r>
            <w:bookmarkStart w:id="1" w:name="_Hlk153901312"/>
            <w:bookmarkEnd w:id="1"/>
          </w:p>
        </w:tc>
      </w:tr>
    </w:tbl>
    <w:p w14:paraId="1919D6F1" w14:textId="1500310B" w:rsidR="007A043B" w:rsidRPr="00697649" w:rsidRDefault="002521DE" w:rsidP="00A75D30">
      <w:pPr>
        <w:spacing w:before="240" w:line="240" w:lineRule="auto"/>
        <w:ind w:firstLine="426"/>
        <w:jc w:val="both"/>
        <w:rPr>
          <w:rFonts w:ascii="Times New Roman" w:hAnsi="Times New Roman" w:cs="Times New Roman"/>
        </w:rPr>
      </w:pPr>
      <w:r w:rsidRPr="001A1362">
        <w:rPr>
          <w:rFonts w:ascii="Times New Roman" w:hAnsi="Times New Roman" w:cs="Times New Roman"/>
        </w:rPr>
        <w:t>The Dialogue and Exchange of Experiences under the framework of the Hemispheric Program on Critical Literacy and Digital Education (LICED)</w:t>
      </w:r>
      <w:r w:rsidR="009702AA">
        <w:rPr>
          <w:rFonts w:ascii="Times New Roman" w:hAnsi="Times New Roman" w:cs="Times New Roman"/>
        </w:rPr>
        <w:t>,</w:t>
      </w:r>
      <w:r w:rsidRPr="001A1362">
        <w:rPr>
          <w:rFonts w:ascii="Times New Roman" w:hAnsi="Times New Roman" w:cs="Times New Roman"/>
        </w:rPr>
        <w:t xml:space="preserve"> led by the Authorities of Working Group 1 on systemic approach to building resilient education systems</w:t>
      </w:r>
      <w:r w:rsidR="009702AA">
        <w:rPr>
          <w:rFonts w:ascii="Times New Roman" w:hAnsi="Times New Roman" w:cs="Times New Roman"/>
        </w:rPr>
        <w:t>,</w:t>
      </w:r>
      <w:r w:rsidRPr="001A1362">
        <w:rPr>
          <w:rFonts w:ascii="Times New Roman" w:hAnsi="Times New Roman" w:cs="Times New Roman"/>
        </w:rPr>
        <w:t xml:space="preserve"> was held on November 30, 2023</w:t>
      </w:r>
      <w:r w:rsidR="009702AA">
        <w:rPr>
          <w:rFonts w:ascii="Times New Roman" w:hAnsi="Times New Roman" w:cs="Times New Roman"/>
        </w:rPr>
        <w:t>,</w:t>
      </w:r>
      <w:r w:rsidRPr="001A1362">
        <w:rPr>
          <w:rFonts w:ascii="Times New Roman" w:hAnsi="Times New Roman" w:cs="Times New Roman"/>
        </w:rPr>
        <w:t xml:space="preserve"> and lasted approximately three hours. The event was attended by representatives of the Ministries of Education of 17 participating countries.</w:t>
      </w:r>
    </w:p>
    <w:p w14:paraId="7B699776" w14:textId="2A68733A" w:rsidR="004D1EB7" w:rsidRPr="00697649" w:rsidRDefault="001865EE" w:rsidP="00A75D30">
      <w:pPr>
        <w:tabs>
          <w:tab w:val="left" w:pos="142"/>
          <w:tab w:val="left" w:pos="709"/>
        </w:tabs>
        <w:spacing w:before="240" w:line="240" w:lineRule="auto"/>
        <w:ind w:firstLine="709"/>
        <w:jc w:val="both"/>
        <w:rPr>
          <w:rFonts w:ascii="Times New Roman" w:hAnsi="Times New Roman" w:cs="Times New Roman"/>
        </w:rPr>
      </w:pPr>
      <w:r>
        <w:rPr>
          <w:rFonts w:ascii="Times New Roman" w:hAnsi="Times New Roman" w:cs="Times New Roman"/>
        </w:rPr>
        <w:t xml:space="preserve">Within </w:t>
      </w:r>
      <w:r w:rsidR="008B7EA6">
        <w:rPr>
          <w:rFonts w:ascii="Times New Roman" w:hAnsi="Times New Roman" w:cs="Times New Roman"/>
        </w:rPr>
        <w:t xml:space="preserve">a framework of critical literacy, the hemispheric program seeks to analyze and reflect on the impact of pedagogical and educational transformation as a process in constant evolution within educational systems by integrating digital elements that affect all sectors and actors of the educational community on key issues. Under the line of Action of Systemic Approach for </w:t>
      </w:r>
      <w:r w:rsidR="009702AA">
        <w:rPr>
          <w:rFonts w:ascii="Times New Roman" w:hAnsi="Times New Roman" w:cs="Times New Roman"/>
        </w:rPr>
        <w:t>building</w:t>
      </w:r>
      <w:r w:rsidR="008B7EA6">
        <w:rPr>
          <w:rFonts w:ascii="Times New Roman" w:hAnsi="Times New Roman" w:cs="Times New Roman"/>
        </w:rPr>
        <w:t xml:space="preserve"> resilient educational systems, th</w:t>
      </w:r>
      <w:r w:rsidR="009702AA">
        <w:rPr>
          <w:rFonts w:ascii="Times New Roman" w:hAnsi="Times New Roman" w:cs="Times New Roman"/>
        </w:rPr>
        <w:t>is dialogue focused</w:t>
      </w:r>
      <w:r w:rsidR="008B7EA6">
        <w:rPr>
          <w:rFonts w:ascii="Times New Roman" w:hAnsi="Times New Roman" w:cs="Times New Roman"/>
        </w:rPr>
        <w:t xml:space="preserve"> on the issue of critical literacy as a framework for reflection for the integration of perspectives that allow defining guidelines for informed and evidence-based decision-making on issues that refer to digital education. To this end, the </w:t>
      </w:r>
      <w:r w:rsidR="00E86B23">
        <w:rPr>
          <w:rFonts w:ascii="Times New Roman" w:hAnsi="Times New Roman" w:cs="Times New Roman"/>
        </w:rPr>
        <w:t>event focused on</w:t>
      </w:r>
      <w:r w:rsidR="008B7EA6">
        <w:rPr>
          <w:rFonts w:ascii="Times New Roman" w:hAnsi="Times New Roman" w:cs="Times New Roman"/>
        </w:rPr>
        <w:t xml:space="preserve"> reflections on three components: policies and programs, teacher training</w:t>
      </w:r>
      <w:r w:rsidR="009702AA">
        <w:rPr>
          <w:rFonts w:ascii="Times New Roman" w:hAnsi="Times New Roman" w:cs="Times New Roman"/>
        </w:rPr>
        <w:t>,</w:t>
      </w:r>
      <w:r w:rsidR="008B7EA6">
        <w:rPr>
          <w:rFonts w:ascii="Times New Roman" w:hAnsi="Times New Roman" w:cs="Times New Roman"/>
        </w:rPr>
        <w:t xml:space="preserve"> and educational resources and research. The activity was divided into five moments.</w:t>
      </w:r>
    </w:p>
    <w:p w14:paraId="5A608B8C" w14:textId="31EAD6CD" w:rsidR="002521DE" w:rsidRPr="00697649" w:rsidRDefault="00E86B23" w:rsidP="00A75D30">
      <w:pPr>
        <w:tabs>
          <w:tab w:val="left" w:pos="142"/>
          <w:tab w:val="left" w:pos="709"/>
        </w:tabs>
        <w:spacing w:before="240" w:line="240" w:lineRule="auto"/>
        <w:ind w:firstLine="709"/>
        <w:jc w:val="both"/>
        <w:rPr>
          <w:rFonts w:ascii="Times New Roman" w:hAnsi="Times New Roman" w:cs="Times New Roman"/>
        </w:rPr>
      </w:pPr>
      <w:r>
        <w:rPr>
          <w:rFonts w:ascii="Times New Roman" w:hAnsi="Times New Roman" w:cs="Times New Roman"/>
        </w:rPr>
        <w:t>The activity</w:t>
      </w:r>
      <w:r w:rsidR="003E7384">
        <w:rPr>
          <w:rFonts w:ascii="Times New Roman" w:hAnsi="Times New Roman" w:cs="Times New Roman"/>
        </w:rPr>
        <w:t xml:space="preserve"> began with welcoming remarks by Jesús Schucry Giacoman Zapata, Director of the Department of Human Development, Education and Employment (DDHEE) of the Organization of American States (OAS), who offered a brief explanation of the building </w:t>
      </w:r>
      <w:r>
        <w:rPr>
          <w:rFonts w:ascii="Times New Roman" w:hAnsi="Times New Roman" w:cs="Times New Roman"/>
        </w:rPr>
        <w:t xml:space="preserve">process </w:t>
      </w:r>
      <w:r w:rsidR="00497B41">
        <w:rPr>
          <w:rFonts w:ascii="Times New Roman" w:hAnsi="Times New Roman" w:cs="Times New Roman"/>
        </w:rPr>
        <w:t xml:space="preserve">of </w:t>
      </w:r>
      <w:r w:rsidR="003E7384">
        <w:rPr>
          <w:rFonts w:ascii="Times New Roman" w:hAnsi="Times New Roman" w:cs="Times New Roman"/>
        </w:rPr>
        <w:t>the CIE Work Plan and its four hemispheric programs, their components</w:t>
      </w:r>
      <w:r w:rsidR="009702AA">
        <w:rPr>
          <w:rFonts w:ascii="Times New Roman" w:hAnsi="Times New Roman" w:cs="Times New Roman"/>
        </w:rPr>
        <w:t>,</w:t>
      </w:r>
      <w:r w:rsidR="003E7384">
        <w:rPr>
          <w:rFonts w:ascii="Times New Roman" w:hAnsi="Times New Roman" w:cs="Times New Roman"/>
        </w:rPr>
        <w:t xml:space="preserve"> and expected results. Each of these programs has a clearly defined path to 2025. He also </w:t>
      </w:r>
      <w:r>
        <w:rPr>
          <w:rFonts w:ascii="Times New Roman" w:hAnsi="Times New Roman" w:cs="Times New Roman"/>
        </w:rPr>
        <w:t>highlighted</w:t>
      </w:r>
      <w:r w:rsidR="003E7384">
        <w:rPr>
          <w:rFonts w:ascii="Times New Roman" w:hAnsi="Times New Roman" w:cs="Times New Roman"/>
        </w:rPr>
        <w:t xml:space="preserve"> that the Program on Critical Literacy and Digital Education has </w:t>
      </w:r>
      <w:r w:rsidR="009702AA">
        <w:rPr>
          <w:rFonts w:ascii="Times New Roman" w:hAnsi="Times New Roman" w:cs="Times New Roman"/>
        </w:rPr>
        <w:t>the Regional Guidelines and Hemispheric Protocol on Education in Digital Environments (PH-EED) as its expected result</w:t>
      </w:r>
      <w:r w:rsidR="003E7384">
        <w:rPr>
          <w:rFonts w:ascii="Times New Roman" w:hAnsi="Times New Roman" w:cs="Times New Roman"/>
        </w:rPr>
        <w:t xml:space="preserve"> and that this meeting represents the starting point to achieve this result. He concluded his remarks by indicating that </w:t>
      </w:r>
      <w:r w:rsidR="009702AA">
        <w:rPr>
          <w:rFonts w:ascii="Times New Roman" w:hAnsi="Times New Roman" w:cs="Times New Roman"/>
        </w:rPr>
        <w:t xml:space="preserve">a structure with three large areas </w:t>
      </w:r>
      <w:r>
        <w:rPr>
          <w:rFonts w:ascii="Times New Roman" w:hAnsi="Times New Roman" w:cs="Times New Roman"/>
        </w:rPr>
        <w:t>was</w:t>
      </w:r>
      <w:r w:rsidR="009702AA">
        <w:rPr>
          <w:rFonts w:ascii="Times New Roman" w:hAnsi="Times New Roman" w:cs="Times New Roman"/>
        </w:rPr>
        <w:t xml:space="preserve"> proposed in this dialogue</w:t>
      </w:r>
      <w:r w:rsidR="003E7384">
        <w:rPr>
          <w:rFonts w:ascii="Times New Roman" w:hAnsi="Times New Roman" w:cs="Times New Roman"/>
        </w:rPr>
        <w:t xml:space="preserve">, so the session </w:t>
      </w:r>
      <w:r>
        <w:rPr>
          <w:rFonts w:ascii="Times New Roman" w:hAnsi="Times New Roman" w:cs="Times New Roman"/>
        </w:rPr>
        <w:t>was</w:t>
      </w:r>
      <w:r w:rsidR="003E7384">
        <w:rPr>
          <w:rFonts w:ascii="Times New Roman" w:hAnsi="Times New Roman" w:cs="Times New Roman"/>
        </w:rPr>
        <w:t xml:space="preserve"> organized with three working </w:t>
      </w:r>
      <w:r>
        <w:rPr>
          <w:rFonts w:ascii="Times New Roman" w:hAnsi="Times New Roman" w:cs="Times New Roman"/>
        </w:rPr>
        <w:t>groups</w:t>
      </w:r>
      <w:r w:rsidR="003E7384">
        <w:rPr>
          <w:rFonts w:ascii="Times New Roman" w:hAnsi="Times New Roman" w:cs="Times New Roman"/>
        </w:rPr>
        <w:t>, one for each of these pillars.</w:t>
      </w:r>
    </w:p>
    <w:p w14:paraId="5581D144" w14:textId="6532C976" w:rsidR="00184ACA" w:rsidRPr="00697649" w:rsidRDefault="003B7A1B" w:rsidP="00A75D30">
      <w:pPr>
        <w:tabs>
          <w:tab w:val="left" w:pos="142"/>
          <w:tab w:val="left" w:pos="709"/>
        </w:tabs>
        <w:spacing w:before="240" w:line="240" w:lineRule="auto"/>
        <w:ind w:firstLine="709"/>
        <w:jc w:val="both"/>
        <w:rPr>
          <w:rFonts w:ascii="Times New Roman" w:hAnsi="Times New Roman" w:cs="Times New Roman"/>
        </w:rPr>
      </w:pPr>
      <w:r w:rsidRPr="7A837BBE">
        <w:rPr>
          <w:rFonts w:ascii="Times New Roman" w:hAnsi="Times New Roman" w:cs="Times New Roman"/>
        </w:rPr>
        <w:t>Next, Ms. Carmen Beltrán, Head of the General Office of Cooperation and International Affairs of the Ministry of Education of Peru as First Vice-Chair of Working Group 1 of the Inter-American Committee on Education (CIE)</w:t>
      </w:r>
      <w:r w:rsidR="009702AA" w:rsidRPr="7A837BBE">
        <w:rPr>
          <w:rFonts w:ascii="Times New Roman" w:hAnsi="Times New Roman" w:cs="Times New Roman"/>
        </w:rPr>
        <w:t>,</w:t>
      </w:r>
      <w:r w:rsidRPr="7A837BBE">
        <w:rPr>
          <w:rFonts w:ascii="Times New Roman" w:hAnsi="Times New Roman" w:cs="Times New Roman"/>
        </w:rPr>
        <w:t xml:space="preserve"> addressed the paradox of discussing </w:t>
      </w:r>
      <w:r w:rsidR="00211BC3">
        <w:rPr>
          <w:rFonts w:ascii="Times New Roman" w:hAnsi="Times New Roman" w:cs="Times New Roman"/>
        </w:rPr>
        <w:t>the “</w:t>
      </w:r>
      <w:r w:rsidRPr="7A837BBE">
        <w:rPr>
          <w:rFonts w:ascii="Times New Roman" w:hAnsi="Times New Roman" w:cs="Times New Roman"/>
        </w:rPr>
        <w:t>digital</w:t>
      </w:r>
      <w:r w:rsidR="00211BC3">
        <w:rPr>
          <w:rFonts w:ascii="Times New Roman" w:hAnsi="Times New Roman" w:cs="Times New Roman"/>
        </w:rPr>
        <w:t>”</w:t>
      </w:r>
      <w:r w:rsidRPr="7A837BBE">
        <w:rPr>
          <w:rFonts w:ascii="Times New Roman" w:hAnsi="Times New Roman" w:cs="Times New Roman"/>
        </w:rPr>
        <w:t xml:space="preserve"> in a virtual environment and highlighted the importance of digitalization in education. </w:t>
      </w:r>
      <w:r w:rsidR="009702AA" w:rsidRPr="7A837BBE">
        <w:rPr>
          <w:rFonts w:ascii="Times New Roman" w:hAnsi="Times New Roman" w:cs="Times New Roman"/>
        </w:rPr>
        <w:t>Sh</w:t>
      </w:r>
      <w:r w:rsidRPr="7A837BBE">
        <w:rPr>
          <w:rFonts w:ascii="Times New Roman" w:hAnsi="Times New Roman" w:cs="Times New Roman"/>
        </w:rPr>
        <w:t xml:space="preserve">e explained how digital technologies facilitate access to online resources, tailor learning to individual needs, and foster collaboration in the educational community. </w:t>
      </w:r>
      <w:r w:rsidR="009702AA" w:rsidRPr="7A837BBE">
        <w:rPr>
          <w:rFonts w:ascii="Times New Roman" w:hAnsi="Times New Roman" w:cs="Times New Roman"/>
        </w:rPr>
        <w:t>Sh</w:t>
      </w:r>
      <w:r w:rsidRPr="7A837BBE">
        <w:rPr>
          <w:rFonts w:ascii="Times New Roman" w:hAnsi="Times New Roman" w:cs="Times New Roman"/>
        </w:rPr>
        <w:t xml:space="preserve">e underlined the crucial role of digital education in </w:t>
      </w:r>
      <w:r w:rsidR="009702AA" w:rsidRPr="7A837BBE">
        <w:rPr>
          <w:rFonts w:ascii="Times New Roman" w:hAnsi="Times New Roman" w:cs="Times New Roman"/>
        </w:rPr>
        <w:t>developing</w:t>
      </w:r>
      <w:r w:rsidRPr="7A837BBE">
        <w:rPr>
          <w:rFonts w:ascii="Times New Roman" w:hAnsi="Times New Roman" w:cs="Times New Roman"/>
        </w:rPr>
        <w:t xml:space="preserve"> essential skills for a connected world. </w:t>
      </w:r>
      <w:r w:rsidR="009702AA" w:rsidRPr="7A837BBE">
        <w:rPr>
          <w:rFonts w:ascii="Times New Roman" w:hAnsi="Times New Roman" w:cs="Times New Roman"/>
        </w:rPr>
        <w:t>Sh</w:t>
      </w:r>
      <w:r w:rsidRPr="7A837BBE">
        <w:rPr>
          <w:rFonts w:ascii="Times New Roman" w:hAnsi="Times New Roman" w:cs="Times New Roman"/>
        </w:rPr>
        <w:t xml:space="preserve">e highlighted how digital technologies reduce the education gap by providing access </w:t>
      </w:r>
      <w:r w:rsidR="009702AA" w:rsidRPr="7A837BBE">
        <w:rPr>
          <w:rFonts w:ascii="Times New Roman" w:hAnsi="Times New Roman" w:cs="Times New Roman"/>
        </w:rPr>
        <w:t>to</w:t>
      </w:r>
      <w:r w:rsidRPr="7A837BBE">
        <w:rPr>
          <w:rFonts w:ascii="Times New Roman" w:hAnsi="Times New Roman" w:cs="Times New Roman"/>
        </w:rPr>
        <w:t xml:space="preserve"> remote communities. </w:t>
      </w:r>
      <w:r w:rsidR="009702AA" w:rsidRPr="7A837BBE">
        <w:rPr>
          <w:rFonts w:ascii="Times New Roman" w:hAnsi="Times New Roman" w:cs="Times New Roman"/>
        </w:rPr>
        <w:t>Sh</w:t>
      </w:r>
      <w:r w:rsidRPr="7A837BBE">
        <w:rPr>
          <w:rFonts w:ascii="Times New Roman" w:hAnsi="Times New Roman" w:cs="Times New Roman"/>
        </w:rPr>
        <w:t xml:space="preserve">e concluded by inviting us to reflect on the transformative impact of </w:t>
      </w:r>
      <w:r w:rsidR="00E86B23" w:rsidRPr="7A837BBE">
        <w:rPr>
          <w:rFonts w:ascii="Times New Roman" w:hAnsi="Times New Roman" w:cs="Times New Roman"/>
        </w:rPr>
        <w:t>digital</w:t>
      </w:r>
      <w:r w:rsidRPr="7A837BBE">
        <w:rPr>
          <w:rFonts w:ascii="Times New Roman" w:hAnsi="Times New Roman" w:cs="Times New Roman"/>
        </w:rPr>
        <w:t xml:space="preserve"> education, focusing on enhancing learning and critical thinking. </w:t>
      </w:r>
      <w:r w:rsidR="05DB654C" w:rsidRPr="7A837BBE">
        <w:rPr>
          <w:rFonts w:ascii="Times New Roman" w:hAnsi="Times New Roman" w:cs="Times New Roman"/>
        </w:rPr>
        <w:t>She expressed her confidence that, through the exchange of experiences, we will be able to move forward and design public policies that benefit the region's student population.</w:t>
      </w:r>
    </w:p>
    <w:p w14:paraId="508EA700" w14:textId="00242EBE" w:rsidR="007A043B" w:rsidRPr="00697649" w:rsidRDefault="00E86B23" w:rsidP="00A75D30">
      <w:pPr>
        <w:tabs>
          <w:tab w:val="left" w:pos="142"/>
          <w:tab w:val="left" w:pos="709"/>
        </w:tabs>
        <w:spacing w:before="240" w:line="240" w:lineRule="auto"/>
        <w:ind w:firstLine="709"/>
        <w:jc w:val="both"/>
        <w:rPr>
          <w:rFonts w:ascii="Times New Roman" w:hAnsi="Times New Roman" w:cs="Times New Roman"/>
        </w:rPr>
      </w:pPr>
      <w:r w:rsidRPr="7A837BBE">
        <w:rPr>
          <w:rFonts w:ascii="Times New Roman" w:hAnsi="Times New Roman" w:cs="Times New Roman"/>
        </w:rPr>
        <w:lastRenderedPageBreak/>
        <w:t>In a second moment, the topics to be addressed and framed by the planned activities of the Committee</w:t>
      </w:r>
      <w:r w:rsidR="00BD41CD">
        <w:rPr>
          <w:rFonts w:ascii="Times New Roman" w:hAnsi="Times New Roman" w:cs="Times New Roman"/>
        </w:rPr>
        <w:t xml:space="preserve"> </w:t>
      </w:r>
      <w:r w:rsidR="00BD41CD" w:rsidRPr="7A837BBE">
        <w:rPr>
          <w:rFonts w:ascii="Times New Roman" w:hAnsi="Times New Roman" w:cs="Times New Roman"/>
        </w:rPr>
        <w:t>were introduced</w:t>
      </w:r>
      <w:r w:rsidR="008409F8" w:rsidRPr="7A837BBE">
        <w:rPr>
          <w:rFonts w:ascii="Times New Roman" w:hAnsi="Times New Roman" w:cs="Times New Roman"/>
        </w:rPr>
        <w:t>. The third moment was focused on sharing in a panel the experiences and lessons learned from Chile, Ecuador, the United States</w:t>
      </w:r>
      <w:r w:rsidR="009702AA" w:rsidRPr="7A837BBE">
        <w:rPr>
          <w:rFonts w:ascii="Times New Roman" w:hAnsi="Times New Roman" w:cs="Times New Roman"/>
        </w:rPr>
        <w:t>,</w:t>
      </w:r>
      <w:r w:rsidR="008409F8" w:rsidRPr="7A837BBE">
        <w:rPr>
          <w:rFonts w:ascii="Times New Roman" w:hAnsi="Times New Roman" w:cs="Times New Roman"/>
        </w:rPr>
        <w:t xml:space="preserve"> and Guatemala </w:t>
      </w:r>
      <w:r w:rsidR="36373575" w:rsidRPr="7A837BBE">
        <w:rPr>
          <w:rFonts w:ascii="Times New Roman" w:hAnsi="Times New Roman" w:cs="Times New Roman"/>
        </w:rPr>
        <w:t>regarding</w:t>
      </w:r>
      <w:r w:rsidR="008409F8" w:rsidRPr="7A837BBE">
        <w:rPr>
          <w:rFonts w:ascii="Times New Roman" w:hAnsi="Times New Roman" w:cs="Times New Roman"/>
        </w:rPr>
        <w:t xml:space="preserve"> the initiatives implemented around the </w:t>
      </w:r>
      <w:r w:rsidRPr="7A837BBE">
        <w:rPr>
          <w:rFonts w:ascii="Times New Roman" w:hAnsi="Times New Roman" w:cs="Times New Roman"/>
        </w:rPr>
        <w:t>topic</w:t>
      </w:r>
      <w:r w:rsidR="008409F8" w:rsidRPr="7A837BBE">
        <w:rPr>
          <w:rFonts w:ascii="Times New Roman" w:hAnsi="Times New Roman" w:cs="Times New Roman"/>
        </w:rPr>
        <w:t xml:space="preserve">. </w:t>
      </w:r>
      <w:r w:rsidRPr="7A837BBE">
        <w:rPr>
          <w:rFonts w:ascii="Times New Roman" w:hAnsi="Times New Roman" w:cs="Times New Roman"/>
        </w:rPr>
        <w:t>Then</w:t>
      </w:r>
      <w:r w:rsidR="008409F8" w:rsidRPr="7A837BBE">
        <w:rPr>
          <w:rFonts w:ascii="Times New Roman" w:hAnsi="Times New Roman" w:cs="Times New Roman"/>
        </w:rPr>
        <w:t>, the discussion proceeded in working groups</w:t>
      </w:r>
      <w:r w:rsidR="00497B41" w:rsidRPr="7A837BBE">
        <w:rPr>
          <w:rFonts w:ascii="Times New Roman" w:hAnsi="Times New Roman" w:cs="Times New Roman"/>
        </w:rPr>
        <w:t>,</w:t>
      </w:r>
      <w:r w:rsidR="008409F8" w:rsidRPr="7A837BBE">
        <w:rPr>
          <w:rFonts w:ascii="Times New Roman" w:hAnsi="Times New Roman" w:cs="Times New Roman"/>
        </w:rPr>
        <w:t xml:space="preserve"> addressing the </w:t>
      </w:r>
      <w:r w:rsidR="00A074F8">
        <w:rPr>
          <w:rFonts w:ascii="Times New Roman" w:hAnsi="Times New Roman" w:cs="Times New Roman"/>
        </w:rPr>
        <w:t>pillars</w:t>
      </w:r>
      <w:r w:rsidR="00A074F8" w:rsidRPr="7A837BBE">
        <w:rPr>
          <w:rFonts w:ascii="Times New Roman" w:hAnsi="Times New Roman" w:cs="Times New Roman"/>
        </w:rPr>
        <w:t xml:space="preserve"> </w:t>
      </w:r>
      <w:r w:rsidR="008409F8" w:rsidRPr="7A837BBE">
        <w:rPr>
          <w:rFonts w:ascii="Times New Roman" w:hAnsi="Times New Roman" w:cs="Times New Roman"/>
        </w:rPr>
        <w:t>of policies and programs, teacher training</w:t>
      </w:r>
      <w:r w:rsidR="006238EF" w:rsidRPr="7A837BBE">
        <w:rPr>
          <w:rFonts w:ascii="Times New Roman" w:hAnsi="Times New Roman" w:cs="Times New Roman"/>
        </w:rPr>
        <w:t>,</w:t>
      </w:r>
      <w:r w:rsidR="008409F8" w:rsidRPr="7A837BBE">
        <w:rPr>
          <w:rFonts w:ascii="Times New Roman" w:hAnsi="Times New Roman" w:cs="Times New Roman"/>
        </w:rPr>
        <w:t xml:space="preserve"> </w:t>
      </w:r>
      <w:r w:rsidR="0034477F">
        <w:rPr>
          <w:rFonts w:ascii="Times New Roman" w:hAnsi="Times New Roman" w:cs="Times New Roman"/>
        </w:rPr>
        <w:t xml:space="preserve">educational resources </w:t>
      </w:r>
      <w:r w:rsidR="008409F8" w:rsidRPr="7A837BBE">
        <w:rPr>
          <w:rFonts w:ascii="Times New Roman" w:hAnsi="Times New Roman" w:cs="Times New Roman"/>
        </w:rPr>
        <w:t xml:space="preserve">and research. In </w:t>
      </w:r>
      <w:r w:rsidR="006238EF" w:rsidRPr="7A837BBE">
        <w:rPr>
          <w:rFonts w:ascii="Times New Roman" w:hAnsi="Times New Roman" w:cs="Times New Roman"/>
        </w:rPr>
        <w:t xml:space="preserve">the fourth moment, a summary of the contributions of the different countries during the working groups was shared in </w:t>
      </w:r>
      <w:r w:rsidR="54B671D1" w:rsidRPr="7A837BBE">
        <w:rPr>
          <w:rFonts w:ascii="Times New Roman" w:hAnsi="Times New Roman" w:cs="Times New Roman"/>
        </w:rPr>
        <w:t xml:space="preserve">the </w:t>
      </w:r>
      <w:r w:rsidR="006238EF" w:rsidRPr="7A837BBE">
        <w:rPr>
          <w:rFonts w:ascii="Times New Roman" w:hAnsi="Times New Roman" w:cs="Times New Roman"/>
        </w:rPr>
        <w:t>plenary to</w:t>
      </w:r>
      <w:r w:rsidR="008409F8" w:rsidRPr="7A837BBE">
        <w:rPr>
          <w:rFonts w:ascii="Times New Roman" w:hAnsi="Times New Roman" w:cs="Times New Roman"/>
        </w:rPr>
        <w:t xml:space="preserve"> conclude the dialogue by establishing the steps to be followed and conclusions.</w:t>
      </w:r>
    </w:p>
    <w:p w14:paraId="124C2B40" w14:textId="68F73223" w:rsidR="00DA3C54" w:rsidRPr="00697649" w:rsidRDefault="002621EA" w:rsidP="00A75D30">
      <w:pPr>
        <w:tabs>
          <w:tab w:val="left" w:pos="142"/>
          <w:tab w:val="left" w:pos="709"/>
        </w:tabs>
        <w:spacing w:before="240" w:line="240" w:lineRule="auto"/>
        <w:ind w:firstLine="709"/>
        <w:jc w:val="both"/>
        <w:rPr>
          <w:rFonts w:ascii="Times New Roman" w:hAnsi="Times New Roman" w:cs="Times New Roman"/>
        </w:rPr>
      </w:pPr>
      <w:r w:rsidRPr="7A837BBE">
        <w:rPr>
          <w:rFonts w:ascii="Times New Roman" w:hAnsi="Times New Roman" w:cs="Times New Roman"/>
        </w:rPr>
        <w:t xml:space="preserve">This document is a compilation of the contributions and exchanges of ideas </w:t>
      </w:r>
      <w:r w:rsidR="0EA922CB" w:rsidRPr="7A837BBE">
        <w:rPr>
          <w:rFonts w:ascii="Times New Roman" w:hAnsi="Times New Roman" w:cs="Times New Roman"/>
        </w:rPr>
        <w:t xml:space="preserve">produced </w:t>
      </w:r>
      <w:r w:rsidRPr="7A837BBE">
        <w:rPr>
          <w:rFonts w:ascii="Times New Roman" w:hAnsi="Times New Roman" w:cs="Times New Roman"/>
        </w:rPr>
        <w:t xml:space="preserve">in this virtual meeting. For this document, the knowledge shared at the event </w:t>
      </w:r>
      <w:r w:rsidR="009702AA" w:rsidRPr="7A837BBE">
        <w:rPr>
          <w:rFonts w:ascii="Times New Roman" w:hAnsi="Times New Roman" w:cs="Times New Roman"/>
        </w:rPr>
        <w:t>is</w:t>
      </w:r>
      <w:r w:rsidRPr="7A837BBE">
        <w:rPr>
          <w:rFonts w:ascii="Times New Roman" w:hAnsi="Times New Roman" w:cs="Times New Roman"/>
        </w:rPr>
        <w:t xml:space="preserve"> structured in four sections: Framing the conversation, panel, discussion in working groups, conclusions</w:t>
      </w:r>
      <w:r w:rsidR="009702AA" w:rsidRPr="7A837BBE">
        <w:rPr>
          <w:rFonts w:ascii="Times New Roman" w:hAnsi="Times New Roman" w:cs="Times New Roman"/>
        </w:rPr>
        <w:t>,</w:t>
      </w:r>
      <w:r w:rsidRPr="7A837BBE">
        <w:rPr>
          <w:rFonts w:ascii="Times New Roman" w:hAnsi="Times New Roman" w:cs="Times New Roman"/>
        </w:rPr>
        <w:t xml:space="preserve"> and next steps. </w:t>
      </w:r>
      <w:r w:rsidR="006238EF" w:rsidRPr="7A837BBE">
        <w:rPr>
          <w:rFonts w:ascii="Times New Roman" w:hAnsi="Times New Roman" w:cs="Times New Roman"/>
        </w:rPr>
        <w:t>It also includes a summary of the initiatives shared through the digital form sent with the call to Member States. In this case, 16 contributions were received</w:t>
      </w:r>
      <w:r w:rsidRPr="7A837BBE">
        <w:rPr>
          <w:rFonts w:ascii="Times New Roman" w:hAnsi="Times New Roman" w:cs="Times New Roman"/>
        </w:rPr>
        <w:t xml:space="preserve">. It should be noted that the </w:t>
      </w:r>
      <w:r w:rsidR="009702AA" w:rsidRPr="7A837BBE">
        <w:rPr>
          <w:rFonts w:ascii="Times New Roman" w:hAnsi="Times New Roman" w:cs="Times New Roman"/>
        </w:rPr>
        <w:t>countries' contributions are presented alphabetically</w:t>
      </w:r>
      <w:r w:rsidRPr="7A837BBE">
        <w:rPr>
          <w:rFonts w:ascii="Times New Roman" w:hAnsi="Times New Roman" w:cs="Times New Roman"/>
        </w:rPr>
        <w:t xml:space="preserve"> in all sections. </w:t>
      </w:r>
    </w:p>
    <w:p w14:paraId="3A0254ED" w14:textId="58D8DABB" w:rsidR="00CC5066" w:rsidRPr="001A1362" w:rsidRDefault="00CC5066" w:rsidP="00A75D30">
      <w:pPr>
        <w:pStyle w:val="Heading1"/>
        <w:spacing w:line="240" w:lineRule="auto"/>
        <w:rPr>
          <w:rFonts w:ascii="Times New Roman" w:eastAsiaTheme="minorHAnsi" w:hAnsi="Times New Roman" w:cs="Times New Roman"/>
          <w:b/>
          <w:bCs/>
          <w:color w:val="auto"/>
          <w:sz w:val="22"/>
          <w:szCs w:val="22"/>
          <w:lang w:val="es-DO"/>
        </w:rPr>
      </w:pPr>
      <w:r w:rsidRPr="001A1362">
        <w:rPr>
          <w:rFonts w:ascii="Times New Roman" w:eastAsiaTheme="minorHAnsi" w:hAnsi="Times New Roman" w:cs="Times New Roman"/>
          <w:b/>
          <w:bCs/>
          <w:color w:val="auto"/>
          <w:sz w:val="22"/>
          <w:szCs w:val="22"/>
        </w:rPr>
        <w:t xml:space="preserve">Framing the Conversation </w:t>
      </w:r>
    </w:p>
    <w:p w14:paraId="5778A0DD" w14:textId="68B06163" w:rsidR="00CB6F43" w:rsidRPr="00697649" w:rsidRDefault="00763F94" w:rsidP="00A75D30">
      <w:pPr>
        <w:pStyle w:val="ListParagraph"/>
        <w:numPr>
          <w:ilvl w:val="0"/>
          <w:numId w:val="14"/>
        </w:numPr>
        <w:spacing w:before="240" w:line="240" w:lineRule="auto"/>
        <w:rPr>
          <w:rFonts w:ascii="Times New Roman" w:hAnsi="Times New Roman" w:cs="Times New Roman"/>
        </w:rPr>
      </w:pPr>
      <w:r w:rsidRPr="001A1362">
        <w:rPr>
          <w:rFonts w:ascii="Times New Roman" w:hAnsi="Times New Roman" w:cs="Times New Roman"/>
        </w:rPr>
        <w:t>Cecilia Martins, Education Specialist, Organization of American States (OAS)</w:t>
      </w:r>
    </w:p>
    <w:p w14:paraId="1A22B266" w14:textId="45AA82F0" w:rsidR="00827654" w:rsidRPr="00697649" w:rsidRDefault="00184787" w:rsidP="00A75D30">
      <w:pPr>
        <w:spacing w:before="240" w:line="240" w:lineRule="auto"/>
        <w:rPr>
          <w:rFonts w:ascii="Times New Roman" w:hAnsi="Times New Roman" w:cs="Times New Roman"/>
        </w:rPr>
      </w:pPr>
      <w:r w:rsidRPr="001A1362">
        <w:rPr>
          <w:rFonts w:ascii="Times New Roman" w:hAnsi="Times New Roman" w:cs="Times New Roman"/>
          <w:noProof/>
        </w:rPr>
        <mc:AlternateContent>
          <mc:Choice Requires="wps">
            <w:drawing>
              <wp:anchor distT="45720" distB="45720" distL="114300" distR="114300" simplePos="0" relativeHeight="251658240" behindDoc="0" locked="0" layoutInCell="1" allowOverlap="1" wp14:anchorId="7BF15C9C" wp14:editId="396E10DF">
                <wp:simplePos x="0" y="0"/>
                <wp:positionH relativeFrom="margin">
                  <wp:align>right</wp:align>
                </wp:positionH>
                <wp:positionV relativeFrom="paragraph">
                  <wp:posOffset>31115</wp:posOffset>
                </wp:positionV>
                <wp:extent cx="5915025" cy="657225"/>
                <wp:effectExtent l="0" t="0" r="28575" b="285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57225"/>
                        </a:xfrm>
                        <a:prstGeom prst="rect">
                          <a:avLst/>
                        </a:prstGeom>
                        <a:solidFill>
                          <a:srgbClr val="FFFFFF"/>
                        </a:solidFill>
                        <a:ln w="9525">
                          <a:solidFill>
                            <a:srgbClr val="000000"/>
                          </a:solidFill>
                          <a:miter lim="800000"/>
                          <a:headEnd/>
                          <a:tailEnd/>
                        </a:ln>
                      </wps:spPr>
                      <wps:txbx>
                        <w:txbxContent>
                          <w:p w14:paraId="5C1B9FE5" w14:textId="45DE6891" w:rsidR="00A15E10" w:rsidRPr="00697649" w:rsidRDefault="001F0F7B" w:rsidP="00147DE5">
                            <w:pPr>
                              <w:jc w:val="both"/>
                              <w:rPr>
                                <w:rFonts w:ascii="Times New Roman" w:hAnsi="Times New Roman" w:cs="Times New Roman"/>
                              </w:rPr>
                            </w:pPr>
                            <w:r>
                              <w:rPr>
                                <w:rFonts w:ascii="Times New Roman" w:hAnsi="Times New Roman" w:cs="Times New Roman"/>
                                <w:b/>
                                <w:bCs/>
                              </w:rPr>
                              <w:t>Highlights include</w:t>
                            </w:r>
                            <w:r w:rsidR="00021137" w:rsidRPr="00021137">
                              <w:rPr>
                                <w:rFonts w:ascii="Times New Roman" w:hAnsi="Times New Roman" w:cs="Times New Roman"/>
                              </w:rPr>
                              <w:t xml:space="preserve">: </w:t>
                            </w:r>
                            <w:r w:rsidR="001A6CC7" w:rsidRPr="00021137">
                              <w:rPr>
                                <w:rFonts w:ascii="Times New Roman" w:hAnsi="Times New Roman" w:cs="Times New Roman"/>
                              </w:rPr>
                              <w:t>Critical</w:t>
                            </w:r>
                            <w:r w:rsidR="00021137" w:rsidRPr="00021137">
                              <w:rPr>
                                <w:rFonts w:ascii="Times New Roman" w:hAnsi="Times New Roman" w:cs="Times New Roman"/>
                              </w:rPr>
                              <w:t xml:space="preserve"> inclusive education, Multidimensional approach, Consistency of discourse and action, Comprehensive framework beyond technology, Concept "TRICS": relational factor in ICT, Reflection on initiatives: teams vs. true priorities.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15C9C" id="_x0000_t202" coordsize="21600,21600" o:spt="202" path="m,l,21600r21600,l21600,xe">
                <v:stroke joinstyle="miter"/>
                <v:path gradientshapeok="t" o:connecttype="rect"/>
              </v:shapetype>
              <v:shape id="Text Box 217" o:spid="_x0000_s1026" type="#_x0000_t202" style="position:absolute;margin-left:414.55pt;margin-top:2.45pt;width:465.75pt;height:51.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">
                <v:textbox>
                  <w:txbxContent>
                    <w:p w14:paraId="5C1B9FE5" w14:textId="45DE6891" w:rsidR="00A15E10" w:rsidRPr="00697649" w:rsidRDefault="001F0F7B" w:rsidP="00147DE5">
                      <w:pPr>
                        <w:jc w:val="both"/>
                        <w:rPr>
                          <w:rFonts w:ascii="Times New Roman" w:hAnsi="Times New Roman" w:cs="Times New Roman"/>
                        </w:rPr>
                      </w:pPr>
                      <w:r>
                        <w:rPr>
                          <w:rFonts w:ascii="Times New Roman" w:hAnsi="Times New Roman" w:cs="Times New Roman"/>
                          <w:b/>
                          <w:bCs/>
                        </w:rPr>
                        <w:t>Highlights include</w:t>
                      </w:r>
                      <w:r w:rsidR="00021137" w:rsidRPr="00021137">
                        <w:rPr>
                          <w:rFonts w:ascii="Times New Roman" w:hAnsi="Times New Roman" w:cs="Times New Roman"/>
                        </w:rPr>
                        <w:t xml:space="preserve">: </w:t>
                      </w:r>
                      <w:r w:rsidR="001A6CC7" w:rsidRPr="00021137">
                        <w:rPr>
                          <w:rFonts w:ascii="Times New Roman" w:hAnsi="Times New Roman" w:cs="Times New Roman"/>
                        </w:rPr>
                        <w:t>Critical</w:t>
                      </w:r>
                      <w:r w:rsidR="00021137" w:rsidRPr="00021137">
                        <w:rPr>
                          <w:rFonts w:ascii="Times New Roman" w:hAnsi="Times New Roman" w:cs="Times New Roman"/>
                        </w:rPr>
                        <w:t xml:space="preserve"> inclusive education, Multidimensional approach, Consistency of discourse and action, Comprehensive framework beyond technology, Concept "TRICS": relational factor in ICT, Reflection on initiatives: teams vs. true priorities.</w:t>
                      </w:r>
                    </w:p>
                  </w:txbxContent>
                </v:textbox>
                <w10:wrap anchorx="margin"/>
              </v:shape>
            </w:pict>
          </mc:Fallback>
        </mc:AlternateContent>
      </w:r>
    </w:p>
    <w:p w14:paraId="1F2AED52" w14:textId="77777777" w:rsidR="00A56130" w:rsidRPr="00697649" w:rsidRDefault="00A56130" w:rsidP="00A75D30">
      <w:pPr>
        <w:spacing w:before="240" w:line="240" w:lineRule="auto"/>
        <w:jc w:val="both"/>
        <w:rPr>
          <w:rFonts w:ascii="Times New Roman" w:hAnsi="Times New Roman" w:cs="Times New Roman"/>
        </w:rPr>
      </w:pPr>
    </w:p>
    <w:p w14:paraId="6B7CD553" w14:textId="77777777" w:rsidR="005479FD" w:rsidRPr="00697649" w:rsidRDefault="005479FD" w:rsidP="00A75D30">
      <w:pPr>
        <w:spacing w:before="240" w:line="240" w:lineRule="auto"/>
        <w:jc w:val="both"/>
        <w:rPr>
          <w:rFonts w:ascii="Times New Roman" w:hAnsi="Times New Roman" w:cs="Times New Roman"/>
        </w:rPr>
      </w:pPr>
    </w:p>
    <w:p w14:paraId="3A15797F" w14:textId="7E2BFBC0" w:rsidR="00FE632C" w:rsidRPr="00697649" w:rsidRDefault="008D18F3" w:rsidP="00A75D30">
      <w:pPr>
        <w:tabs>
          <w:tab w:val="left" w:pos="142"/>
          <w:tab w:val="left" w:pos="709"/>
        </w:tabs>
        <w:spacing w:before="240" w:line="240" w:lineRule="auto"/>
        <w:ind w:firstLine="709"/>
        <w:jc w:val="both"/>
        <w:rPr>
          <w:rFonts w:ascii="Times New Roman" w:hAnsi="Times New Roman" w:cs="Times New Roman"/>
        </w:rPr>
      </w:pPr>
      <w:r>
        <w:rPr>
          <w:rFonts w:ascii="Times New Roman" w:hAnsi="Times New Roman" w:cs="Times New Roman"/>
        </w:rPr>
        <w:t>T</w:t>
      </w:r>
      <w:r w:rsidR="00FE632C" w:rsidRPr="7A837BBE">
        <w:rPr>
          <w:rFonts w:ascii="Times New Roman" w:hAnsi="Times New Roman" w:cs="Times New Roman"/>
        </w:rPr>
        <w:t xml:space="preserve">he importance of not losing sight of inclusive education when </w:t>
      </w:r>
      <w:r w:rsidR="009702AA" w:rsidRPr="7A837BBE">
        <w:rPr>
          <w:rFonts w:ascii="Times New Roman" w:hAnsi="Times New Roman" w:cs="Times New Roman"/>
        </w:rPr>
        <w:t>discussing</w:t>
      </w:r>
      <w:r w:rsidR="00FE632C" w:rsidRPr="7A837BBE">
        <w:rPr>
          <w:rFonts w:ascii="Times New Roman" w:hAnsi="Times New Roman" w:cs="Times New Roman"/>
        </w:rPr>
        <w:t xml:space="preserve"> critical litera</w:t>
      </w:r>
      <w:r w:rsidR="009C64A5">
        <w:rPr>
          <w:rFonts w:ascii="Times New Roman" w:hAnsi="Times New Roman" w:cs="Times New Roman"/>
        </w:rPr>
        <w:t>cy</w:t>
      </w:r>
      <w:r w:rsidR="00FE632C" w:rsidRPr="7A837BBE">
        <w:rPr>
          <w:rFonts w:ascii="Times New Roman" w:hAnsi="Times New Roman" w:cs="Times New Roman"/>
        </w:rPr>
        <w:t xml:space="preserve"> and digital education </w:t>
      </w:r>
      <w:r w:rsidR="002A1654">
        <w:rPr>
          <w:rFonts w:ascii="Times New Roman" w:hAnsi="Times New Roman" w:cs="Times New Roman"/>
        </w:rPr>
        <w:t xml:space="preserve">within a framework that considers education </w:t>
      </w:r>
      <w:r w:rsidR="002A1654" w:rsidRPr="7A837BBE">
        <w:rPr>
          <w:rFonts w:ascii="Times New Roman" w:hAnsi="Times New Roman" w:cs="Times New Roman"/>
        </w:rPr>
        <w:t xml:space="preserve"> </w:t>
      </w:r>
      <w:r w:rsidR="00FE632C" w:rsidRPr="7A837BBE">
        <w:rPr>
          <w:rFonts w:ascii="Times New Roman" w:hAnsi="Times New Roman" w:cs="Times New Roman"/>
        </w:rPr>
        <w:t xml:space="preserve"> as a right</w:t>
      </w:r>
      <w:r>
        <w:rPr>
          <w:rFonts w:ascii="Times New Roman" w:hAnsi="Times New Roman" w:cs="Times New Roman"/>
        </w:rPr>
        <w:t xml:space="preserve"> was </w:t>
      </w:r>
      <w:r w:rsidR="002A1654">
        <w:rPr>
          <w:rFonts w:ascii="Times New Roman" w:hAnsi="Times New Roman" w:cs="Times New Roman"/>
        </w:rPr>
        <w:t>highlighted</w:t>
      </w:r>
      <w:r w:rsidR="00FE632C" w:rsidRPr="7A837BBE">
        <w:rPr>
          <w:rFonts w:ascii="Times New Roman" w:hAnsi="Times New Roman" w:cs="Times New Roman"/>
        </w:rPr>
        <w:t xml:space="preserve">. The challenges during the pandemic were addressed, </w:t>
      </w:r>
      <w:r w:rsidR="002A1654" w:rsidRPr="7A837BBE">
        <w:rPr>
          <w:rFonts w:ascii="Times New Roman" w:hAnsi="Times New Roman" w:cs="Times New Roman"/>
        </w:rPr>
        <w:t>emphasizing</w:t>
      </w:r>
      <w:r w:rsidR="00FE632C" w:rsidRPr="7A837BBE">
        <w:rPr>
          <w:rFonts w:ascii="Times New Roman" w:hAnsi="Times New Roman" w:cs="Times New Roman"/>
        </w:rPr>
        <w:t xml:space="preserve"> </w:t>
      </w:r>
      <w:bookmarkStart w:id="2" w:name="_Int_jzv8wALu"/>
      <w:r w:rsidR="00FE632C" w:rsidRPr="7A837BBE">
        <w:rPr>
          <w:rFonts w:ascii="Times New Roman" w:hAnsi="Times New Roman" w:cs="Times New Roman"/>
        </w:rPr>
        <w:t>urgencies</w:t>
      </w:r>
      <w:bookmarkEnd w:id="2"/>
      <w:r w:rsidR="00FE632C" w:rsidRPr="7A837BBE">
        <w:rPr>
          <w:rFonts w:ascii="Times New Roman" w:hAnsi="Times New Roman" w:cs="Times New Roman"/>
        </w:rPr>
        <w:t xml:space="preserve"> and exclusions, which led to a rethinking of educational policies. A multidimensional approach was presented that considers aspects such as education, technology, management, multimedia, participation, ubiquity, locality, transparency</w:t>
      </w:r>
      <w:r w:rsidR="009702AA" w:rsidRPr="7A837BBE">
        <w:rPr>
          <w:rFonts w:ascii="Times New Roman" w:hAnsi="Times New Roman" w:cs="Times New Roman"/>
        </w:rPr>
        <w:t>,</w:t>
      </w:r>
      <w:r w:rsidR="00FE632C" w:rsidRPr="7A837BBE">
        <w:rPr>
          <w:rFonts w:ascii="Times New Roman" w:hAnsi="Times New Roman" w:cs="Times New Roman"/>
        </w:rPr>
        <w:t xml:space="preserve"> and inclusivity. The importance of </w:t>
      </w:r>
      <w:r w:rsidR="006238EF" w:rsidRPr="7A837BBE">
        <w:rPr>
          <w:rFonts w:ascii="Times New Roman" w:hAnsi="Times New Roman" w:cs="Times New Roman"/>
        </w:rPr>
        <w:t>seeking transformation and</w:t>
      </w:r>
      <w:r w:rsidR="00FE632C" w:rsidRPr="7A837BBE">
        <w:rPr>
          <w:rFonts w:ascii="Times New Roman" w:hAnsi="Times New Roman" w:cs="Times New Roman"/>
        </w:rPr>
        <w:t xml:space="preserve"> considering the contexts of change to ensure efficient and </w:t>
      </w:r>
      <w:r w:rsidR="007D7E75">
        <w:rPr>
          <w:rFonts w:ascii="Times New Roman" w:hAnsi="Times New Roman" w:cs="Times New Roman"/>
        </w:rPr>
        <w:t>people-driven</w:t>
      </w:r>
      <w:r w:rsidR="00FE632C" w:rsidRPr="7A837BBE">
        <w:rPr>
          <w:rFonts w:ascii="Times New Roman" w:hAnsi="Times New Roman" w:cs="Times New Roman"/>
        </w:rPr>
        <w:t xml:space="preserve"> education systems was highlighted.</w:t>
      </w:r>
    </w:p>
    <w:p w14:paraId="6ABD64C1" w14:textId="78BE30F8" w:rsidR="00FE632C" w:rsidRPr="00697649" w:rsidRDefault="00FE632C" w:rsidP="00A75D30">
      <w:pPr>
        <w:tabs>
          <w:tab w:val="left" w:pos="142"/>
          <w:tab w:val="left" w:pos="709"/>
        </w:tabs>
        <w:spacing w:before="240" w:line="240" w:lineRule="auto"/>
        <w:ind w:firstLine="709"/>
        <w:jc w:val="both"/>
        <w:rPr>
          <w:rFonts w:ascii="Times New Roman" w:hAnsi="Times New Roman" w:cs="Times New Roman"/>
        </w:rPr>
      </w:pPr>
      <w:r w:rsidRPr="00FE632C">
        <w:rPr>
          <w:rFonts w:ascii="Times New Roman" w:hAnsi="Times New Roman" w:cs="Times New Roman"/>
        </w:rPr>
        <w:t xml:space="preserve">Digital accessibility was discussed, </w:t>
      </w:r>
      <w:r w:rsidR="007D7E75">
        <w:rPr>
          <w:rFonts w:ascii="Times New Roman" w:hAnsi="Times New Roman" w:cs="Times New Roman"/>
        </w:rPr>
        <w:t>stress</w:t>
      </w:r>
      <w:r w:rsidR="007502B3">
        <w:rPr>
          <w:rFonts w:ascii="Times New Roman" w:hAnsi="Times New Roman" w:cs="Times New Roman"/>
        </w:rPr>
        <w:t>ing</w:t>
      </w:r>
      <w:r w:rsidRPr="00FE632C">
        <w:rPr>
          <w:rFonts w:ascii="Times New Roman" w:hAnsi="Times New Roman" w:cs="Times New Roman"/>
        </w:rPr>
        <w:t xml:space="preserve"> the need to bridge </w:t>
      </w:r>
      <w:r w:rsidR="006238EF">
        <w:rPr>
          <w:rFonts w:ascii="Times New Roman" w:hAnsi="Times New Roman" w:cs="Times New Roman"/>
        </w:rPr>
        <w:t xml:space="preserve">the technological </w:t>
      </w:r>
      <w:r w:rsidR="006F60A1">
        <w:rPr>
          <w:rFonts w:ascii="Times New Roman" w:hAnsi="Times New Roman" w:cs="Times New Roman"/>
        </w:rPr>
        <w:t>and contextual gaps</w:t>
      </w:r>
      <w:r w:rsidRPr="00FE632C">
        <w:rPr>
          <w:rFonts w:ascii="Times New Roman" w:hAnsi="Times New Roman" w:cs="Times New Roman"/>
        </w:rPr>
        <w:t xml:space="preserve">. Five essential components for accessibility were </w:t>
      </w:r>
      <w:r w:rsidR="007502B3">
        <w:rPr>
          <w:rFonts w:ascii="Times New Roman" w:hAnsi="Times New Roman" w:cs="Times New Roman"/>
        </w:rPr>
        <w:t>mentioned</w:t>
      </w:r>
      <w:r w:rsidRPr="00FE632C">
        <w:rPr>
          <w:rFonts w:ascii="Times New Roman" w:hAnsi="Times New Roman" w:cs="Times New Roman"/>
        </w:rPr>
        <w:t>, including contexts of change, accessible educational resources, teacher training, technological and pedagogical frameworks, and integration of perspectives.</w:t>
      </w:r>
    </w:p>
    <w:p w14:paraId="4F8646D6" w14:textId="75C9E1EC" w:rsidR="00EC347B" w:rsidRPr="00697649" w:rsidRDefault="006238EF" w:rsidP="00A75D30">
      <w:pPr>
        <w:tabs>
          <w:tab w:val="left" w:pos="142"/>
          <w:tab w:val="left" w:pos="709"/>
        </w:tabs>
        <w:spacing w:before="240" w:line="240" w:lineRule="auto"/>
        <w:ind w:firstLine="709"/>
        <w:jc w:val="both"/>
        <w:rPr>
          <w:rFonts w:ascii="Times New Roman" w:hAnsi="Times New Roman" w:cs="Times New Roman"/>
        </w:rPr>
      </w:pPr>
      <w:r w:rsidRPr="7A837BBE">
        <w:rPr>
          <w:rFonts w:ascii="Times New Roman" w:hAnsi="Times New Roman" w:cs="Times New Roman"/>
        </w:rPr>
        <w:t>Regarding</w:t>
      </w:r>
      <w:r w:rsidR="00EC347B" w:rsidRPr="7A837BBE">
        <w:rPr>
          <w:rFonts w:ascii="Times New Roman" w:hAnsi="Times New Roman" w:cs="Times New Roman"/>
        </w:rPr>
        <w:t xml:space="preserve"> the focus of action, the "four C's" were introduced as guiding principles: consistency, commitment, coexistence</w:t>
      </w:r>
      <w:r w:rsidR="009702AA" w:rsidRPr="7A837BBE">
        <w:rPr>
          <w:rFonts w:ascii="Times New Roman" w:hAnsi="Times New Roman" w:cs="Times New Roman"/>
        </w:rPr>
        <w:t>,</w:t>
      </w:r>
      <w:r w:rsidR="00EC347B" w:rsidRPr="7A837BBE">
        <w:rPr>
          <w:rFonts w:ascii="Times New Roman" w:hAnsi="Times New Roman" w:cs="Times New Roman"/>
        </w:rPr>
        <w:t xml:space="preserve"> and collaboration. The need to coexist with different implementations and </w:t>
      </w:r>
      <w:r w:rsidR="7E8E8BE6" w:rsidRPr="7A837BBE">
        <w:rPr>
          <w:rFonts w:ascii="Times New Roman" w:hAnsi="Times New Roman" w:cs="Times New Roman"/>
        </w:rPr>
        <w:t>urgenc</w:t>
      </w:r>
      <w:r w:rsidR="000F3BFD">
        <w:rPr>
          <w:rFonts w:ascii="Times New Roman" w:hAnsi="Times New Roman" w:cs="Times New Roman"/>
        </w:rPr>
        <w:t>ies</w:t>
      </w:r>
      <w:r w:rsidR="00EC347B" w:rsidRPr="7A837BBE">
        <w:rPr>
          <w:rFonts w:ascii="Times New Roman" w:hAnsi="Times New Roman" w:cs="Times New Roman"/>
        </w:rPr>
        <w:t xml:space="preserve"> in education systems was emphasized, underlining the importance of horizontal and open collaboration between countries. Consistency in discourse and action was </w:t>
      </w:r>
      <w:r w:rsidR="000F3BFD" w:rsidRPr="7A837BBE">
        <w:rPr>
          <w:rFonts w:ascii="Times New Roman" w:hAnsi="Times New Roman" w:cs="Times New Roman"/>
        </w:rPr>
        <w:t>underlined</w:t>
      </w:r>
      <w:r w:rsidR="00EC347B" w:rsidRPr="7A837BBE">
        <w:rPr>
          <w:rFonts w:ascii="Times New Roman" w:hAnsi="Times New Roman" w:cs="Times New Roman"/>
        </w:rPr>
        <w:t xml:space="preserve">, based on four "C's" that imply commitment, coexistence, collaboration, and coexistence. The concept of "TRICS" </w:t>
      </w:r>
      <w:r w:rsidR="009702AA" w:rsidRPr="7A837BBE">
        <w:rPr>
          <w:rFonts w:ascii="Times New Roman" w:hAnsi="Times New Roman" w:cs="Times New Roman"/>
        </w:rPr>
        <w:t>which</w:t>
      </w:r>
      <w:r w:rsidR="00EC347B" w:rsidRPr="7A837BBE">
        <w:rPr>
          <w:rFonts w:ascii="Times New Roman" w:hAnsi="Times New Roman" w:cs="Times New Roman"/>
        </w:rPr>
        <w:t xml:space="preserve"> integrates the </w:t>
      </w:r>
      <w:r w:rsidR="003F477C" w:rsidRPr="7A837BBE">
        <w:rPr>
          <w:rFonts w:ascii="Times New Roman" w:hAnsi="Times New Roman" w:cs="Times New Roman"/>
          <w:b/>
          <w:bCs/>
        </w:rPr>
        <w:t>Relational</w:t>
      </w:r>
      <w:r w:rsidR="00FE632C" w:rsidRPr="7A837BBE">
        <w:rPr>
          <w:rFonts w:ascii="Times New Roman" w:hAnsi="Times New Roman" w:cs="Times New Roman"/>
        </w:rPr>
        <w:t xml:space="preserve"> factor in information and communication technologies (ICT)</w:t>
      </w:r>
      <w:r w:rsidRPr="7A837BBE">
        <w:rPr>
          <w:rFonts w:ascii="Times New Roman" w:hAnsi="Times New Roman" w:cs="Times New Roman"/>
        </w:rPr>
        <w:t>,</w:t>
      </w:r>
      <w:r w:rsidR="00FE632C" w:rsidRPr="7A837BBE">
        <w:rPr>
          <w:rFonts w:ascii="Times New Roman" w:hAnsi="Times New Roman" w:cs="Times New Roman"/>
        </w:rPr>
        <w:t xml:space="preserve"> was explored.</w:t>
      </w:r>
    </w:p>
    <w:p w14:paraId="43B52A29" w14:textId="5CED0DD3" w:rsidR="00FE632C" w:rsidRPr="00697649" w:rsidRDefault="00F57F0C" w:rsidP="00A75D30">
      <w:pPr>
        <w:tabs>
          <w:tab w:val="left" w:pos="142"/>
          <w:tab w:val="left" w:pos="709"/>
        </w:tabs>
        <w:spacing w:before="240" w:line="240" w:lineRule="auto"/>
        <w:ind w:firstLine="709"/>
        <w:jc w:val="both"/>
        <w:rPr>
          <w:rFonts w:ascii="Times New Roman" w:hAnsi="Times New Roman" w:cs="Times New Roman"/>
        </w:rPr>
      </w:pPr>
      <w:r w:rsidRPr="7A837BBE">
        <w:rPr>
          <w:rFonts w:ascii="Times New Roman" w:hAnsi="Times New Roman" w:cs="Times New Roman"/>
        </w:rPr>
        <w:t xml:space="preserve">The integration of technologies, the </w:t>
      </w:r>
      <w:bookmarkStart w:id="3" w:name="_Int_HbndPC1g"/>
      <w:r w:rsidRPr="7A837BBE">
        <w:rPr>
          <w:rFonts w:ascii="Times New Roman" w:hAnsi="Times New Roman" w:cs="Times New Roman"/>
        </w:rPr>
        <w:t>good use</w:t>
      </w:r>
      <w:bookmarkEnd w:id="3"/>
      <w:r w:rsidRPr="7A837BBE">
        <w:rPr>
          <w:rFonts w:ascii="Times New Roman" w:hAnsi="Times New Roman" w:cs="Times New Roman"/>
        </w:rPr>
        <w:t xml:space="preserve"> of the Internet</w:t>
      </w:r>
      <w:r w:rsidR="006238EF" w:rsidRPr="7A837BBE">
        <w:rPr>
          <w:rFonts w:ascii="Times New Roman" w:hAnsi="Times New Roman" w:cs="Times New Roman"/>
        </w:rPr>
        <w:t>,</w:t>
      </w:r>
      <w:r w:rsidRPr="7A837BBE">
        <w:rPr>
          <w:rFonts w:ascii="Times New Roman" w:hAnsi="Times New Roman" w:cs="Times New Roman"/>
        </w:rPr>
        <w:t xml:space="preserve"> and teacher training were explored as priorities identified by the Ministries of Education. However, </w:t>
      </w:r>
      <w:r w:rsidR="7B5B2CE3" w:rsidRPr="7A837BBE">
        <w:rPr>
          <w:rFonts w:ascii="Times New Roman" w:hAnsi="Times New Roman" w:cs="Times New Roman"/>
        </w:rPr>
        <w:t xml:space="preserve">it was </w:t>
      </w:r>
      <w:r w:rsidRPr="7A837BBE">
        <w:rPr>
          <w:rFonts w:ascii="Times New Roman" w:hAnsi="Times New Roman" w:cs="Times New Roman"/>
        </w:rPr>
        <w:t xml:space="preserve">noted that most initiatives focus on </w:t>
      </w:r>
      <w:r w:rsidR="006238EF" w:rsidRPr="7A837BBE">
        <w:rPr>
          <w:rFonts w:ascii="Times New Roman" w:hAnsi="Times New Roman" w:cs="Times New Roman"/>
        </w:rPr>
        <w:t>providing</w:t>
      </w:r>
      <w:r w:rsidRPr="7A837BBE">
        <w:rPr>
          <w:rFonts w:ascii="Times New Roman" w:hAnsi="Times New Roman" w:cs="Times New Roman"/>
        </w:rPr>
        <w:t xml:space="preserve"> equipment and infrastructure, urging reflection on priorities beyond equipment. </w:t>
      </w:r>
      <w:r w:rsidR="202613DA" w:rsidRPr="7A837BBE">
        <w:rPr>
          <w:rFonts w:ascii="Times New Roman" w:hAnsi="Times New Roman" w:cs="Times New Roman"/>
        </w:rPr>
        <w:t xml:space="preserve">The presentation </w:t>
      </w:r>
      <w:r w:rsidRPr="7A837BBE">
        <w:rPr>
          <w:rFonts w:ascii="Times New Roman" w:hAnsi="Times New Roman" w:cs="Times New Roman"/>
        </w:rPr>
        <w:t xml:space="preserve">concluded with a provocative image to reflect on where we focus </w:t>
      </w:r>
      <w:r w:rsidR="003C54F5">
        <w:rPr>
          <w:rFonts w:ascii="Times New Roman" w:hAnsi="Times New Roman" w:cs="Times New Roman"/>
        </w:rPr>
        <w:t>while</w:t>
      </w:r>
      <w:r w:rsidR="003C54F5" w:rsidRPr="7A837BBE">
        <w:rPr>
          <w:rFonts w:ascii="Times New Roman" w:hAnsi="Times New Roman" w:cs="Times New Roman"/>
        </w:rPr>
        <w:t xml:space="preserve"> </w:t>
      </w:r>
      <w:r w:rsidR="006238EF" w:rsidRPr="7A837BBE">
        <w:rPr>
          <w:rFonts w:ascii="Times New Roman" w:hAnsi="Times New Roman" w:cs="Times New Roman"/>
        </w:rPr>
        <w:t>integrating</w:t>
      </w:r>
      <w:r w:rsidRPr="7A837BBE">
        <w:rPr>
          <w:rFonts w:ascii="Times New Roman" w:hAnsi="Times New Roman" w:cs="Times New Roman"/>
        </w:rPr>
        <w:t xml:space="preserve"> technologies and </w:t>
      </w:r>
      <w:r w:rsidR="006F60A1" w:rsidRPr="7A837BBE">
        <w:rPr>
          <w:rFonts w:ascii="Times New Roman" w:hAnsi="Times New Roman" w:cs="Times New Roman"/>
        </w:rPr>
        <w:t>a phrase highlighting</w:t>
      </w:r>
      <w:r w:rsidRPr="7A837BBE">
        <w:rPr>
          <w:rFonts w:ascii="Times New Roman" w:hAnsi="Times New Roman" w:cs="Times New Roman"/>
        </w:rPr>
        <w:t xml:space="preserve"> the importance of recognizing, accepting</w:t>
      </w:r>
      <w:r w:rsidR="006238EF" w:rsidRPr="7A837BBE">
        <w:rPr>
          <w:rFonts w:ascii="Times New Roman" w:hAnsi="Times New Roman" w:cs="Times New Roman"/>
        </w:rPr>
        <w:t>,</w:t>
      </w:r>
      <w:r w:rsidRPr="7A837BBE">
        <w:rPr>
          <w:rFonts w:ascii="Times New Roman" w:hAnsi="Times New Roman" w:cs="Times New Roman"/>
        </w:rPr>
        <w:t xml:space="preserve"> and celebrating our differences.</w:t>
      </w:r>
    </w:p>
    <w:p w14:paraId="70F9ECBE" w14:textId="757DF00C" w:rsidR="00A45D8C" w:rsidRPr="00697649" w:rsidRDefault="00FE632C" w:rsidP="00A75D30">
      <w:pPr>
        <w:tabs>
          <w:tab w:val="left" w:pos="142"/>
          <w:tab w:val="left" w:pos="709"/>
        </w:tabs>
        <w:spacing w:before="240" w:line="240" w:lineRule="auto"/>
        <w:ind w:firstLine="709"/>
        <w:jc w:val="both"/>
        <w:rPr>
          <w:rFonts w:ascii="Times New Roman" w:hAnsi="Times New Roman" w:cs="Times New Roman"/>
        </w:rPr>
      </w:pPr>
      <w:r w:rsidRPr="00FE632C">
        <w:rPr>
          <w:rFonts w:ascii="Times New Roman" w:hAnsi="Times New Roman" w:cs="Times New Roman"/>
        </w:rPr>
        <w:t xml:space="preserve">In summary, the presentation provided a comprehensive framework that goes beyond technology, addressing the complexity of inclusive and resilient education in the region, seeking to enrich the discussion in the working groups, aligning with the </w:t>
      </w:r>
      <w:r w:rsidR="001F0F7B">
        <w:rPr>
          <w:rFonts w:ascii="Times New Roman" w:hAnsi="Times New Roman" w:cs="Times New Roman"/>
        </w:rPr>
        <w:t>I</w:t>
      </w:r>
      <w:r w:rsidRPr="00FE632C">
        <w:rPr>
          <w:rFonts w:ascii="Times New Roman" w:hAnsi="Times New Roman" w:cs="Times New Roman"/>
        </w:rPr>
        <w:t xml:space="preserve">nter-American </w:t>
      </w:r>
      <w:r w:rsidR="001F0F7B">
        <w:rPr>
          <w:rFonts w:ascii="Times New Roman" w:hAnsi="Times New Roman" w:cs="Times New Roman"/>
        </w:rPr>
        <w:t>E</w:t>
      </w:r>
      <w:r w:rsidRPr="00FE632C">
        <w:rPr>
          <w:rFonts w:ascii="Times New Roman" w:hAnsi="Times New Roman" w:cs="Times New Roman"/>
        </w:rPr>
        <w:t xml:space="preserve">ducation </w:t>
      </w:r>
      <w:r w:rsidR="001F0F7B">
        <w:rPr>
          <w:rFonts w:ascii="Times New Roman" w:hAnsi="Times New Roman" w:cs="Times New Roman"/>
        </w:rPr>
        <w:t>A</w:t>
      </w:r>
      <w:r w:rsidRPr="00FE632C">
        <w:rPr>
          <w:rFonts w:ascii="Times New Roman" w:hAnsi="Times New Roman" w:cs="Times New Roman"/>
        </w:rPr>
        <w:t>genda, and strengthening education systems through systemic approaches.</w:t>
      </w:r>
    </w:p>
    <w:p w14:paraId="6F217066" w14:textId="51B6E848" w:rsidR="00433286" w:rsidRPr="001A1362" w:rsidRDefault="00E968F8" w:rsidP="00A75D30">
      <w:pPr>
        <w:pStyle w:val="Heading1"/>
        <w:spacing w:line="240" w:lineRule="auto"/>
        <w:rPr>
          <w:rStyle w:val="normaltextrun"/>
          <w:rFonts w:ascii="Times New Roman" w:hAnsi="Times New Roman" w:cs="Times New Roman"/>
          <w:b/>
          <w:bCs/>
          <w:color w:val="000000"/>
          <w:shd w:val="clear" w:color="auto" w:fill="FFFFFF"/>
          <w:lang w:val="es-DO"/>
        </w:rPr>
      </w:pPr>
      <w:r w:rsidRPr="001A1362">
        <w:rPr>
          <w:rFonts w:ascii="Times New Roman" w:eastAsiaTheme="minorHAnsi" w:hAnsi="Times New Roman" w:cs="Times New Roman"/>
          <w:b/>
          <w:bCs/>
          <w:color w:val="auto"/>
          <w:sz w:val="22"/>
          <w:szCs w:val="22"/>
        </w:rPr>
        <w:t>Panel</w:t>
      </w:r>
    </w:p>
    <w:p w14:paraId="1765B438" w14:textId="1C7929DC" w:rsidR="00237BDF" w:rsidRPr="00697649" w:rsidRDefault="008B5770" w:rsidP="00A75D30">
      <w:pPr>
        <w:pStyle w:val="ListParagraph"/>
        <w:numPr>
          <w:ilvl w:val="0"/>
          <w:numId w:val="21"/>
        </w:numPr>
        <w:spacing w:before="240" w:line="240" w:lineRule="auto"/>
        <w:jc w:val="both"/>
        <w:rPr>
          <w:rFonts w:ascii="Times New Roman" w:hAnsi="Times New Roman" w:cs="Times New Roman"/>
        </w:rPr>
      </w:pPr>
      <w:r w:rsidRPr="001A1362">
        <w:rPr>
          <w:rFonts w:ascii="Times New Roman" w:hAnsi="Times New Roman" w:cs="Times New Roman"/>
        </w:rPr>
        <w:t>Chile: "Digital Citizenship for Educational Communities" - Katherine Rojas, Professional at the Innovation Center of the Ministry of Education of Chile</w:t>
      </w:r>
    </w:p>
    <w:p w14:paraId="53B05C74" w14:textId="122763FD" w:rsidR="00237BDF" w:rsidRPr="00697649" w:rsidRDefault="00893496" w:rsidP="00A75D30">
      <w:pPr>
        <w:pStyle w:val="ListParagraph"/>
        <w:spacing w:before="240" w:line="240" w:lineRule="auto"/>
        <w:jc w:val="both"/>
        <w:rPr>
          <w:rFonts w:ascii="Times New Roman" w:hAnsi="Times New Roman" w:cs="Times New Roman"/>
        </w:rPr>
      </w:pPr>
      <w:r w:rsidRPr="001A1362">
        <w:rPr>
          <w:rFonts w:ascii="Times New Roman" w:hAnsi="Times New Roman" w:cs="Times New Roman"/>
          <w:noProof/>
        </w:rPr>
        <mc:AlternateContent>
          <mc:Choice Requires="wps">
            <w:drawing>
              <wp:anchor distT="45720" distB="45720" distL="114300" distR="114300" simplePos="0" relativeHeight="251658241" behindDoc="0" locked="0" layoutInCell="1" allowOverlap="1" wp14:anchorId="3360E196" wp14:editId="3FFF5A46">
                <wp:simplePos x="0" y="0"/>
                <wp:positionH relativeFrom="margin">
                  <wp:align>right</wp:align>
                </wp:positionH>
                <wp:positionV relativeFrom="paragraph">
                  <wp:posOffset>141605</wp:posOffset>
                </wp:positionV>
                <wp:extent cx="5915025" cy="876300"/>
                <wp:effectExtent l="0" t="0" r="28575" b="19050"/>
                <wp:wrapNone/>
                <wp:docPr id="68710397" name="Text Box 68710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76300"/>
                        </a:xfrm>
                        <a:prstGeom prst="rect">
                          <a:avLst/>
                        </a:prstGeom>
                        <a:solidFill>
                          <a:srgbClr val="FFFFFF"/>
                        </a:solidFill>
                        <a:ln w="9525">
                          <a:solidFill>
                            <a:srgbClr val="000000"/>
                          </a:solidFill>
                          <a:miter lim="800000"/>
                          <a:headEnd/>
                          <a:tailEnd/>
                        </a:ln>
                      </wps:spPr>
                      <wps:txbx>
                        <w:txbxContent>
                          <w:p w14:paraId="2ADE5BD8" w14:textId="20C4E2B4" w:rsidR="00310165" w:rsidRPr="00697649" w:rsidRDefault="001F0F7B" w:rsidP="0007799F">
                            <w:pPr>
                              <w:jc w:val="both"/>
                              <w:rPr>
                                <w:rFonts w:ascii="Times New Roman" w:hAnsi="Times New Roman" w:cs="Times New Roman"/>
                              </w:rPr>
                            </w:pPr>
                            <w:r>
                              <w:rPr>
                                <w:rFonts w:ascii="Times New Roman" w:hAnsi="Times New Roman" w:cs="Times New Roman"/>
                                <w:b/>
                                <w:bCs/>
                              </w:rPr>
                              <w:t>Highlights include</w:t>
                            </w:r>
                            <w:r w:rsidR="00310165" w:rsidRPr="00DA3C54">
                              <w:rPr>
                                <w:rFonts w:ascii="Times New Roman" w:hAnsi="Times New Roman" w:cs="Times New Roman"/>
                                <w:b/>
                                <w:bCs/>
                              </w:rPr>
                              <w:t xml:space="preserve">: </w:t>
                            </w:r>
                            <w:r w:rsidR="00FE0087">
                              <w:rPr>
                                <w:rFonts w:ascii="Times New Roman" w:hAnsi="Times New Roman" w:cs="Times New Roman"/>
                              </w:rPr>
                              <w:t>Ministerial collaboration, new updated framework, international approach to rights and equity, recognition of infrastructure and skills gaps, critical and reflective literacy, comprehensive digital citizenship portal, crucial role of the family, active participation in the digital society, technologies and democratic participation, expression of ideas and collaborative resolution.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0E196" id="Text Box 68710397" o:spid="_x0000_s1027" type="#_x0000_t202" style="position:absolute;left:0;text-align:left;margin-left:414.55pt;margin-top:11.15pt;width:465.75pt;height:69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">
                <v:textbox>
                  <w:txbxContent>
                    <w:p w14:paraId="2ADE5BD8" w14:textId="20C4E2B4" w:rsidR="00310165" w:rsidRPr="00697649" w:rsidRDefault="001F0F7B" w:rsidP="0007799F">
                      <w:pPr>
                        <w:jc w:val="both"/>
                        <w:rPr>
                          <w:rFonts w:ascii="Times New Roman" w:hAnsi="Times New Roman" w:cs="Times New Roman"/>
                        </w:rPr>
                      </w:pPr>
                      <w:r>
                        <w:rPr>
                          <w:rFonts w:ascii="Times New Roman" w:hAnsi="Times New Roman" w:cs="Times New Roman"/>
                          <w:b/>
                          <w:bCs/>
                        </w:rPr>
                        <w:t>Highlights include</w:t>
                      </w:r>
                      <w:r w:rsidR="00310165" w:rsidRPr="00DA3C54">
                        <w:rPr>
                          <w:rFonts w:ascii="Times New Roman" w:hAnsi="Times New Roman" w:cs="Times New Roman"/>
                          <w:b/>
                          <w:bCs/>
                        </w:rPr>
                        <w:t xml:space="preserve">: </w:t>
                      </w:r>
                      <w:r w:rsidR="00FE0087">
                        <w:rPr>
                          <w:rFonts w:ascii="Times New Roman" w:hAnsi="Times New Roman" w:cs="Times New Roman"/>
                        </w:rPr>
                        <w:t>Ministerial collaboration, new updated framework, international approach to rights and equity, recognition of infrastructure and skills gaps, critical and reflective literacy, comprehensive digital citizenship portal, crucial role of the family, active participation in the digital society, technologies and democratic participation, expression of ideas and collaborative resolution.</w:t>
                      </w:r>
                    </w:p>
                  </w:txbxContent>
                </v:textbox>
                <w10:wrap anchorx="margin"/>
              </v:shape>
            </w:pict>
          </mc:Fallback>
        </mc:AlternateContent>
      </w:r>
    </w:p>
    <w:p w14:paraId="4FE9F6A1" w14:textId="360C0E99" w:rsidR="00310165" w:rsidRPr="00697649" w:rsidRDefault="00310165" w:rsidP="00A75D30">
      <w:pPr>
        <w:spacing w:before="240" w:line="240" w:lineRule="auto"/>
        <w:jc w:val="both"/>
        <w:rPr>
          <w:rFonts w:ascii="Times New Roman" w:hAnsi="Times New Roman" w:cs="Times New Roman"/>
        </w:rPr>
      </w:pPr>
    </w:p>
    <w:p w14:paraId="1D87A6EF" w14:textId="77777777" w:rsidR="001255D6" w:rsidRPr="00697649" w:rsidRDefault="001255D6" w:rsidP="00A75D30">
      <w:pPr>
        <w:spacing w:before="240" w:line="240" w:lineRule="auto"/>
        <w:jc w:val="both"/>
        <w:rPr>
          <w:rFonts w:ascii="Times New Roman" w:hAnsi="Times New Roman" w:cs="Times New Roman"/>
        </w:rPr>
      </w:pPr>
    </w:p>
    <w:p w14:paraId="4382A6CD" w14:textId="77777777" w:rsidR="00893496" w:rsidRPr="00697649" w:rsidRDefault="00893496" w:rsidP="00A75D30">
      <w:pPr>
        <w:tabs>
          <w:tab w:val="left" w:pos="142"/>
          <w:tab w:val="left" w:pos="709"/>
        </w:tabs>
        <w:spacing w:before="240" w:line="240" w:lineRule="auto"/>
        <w:jc w:val="both"/>
        <w:rPr>
          <w:rFonts w:ascii="Times New Roman" w:hAnsi="Times New Roman" w:cs="Times New Roman"/>
        </w:rPr>
      </w:pPr>
    </w:p>
    <w:p w14:paraId="365F8D2D" w14:textId="2E873EEE" w:rsidR="00064A1F" w:rsidRPr="00697649" w:rsidRDefault="00BE11F2" w:rsidP="00A75D30">
      <w:pPr>
        <w:tabs>
          <w:tab w:val="left" w:pos="142"/>
          <w:tab w:val="left" w:pos="709"/>
        </w:tabs>
        <w:spacing w:before="240" w:line="240" w:lineRule="auto"/>
        <w:ind w:firstLine="709"/>
        <w:jc w:val="both"/>
        <w:rPr>
          <w:rFonts w:ascii="Times New Roman" w:hAnsi="Times New Roman" w:cs="Times New Roman"/>
        </w:rPr>
      </w:pPr>
      <w:r w:rsidRPr="7A837BBE">
        <w:rPr>
          <w:rFonts w:ascii="Times New Roman" w:hAnsi="Times New Roman" w:cs="Times New Roman"/>
        </w:rPr>
        <w:t xml:space="preserve">Chile presented the experience of the digital citizenship framework for the challenges of educational communities, </w:t>
      </w:r>
      <w:r w:rsidR="006238EF" w:rsidRPr="7A837BBE">
        <w:rPr>
          <w:rFonts w:ascii="Times New Roman" w:hAnsi="Times New Roman" w:cs="Times New Roman"/>
        </w:rPr>
        <w:t xml:space="preserve">which was </w:t>
      </w:r>
      <w:r w:rsidRPr="7A837BBE">
        <w:rPr>
          <w:rFonts w:ascii="Times New Roman" w:hAnsi="Times New Roman" w:cs="Times New Roman"/>
        </w:rPr>
        <w:t xml:space="preserve">developed at the beginning of 2023. </w:t>
      </w:r>
      <w:r w:rsidR="0AEE0BEB" w:rsidRPr="7A837BBE">
        <w:rPr>
          <w:rFonts w:ascii="Times New Roman" w:hAnsi="Times New Roman" w:cs="Times New Roman"/>
        </w:rPr>
        <w:t>It wa</w:t>
      </w:r>
      <w:r w:rsidR="006238EF" w:rsidRPr="7A837BBE">
        <w:rPr>
          <w:rFonts w:ascii="Times New Roman" w:hAnsi="Times New Roman" w:cs="Times New Roman"/>
        </w:rPr>
        <w:t>s</w:t>
      </w:r>
      <w:r w:rsidRPr="7A837BBE">
        <w:rPr>
          <w:rFonts w:ascii="Times New Roman" w:hAnsi="Times New Roman" w:cs="Times New Roman"/>
        </w:rPr>
        <w:t xml:space="preserve"> stressed that this framework </w:t>
      </w:r>
      <w:r w:rsidR="006F60A1" w:rsidRPr="7A837BBE">
        <w:rPr>
          <w:rFonts w:ascii="Times New Roman" w:hAnsi="Times New Roman" w:cs="Times New Roman"/>
        </w:rPr>
        <w:t>resulted from</w:t>
      </w:r>
      <w:r w:rsidRPr="7A837BBE">
        <w:rPr>
          <w:rFonts w:ascii="Times New Roman" w:hAnsi="Times New Roman" w:cs="Times New Roman"/>
        </w:rPr>
        <w:t xml:space="preserve"> a collaborative effort between several units of the Ministry, addressing various challenges in Chilean and global education. Challenges such as teacher training in technological aspects, the integration of technology in the teaching and learning process, and challenges related to digital school coexistence were mentioned.</w:t>
      </w:r>
    </w:p>
    <w:p w14:paraId="13AA56D7" w14:textId="7B829F8D" w:rsidR="00064A1F" w:rsidRPr="00697649" w:rsidRDefault="3FE27657" w:rsidP="00A75D30">
      <w:pPr>
        <w:tabs>
          <w:tab w:val="left" w:pos="142"/>
          <w:tab w:val="left" w:pos="709"/>
        </w:tabs>
        <w:spacing w:before="240" w:line="240" w:lineRule="auto"/>
        <w:ind w:firstLine="709"/>
        <w:jc w:val="both"/>
        <w:rPr>
          <w:rFonts w:ascii="Times New Roman" w:hAnsi="Times New Roman" w:cs="Times New Roman"/>
        </w:rPr>
      </w:pPr>
      <w:r w:rsidRPr="7A837BBE">
        <w:rPr>
          <w:rFonts w:ascii="Times New Roman" w:hAnsi="Times New Roman" w:cs="Times New Roman"/>
        </w:rPr>
        <w:t xml:space="preserve">It </w:t>
      </w:r>
      <w:r w:rsidR="00064A1F" w:rsidRPr="7A837BBE">
        <w:rPr>
          <w:rFonts w:ascii="Times New Roman" w:hAnsi="Times New Roman" w:cs="Times New Roman"/>
        </w:rPr>
        <w:t>then</w:t>
      </w:r>
      <w:r w:rsidR="4FC59083" w:rsidRPr="7A837BBE">
        <w:rPr>
          <w:rFonts w:ascii="Times New Roman" w:hAnsi="Times New Roman" w:cs="Times New Roman"/>
        </w:rPr>
        <w:t xml:space="preserve"> was</w:t>
      </w:r>
      <w:r w:rsidR="00064A1F" w:rsidRPr="7A837BBE">
        <w:rPr>
          <w:rFonts w:ascii="Times New Roman" w:hAnsi="Times New Roman" w:cs="Times New Roman"/>
        </w:rPr>
        <w:t xml:space="preserve"> contextualized the evolution of the Ministry's initiatives in this area</w:t>
      </w:r>
      <w:r w:rsidR="006238EF" w:rsidRPr="7A837BBE">
        <w:rPr>
          <w:rFonts w:ascii="Times New Roman" w:hAnsi="Times New Roman" w:cs="Times New Roman"/>
        </w:rPr>
        <w:t>, f</w:t>
      </w:r>
      <w:r w:rsidR="00064A1F" w:rsidRPr="7A837BBE">
        <w:rPr>
          <w:rFonts w:ascii="Times New Roman" w:hAnsi="Times New Roman" w:cs="Times New Roman"/>
        </w:rPr>
        <w:t>rom the launch of</w:t>
      </w:r>
      <w:r w:rsidR="00064A1F" w:rsidRPr="7A837BBE">
        <w:rPr>
          <w:rFonts w:ascii="Times New Roman" w:hAnsi="Times New Roman" w:cs="Times New Roman"/>
          <w:b/>
          <w:bCs/>
        </w:rPr>
        <w:t xml:space="preserve"> the ICT skills matrix in 2013, through the "Safe Internet" plan in 2016</w:t>
      </w:r>
      <w:r w:rsidR="00064A1F" w:rsidRPr="7A837BBE">
        <w:rPr>
          <w:rFonts w:ascii="Times New Roman" w:hAnsi="Times New Roman" w:cs="Times New Roman"/>
        </w:rPr>
        <w:t xml:space="preserve">, to the </w:t>
      </w:r>
      <w:r w:rsidR="00064A1F" w:rsidRPr="00887009">
        <w:rPr>
          <w:rFonts w:ascii="Times New Roman" w:hAnsi="Times New Roman" w:cs="Times New Roman"/>
          <w:b/>
          <w:bCs/>
        </w:rPr>
        <w:t>incorporation of the concept of</w:t>
      </w:r>
      <w:r w:rsidR="00064A1F" w:rsidRPr="00297675">
        <w:rPr>
          <w:rFonts w:ascii="Times New Roman" w:hAnsi="Times New Roman" w:cs="Times New Roman"/>
          <w:b/>
          <w:bCs/>
        </w:rPr>
        <w:t xml:space="preserve"> digital citizenship in 2017 and the national plan for digital languages in 2019</w:t>
      </w:r>
      <w:r w:rsidR="00064A1F" w:rsidRPr="00887009">
        <w:rPr>
          <w:rFonts w:ascii="Times New Roman" w:hAnsi="Times New Roman" w:cs="Times New Roman"/>
          <w:b/>
          <w:bCs/>
        </w:rPr>
        <w:t xml:space="preserve">. In 2023, they identified new challenges and developed an updated digital citizenship framework. </w:t>
      </w:r>
      <w:r w:rsidR="00064A1F" w:rsidRPr="7A837BBE">
        <w:rPr>
          <w:rFonts w:ascii="Times New Roman" w:hAnsi="Times New Roman" w:cs="Times New Roman"/>
        </w:rPr>
        <w:t>This approach sought to promote the creative, participatory, safe, responsible, critical</w:t>
      </w:r>
      <w:r w:rsidR="006238EF" w:rsidRPr="7A837BBE">
        <w:rPr>
          <w:rFonts w:ascii="Times New Roman" w:hAnsi="Times New Roman" w:cs="Times New Roman"/>
        </w:rPr>
        <w:t>,</w:t>
      </w:r>
      <w:r w:rsidR="00064A1F" w:rsidRPr="7A837BBE">
        <w:rPr>
          <w:rFonts w:ascii="Times New Roman" w:hAnsi="Times New Roman" w:cs="Times New Roman"/>
        </w:rPr>
        <w:t xml:space="preserve"> and thoughtful use of digital technologies, recogni</w:t>
      </w:r>
      <w:r w:rsidR="006238EF" w:rsidRPr="7A837BBE">
        <w:rPr>
          <w:rFonts w:ascii="Times New Roman" w:hAnsi="Times New Roman" w:cs="Times New Roman"/>
        </w:rPr>
        <w:t>z</w:t>
      </w:r>
      <w:r w:rsidR="00064A1F" w:rsidRPr="7A837BBE">
        <w:rPr>
          <w:rFonts w:ascii="Times New Roman" w:hAnsi="Times New Roman" w:cs="Times New Roman"/>
        </w:rPr>
        <w:t xml:space="preserve">ing people's digital </w:t>
      </w:r>
      <w:r w:rsidR="42C5DFDA" w:rsidRPr="7A837BBE">
        <w:rPr>
          <w:rFonts w:ascii="Times New Roman" w:hAnsi="Times New Roman" w:cs="Times New Roman"/>
        </w:rPr>
        <w:t>rights,</w:t>
      </w:r>
      <w:r w:rsidR="00064A1F" w:rsidRPr="7A837BBE">
        <w:rPr>
          <w:rFonts w:ascii="Times New Roman" w:hAnsi="Times New Roman" w:cs="Times New Roman"/>
        </w:rPr>
        <w:t xml:space="preserve"> and understanding their impact at the personal, local</w:t>
      </w:r>
      <w:r w:rsidR="006238EF" w:rsidRPr="7A837BBE">
        <w:rPr>
          <w:rFonts w:ascii="Times New Roman" w:hAnsi="Times New Roman" w:cs="Times New Roman"/>
        </w:rPr>
        <w:t>,</w:t>
      </w:r>
      <w:r w:rsidR="00064A1F" w:rsidRPr="7A837BBE">
        <w:rPr>
          <w:rFonts w:ascii="Times New Roman" w:hAnsi="Times New Roman" w:cs="Times New Roman"/>
        </w:rPr>
        <w:t xml:space="preserve"> and global levels.</w:t>
      </w:r>
    </w:p>
    <w:p w14:paraId="0391B3C9" w14:textId="6F47AAFF" w:rsidR="00064A1F" w:rsidRPr="00697649" w:rsidRDefault="00064A1F" w:rsidP="00A75D30">
      <w:pPr>
        <w:tabs>
          <w:tab w:val="left" w:pos="142"/>
          <w:tab w:val="left" w:pos="709"/>
        </w:tabs>
        <w:spacing w:before="240" w:line="240" w:lineRule="auto"/>
        <w:ind w:firstLine="709"/>
        <w:jc w:val="both"/>
        <w:rPr>
          <w:rFonts w:ascii="Times New Roman" w:hAnsi="Times New Roman" w:cs="Times New Roman"/>
        </w:rPr>
      </w:pPr>
      <w:r w:rsidRPr="00064A1F">
        <w:rPr>
          <w:rFonts w:ascii="Times New Roman" w:hAnsi="Times New Roman" w:cs="Times New Roman"/>
        </w:rPr>
        <w:t xml:space="preserve">This framework was based on international guidelines, adopting a rights-based approach. The digital infrastructure and skills gap is recognized, working to overcome it and ensure equitable access. In addition, the importance of awareness of biases and gaps is highlighted, encouraging the full participation of all students. </w:t>
      </w:r>
    </w:p>
    <w:p w14:paraId="0F0D4D39" w14:textId="3D412B09" w:rsidR="00826ACB" w:rsidRPr="00697649" w:rsidRDefault="00826ACB" w:rsidP="00A75D30">
      <w:pPr>
        <w:tabs>
          <w:tab w:val="left" w:pos="142"/>
          <w:tab w:val="left" w:pos="709"/>
        </w:tabs>
        <w:spacing w:before="240" w:line="240" w:lineRule="auto"/>
        <w:ind w:firstLine="709"/>
        <w:jc w:val="both"/>
        <w:rPr>
          <w:rFonts w:ascii="Times New Roman" w:hAnsi="Times New Roman" w:cs="Times New Roman"/>
        </w:rPr>
      </w:pPr>
      <w:r w:rsidRPr="00887009">
        <w:rPr>
          <w:rFonts w:ascii="Times New Roman" w:hAnsi="Times New Roman" w:cs="Times New Roman"/>
          <w:b/>
          <w:bCs/>
        </w:rPr>
        <w:t xml:space="preserve">The digital citizenship framework is built on </w:t>
      </w:r>
      <w:r w:rsidRPr="00232C05">
        <w:rPr>
          <w:rFonts w:ascii="Times New Roman" w:hAnsi="Times New Roman" w:cs="Times New Roman"/>
          <w:b/>
          <w:bCs/>
        </w:rPr>
        <w:t>four</w:t>
      </w:r>
      <w:r w:rsidRPr="00F57F0C">
        <w:rPr>
          <w:rFonts w:ascii="Times New Roman" w:hAnsi="Times New Roman" w:cs="Times New Roman"/>
          <w:b/>
          <w:bCs/>
        </w:rPr>
        <w:t xml:space="preserve"> dimensions</w:t>
      </w:r>
      <w:r w:rsidRPr="00826ACB">
        <w:rPr>
          <w:rFonts w:ascii="Times New Roman" w:hAnsi="Times New Roman" w:cs="Times New Roman"/>
        </w:rPr>
        <w:t xml:space="preserve">: critical and reflective digital literacy, digital care and responsibilities, digital citizen participation, and digital creativity and innovation. Each dimension seeks to </w:t>
      </w:r>
      <w:r w:rsidR="006238EF">
        <w:rPr>
          <w:rFonts w:ascii="Times New Roman" w:hAnsi="Times New Roman" w:cs="Times New Roman"/>
        </w:rPr>
        <w:t>holistically guide technology use</w:t>
      </w:r>
      <w:r w:rsidRPr="00826ACB">
        <w:rPr>
          <w:rFonts w:ascii="Times New Roman" w:hAnsi="Times New Roman" w:cs="Times New Roman"/>
        </w:rPr>
        <w:t>, from technical skills to active participation in the digital society.</w:t>
      </w:r>
    </w:p>
    <w:p w14:paraId="725AD8AA" w14:textId="081CD1AA" w:rsidR="00103674" w:rsidRPr="00697649" w:rsidRDefault="00103674" w:rsidP="00A75D30">
      <w:pPr>
        <w:tabs>
          <w:tab w:val="left" w:pos="142"/>
          <w:tab w:val="left" w:pos="709"/>
        </w:tabs>
        <w:spacing w:before="240" w:line="240" w:lineRule="auto"/>
        <w:ind w:firstLine="709"/>
        <w:jc w:val="both"/>
        <w:rPr>
          <w:rFonts w:ascii="Times New Roman" w:hAnsi="Times New Roman" w:cs="Times New Roman"/>
        </w:rPr>
      </w:pPr>
      <w:r w:rsidRPr="00D079BD">
        <w:rPr>
          <w:rFonts w:ascii="Times New Roman" w:hAnsi="Times New Roman" w:cs="Times New Roman"/>
        </w:rPr>
        <w:t>Critical and reflective digital literacy goes beyond technical skills, including understanding how technologies work and awareness of biases. Digital care and responsibilities address the safe and responsible use of technology, considering digital coexistence and cybersecurity.</w:t>
      </w:r>
    </w:p>
    <w:p w14:paraId="75538B43" w14:textId="42F97790" w:rsidR="00103674" w:rsidRPr="00697649" w:rsidRDefault="00103674" w:rsidP="00A75D30">
      <w:pPr>
        <w:tabs>
          <w:tab w:val="left" w:pos="142"/>
          <w:tab w:val="left" w:pos="709"/>
        </w:tabs>
        <w:spacing w:before="240" w:line="240" w:lineRule="auto"/>
        <w:ind w:firstLine="709"/>
        <w:jc w:val="both"/>
        <w:rPr>
          <w:rFonts w:ascii="Times New Roman" w:hAnsi="Times New Roman" w:cs="Times New Roman"/>
          <w:b/>
          <w:bCs/>
        </w:rPr>
      </w:pPr>
      <w:r w:rsidRPr="00F57F0C">
        <w:rPr>
          <w:rFonts w:ascii="Times New Roman" w:hAnsi="Times New Roman" w:cs="Times New Roman"/>
          <w:b/>
          <w:bCs/>
        </w:rPr>
        <w:t xml:space="preserve">Digital citizen participation focuses on how technologies enable democratic participation and the ability of users to generate critical spaces for participation and action. The digital creativity and innovation dimension seeks to take advantage of the opportunities of technologies </w:t>
      </w:r>
      <w:r w:rsidR="006238EF">
        <w:rPr>
          <w:rFonts w:ascii="Times New Roman" w:hAnsi="Times New Roman" w:cs="Times New Roman"/>
          <w:b/>
          <w:bCs/>
        </w:rPr>
        <w:t>to express</w:t>
      </w:r>
      <w:r w:rsidRPr="00F57F0C">
        <w:rPr>
          <w:rFonts w:ascii="Times New Roman" w:hAnsi="Times New Roman" w:cs="Times New Roman"/>
          <w:b/>
          <w:bCs/>
        </w:rPr>
        <w:t xml:space="preserve"> ideas, creativity</w:t>
      </w:r>
      <w:r w:rsidR="006238EF">
        <w:rPr>
          <w:rFonts w:ascii="Times New Roman" w:hAnsi="Times New Roman" w:cs="Times New Roman"/>
          <w:b/>
          <w:bCs/>
        </w:rPr>
        <w:t>,</w:t>
      </w:r>
      <w:r w:rsidRPr="00F57F0C">
        <w:rPr>
          <w:rFonts w:ascii="Times New Roman" w:hAnsi="Times New Roman" w:cs="Times New Roman"/>
          <w:b/>
          <w:bCs/>
        </w:rPr>
        <w:t xml:space="preserve"> and collaborative problem</w:t>
      </w:r>
      <w:r w:rsidR="006238EF">
        <w:rPr>
          <w:rFonts w:ascii="Times New Roman" w:hAnsi="Times New Roman" w:cs="Times New Roman"/>
          <w:b/>
          <w:bCs/>
        </w:rPr>
        <w:t>-</w:t>
      </w:r>
      <w:r w:rsidRPr="00F57F0C">
        <w:rPr>
          <w:rFonts w:ascii="Times New Roman" w:hAnsi="Times New Roman" w:cs="Times New Roman"/>
          <w:b/>
          <w:bCs/>
        </w:rPr>
        <w:t>solving.</w:t>
      </w:r>
    </w:p>
    <w:p w14:paraId="3FA3379A" w14:textId="3F2A8834" w:rsidR="00064A1F" w:rsidRPr="00697649" w:rsidRDefault="00064A1F" w:rsidP="00A75D30">
      <w:pPr>
        <w:tabs>
          <w:tab w:val="left" w:pos="142"/>
          <w:tab w:val="left" w:pos="709"/>
        </w:tabs>
        <w:spacing w:before="240" w:line="240" w:lineRule="auto"/>
        <w:ind w:firstLine="709"/>
        <w:jc w:val="both"/>
        <w:rPr>
          <w:rFonts w:ascii="Times New Roman" w:hAnsi="Times New Roman" w:cs="Times New Roman"/>
        </w:rPr>
      </w:pPr>
      <w:r w:rsidRPr="00064A1F">
        <w:rPr>
          <w:rFonts w:ascii="Times New Roman" w:hAnsi="Times New Roman" w:cs="Times New Roman"/>
        </w:rPr>
        <w:t>Finally, the launch of a new digital citizenship portal from the Chilean Ministry of Education, designed for teachers, students</w:t>
      </w:r>
      <w:r w:rsidR="006238EF">
        <w:rPr>
          <w:rFonts w:ascii="Times New Roman" w:hAnsi="Times New Roman" w:cs="Times New Roman"/>
        </w:rPr>
        <w:t>,</w:t>
      </w:r>
      <w:r w:rsidRPr="00064A1F">
        <w:rPr>
          <w:rFonts w:ascii="Times New Roman" w:hAnsi="Times New Roman" w:cs="Times New Roman"/>
        </w:rPr>
        <w:t xml:space="preserve"> and families, was announced. This comprehensive approach recogni</w:t>
      </w:r>
      <w:r w:rsidR="006238EF">
        <w:rPr>
          <w:rFonts w:ascii="Times New Roman" w:hAnsi="Times New Roman" w:cs="Times New Roman"/>
        </w:rPr>
        <w:t>z</w:t>
      </w:r>
      <w:r w:rsidRPr="00064A1F">
        <w:rPr>
          <w:rFonts w:ascii="Times New Roman" w:hAnsi="Times New Roman" w:cs="Times New Roman"/>
        </w:rPr>
        <w:t xml:space="preserve">es the family as a fundamental part of the educational community and highlights the importance of their role in accompanying children and adolescents in their digital experience. Participants were invited to explore the portal, which offers resources and support to address the challenges </w:t>
      </w:r>
      <w:r w:rsidR="006238EF">
        <w:rPr>
          <w:rFonts w:ascii="Times New Roman" w:hAnsi="Times New Roman" w:cs="Times New Roman"/>
        </w:rPr>
        <w:t>of</w:t>
      </w:r>
      <w:r w:rsidRPr="00064A1F">
        <w:rPr>
          <w:rFonts w:ascii="Times New Roman" w:hAnsi="Times New Roman" w:cs="Times New Roman"/>
        </w:rPr>
        <w:t xml:space="preserve"> the digital citizenship framework. The commitment to equity, civic awareness</w:t>
      </w:r>
      <w:r w:rsidR="006238EF">
        <w:rPr>
          <w:rFonts w:ascii="Times New Roman" w:hAnsi="Times New Roman" w:cs="Times New Roman"/>
        </w:rPr>
        <w:t>,</w:t>
      </w:r>
      <w:r w:rsidRPr="00064A1F">
        <w:rPr>
          <w:rFonts w:ascii="Times New Roman" w:hAnsi="Times New Roman" w:cs="Times New Roman"/>
        </w:rPr>
        <w:t xml:space="preserve"> and innovation stands out in this new framework, reflecting the vision of an inclusive digital educational future.</w:t>
      </w:r>
    </w:p>
    <w:p w14:paraId="74469CCA" w14:textId="45F873E3" w:rsidR="00310165" w:rsidRPr="00697649" w:rsidRDefault="008B5770" w:rsidP="00A75D30">
      <w:pPr>
        <w:pStyle w:val="ListParagraph"/>
        <w:numPr>
          <w:ilvl w:val="0"/>
          <w:numId w:val="21"/>
        </w:numPr>
        <w:spacing w:before="240" w:line="240" w:lineRule="auto"/>
        <w:jc w:val="both"/>
        <w:rPr>
          <w:rFonts w:ascii="Times New Roman" w:hAnsi="Times New Roman" w:cs="Times New Roman"/>
        </w:rPr>
      </w:pPr>
      <w:r w:rsidRPr="001A1362">
        <w:rPr>
          <w:rFonts w:ascii="Times New Roman" w:hAnsi="Times New Roman" w:cs="Times New Roman"/>
        </w:rPr>
        <w:t xml:space="preserve">Ecuador: Educating in the Family Program - </w:t>
      </w:r>
      <w:r w:rsidR="00E86B23" w:rsidRPr="001A1362">
        <w:rPr>
          <w:rFonts w:ascii="Times New Roman" w:hAnsi="Times New Roman" w:cs="Times New Roman"/>
        </w:rPr>
        <w:t xml:space="preserve">Module </w:t>
      </w:r>
      <w:r w:rsidR="00497B41">
        <w:rPr>
          <w:rFonts w:ascii="Times New Roman" w:hAnsi="Times New Roman" w:cs="Times New Roman"/>
          <w:b/>
          <w:bCs/>
        </w:rPr>
        <w:t>"</w:t>
      </w:r>
      <w:r w:rsidR="00125B02" w:rsidRPr="00F57F0C">
        <w:rPr>
          <w:rFonts w:ascii="Times New Roman" w:hAnsi="Times New Roman" w:cs="Times New Roman"/>
          <w:b/>
          <w:bCs/>
        </w:rPr>
        <w:t xml:space="preserve">Promotion of rights in the safe use of the </w:t>
      </w:r>
      <w:r w:rsidR="006238EF">
        <w:rPr>
          <w:rFonts w:ascii="Times New Roman" w:hAnsi="Times New Roman" w:cs="Times New Roman"/>
          <w:b/>
          <w:bCs/>
        </w:rPr>
        <w:t>I</w:t>
      </w:r>
      <w:r w:rsidR="00125B02" w:rsidRPr="00F57F0C">
        <w:rPr>
          <w:rFonts w:ascii="Times New Roman" w:hAnsi="Times New Roman" w:cs="Times New Roman"/>
          <w:b/>
          <w:bCs/>
        </w:rPr>
        <w:t xml:space="preserve">nternet from families" </w:t>
      </w:r>
      <w:r w:rsidR="00125B02">
        <w:rPr>
          <w:rFonts w:ascii="Times New Roman" w:hAnsi="Times New Roman" w:cs="Times New Roman"/>
        </w:rPr>
        <w:t>- Jennifer Barrera, Analyst of the National Directorate of Education for Democracy and Good Living</w:t>
      </w:r>
    </w:p>
    <w:p w14:paraId="7713A667" w14:textId="7A24ADDE" w:rsidR="008B4C61" w:rsidRPr="00697649" w:rsidRDefault="008B4C61" w:rsidP="00A75D30">
      <w:pPr>
        <w:pStyle w:val="ListParagraph"/>
        <w:spacing w:before="240" w:line="240" w:lineRule="auto"/>
        <w:jc w:val="both"/>
        <w:rPr>
          <w:rFonts w:ascii="Times New Roman" w:hAnsi="Times New Roman" w:cs="Times New Roman"/>
        </w:rPr>
      </w:pPr>
      <w:r w:rsidRPr="001A1362">
        <w:rPr>
          <w:rFonts w:ascii="Times New Roman" w:hAnsi="Times New Roman" w:cs="Times New Roman"/>
          <w:noProof/>
        </w:rPr>
        <mc:AlternateContent>
          <mc:Choice Requires="wps">
            <w:drawing>
              <wp:anchor distT="45720" distB="45720" distL="114300" distR="114300" simplePos="0" relativeHeight="251658242" behindDoc="0" locked="0" layoutInCell="1" allowOverlap="1" wp14:anchorId="120E08AC" wp14:editId="6291202B">
                <wp:simplePos x="0" y="0"/>
                <wp:positionH relativeFrom="margin">
                  <wp:posOffset>91440</wp:posOffset>
                </wp:positionH>
                <wp:positionV relativeFrom="paragraph">
                  <wp:posOffset>123190</wp:posOffset>
                </wp:positionV>
                <wp:extent cx="5915025" cy="647700"/>
                <wp:effectExtent l="0" t="0" r="28575" b="19050"/>
                <wp:wrapNone/>
                <wp:docPr id="113882430" name="Text Box 11388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47700"/>
                        </a:xfrm>
                        <a:prstGeom prst="rect">
                          <a:avLst/>
                        </a:prstGeom>
                        <a:solidFill>
                          <a:srgbClr val="FFFFFF"/>
                        </a:solidFill>
                        <a:ln w="9525">
                          <a:solidFill>
                            <a:srgbClr val="000000"/>
                          </a:solidFill>
                          <a:miter lim="800000"/>
                          <a:headEnd/>
                          <a:tailEnd/>
                        </a:ln>
                      </wps:spPr>
                      <wps:txbx>
                        <w:txbxContent>
                          <w:p w14:paraId="58B94FF1" w14:textId="1077D9D9" w:rsidR="00310165" w:rsidRPr="00697649" w:rsidRDefault="001F0F7B" w:rsidP="00310165">
                            <w:pPr>
                              <w:jc w:val="both"/>
                              <w:rPr>
                                <w:rFonts w:ascii="Times New Roman" w:hAnsi="Times New Roman" w:cs="Times New Roman"/>
                              </w:rPr>
                            </w:pPr>
                            <w:r>
                              <w:rPr>
                                <w:rFonts w:ascii="Times New Roman" w:hAnsi="Times New Roman" w:cs="Times New Roman"/>
                                <w:b/>
                                <w:bCs/>
                              </w:rPr>
                              <w:t>Highlights include</w:t>
                            </w:r>
                            <w:r w:rsidR="00310165" w:rsidRPr="00DA3C54">
                              <w:rPr>
                                <w:rFonts w:ascii="Times New Roman" w:hAnsi="Times New Roman" w:cs="Times New Roman"/>
                                <w:b/>
                                <w:bCs/>
                              </w:rPr>
                              <w:t xml:space="preserve">: </w:t>
                            </w:r>
                            <w:r w:rsidR="002443DE" w:rsidRPr="002443DE">
                              <w:rPr>
                                <w:rFonts w:ascii="Times New Roman" w:hAnsi="Times New Roman" w:cs="Times New Roman"/>
                              </w:rPr>
                              <w:t>Co-responsible participation, Reflective workshop with families, Experiential community meeting, Cascade training, Alliances with local actors, Protocol against digital violence, Family-school relationship, Digital coexistence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E08AC" id="Text Box 113882430" o:spid="_x0000_s1028" type="#_x0000_t202" style="position:absolute;left:0;text-align:left;margin-left:7.2pt;margin-top:9.7pt;width:465.75pt;height:5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">
                <v:textbox>
                  <w:txbxContent>
                    <w:p w14:paraId="58B94FF1" w14:textId="1077D9D9" w:rsidR="00310165" w:rsidRPr="00697649" w:rsidRDefault="001F0F7B" w:rsidP="00310165">
                      <w:pPr>
                        <w:jc w:val="both"/>
                        <w:rPr>
                          <w:rFonts w:ascii="Times New Roman" w:hAnsi="Times New Roman" w:cs="Times New Roman"/>
                        </w:rPr>
                      </w:pPr>
                      <w:r>
                        <w:rPr>
                          <w:rFonts w:ascii="Times New Roman" w:hAnsi="Times New Roman" w:cs="Times New Roman"/>
                          <w:b/>
                          <w:bCs/>
                        </w:rPr>
                        <w:t>Highlights include</w:t>
                      </w:r>
                      <w:r w:rsidR="00310165" w:rsidRPr="00DA3C54">
                        <w:rPr>
                          <w:rFonts w:ascii="Times New Roman" w:hAnsi="Times New Roman" w:cs="Times New Roman"/>
                          <w:b/>
                          <w:bCs/>
                        </w:rPr>
                        <w:t xml:space="preserve">: </w:t>
                      </w:r>
                      <w:r w:rsidR="002443DE" w:rsidRPr="002443DE">
                        <w:rPr>
                          <w:rFonts w:ascii="Times New Roman" w:hAnsi="Times New Roman" w:cs="Times New Roman"/>
                        </w:rPr>
                        <w:t>Co-responsible participation, Reflective workshop with families, Experiential community meeting, Cascade training, Alliances with local actors, Protocol against digital violence, Family-school relationship, Digital coexistence skills.</w:t>
                      </w:r>
                    </w:p>
                  </w:txbxContent>
                </v:textbox>
                <w10:wrap anchorx="margin"/>
              </v:shape>
            </w:pict>
          </mc:Fallback>
        </mc:AlternateContent>
      </w:r>
    </w:p>
    <w:p w14:paraId="4D4EF100" w14:textId="3DA83C78" w:rsidR="00310165" w:rsidRPr="00697649" w:rsidRDefault="00310165" w:rsidP="00A75D30">
      <w:pPr>
        <w:spacing w:before="240" w:line="240" w:lineRule="auto"/>
        <w:jc w:val="both"/>
        <w:rPr>
          <w:rFonts w:ascii="Times New Roman" w:hAnsi="Times New Roman" w:cs="Times New Roman"/>
        </w:rPr>
      </w:pPr>
    </w:p>
    <w:p w14:paraId="663FE9E0" w14:textId="77777777" w:rsidR="008B4C61" w:rsidRPr="00697649" w:rsidRDefault="008B4C61" w:rsidP="00A75D30">
      <w:pPr>
        <w:spacing w:before="240" w:line="240" w:lineRule="auto"/>
        <w:jc w:val="both"/>
        <w:rPr>
          <w:rFonts w:ascii="Times New Roman" w:hAnsi="Times New Roman" w:cs="Times New Roman"/>
        </w:rPr>
      </w:pPr>
    </w:p>
    <w:p w14:paraId="45C2FA49" w14:textId="61C5EB0B" w:rsidR="00774595" w:rsidRPr="00697649" w:rsidRDefault="00774595" w:rsidP="00A75D30">
      <w:pPr>
        <w:tabs>
          <w:tab w:val="left" w:pos="142"/>
          <w:tab w:val="left" w:pos="709"/>
        </w:tabs>
        <w:spacing w:before="240" w:line="240" w:lineRule="auto"/>
        <w:ind w:firstLine="709"/>
        <w:jc w:val="both"/>
        <w:rPr>
          <w:rFonts w:ascii="Times New Roman" w:hAnsi="Times New Roman" w:cs="Times New Roman"/>
        </w:rPr>
      </w:pPr>
      <w:r w:rsidRPr="00774595">
        <w:rPr>
          <w:rFonts w:ascii="Times New Roman" w:hAnsi="Times New Roman" w:cs="Times New Roman"/>
        </w:rPr>
        <w:t xml:space="preserve">In the presentation made by Ecuador, the implementation of the "Educating in the Family" program was highlighted, focusing especially on the module for </w:t>
      </w:r>
      <w:r w:rsidR="006238EF">
        <w:rPr>
          <w:rFonts w:ascii="Times New Roman" w:hAnsi="Times New Roman" w:cs="Times New Roman"/>
        </w:rPr>
        <w:t>promoting</w:t>
      </w:r>
      <w:r w:rsidRPr="00774595">
        <w:rPr>
          <w:rFonts w:ascii="Times New Roman" w:hAnsi="Times New Roman" w:cs="Times New Roman"/>
        </w:rPr>
        <w:t xml:space="preserve"> rights in the safe use of the Internet </w:t>
      </w:r>
      <w:r w:rsidR="006238EF">
        <w:rPr>
          <w:rFonts w:ascii="Times New Roman" w:hAnsi="Times New Roman" w:cs="Times New Roman"/>
        </w:rPr>
        <w:t>by</w:t>
      </w:r>
      <w:r w:rsidRPr="00774595">
        <w:rPr>
          <w:rFonts w:ascii="Times New Roman" w:hAnsi="Times New Roman" w:cs="Times New Roman"/>
        </w:rPr>
        <w:t xml:space="preserve"> families. </w:t>
      </w:r>
      <w:r w:rsidRPr="00F57F0C">
        <w:rPr>
          <w:rFonts w:ascii="Times New Roman" w:hAnsi="Times New Roman" w:cs="Times New Roman"/>
          <w:b/>
          <w:bCs/>
        </w:rPr>
        <w:t>This program aims to provide tools to families to promote their co-responsible participation in the educational process of their sons and daughters, strengthening their capacities over time</w:t>
      </w:r>
      <w:r w:rsidRPr="00774595">
        <w:rPr>
          <w:rFonts w:ascii="Times New Roman" w:hAnsi="Times New Roman" w:cs="Times New Roman"/>
        </w:rPr>
        <w:t>.</w:t>
      </w:r>
    </w:p>
    <w:p w14:paraId="0A0BD75A" w14:textId="5E978E6C" w:rsidR="00774595" w:rsidRPr="00697649" w:rsidRDefault="00774595" w:rsidP="00A75D30">
      <w:pPr>
        <w:tabs>
          <w:tab w:val="left" w:pos="142"/>
          <w:tab w:val="left" w:pos="709"/>
        </w:tabs>
        <w:spacing w:before="240" w:line="240" w:lineRule="auto"/>
        <w:ind w:firstLine="709"/>
        <w:jc w:val="both"/>
        <w:rPr>
          <w:rFonts w:ascii="Times New Roman" w:hAnsi="Times New Roman" w:cs="Times New Roman"/>
        </w:rPr>
      </w:pPr>
      <w:r w:rsidRPr="00774595">
        <w:rPr>
          <w:rFonts w:ascii="Times New Roman" w:hAnsi="Times New Roman" w:cs="Times New Roman"/>
        </w:rPr>
        <w:t xml:space="preserve">Unlike traditional schools for parents, the program's approach recognizes the existing capacities of families to educate their children and strengthen them </w:t>
      </w:r>
      <w:r w:rsidR="006238EF">
        <w:rPr>
          <w:rFonts w:ascii="Times New Roman" w:hAnsi="Times New Roman" w:cs="Times New Roman"/>
        </w:rPr>
        <w:t>by providing</w:t>
      </w:r>
      <w:r w:rsidRPr="00774595">
        <w:rPr>
          <w:rFonts w:ascii="Times New Roman" w:hAnsi="Times New Roman" w:cs="Times New Roman"/>
        </w:rPr>
        <w:t xml:space="preserve"> tools, resources, and spaces for reflection and dialogue from educational institutions.</w:t>
      </w:r>
    </w:p>
    <w:p w14:paraId="32C73F9C" w14:textId="73F25147" w:rsidR="00774595" w:rsidRPr="00697649" w:rsidRDefault="00774595" w:rsidP="00A75D30">
      <w:pPr>
        <w:tabs>
          <w:tab w:val="left" w:pos="142"/>
          <w:tab w:val="left" w:pos="709"/>
        </w:tabs>
        <w:spacing w:before="240" w:line="240" w:lineRule="auto"/>
        <w:ind w:firstLine="709"/>
        <w:jc w:val="both"/>
        <w:rPr>
          <w:rFonts w:ascii="Times New Roman" w:hAnsi="Times New Roman" w:cs="Times New Roman"/>
        </w:rPr>
      </w:pPr>
      <w:r w:rsidRPr="00774595">
        <w:rPr>
          <w:rFonts w:ascii="Times New Roman" w:hAnsi="Times New Roman" w:cs="Times New Roman"/>
        </w:rPr>
        <w:t>The initiative was developed after a diagnosis that identified various needs of families, including education in values, sex education, prevention of psychosocial risks, drugs</w:t>
      </w:r>
      <w:r w:rsidR="006238EF">
        <w:rPr>
          <w:rFonts w:ascii="Times New Roman" w:hAnsi="Times New Roman" w:cs="Times New Roman"/>
        </w:rPr>
        <w:t>,</w:t>
      </w:r>
      <w:r w:rsidRPr="00774595">
        <w:rPr>
          <w:rFonts w:ascii="Times New Roman" w:hAnsi="Times New Roman" w:cs="Times New Roman"/>
        </w:rPr>
        <w:t xml:space="preserve"> and bullying. With the arrival of the COVID-19 pandemic, the need to accompany families in virtual and digital environments was incorporated. The main objective of the module on the promotion of rights in the safe use of the Internet is to promote the rights of children and adolescents in the safe use of the Internet, involving families, teachers</w:t>
      </w:r>
      <w:r w:rsidR="006238EF">
        <w:rPr>
          <w:rFonts w:ascii="Times New Roman" w:hAnsi="Times New Roman" w:cs="Times New Roman"/>
        </w:rPr>
        <w:t>,</w:t>
      </w:r>
      <w:r w:rsidRPr="00774595">
        <w:rPr>
          <w:rFonts w:ascii="Times New Roman" w:hAnsi="Times New Roman" w:cs="Times New Roman"/>
        </w:rPr>
        <w:t xml:space="preserve"> and caregivers in </w:t>
      </w:r>
      <w:r w:rsidR="006238EF">
        <w:rPr>
          <w:rFonts w:ascii="Times New Roman" w:hAnsi="Times New Roman" w:cs="Times New Roman"/>
        </w:rPr>
        <w:t>guaranteeing and protecting</w:t>
      </w:r>
      <w:r w:rsidRPr="00774595">
        <w:rPr>
          <w:rFonts w:ascii="Times New Roman" w:hAnsi="Times New Roman" w:cs="Times New Roman"/>
        </w:rPr>
        <w:t xml:space="preserve"> these rights.</w:t>
      </w:r>
    </w:p>
    <w:p w14:paraId="2238F31C" w14:textId="609EC79F" w:rsidR="00774595" w:rsidRPr="00697649" w:rsidRDefault="00774595" w:rsidP="00A75D30">
      <w:pPr>
        <w:tabs>
          <w:tab w:val="left" w:pos="142"/>
          <w:tab w:val="left" w:pos="709"/>
        </w:tabs>
        <w:spacing w:before="240" w:line="240" w:lineRule="auto"/>
        <w:ind w:firstLine="709"/>
        <w:jc w:val="both"/>
        <w:rPr>
          <w:rFonts w:ascii="Times New Roman" w:hAnsi="Times New Roman" w:cs="Times New Roman"/>
        </w:rPr>
      </w:pPr>
      <w:r w:rsidRPr="00F57F0C">
        <w:rPr>
          <w:rFonts w:ascii="Times New Roman" w:hAnsi="Times New Roman" w:cs="Times New Roman"/>
          <w:b/>
          <w:bCs/>
        </w:rPr>
        <w:t>The methodology of the program consists of three cyclical moments</w:t>
      </w:r>
      <w:r w:rsidRPr="00774595">
        <w:rPr>
          <w:rFonts w:ascii="Times New Roman" w:hAnsi="Times New Roman" w:cs="Times New Roman"/>
        </w:rPr>
        <w:t xml:space="preserve">. In </w:t>
      </w:r>
      <w:r w:rsidRPr="005465CB">
        <w:rPr>
          <w:rFonts w:ascii="Times New Roman" w:hAnsi="Times New Roman" w:cs="Times New Roman"/>
          <w:b/>
          <w:bCs/>
        </w:rPr>
        <w:t>the</w:t>
      </w:r>
      <w:r w:rsidRPr="00774595">
        <w:rPr>
          <w:rFonts w:ascii="Times New Roman" w:hAnsi="Times New Roman" w:cs="Times New Roman"/>
        </w:rPr>
        <w:t xml:space="preserve"> </w:t>
      </w:r>
      <w:r w:rsidRPr="00F57F0C">
        <w:rPr>
          <w:rFonts w:ascii="Times New Roman" w:hAnsi="Times New Roman" w:cs="Times New Roman"/>
          <w:b/>
          <w:bCs/>
        </w:rPr>
        <w:t xml:space="preserve">campaign, </w:t>
      </w:r>
      <w:r w:rsidRPr="005465CB">
        <w:rPr>
          <w:rFonts w:ascii="Times New Roman" w:hAnsi="Times New Roman" w:cs="Times New Roman"/>
        </w:rPr>
        <w:t xml:space="preserve">the </w:t>
      </w:r>
      <w:r w:rsidRPr="00774595">
        <w:rPr>
          <w:rFonts w:ascii="Times New Roman" w:hAnsi="Times New Roman" w:cs="Times New Roman"/>
        </w:rPr>
        <w:t>educational institution activates the socialization of the issue through a slogan</w:t>
      </w:r>
      <w:r w:rsidR="006238EF">
        <w:rPr>
          <w:rFonts w:ascii="Times New Roman" w:hAnsi="Times New Roman" w:cs="Times New Roman"/>
        </w:rPr>
        <w:t>,</w:t>
      </w:r>
      <w:r w:rsidRPr="00774595">
        <w:rPr>
          <w:rFonts w:ascii="Times New Roman" w:hAnsi="Times New Roman" w:cs="Times New Roman"/>
        </w:rPr>
        <w:t xml:space="preserve"> generating discussions and reflections in the classrooms with the participation of students and teachers</w:t>
      </w:r>
      <w:r w:rsidR="006238EF">
        <w:rPr>
          <w:rFonts w:ascii="Times New Roman" w:hAnsi="Times New Roman" w:cs="Times New Roman"/>
        </w:rPr>
        <w:t xml:space="preserve"> and</w:t>
      </w:r>
      <w:r w:rsidRPr="00774595">
        <w:rPr>
          <w:rFonts w:ascii="Times New Roman" w:hAnsi="Times New Roman" w:cs="Times New Roman"/>
        </w:rPr>
        <w:t xml:space="preserve"> resources of communication material for families. The second moment is the </w:t>
      </w:r>
      <w:r w:rsidRPr="00F57F0C">
        <w:rPr>
          <w:rFonts w:ascii="Times New Roman" w:hAnsi="Times New Roman" w:cs="Times New Roman"/>
          <w:b/>
          <w:bCs/>
        </w:rPr>
        <w:t>workshop with</w:t>
      </w:r>
      <w:r w:rsidRPr="00774595">
        <w:rPr>
          <w:rFonts w:ascii="Times New Roman" w:hAnsi="Times New Roman" w:cs="Times New Roman"/>
        </w:rPr>
        <w:t xml:space="preserve"> families, where space for reflection and dialogue is sought, </w:t>
      </w:r>
      <w:r w:rsidR="006238EF">
        <w:rPr>
          <w:rFonts w:ascii="Times New Roman" w:hAnsi="Times New Roman" w:cs="Times New Roman"/>
        </w:rPr>
        <w:t>good practices are shared, and a micro-curriculum designed to facilitate communication between teachers and families is used</w:t>
      </w:r>
      <w:r w:rsidRPr="00774595">
        <w:rPr>
          <w:rFonts w:ascii="Times New Roman" w:hAnsi="Times New Roman" w:cs="Times New Roman"/>
        </w:rPr>
        <w:t>. The third moment is</w:t>
      </w:r>
      <w:r w:rsidRPr="00F57F0C">
        <w:rPr>
          <w:rFonts w:ascii="Times New Roman" w:hAnsi="Times New Roman" w:cs="Times New Roman"/>
          <w:b/>
          <w:bCs/>
        </w:rPr>
        <w:t xml:space="preserve"> the community meeting</w:t>
      </w:r>
      <w:r w:rsidRPr="00774595">
        <w:rPr>
          <w:rFonts w:ascii="Times New Roman" w:hAnsi="Times New Roman" w:cs="Times New Roman"/>
        </w:rPr>
        <w:t xml:space="preserve">, which makes visible what was worked on in the campaign and the workshop. It includes exchange days, cultural </w:t>
      </w:r>
      <w:r w:rsidR="005465CB" w:rsidRPr="00774595">
        <w:rPr>
          <w:rFonts w:ascii="Times New Roman" w:hAnsi="Times New Roman" w:cs="Times New Roman"/>
        </w:rPr>
        <w:t>activities,</w:t>
      </w:r>
      <w:r w:rsidRPr="00774595">
        <w:rPr>
          <w:rFonts w:ascii="Times New Roman" w:hAnsi="Times New Roman" w:cs="Times New Roman"/>
        </w:rPr>
        <w:t xml:space="preserve"> games, </w:t>
      </w:r>
      <w:r w:rsidR="006238EF">
        <w:rPr>
          <w:rFonts w:ascii="Times New Roman" w:hAnsi="Times New Roman" w:cs="Times New Roman"/>
        </w:rPr>
        <w:t xml:space="preserve">and </w:t>
      </w:r>
      <w:r w:rsidRPr="00774595">
        <w:rPr>
          <w:rFonts w:ascii="Times New Roman" w:hAnsi="Times New Roman" w:cs="Times New Roman"/>
        </w:rPr>
        <w:t xml:space="preserve">strengthening </w:t>
      </w:r>
      <w:r w:rsidR="006238EF">
        <w:rPr>
          <w:rFonts w:ascii="Times New Roman" w:hAnsi="Times New Roman" w:cs="Times New Roman"/>
        </w:rPr>
        <w:t>family and school relationships</w:t>
      </w:r>
      <w:r w:rsidRPr="00774595">
        <w:rPr>
          <w:rFonts w:ascii="Times New Roman" w:hAnsi="Times New Roman" w:cs="Times New Roman"/>
        </w:rPr>
        <w:t>.</w:t>
      </w:r>
    </w:p>
    <w:p w14:paraId="6B5CFF7F" w14:textId="00715A40" w:rsidR="00774595" w:rsidRPr="00697649" w:rsidRDefault="00774595" w:rsidP="00A75D30">
      <w:pPr>
        <w:tabs>
          <w:tab w:val="left" w:pos="142"/>
          <w:tab w:val="left" w:pos="709"/>
        </w:tabs>
        <w:spacing w:before="240" w:line="240" w:lineRule="auto"/>
        <w:ind w:firstLine="709"/>
        <w:jc w:val="both"/>
        <w:rPr>
          <w:rFonts w:ascii="Times New Roman" w:hAnsi="Times New Roman" w:cs="Times New Roman"/>
        </w:rPr>
      </w:pPr>
      <w:r w:rsidRPr="7A837BBE">
        <w:rPr>
          <w:rFonts w:ascii="Times New Roman" w:hAnsi="Times New Roman" w:cs="Times New Roman"/>
        </w:rPr>
        <w:t xml:space="preserve">The module addresses topics such as online and offline rights, the safe use of ICTs, skills to live in digital environments, and </w:t>
      </w:r>
      <w:r w:rsidR="006238EF" w:rsidRPr="7A837BBE">
        <w:rPr>
          <w:rFonts w:ascii="Times New Roman" w:hAnsi="Times New Roman" w:cs="Times New Roman"/>
        </w:rPr>
        <w:t>identifying and preventing</w:t>
      </w:r>
      <w:r w:rsidRPr="7A837BBE">
        <w:rPr>
          <w:rFonts w:ascii="Times New Roman" w:hAnsi="Times New Roman" w:cs="Times New Roman"/>
        </w:rPr>
        <w:t xml:space="preserve"> risks such as sexting and cyberbullying. The importance of strengthening the family-school relationship is highlighted. The </w:t>
      </w:r>
      <w:r w:rsidR="45EA880A" w:rsidRPr="7A837BBE">
        <w:rPr>
          <w:rFonts w:ascii="Times New Roman" w:hAnsi="Times New Roman" w:cs="Times New Roman"/>
        </w:rPr>
        <w:t xml:space="preserve">cascade </w:t>
      </w:r>
      <w:r w:rsidRPr="7A837BBE">
        <w:rPr>
          <w:rFonts w:ascii="Times New Roman" w:hAnsi="Times New Roman" w:cs="Times New Roman"/>
        </w:rPr>
        <w:t>training methodology allows each school district to be reached. In addition, the importance of alliances with local actors was highlighted</w:t>
      </w:r>
      <w:r w:rsidR="006F60A1" w:rsidRPr="7A837BBE">
        <w:rPr>
          <w:rFonts w:ascii="Times New Roman" w:hAnsi="Times New Roman" w:cs="Times New Roman"/>
        </w:rPr>
        <w:t>,</w:t>
      </w:r>
      <w:r w:rsidRPr="7A837BBE">
        <w:rPr>
          <w:rFonts w:ascii="Times New Roman" w:hAnsi="Times New Roman" w:cs="Times New Roman"/>
        </w:rPr>
        <w:t xml:space="preserve"> and a </w:t>
      </w:r>
      <w:r w:rsidRPr="7A837BBE">
        <w:rPr>
          <w:rFonts w:ascii="Times New Roman" w:hAnsi="Times New Roman" w:cs="Times New Roman"/>
          <w:u w:val="single"/>
        </w:rPr>
        <w:t>protocol for action against situations of digital violence detected in the national education system was shared.</w:t>
      </w:r>
    </w:p>
    <w:p w14:paraId="4C843895" w14:textId="04DAA1C0" w:rsidR="008B4C61" w:rsidRPr="00697649" w:rsidRDefault="00774595" w:rsidP="00A75D30">
      <w:pPr>
        <w:tabs>
          <w:tab w:val="left" w:pos="142"/>
          <w:tab w:val="left" w:pos="709"/>
        </w:tabs>
        <w:spacing w:before="240" w:line="240" w:lineRule="auto"/>
        <w:ind w:firstLine="709"/>
        <w:jc w:val="both"/>
        <w:rPr>
          <w:rFonts w:ascii="Times New Roman" w:hAnsi="Times New Roman" w:cs="Times New Roman"/>
        </w:rPr>
      </w:pPr>
      <w:r w:rsidRPr="00774595">
        <w:rPr>
          <w:rFonts w:ascii="Times New Roman" w:hAnsi="Times New Roman" w:cs="Times New Roman"/>
        </w:rPr>
        <w:t xml:space="preserve">In summary, Ecuador has implemented a comprehensive program </w:t>
      </w:r>
      <w:r w:rsidR="006F60A1">
        <w:rPr>
          <w:rFonts w:ascii="Times New Roman" w:hAnsi="Times New Roman" w:cs="Times New Roman"/>
        </w:rPr>
        <w:t>involving families in promoting</w:t>
      </w:r>
      <w:r w:rsidRPr="00774595">
        <w:rPr>
          <w:rFonts w:ascii="Times New Roman" w:hAnsi="Times New Roman" w:cs="Times New Roman"/>
        </w:rPr>
        <w:t xml:space="preserve"> rights </w:t>
      </w:r>
      <w:r w:rsidR="006F60A1">
        <w:rPr>
          <w:rFonts w:ascii="Times New Roman" w:hAnsi="Times New Roman" w:cs="Times New Roman"/>
        </w:rPr>
        <w:t>to</w:t>
      </w:r>
      <w:r w:rsidRPr="00774595">
        <w:rPr>
          <w:rFonts w:ascii="Times New Roman" w:hAnsi="Times New Roman" w:cs="Times New Roman"/>
        </w:rPr>
        <w:t xml:space="preserve"> safe </w:t>
      </w:r>
      <w:r w:rsidR="006F60A1">
        <w:rPr>
          <w:rFonts w:ascii="Times New Roman" w:hAnsi="Times New Roman" w:cs="Times New Roman"/>
        </w:rPr>
        <w:t>Internet use</w:t>
      </w:r>
      <w:r w:rsidRPr="00774595">
        <w:rPr>
          <w:rFonts w:ascii="Times New Roman" w:hAnsi="Times New Roman" w:cs="Times New Roman"/>
        </w:rPr>
        <w:t>, addressing relevant issues</w:t>
      </w:r>
      <w:r w:rsidR="006F60A1">
        <w:rPr>
          <w:rFonts w:ascii="Times New Roman" w:hAnsi="Times New Roman" w:cs="Times New Roman"/>
        </w:rPr>
        <w:t>,</w:t>
      </w:r>
      <w:r w:rsidRPr="00774595">
        <w:rPr>
          <w:rFonts w:ascii="Times New Roman" w:hAnsi="Times New Roman" w:cs="Times New Roman"/>
        </w:rPr>
        <w:t xml:space="preserve"> and strengthening the relationship between the educational community and local institutions.</w:t>
      </w:r>
    </w:p>
    <w:p w14:paraId="4AF6DEA7" w14:textId="527B8E4F" w:rsidR="008B5770" w:rsidRPr="00697649" w:rsidRDefault="008B5770" w:rsidP="00A75D30">
      <w:pPr>
        <w:pStyle w:val="ListParagraph"/>
        <w:numPr>
          <w:ilvl w:val="0"/>
          <w:numId w:val="21"/>
        </w:numPr>
        <w:spacing w:before="240" w:line="240" w:lineRule="auto"/>
        <w:jc w:val="both"/>
        <w:rPr>
          <w:rFonts w:ascii="Times New Roman" w:hAnsi="Times New Roman" w:cs="Times New Roman"/>
        </w:rPr>
      </w:pPr>
      <w:r w:rsidRPr="001A1362">
        <w:rPr>
          <w:rFonts w:ascii="Times New Roman" w:hAnsi="Times New Roman" w:cs="Times New Roman"/>
        </w:rPr>
        <w:t>United States:</w:t>
      </w:r>
      <w:r w:rsidR="00B4793D" w:rsidRPr="00F57F0C">
        <w:rPr>
          <w:rFonts w:ascii="Times New Roman" w:hAnsi="Times New Roman" w:cs="Times New Roman"/>
          <w:b/>
          <w:bCs/>
        </w:rPr>
        <w:t xml:space="preserve"> "Artificial Intelligence and the Future of Teaching and Learning</w:t>
      </w:r>
      <w:r w:rsidR="00B4793D" w:rsidRPr="00B4793D">
        <w:rPr>
          <w:rFonts w:ascii="Times New Roman" w:hAnsi="Times New Roman" w:cs="Times New Roman"/>
        </w:rPr>
        <w:t>" - Sara Trettin Senior Policy Advisor, Office of Educational Technology, U.S. Department of Education</w:t>
      </w:r>
    </w:p>
    <w:p w14:paraId="2385752E" w14:textId="77777777" w:rsidR="00EB22B3" w:rsidRPr="00697649" w:rsidRDefault="00EB22B3" w:rsidP="00A75D30">
      <w:pPr>
        <w:pStyle w:val="ListParagraph"/>
        <w:spacing w:before="240" w:line="240" w:lineRule="auto"/>
        <w:jc w:val="both"/>
        <w:rPr>
          <w:rFonts w:ascii="Times New Roman" w:hAnsi="Times New Roman" w:cs="Times New Roman"/>
        </w:rPr>
      </w:pPr>
    </w:p>
    <w:p w14:paraId="137E2EFD" w14:textId="3F6F66B5" w:rsidR="00EB22B3" w:rsidRPr="00697649" w:rsidRDefault="00EB22B3" w:rsidP="00A75D30">
      <w:pPr>
        <w:pStyle w:val="ListParagraph"/>
        <w:spacing w:before="240" w:line="240" w:lineRule="auto"/>
        <w:jc w:val="both"/>
        <w:rPr>
          <w:rFonts w:ascii="Times New Roman" w:hAnsi="Times New Roman" w:cs="Times New Roman"/>
        </w:rPr>
      </w:pPr>
      <w:r w:rsidRPr="001A1362">
        <w:rPr>
          <w:rFonts w:ascii="Times New Roman" w:hAnsi="Times New Roman" w:cs="Times New Roman"/>
          <w:noProof/>
        </w:rPr>
        <mc:AlternateContent>
          <mc:Choice Requires="wps">
            <w:drawing>
              <wp:anchor distT="45720" distB="45720" distL="114300" distR="114300" simplePos="0" relativeHeight="251658243" behindDoc="0" locked="0" layoutInCell="1" allowOverlap="1" wp14:anchorId="67F1981F" wp14:editId="5F5D2F6A">
                <wp:simplePos x="0" y="0"/>
                <wp:positionH relativeFrom="margin">
                  <wp:align>right</wp:align>
                </wp:positionH>
                <wp:positionV relativeFrom="paragraph">
                  <wp:posOffset>9525</wp:posOffset>
                </wp:positionV>
                <wp:extent cx="5915025" cy="899160"/>
                <wp:effectExtent l="0" t="0" r="28575" b="15240"/>
                <wp:wrapNone/>
                <wp:docPr id="51777327" name="Text Box 51777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99160"/>
                        </a:xfrm>
                        <a:prstGeom prst="rect">
                          <a:avLst/>
                        </a:prstGeom>
                        <a:solidFill>
                          <a:srgbClr val="FFFFFF"/>
                        </a:solidFill>
                        <a:ln w="9525">
                          <a:solidFill>
                            <a:srgbClr val="000000"/>
                          </a:solidFill>
                          <a:miter lim="800000"/>
                          <a:headEnd/>
                          <a:tailEnd/>
                        </a:ln>
                      </wps:spPr>
                      <wps:txbx>
                        <w:txbxContent>
                          <w:p w14:paraId="3EFD82F3" w14:textId="02CAEE5D" w:rsidR="00B42C9C" w:rsidRPr="00697649" w:rsidRDefault="001F0F7B" w:rsidP="00B92282">
                            <w:pPr>
                              <w:rPr>
                                <w:rFonts w:ascii="Times New Roman" w:hAnsi="Times New Roman" w:cs="Times New Roman"/>
                                <w:b/>
                                <w:bCs/>
                              </w:rPr>
                            </w:pPr>
                            <w:r>
                              <w:rPr>
                                <w:rFonts w:ascii="Times New Roman" w:hAnsi="Times New Roman" w:cs="Times New Roman"/>
                                <w:b/>
                                <w:bCs/>
                              </w:rPr>
                              <w:t>Highlights include</w:t>
                            </w:r>
                            <w:r w:rsidR="00B42C9C" w:rsidRPr="00DA3C54">
                              <w:rPr>
                                <w:rFonts w:ascii="Times New Roman" w:hAnsi="Times New Roman" w:cs="Times New Roman"/>
                                <w:b/>
                                <w:bCs/>
                              </w:rPr>
                              <w:t xml:space="preserve">: </w:t>
                            </w:r>
                            <w:r w:rsidR="00842C94" w:rsidRPr="00842C94">
                              <w:rPr>
                                <w:rFonts w:ascii="Times New Roman" w:hAnsi="Times New Roman" w:cs="Times New Roman"/>
                              </w:rPr>
                              <w:t>Transforming Teaching and Learning, Intersection AI and Education, Guide for Educators, Mitigating Risks, Recognizing the Scope of AI, Balancing Teacher Control, Informing and Engaging Educators, AI Tools for Educational Leaders, Addressing Learning Variability, Focus on Teachers, Students, Systems Integration.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1981F" id="Text Box 51777327" o:spid="_x0000_s1029" type="#_x0000_t202" style="position:absolute;left:0;text-align:left;margin-left:414.55pt;margin-top:.75pt;width:465.75pt;height:70.8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">
                <v:textbox>
                  <w:txbxContent>
                    <w:p w14:paraId="3EFD82F3" w14:textId="02CAEE5D" w:rsidR="00B42C9C" w:rsidRPr="00697649" w:rsidRDefault="001F0F7B" w:rsidP="00B92282">
                      <w:pPr>
                        <w:rPr>
                          <w:rFonts w:ascii="Times New Roman" w:hAnsi="Times New Roman" w:cs="Times New Roman"/>
                          <w:b/>
                          <w:bCs/>
                        </w:rPr>
                      </w:pPr>
                      <w:r>
                        <w:rPr>
                          <w:rFonts w:ascii="Times New Roman" w:hAnsi="Times New Roman" w:cs="Times New Roman"/>
                          <w:b/>
                          <w:bCs/>
                        </w:rPr>
                        <w:t>Highlights include</w:t>
                      </w:r>
                      <w:r w:rsidR="00B42C9C" w:rsidRPr="00DA3C54">
                        <w:rPr>
                          <w:rFonts w:ascii="Times New Roman" w:hAnsi="Times New Roman" w:cs="Times New Roman"/>
                          <w:b/>
                          <w:bCs/>
                        </w:rPr>
                        <w:t xml:space="preserve">: </w:t>
                      </w:r>
                      <w:r w:rsidR="00842C94" w:rsidRPr="00842C94">
                        <w:rPr>
                          <w:rFonts w:ascii="Times New Roman" w:hAnsi="Times New Roman" w:cs="Times New Roman"/>
                        </w:rPr>
                        <w:t>Transforming Teaching and Learning, Intersection AI and Education, Guide for Educators, Mitigating Risks, Recognizing the Scope of AI, Balancing Teacher Control, Informing and Engaging Educators, AI Tools for Educational Leaders, Addressing Learning Variability, Focus on Teachers, Students, Systems Integration.</w:t>
                      </w:r>
                    </w:p>
                  </w:txbxContent>
                </v:textbox>
                <w10:wrap anchorx="margin"/>
              </v:shape>
            </w:pict>
          </mc:Fallback>
        </mc:AlternateContent>
      </w:r>
    </w:p>
    <w:p w14:paraId="7DDB973F" w14:textId="76A1FCE2" w:rsidR="00B42C9C" w:rsidRPr="00697649" w:rsidRDefault="00B42C9C" w:rsidP="00A75D30">
      <w:pPr>
        <w:spacing w:before="240" w:line="240" w:lineRule="auto"/>
        <w:jc w:val="both"/>
        <w:rPr>
          <w:rStyle w:val="normaltextrun"/>
          <w:rFonts w:ascii="Times New Roman" w:hAnsi="Times New Roman" w:cs="Times New Roman"/>
          <w:b/>
          <w:bCs/>
          <w:color w:val="000000"/>
          <w:shd w:val="clear" w:color="auto" w:fill="FFFFFF"/>
        </w:rPr>
      </w:pPr>
    </w:p>
    <w:p w14:paraId="737B5527" w14:textId="77777777" w:rsidR="009E38F1" w:rsidRDefault="009E38F1" w:rsidP="00A75D30">
      <w:pPr>
        <w:spacing w:before="240" w:line="240" w:lineRule="auto"/>
        <w:jc w:val="both"/>
        <w:rPr>
          <w:rStyle w:val="normaltextrun"/>
          <w:rFonts w:ascii="Times New Roman" w:hAnsi="Times New Roman" w:cs="Times New Roman"/>
          <w:color w:val="000000"/>
          <w:u w:val="single"/>
          <w:shd w:val="clear" w:color="auto" w:fill="FFFFFF"/>
        </w:rPr>
      </w:pPr>
    </w:p>
    <w:p w14:paraId="3F66ACB7" w14:textId="77777777" w:rsidR="005465CB" w:rsidRPr="00697649" w:rsidRDefault="005465CB" w:rsidP="00A75D30">
      <w:pPr>
        <w:spacing w:before="240" w:line="240" w:lineRule="auto"/>
        <w:jc w:val="both"/>
        <w:rPr>
          <w:rFonts w:ascii="Times New Roman" w:hAnsi="Times New Roman" w:cs="Times New Roman"/>
        </w:rPr>
      </w:pPr>
    </w:p>
    <w:p w14:paraId="3F7CCA87" w14:textId="26B7C939" w:rsidR="003E5DAE" w:rsidRPr="00697649" w:rsidRDefault="001779D0" w:rsidP="00A75D30">
      <w:pPr>
        <w:spacing w:before="240" w:line="240" w:lineRule="auto"/>
        <w:ind w:firstLine="720"/>
        <w:jc w:val="both"/>
        <w:rPr>
          <w:rFonts w:ascii="Times New Roman" w:hAnsi="Times New Roman" w:cs="Times New Roman"/>
          <w:b/>
          <w:bCs/>
        </w:rPr>
      </w:pPr>
      <w:r w:rsidRPr="7A837BBE">
        <w:rPr>
          <w:rFonts w:ascii="Times New Roman" w:hAnsi="Times New Roman" w:cs="Times New Roman"/>
        </w:rPr>
        <w:t xml:space="preserve">The presentation on the National Educational Technology Policy developed by the U.S. Department of Education's Office of Educational Technology aims </w:t>
      </w:r>
      <w:r w:rsidR="003E5DAE" w:rsidRPr="7A837BBE">
        <w:rPr>
          <w:rFonts w:ascii="Times New Roman" w:hAnsi="Times New Roman" w:cs="Times New Roman"/>
          <w:b/>
          <w:bCs/>
        </w:rPr>
        <w:t xml:space="preserve">to shape the vision for using technology in transforming teaching and learning at all levels of education. </w:t>
      </w:r>
      <w:r w:rsidR="1FA3B19A" w:rsidRPr="7A837BBE">
        <w:rPr>
          <w:rFonts w:ascii="Times New Roman" w:hAnsi="Times New Roman" w:cs="Times New Roman"/>
          <w:b/>
          <w:bCs/>
        </w:rPr>
        <w:t>T</w:t>
      </w:r>
      <w:r w:rsidR="006F60A1" w:rsidRPr="7A837BBE">
        <w:rPr>
          <w:rFonts w:ascii="Times New Roman" w:hAnsi="Times New Roman" w:cs="Times New Roman"/>
          <w:b/>
          <w:bCs/>
        </w:rPr>
        <w:t>he department's</w:t>
      </w:r>
      <w:r w:rsidR="003E5DAE" w:rsidRPr="7A837BBE">
        <w:rPr>
          <w:rFonts w:ascii="Times New Roman" w:hAnsi="Times New Roman" w:cs="Times New Roman"/>
          <w:b/>
          <w:bCs/>
        </w:rPr>
        <w:t xml:space="preserve"> focus on key issues such as digital equity, accessibility, and teacher training</w:t>
      </w:r>
      <w:r w:rsidR="5ED358EA" w:rsidRPr="7A837BBE">
        <w:rPr>
          <w:rFonts w:ascii="Times New Roman" w:hAnsi="Times New Roman" w:cs="Times New Roman"/>
          <w:b/>
          <w:bCs/>
        </w:rPr>
        <w:t xml:space="preserve"> was highlighted</w:t>
      </w:r>
      <w:r w:rsidR="003E5DAE" w:rsidRPr="7A837BBE">
        <w:rPr>
          <w:rFonts w:ascii="Times New Roman" w:hAnsi="Times New Roman" w:cs="Times New Roman"/>
          <w:b/>
          <w:bCs/>
        </w:rPr>
        <w:t>.</w:t>
      </w:r>
    </w:p>
    <w:p w14:paraId="10A07E42" w14:textId="5465CEFC" w:rsidR="003E5DAE" w:rsidRPr="00697649" w:rsidRDefault="003E5DAE" w:rsidP="00A75D30">
      <w:pPr>
        <w:spacing w:before="240" w:line="240" w:lineRule="auto"/>
        <w:ind w:firstLine="720"/>
        <w:jc w:val="both"/>
        <w:rPr>
          <w:rFonts w:ascii="Times New Roman" w:hAnsi="Times New Roman" w:cs="Times New Roman"/>
          <w:b/>
          <w:bCs/>
        </w:rPr>
      </w:pPr>
      <w:r w:rsidRPr="7A837BBE">
        <w:rPr>
          <w:rFonts w:ascii="Times New Roman" w:hAnsi="Times New Roman" w:cs="Times New Roman"/>
        </w:rPr>
        <w:t xml:space="preserve">The main theme of the presentation revolved around the intersection of Artificial Intelligence (AI) and education. </w:t>
      </w:r>
      <w:r w:rsidR="01A6082F" w:rsidRPr="7A837BBE">
        <w:rPr>
          <w:rFonts w:ascii="Times New Roman" w:hAnsi="Times New Roman" w:cs="Times New Roman"/>
        </w:rPr>
        <w:t xml:space="preserve">It </w:t>
      </w:r>
      <w:bookmarkStart w:id="4" w:name="_Int_S6saLwgG"/>
      <w:r w:rsidR="01A6082F" w:rsidRPr="7A837BBE">
        <w:rPr>
          <w:rFonts w:ascii="Times New Roman" w:hAnsi="Times New Roman" w:cs="Times New Roman"/>
        </w:rPr>
        <w:t xml:space="preserve">was </w:t>
      </w:r>
      <w:r w:rsidRPr="7A837BBE">
        <w:rPr>
          <w:rFonts w:ascii="Times New Roman" w:hAnsi="Times New Roman" w:cs="Times New Roman"/>
        </w:rPr>
        <w:t>emphasized</w:t>
      </w:r>
      <w:bookmarkEnd w:id="4"/>
      <w:r w:rsidRPr="7A837BBE">
        <w:rPr>
          <w:rFonts w:ascii="Times New Roman" w:hAnsi="Times New Roman" w:cs="Times New Roman"/>
        </w:rPr>
        <w:t xml:space="preserve"> the relevance of this work in the context of the ongoing digital transformation in education systems. </w:t>
      </w:r>
      <w:r w:rsidR="64097F27" w:rsidRPr="7A837BBE">
        <w:rPr>
          <w:rFonts w:ascii="Times New Roman" w:hAnsi="Times New Roman" w:cs="Times New Roman"/>
          <w:b/>
          <w:bCs/>
        </w:rPr>
        <w:t>A</w:t>
      </w:r>
      <w:r w:rsidRPr="7A837BBE">
        <w:rPr>
          <w:rFonts w:ascii="Times New Roman" w:hAnsi="Times New Roman" w:cs="Times New Roman"/>
          <w:b/>
          <w:bCs/>
        </w:rPr>
        <w:t xml:space="preserve"> policy brief that addresses the need to share knowledge, engage educators, and refine technology plans and policies related to artificial intelligence in education</w:t>
      </w:r>
      <w:r w:rsidR="006255F4" w:rsidRPr="7A837BBE">
        <w:rPr>
          <w:rFonts w:ascii="Times New Roman" w:hAnsi="Times New Roman" w:cs="Times New Roman"/>
          <w:b/>
          <w:bCs/>
        </w:rPr>
        <w:t xml:space="preserve"> was presented</w:t>
      </w:r>
      <w:r w:rsidRPr="7A837BBE">
        <w:rPr>
          <w:rFonts w:ascii="Times New Roman" w:hAnsi="Times New Roman" w:cs="Times New Roman"/>
          <w:b/>
          <w:bCs/>
        </w:rPr>
        <w:t>.</w:t>
      </w:r>
    </w:p>
    <w:p w14:paraId="5A55B658" w14:textId="7FCD7332" w:rsidR="003E5DAE" w:rsidRPr="00697649" w:rsidRDefault="003E5DAE" w:rsidP="00A75D30">
      <w:pPr>
        <w:spacing w:before="240" w:line="240" w:lineRule="auto"/>
        <w:ind w:firstLine="720"/>
        <w:jc w:val="both"/>
        <w:rPr>
          <w:rFonts w:ascii="Times New Roman" w:hAnsi="Times New Roman" w:cs="Times New Roman"/>
        </w:rPr>
      </w:pPr>
      <w:r w:rsidRPr="7A837BBE">
        <w:rPr>
          <w:rFonts w:ascii="Times New Roman" w:hAnsi="Times New Roman" w:cs="Times New Roman"/>
        </w:rPr>
        <w:t>The report</w:t>
      </w:r>
      <w:r w:rsidR="006F60A1" w:rsidRPr="7A837BBE">
        <w:rPr>
          <w:rFonts w:ascii="Times New Roman" w:hAnsi="Times New Roman" w:cs="Times New Roman"/>
        </w:rPr>
        <w:t>,</w:t>
      </w:r>
      <w:r w:rsidRPr="7A837BBE">
        <w:rPr>
          <w:rFonts w:ascii="Times New Roman" w:hAnsi="Times New Roman" w:cs="Times New Roman"/>
        </w:rPr>
        <w:t xml:space="preserve"> developed over a year with input from </w:t>
      </w:r>
      <w:r w:rsidR="006F60A1" w:rsidRPr="7A837BBE">
        <w:rPr>
          <w:rFonts w:ascii="Times New Roman" w:hAnsi="Times New Roman" w:cs="Times New Roman"/>
        </w:rPr>
        <w:t>various</w:t>
      </w:r>
      <w:r w:rsidRPr="7A837BBE">
        <w:rPr>
          <w:rFonts w:ascii="Times New Roman" w:hAnsi="Times New Roman" w:cs="Times New Roman"/>
        </w:rPr>
        <w:t xml:space="preserve"> sources, aimed to guide educators to understand the potential of artificial intelligence in advancing educational goals while assessing and mitigating the associated risks. </w:t>
      </w:r>
      <w:r w:rsidR="7ADE2B1F" w:rsidRPr="7A837BBE">
        <w:rPr>
          <w:rFonts w:ascii="Times New Roman" w:hAnsi="Times New Roman" w:cs="Times New Roman"/>
        </w:rPr>
        <w:t>T</w:t>
      </w:r>
      <w:r w:rsidRPr="7A837BBE">
        <w:rPr>
          <w:rFonts w:ascii="Times New Roman" w:hAnsi="Times New Roman" w:cs="Times New Roman"/>
        </w:rPr>
        <w:t>he report was not intended to be the final word but rather a starting point for a crucial conversation about the growing presence of artificial intelligence in education.</w:t>
      </w:r>
    </w:p>
    <w:p w14:paraId="532D5901" w14:textId="27FD73AF" w:rsidR="003E5DAE" w:rsidRPr="00697649" w:rsidRDefault="11E9CC93" w:rsidP="00A75D30">
      <w:pPr>
        <w:spacing w:before="240" w:line="240" w:lineRule="auto"/>
        <w:ind w:firstLine="720"/>
        <w:jc w:val="both"/>
        <w:rPr>
          <w:rFonts w:ascii="Times New Roman" w:hAnsi="Times New Roman" w:cs="Times New Roman"/>
        </w:rPr>
      </w:pPr>
      <w:r w:rsidRPr="7A837BBE">
        <w:rPr>
          <w:rFonts w:ascii="Times New Roman" w:hAnsi="Times New Roman" w:cs="Times New Roman"/>
        </w:rPr>
        <w:t>T</w:t>
      </w:r>
      <w:r w:rsidR="00D83CD0" w:rsidRPr="7A837BBE">
        <w:rPr>
          <w:rFonts w:ascii="Times New Roman" w:hAnsi="Times New Roman" w:cs="Times New Roman"/>
        </w:rPr>
        <w:t xml:space="preserve">he definition of artificial intelligence, highlighting two significant changes from previous educational </w:t>
      </w:r>
      <w:r w:rsidR="72C29304" w:rsidRPr="7A837BBE">
        <w:rPr>
          <w:rFonts w:ascii="Times New Roman" w:hAnsi="Times New Roman" w:cs="Times New Roman"/>
        </w:rPr>
        <w:t>technologies,</w:t>
      </w:r>
      <w:r w:rsidR="58314723" w:rsidRPr="7A837BBE">
        <w:rPr>
          <w:rFonts w:ascii="Times New Roman" w:hAnsi="Times New Roman" w:cs="Times New Roman"/>
        </w:rPr>
        <w:t xml:space="preserve"> </w:t>
      </w:r>
      <w:r w:rsidR="7F97DCFD" w:rsidRPr="7A837BBE">
        <w:rPr>
          <w:rFonts w:ascii="Times New Roman" w:hAnsi="Times New Roman" w:cs="Times New Roman"/>
        </w:rPr>
        <w:t>was</w:t>
      </w:r>
      <w:r w:rsidR="58314723" w:rsidRPr="7A837BBE">
        <w:rPr>
          <w:rFonts w:ascii="Times New Roman" w:hAnsi="Times New Roman" w:cs="Times New Roman"/>
        </w:rPr>
        <w:t xml:space="preserve"> addressed</w:t>
      </w:r>
      <w:r w:rsidR="00D83CD0" w:rsidRPr="7A837BBE">
        <w:rPr>
          <w:rFonts w:ascii="Times New Roman" w:hAnsi="Times New Roman" w:cs="Times New Roman"/>
        </w:rPr>
        <w:t xml:space="preserve">. First, artificial intelligence </w:t>
      </w:r>
      <w:r w:rsidR="006F60A1" w:rsidRPr="7A837BBE">
        <w:rPr>
          <w:rFonts w:ascii="Times New Roman" w:hAnsi="Times New Roman" w:cs="Times New Roman"/>
        </w:rPr>
        <w:t>collects and organizes data and</w:t>
      </w:r>
      <w:r w:rsidR="00D83CD0" w:rsidRPr="7A837BBE">
        <w:rPr>
          <w:rFonts w:ascii="Times New Roman" w:hAnsi="Times New Roman" w:cs="Times New Roman"/>
        </w:rPr>
        <w:t xml:space="preserve"> infers patterns. Second, it </w:t>
      </w:r>
      <w:r w:rsidR="006F60A1" w:rsidRPr="7A837BBE">
        <w:rPr>
          <w:rFonts w:ascii="Times New Roman" w:hAnsi="Times New Roman" w:cs="Times New Roman"/>
        </w:rPr>
        <w:t>provides access to learning resources and</w:t>
      </w:r>
      <w:r w:rsidR="00D83CD0" w:rsidRPr="7A837BBE">
        <w:rPr>
          <w:rFonts w:ascii="Times New Roman" w:hAnsi="Times New Roman" w:cs="Times New Roman"/>
        </w:rPr>
        <w:t xml:space="preserve"> makes decisions about the presentation of these resources. </w:t>
      </w:r>
      <w:r w:rsidR="51E153E4" w:rsidRPr="7A837BBE">
        <w:rPr>
          <w:rFonts w:ascii="Times New Roman" w:hAnsi="Times New Roman" w:cs="Times New Roman"/>
        </w:rPr>
        <w:t>T</w:t>
      </w:r>
      <w:r w:rsidR="00D83CD0" w:rsidRPr="7A837BBE">
        <w:rPr>
          <w:rFonts w:ascii="Times New Roman" w:hAnsi="Times New Roman" w:cs="Times New Roman"/>
        </w:rPr>
        <w:t>he importance of recognizing the broader scope of AI applications and preparing for their full potential</w:t>
      </w:r>
      <w:r w:rsidR="29B007A6" w:rsidRPr="7A837BBE">
        <w:rPr>
          <w:rFonts w:ascii="Times New Roman" w:hAnsi="Times New Roman" w:cs="Times New Roman"/>
        </w:rPr>
        <w:t xml:space="preserve"> was emphasized</w:t>
      </w:r>
      <w:r w:rsidR="00D83CD0" w:rsidRPr="7A837BBE">
        <w:rPr>
          <w:rFonts w:ascii="Times New Roman" w:hAnsi="Times New Roman" w:cs="Times New Roman"/>
        </w:rPr>
        <w:t>.</w:t>
      </w:r>
    </w:p>
    <w:p w14:paraId="2FD66A14" w14:textId="5A95C7AA" w:rsidR="003E5DAE" w:rsidRPr="00697649" w:rsidRDefault="003E5DAE" w:rsidP="00A75D30">
      <w:pPr>
        <w:spacing w:before="240" w:line="240" w:lineRule="auto"/>
        <w:ind w:firstLine="720"/>
        <w:jc w:val="both"/>
        <w:rPr>
          <w:rFonts w:ascii="Times New Roman" w:hAnsi="Times New Roman" w:cs="Times New Roman"/>
        </w:rPr>
      </w:pPr>
      <w:r w:rsidRPr="7A837BBE">
        <w:rPr>
          <w:rFonts w:ascii="Times New Roman" w:hAnsi="Times New Roman" w:cs="Times New Roman"/>
          <w:b/>
          <w:bCs/>
        </w:rPr>
        <w:t>Insights from the report included how artificial intelligence can address variability in student learning and support more powerful forms of adaptability</w:t>
      </w:r>
      <w:r w:rsidRPr="7A837BBE">
        <w:rPr>
          <w:rFonts w:ascii="Times New Roman" w:hAnsi="Times New Roman" w:cs="Times New Roman"/>
        </w:rPr>
        <w:t xml:space="preserve">. The analogy of imagining artificial intelligence in education as an electric bicycle, enhancing human efforts rather than replacing them entirely, was shared. </w:t>
      </w:r>
      <w:r w:rsidR="756A8F87" w:rsidRPr="7A837BBE">
        <w:rPr>
          <w:rFonts w:ascii="Times New Roman" w:hAnsi="Times New Roman" w:cs="Times New Roman"/>
        </w:rPr>
        <w:t>It was</w:t>
      </w:r>
      <w:r w:rsidRPr="7A837BBE">
        <w:rPr>
          <w:rFonts w:ascii="Times New Roman" w:hAnsi="Times New Roman" w:cs="Times New Roman"/>
        </w:rPr>
        <w:t xml:space="preserve"> acknowledged </w:t>
      </w:r>
      <w:r w:rsidR="33DAF954" w:rsidRPr="7A837BBE">
        <w:rPr>
          <w:rFonts w:ascii="Times New Roman" w:hAnsi="Times New Roman" w:cs="Times New Roman"/>
        </w:rPr>
        <w:t xml:space="preserve">that there are </w:t>
      </w:r>
      <w:r w:rsidRPr="7A837BBE">
        <w:rPr>
          <w:rFonts w:ascii="Times New Roman" w:hAnsi="Times New Roman" w:cs="Times New Roman"/>
        </w:rPr>
        <w:t>tensions around the role of artificial intelligence in education, especially the balance between teacher control and technological autonomy. Key questions focused on how the system focuses on teachers and students, how humans are kept in the process, and how AI systems integrate with the existing education system.</w:t>
      </w:r>
    </w:p>
    <w:p w14:paraId="396AC616" w14:textId="22C8B0AA" w:rsidR="003E5DAE" w:rsidRPr="00697649" w:rsidRDefault="003E5DAE" w:rsidP="00A75D30">
      <w:pPr>
        <w:spacing w:before="240" w:line="240" w:lineRule="auto"/>
        <w:ind w:firstLine="720"/>
        <w:jc w:val="both"/>
        <w:rPr>
          <w:rFonts w:ascii="Times New Roman" w:hAnsi="Times New Roman" w:cs="Times New Roman"/>
        </w:rPr>
      </w:pPr>
      <w:r w:rsidRPr="7A837BBE">
        <w:rPr>
          <w:rFonts w:ascii="Times New Roman" w:hAnsi="Times New Roman" w:cs="Times New Roman"/>
        </w:rPr>
        <w:t xml:space="preserve">Several recommendations were highlighted, </w:t>
      </w:r>
      <w:r w:rsidR="006F60A1" w:rsidRPr="7A837BBE">
        <w:rPr>
          <w:rFonts w:ascii="Times New Roman" w:hAnsi="Times New Roman" w:cs="Times New Roman"/>
        </w:rPr>
        <w:t>emphasizing</w:t>
      </w:r>
      <w:r w:rsidRPr="7A837BBE">
        <w:rPr>
          <w:rFonts w:ascii="Times New Roman" w:hAnsi="Times New Roman" w:cs="Times New Roman"/>
        </w:rPr>
        <w:t xml:space="preserve"> keeping humans in the process, </w:t>
      </w:r>
      <w:r w:rsidR="54F13EC2" w:rsidRPr="7A837BBE">
        <w:rPr>
          <w:rFonts w:ascii="Times New Roman" w:hAnsi="Times New Roman" w:cs="Times New Roman"/>
        </w:rPr>
        <w:t>informing,</w:t>
      </w:r>
      <w:r w:rsidRPr="7A837BBE">
        <w:rPr>
          <w:rFonts w:ascii="Times New Roman" w:hAnsi="Times New Roman" w:cs="Times New Roman"/>
        </w:rPr>
        <w:t xml:space="preserve"> and engaging educators, and focusing on research and development to address contextual considerations. </w:t>
      </w:r>
      <w:r w:rsidR="6AF6143F" w:rsidRPr="7A837BBE">
        <w:rPr>
          <w:rFonts w:ascii="Times New Roman" w:hAnsi="Times New Roman" w:cs="Times New Roman"/>
        </w:rPr>
        <w:t>O</w:t>
      </w:r>
      <w:r w:rsidRPr="7A837BBE">
        <w:rPr>
          <w:rFonts w:ascii="Times New Roman" w:hAnsi="Times New Roman" w:cs="Times New Roman"/>
        </w:rPr>
        <w:t xml:space="preserve">ngoing efforts, including </w:t>
      </w:r>
      <w:r w:rsidR="006F60A1" w:rsidRPr="7A837BBE">
        <w:rPr>
          <w:rFonts w:ascii="Times New Roman" w:hAnsi="Times New Roman" w:cs="Times New Roman"/>
        </w:rPr>
        <w:t>developing</w:t>
      </w:r>
      <w:r w:rsidRPr="7A837BBE">
        <w:rPr>
          <w:rFonts w:ascii="Times New Roman" w:hAnsi="Times New Roman" w:cs="Times New Roman"/>
        </w:rPr>
        <w:t xml:space="preserve"> an AI toolkit for education leaders</w:t>
      </w:r>
      <w:r w:rsidR="006F60A1" w:rsidRPr="7A837BBE">
        <w:rPr>
          <w:rFonts w:ascii="Times New Roman" w:hAnsi="Times New Roman" w:cs="Times New Roman"/>
        </w:rPr>
        <w:t>, a guide for developers, and</w:t>
      </w:r>
      <w:r w:rsidRPr="7A837BBE">
        <w:rPr>
          <w:rFonts w:ascii="Times New Roman" w:hAnsi="Times New Roman" w:cs="Times New Roman"/>
        </w:rPr>
        <w:t xml:space="preserve"> educator roundtables to gather insights</w:t>
      </w:r>
      <w:r w:rsidR="35982CAD" w:rsidRPr="7A837BBE">
        <w:rPr>
          <w:rFonts w:ascii="Times New Roman" w:hAnsi="Times New Roman" w:cs="Times New Roman"/>
        </w:rPr>
        <w:t xml:space="preserve"> were outlined</w:t>
      </w:r>
      <w:r w:rsidRPr="7A837BBE">
        <w:rPr>
          <w:rFonts w:ascii="Times New Roman" w:hAnsi="Times New Roman" w:cs="Times New Roman"/>
        </w:rPr>
        <w:t>.</w:t>
      </w:r>
    </w:p>
    <w:p w14:paraId="5964707E" w14:textId="3E29A71F" w:rsidR="003E5DAE" w:rsidRPr="00697649" w:rsidRDefault="2B558B7B" w:rsidP="00A75D30">
      <w:pPr>
        <w:spacing w:before="240" w:line="240" w:lineRule="auto"/>
        <w:ind w:firstLine="720"/>
        <w:jc w:val="both"/>
        <w:rPr>
          <w:rFonts w:ascii="Times New Roman" w:hAnsi="Times New Roman" w:cs="Times New Roman"/>
        </w:rPr>
      </w:pPr>
      <w:r w:rsidRPr="7A837BBE">
        <w:rPr>
          <w:rFonts w:ascii="Times New Roman" w:hAnsi="Times New Roman" w:cs="Times New Roman"/>
        </w:rPr>
        <w:t xml:space="preserve">The presentation </w:t>
      </w:r>
      <w:r w:rsidR="00C237EB" w:rsidRPr="7A837BBE">
        <w:rPr>
          <w:rFonts w:ascii="Times New Roman" w:hAnsi="Times New Roman" w:cs="Times New Roman"/>
        </w:rPr>
        <w:t xml:space="preserve">concluded </w:t>
      </w:r>
      <w:r w:rsidR="0A53546B" w:rsidRPr="7A837BBE">
        <w:rPr>
          <w:rFonts w:ascii="Times New Roman" w:hAnsi="Times New Roman" w:cs="Times New Roman"/>
        </w:rPr>
        <w:t xml:space="preserve">with </w:t>
      </w:r>
      <w:r w:rsidR="00C237EB" w:rsidRPr="7A837BBE">
        <w:rPr>
          <w:rFonts w:ascii="Times New Roman" w:hAnsi="Times New Roman" w:cs="Times New Roman"/>
        </w:rPr>
        <w:t xml:space="preserve">mentioning the </w:t>
      </w:r>
      <w:r w:rsidR="003E5DAE" w:rsidRPr="7A837BBE">
        <w:rPr>
          <w:rFonts w:ascii="Times New Roman" w:hAnsi="Times New Roman" w:cs="Times New Roman"/>
          <w:b/>
          <w:bCs/>
        </w:rPr>
        <w:t xml:space="preserve">upcoming National Educational Technology Plan, </w:t>
      </w:r>
      <w:r w:rsidR="006F60A1" w:rsidRPr="7A837BBE">
        <w:rPr>
          <w:rFonts w:ascii="Times New Roman" w:hAnsi="Times New Roman" w:cs="Times New Roman"/>
          <w:b/>
          <w:bCs/>
        </w:rPr>
        <w:t xml:space="preserve">which is </w:t>
      </w:r>
      <w:r w:rsidR="003E5DAE" w:rsidRPr="7A837BBE">
        <w:rPr>
          <w:rFonts w:ascii="Times New Roman" w:hAnsi="Times New Roman" w:cs="Times New Roman"/>
          <w:b/>
          <w:bCs/>
        </w:rPr>
        <w:t xml:space="preserve">scheduled for launch in January 2024. </w:t>
      </w:r>
      <w:r w:rsidR="003E5DAE" w:rsidRPr="7A837BBE">
        <w:rPr>
          <w:rFonts w:ascii="Times New Roman" w:hAnsi="Times New Roman" w:cs="Times New Roman"/>
        </w:rPr>
        <w:t>This plan, a flagship document for America, aims to provide a roadmap and vision for state and local school districts. The updated version will incorporate examples from all 50 states, Washington, D.C., two territories, and examples from the juvenile justice system.</w:t>
      </w:r>
    </w:p>
    <w:p w14:paraId="637554ED" w14:textId="6EC55392" w:rsidR="0034669F" w:rsidRPr="001A1362" w:rsidRDefault="0034669F" w:rsidP="00A75D30">
      <w:pPr>
        <w:pStyle w:val="ListParagraph"/>
        <w:numPr>
          <w:ilvl w:val="0"/>
          <w:numId w:val="21"/>
        </w:numPr>
        <w:spacing w:before="240" w:line="240" w:lineRule="auto"/>
        <w:jc w:val="both"/>
        <w:rPr>
          <w:rFonts w:ascii="Times New Roman" w:hAnsi="Times New Roman" w:cs="Times New Roman"/>
          <w:lang w:val="es-DO"/>
        </w:rPr>
      </w:pPr>
      <w:r w:rsidRPr="001A1362">
        <w:rPr>
          <w:rFonts w:ascii="Times New Roman" w:hAnsi="Times New Roman" w:cs="Times New Roman"/>
        </w:rPr>
        <w:t>Guatemala: "</w:t>
      </w:r>
      <w:r w:rsidR="00414E11" w:rsidRPr="00F57F0C">
        <w:rPr>
          <w:rFonts w:ascii="Times New Roman" w:hAnsi="Times New Roman" w:cs="Times New Roman"/>
          <w:b/>
          <w:bCs/>
        </w:rPr>
        <w:t>Technology in the Classroom" Access to Resources without Internet and Prioritized Curricular Areas</w:t>
      </w:r>
      <w:r w:rsidR="000572F7">
        <w:rPr>
          <w:rFonts w:ascii="Times New Roman" w:hAnsi="Times New Roman" w:cs="Times New Roman"/>
        </w:rPr>
        <w:t xml:space="preserve"> - M. Sc. Claudia Ruíz Casasola de Estrada, Minister of Education</w:t>
      </w:r>
    </w:p>
    <w:p w14:paraId="096DEB5C" w14:textId="53D3954B" w:rsidR="00193CAA" w:rsidRDefault="00193CAA" w:rsidP="00A75D30">
      <w:pPr>
        <w:spacing w:before="240" w:line="240" w:lineRule="auto"/>
        <w:ind w:firstLine="720"/>
        <w:jc w:val="both"/>
        <w:rPr>
          <w:rFonts w:ascii="Times New Roman" w:hAnsi="Times New Roman" w:cs="Times New Roman"/>
          <w:lang w:val="es-DO"/>
        </w:rPr>
      </w:pPr>
      <w:r w:rsidRPr="001A1362">
        <w:rPr>
          <w:rFonts w:ascii="Times New Roman" w:hAnsi="Times New Roman" w:cs="Times New Roman"/>
          <w:noProof/>
        </w:rPr>
        <mc:AlternateContent>
          <mc:Choice Requires="wps">
            <w:drawing>
              <wp:anchor distT="45720" distB="45720" distL="114300" distR="114300" simplePos="0" relativeHeight="251658244" behindDoc="0" locked="0" layoutInCell="1" allowOverlap="1" wp14:anchorId="2AFE4E4A" wp14:editId="618E6CAF">
                <wp:simplePos x="0" y="0"/>
                <wp:positionH relativeFrom="margin">
                  <wp:align>right</wp:align>
                </wp:positionH>
                <wp:positionV relativeFrom="paragraph">
                  <wp:posOffset>61595</wp:posOffset>
                </wp:positionV>
                <wp:extent cx="5915025" cy="617220"/>
                <wp:effectExtent l="0" t="0" r="28575" b="11430"/>
                <wp:wrapNone/>
                <wp:docPr id="1422462762" name="Text Box 1422462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17220"/>
                        </a:xfrm>
                        <a:prstGeom prst="rect">
                          <a:avLst/>
                        </a:prstGeom>
                        <a:solidFill>
                          <a:srgbClr val="FFFFFF"/>
                        </a:solidFill>
                        <a:ln w="9525">
                          <a:solidFill>
                            <a:srgbClr val="000000"/>
                          </a:solidFill>
                          <a:miter lim="800000"/>
                          <a:headEnd/>
                          <a:tailEnd/>
                        </a:ln>
                      </wps:spPr>
                      <wps:txbx>
                        <w:txbxContent>
                          <w:p w14:paraId="56862B2C" w14:textId="7E2343F3" w:rsidR="00193CAA" w:rsidRPr="00697649" w:rsidRDefault="001F0F7B" w:rsidP="00193CAA">
                            <w:pPr>
                              <w:jc w:val="both"/>
                              <w:rPr>
                                <w:rFonts w:ascii="Times New Roman" w:hAnsi="Times New Roman" w:cs="Times New Roman"/>
                              </w:rPr>
                            </w:pPr>
                            <w:r>
                              <w:rPr>
                                <w:rFonts w:ascii="Times New Roman" w:hAnsi="Times New Roman" w:cs="Times New Roman"/>
                                <w:b/>
                                <w:bCs/>
                              </w:rPr>
                              <w:t>Highlights include</w:t>
                            </w:r>
                            <w:r w:rsidR="00193CAA" w:rsidRPr="00DA3C54">
                              <w:rPr>
                                <w:rFonts w:ascii="Times New Roman" w:hAnsi="Times New Roman" w:cs="Times New Roman"/>
                                <w:b/>
                                <w:bCs/>
                              </w:rPr>
                              <w:t xml:space="preserve">: </w:t>
                            </w:r>
                            <w:r w:rsidR="00050CDE">
                              <w:rPr>
                                <w:rFonts w:ascii="Times New Roman" w:hAnsi="Times New Roman" w:cs="Times New Roman"/>
                              </w:rPr>
                              <w:t>technological kits, teacher certifications, virtual communities, intercultural bilingual education, virtual environments prevent irregular migration, municipal support, remote and face-to-face tutoring, flexible education, content on the environment and risk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E4E4A" id="Text Box 1422462762" o:spid="_x0000_s1030" type="#_x0000_t202" style="position:absolute;left:0;text-align:left;margin-left:414.55pt;margin-top:4.85pt;width:465.75pt;height:48.6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">
                <v:textbox>
                  <w:txbxContent>
                    <w:p w14:paraId="56862B2C" w14:textId="7E2343F3" w:rsidR="00193CAA" w:rsidRPr="00697649" w:rsidRDefault="001F0F7B" w:rsidP="00193CAA">
                      <w:pPr>
                        <w:jc w:val="both"/>
                        <w:rPr>
                          <w:rFonts w:ascii="Times New Roman" w:hAnsi="Times New Roman" w:cs="Times New Roman"/>
                        </w:rPr>
                      </w:pPr>
                      <w:r>
                        <w:rPr>
                          <w:rFonts w:ascii="Times New Roman" w:hAnsi="Times New Roman" w:cs="Times New Roman"/>
                          <w:b/>
                          <w:bCs/>
                        </w:rPr>
                        <w:t>Highlights include</w:t>
                      </w:r>
                      <w:r w:rsidR="00193CAA" w:rsidRPr="00DA3C54">
                        <w:rPr>
                          <w:rFonts w:ascii="Times New Roman" w:hAnsi="Times New Roman" w:cs="Times New Roman"/>
                          <w:b/>
                          <w:bCs/>
                        </w:rPr>
                        <w:t xml:space="preserve">: </w:t>
                      </w:r>
                      <w:r w:rsidR="00050CDE">
                        <w:rPr>
                          <w:rFonts w:ascii="Times New Roman" w:hAnsi="Times New Roman" w:cs="Times New Roman"/>
                        </w:rPr>
                        <w:t>technological kits, teacher certifications, virtual communities, intercultural bilingual education, virtual environments prevent irregular migration, municipal support, remote and face-to-face tutoring, flexible education, content on the environment and risk management.</w:t>
                      </w:r>
                    </w:p>
                  </w:txbxContent>
                </v:textbox>
                <w10:wrap anchorx="margin"/>
              </v:shape>
            </w:pict>
          </mc:Fallback>
        </mc:AlternateContent>
      </w:r>
    </w:p>
    <w:p w14:paraId="48E36428" w14:textId="79A897C7" w:rsidR="00193CAA" w:rsidRDefault="00193CAA" w:rsidP="00A75D30">
      <w:pPr>
        <w:spacing w:before="240" w:line="240" w:lineRule="auto"/>
        <w:ind w:firstLine="720"/>
        <w:jc w:val="both"/>
        <w:rPr>
          <w:rFonts w:ascii="Times New Roman" w:hAnsi="Times New Roman" w:cs="Times New Roman"/>
          <w:lang w:val="es-DO"/>
        </w:rPr>
      </w:pPr>
    </w:p>
    <w:p w14:paraId="5E0BD662" w14:textId="77777777" w:rsidR="00193CAA" w:rsidRDefault="00193CAA" w:rsidP="00A75D30">
      <w:pPr>
        <w:spacing w:before="240" w:line="240" w:lineRule="auto"/>
        <w:jc w:val="both"/>
        <w:rPr>
          <w:rFonts w:ascii="Times New Roman" w:hAnsi="Times New Roman" w:cs="Times New Roman"/>
          <w:lang w:val="es-DO"/>
        </w:rPr>
      </w:pPr>
    </w:p>
    <w:p w14:paraId="51FD330B" w14:textId="2E27D356" w:rsidR="005D3095" w:rsidRPr="00697649" w:rsidRDefault="00E565E4" w:rsidP="00A75D30">
      <w:pPr>
        <w:spacing w:before="240" w:line="240" w:lineRule="auto"/>
        <w:ind w:firstLine="720"/>
        <w:jc w:val="both"/>
        <w:rPr>
          <w:rFonts w:ascii="Times New Roman" w:hAnsi="Times New Roman" w:cs="Times New Roman"/>
        </w:rPr>
      </w:pPr>
      <w:r>
        <w:rPr>
          <w:rFonts w:ascii="Times New Roman" w:hAnsi="Times New Roman" w:cs="Times New Roman"/>
        </w:rPr>
        <w:t xml:space="preserve">The Minister of Education of Guatemala shared the experiences with the technology in the classroom program initiated in 2022, which </w:t>
      </w:r>
      <w:r w:rsidR="005D3095" w:rsidRPr="00F57F0C">
        <w:rPr>
          <w:rFonts w:ascii="Times New Roman" w:hAnsi="Times New Roman" w:cs="Times New Roman"/>
          <w:b/>
          <w:bCs/>
        </w:rPr>
        <w:t>seeks to facilitate the use of technological tools for curriculum development, build teaching-learning paths, and apply assessments in the classroom</w:t>
      </w:r>
      <w:r w:rsidR="005D3095" w:rsidRPr="005D3095">
        <w:rPr>
          <w:rFonts w:ascii="Times New Roman" w:hAnsi="Times New Roman" w:cs="Times New Roman"/>
        </w:rPr>
        <w:t>.</w:t>
      </w:r>
    </w:p>
    <w:p w14:paraId="1F9F3B3D" w14:textId="023EDE55" w:rsidR="005D3095" w:rsidRPr="00697649" w:rsidRDefault="005D3095" w:rsidP="00A75D30">
      <w:pPr>
        <w:spacing w:before="240" w:line="240" w:lineRule="auto"/>
        <w:ind w:firstLine="720"/>
        <w:jc w:val="both"/>
        <w:rPr>
          <w:rFonts w:ascii="Times New Roman" w:hAnsi="Times New Roman" w:cs="Times New Roman"/>
        </w:rPr>
      </w:pPr>
      <w:r w:rsidRPr="005D3095">
        <w:rPr>
          <w:rFonts w:ascii="Times New Roman" w:hAnsi="Times New Roman" w:cs="Times New Roman"/>
        </w:rPr>
        <w:t xml:space="preserve">The technology kit includes tablets, video, </w:t>
      </w:r>
      <w:r w:rsidR="006F60A1">
        <w:rPr>
          <w:rFonts w:ascii="Times New Roman" w:hAnsi="Times New Roman" w:cs="Times New Roman"/>
        </w:rPr>
        <w:t xml:space="preserve">a </w:t>
      </w:r>
      <w:r w:rsidRPr="005D3095">
        <w:rPr>
          <w:rFonts w:ascii="Times New Roman" w:hAnsi="Times New Roman" w:cs="Times New Roman"/>
        </w:rPr>
        <w:t>projector</w:t>
      </w:r>
      <w:r w:rsidR="006F60A1">
        <w:rPr>
          <w:rFonts w:ascii="Times New Roman" w:hAnsi="Times New Roman" w:cs="Times New Roman"/>
        </w:rPr>
        <w:t>,</w:t>
      </w:r>
      <w:r w:rsidRPr="005D3095">
        <w:rPr>
          <w:rFonts w:ascii="Times New Roman" w:hAnsi="Times New Roman" w:cs="Times New Roman"/>
        </w:rPr>
        <w:t xml:space="preserve"> and a content dispatch server with curricular resources in several national languages. </w:t>
      </w:r>
      <w:r w:rsidR="006F60A1">
        <w:rPr>
          <w:rFonts w:ascii="Times New Roman" w:hAnsi="Times New Roman" w:cs="Times New Roman"/>
        </w:rPr>
        <w:t>Sh</w:t>
      </w:r>
      <w:r w:rsidRPr="005D3095">
        <w:rPr>
          <w:rFonts w:ascii="Times New Roman" w:hAnsi="Times New Roman" w:cs="Times New Roman"/>
        </w:rPr>
        <w:t>e highlighted the versatility of turning a conventional wall or whiteboard into an interactive whiteboard, even in rural areas without electricity access, where solar panels have been installed. The program involves 24 hours of training for teachers to obtain digital competency certification.</w:t>
      </w:r>
    </w:p>
    <w:p w14:paraId="1BEB1AD7" w14:textId="3E266874" w:rsidR="005D3095" w:rsidRPr="00697649" w:rsidRDefault="005D3095" w:rsidP="00A75D30">
      <w:pPr>
        <w:spacing w:before="240" w:line="240" w:lineRule="auto"/>
        <w:ind w:firstLine="720"/>
        <w:jc w:val="both"/>
        <w:rPr>
          <w:rFonts w:ascii="Times New Roman" w:hAnsi="Times New Roman" w:cs="Times New Roman"/>
        </w:rPr>
      </w:pPr>
      <w:r w:rsidRPr="005D3095">
        <w:rPr>
          <w:rFonts w:ascii="Times New Roman" w:hAnsi="Times New Roman" w:cs="Times New Roman"/>
        </w:rPr>
        <w:t>The integration of technological tools in teaching, assessment</w:t>
      </w:r>
      <w:r w:rsidR="006F60A1">
        <w:rPr>
          <w:rFonts w:ascii="Times New Roman" w:hAnsi="Times New Roman" w:cs="Times New Roman"/>
        </w:rPr>
        <w:t>,</w:t>
      </w:r>
      <w:r w:rsidRPr="005D3095">
        <w:rPr>
          <w:rFonts w:ascii="Times New Roman" w:hAnsi="Times New Roman" w:cs="Times New Roman"/>
        </w:rPr>
        <w:t xml:space="preserve"> and learning through digital devices and resources</w:t>
      </w:r>
      <w:r w:rsidR="00956082">
        <w:rPr>
          <w:rFonts w:ascii="Times New Roman" w:hAnsi="Times New Roman" w:cs="Times New Roman"/>
        </w:rPr>
        <w:t xml:space="preserve"> was addressed</w:t>
      </w:r>
      <w:r w:rsidRPr="005D3095">
        <w:rPr>
          <w:rFonts w:ascii="Times New Roman" w:hAnsi="Times New Roman" w:cs="Times New Roman"/>
        </w:rPr>
        <w:t>. Teachers learn to plan and design teaching tools, building learning paths. The certification of teachers and the participation of educational centers, including those in remote communities with difficult access, addressed by solar panels, are highlighted.</w:t>
      </w:r>
    </w:p>
    <w:p w14:paraId="7ECE32B2" w14:textId="757E286E" w:rsidR="005D3095" w:rsidRPr="00697649" w:rsidRDefault="005D3095" w:rsidP="00A75D30">
      <w:pPr>
        <w:spacing w:before="240" w:line="240" w:lineRule="auto"/>
        <w:ind w:firstLine="720"/>
        <w:jc w:val="both"/>
        <w:rPr>
          <w:rFonts w:ascii="Times New Roman" w:hAnsi="Times New Roman" w:cs="Times New Roman"/>
        </w:rPr>
      </w:pPr>
      <w:r w:rsidRPr="005D3095">
        <w:rPr>
          <w:rFonts w:ascii="Times New Roman" w:hAnsi="Times New Roman" w:cs="Times New Roman"/>
        </w:rPr>
        <w:t>Certified teachers can share experiences and content in a virtual community. Attention to intercultural bilingual education in rural areas is highlighted. Teacher certification includes assessment, technology training, and content development. The platform contains materials from the Ministry of Education and topics such as environment and risk management.</w:t>
      </w:r>
    </w:p>
    <w:p w14:paraId="5A9E7379" w14:textId="071206EF" w:rsidR="005D3095" w:rsidRPr="00697649" w:rsidRDefault="005D3095" w:rsidP="00A75D30">
      <w:pPr>
        <w:spacing w:before="240" w:line="240" w:lineRule="auto"/>
        <w:ind w:firstLine="720"/>
        <w:jc w:val="both"/>
        <w:rPr>
          <w:rFonts w:ascii="Times New Roman" w:hAnsi="Times New Roman" w:cs="Times New Roman"/>
        </w:rPr>
      </w:pPr>
      <w:r w:rsidRPr="005D3095">
        <w:rPr>
          <w:rFonts w:ascii="Times New Roman" w:hAnsi="Times New Roman" w:cs="Times New Roman"/>
        </w:rPr>
        <w:t>The content dispatch server facilitates dynamic classes with or without connectivity, creating a community of teaching practice. Statistical monitoring allows students to evaluate attendance and performance. The increase in motivation and interactivity in class is highlighted. Virtual learning environments prevent irregular migration in remote communities by offering flexible education. Certified digital municipalities receive support from national and international cooperation.</w:t>
      </w:r>
    </w:p>
    <w:p w14:paraId="04FFC6AC" w14:textId="7CBF2484" w:rsidR="0034669F" w:rsidRDefault="005D3095" w:rsidP="00A75D30">
      <w:pPr>
        <w:spacing w:before="240" w:line="240" w:lineRule="auto"/>
        <w:ind w:firstLine="720"/>
        <w:jc w:val="both"/>
        <w:rPr>
          <w:rFonts w:ascii="Times New Roman" w:hAnsi="Times New Roman" w:cs="Times New Roman"/>
        </w:rPr>
      </w:pPr>
      <w:r w:rsidRPr="7A837BBE">
        <w:rPr>
          <w:rFonts w:ascii="Times New Roman" w:hAnsi="Times New Roman" w:cs="Times New Roman"/>
        </w:rPr>
        <w:t>The program is integrated into the education cluster, activated during the pandemic. In summary, inclusion, teacher training</w:t>
      </w:r>
      <w:r w:rsidR="006F60A1" w:rsidRPr="7A837BBE">
        <w:rPr>
          <w:rFonts w:ascii="Times New Roman" w:hAnsi="Times New Roman" w:cs="Times New Roman"/>
        </w:rPr>
        <w:t>, and promoting</w:t>
      </w:r>
      <w:r w:rsidRPr="7A837BBE">
        <w:rPr>
          <w:rFonts w:ascii="Times New Roman" w:hAnsi="Times New Roman" w:cs="Times New Roman"/>
        </w:rPr>
        <w:t xml:space="preserve"> digital learning throughout the country through this program</w:t>
      </w:r>
      <w:r w:rsidR="1C24A2E8" w:rsidRPr="7A837BBE">
        <w:rPr>
          <w:rFonts w:ascii="Times New Roman" w:hAnsi="Times New Roman" w:cs="Times New Roman"/>
        </w:rPr>
        <w:t xml:space="preserve"> were highlighted</w:t>
      </w:r>
      <w:r w:rsidRPr="7A837BBE">
        <w:rPr>
          <w:rFonts w:ascii="Times New Roman" w:hAnsi="Times New Roman" w:cs="Times New Roman"/>
        </w:rPr>
        <w:t>.</w:t>
      </w:r>
    </w:p>
    <w:p w14:paraId="12BC3AEE" w14:textId="77777777" w:rsidR="005465CB" w:rsidRDefault="005465CB" w:rsidP="00A75D30">
      <w:pPr>
        <w:spacing w:before="240" w:line="240" w:lineRule="auto"/>
        <w:ind w:firstLine="720"/>
        <w:jc w:val="both"/>
        <w:rPr>
          <w:rFonts w:ascii="Times New Roman" w:hAnsi="Times New Roman" w:cs="Times New Roman"/>
        </w:rPr>
      </w:pPr>
    </w:p>
    <w:p w14:paraId="1DE9A7D1" w14:textId="77777777" w:rsidR="005465CB" w:rsidRDefault="005465CB" w:rsidP="00A75D30">
      <w:pPr>
        <w:spacing w:before="240" w:line="240" w:lineRule="auto"/>
        <w:ind w:firstLine="720"/>
        <w:jc w:val="both"/>
        <w:rPr>
          <w:rFonts w:ascii="Times New Roman" w:hAnsi="Times New Roman" w:cs="Times New Roman"/>
        </w:rPr>
      </w:pPr>
    </w:p>
    <w:p w14:paraId="1A887AB8" w14:textId="77777777" w:rsidR="005465CB" w:rsidRPr="00697649" w:rsidRDefault="005465CB" w:rsidP="00A75D30">
      <w:pPr>
        <w:spacing w:before="240" w:line="240" w:lineRule="auto"/>
        <w:ind w:firstLine="720"/>
        <w:jc w:val="both"/>
        <w:rPr>
          <w:rFonts w:ascii="Times New Roman" w:hAnsi="Times New Roman" w:cs="Times New Roman"/>
        </w:rPr>
      </w:pPr>
    </w:p>
    <w:p w14:paraId="5ED8EC21" w14:textId="48C53AF4" w:rsidR="0019024D" w:rsidRPr="00697649" w:rsidRDefault="005519AE" w:rsidP="00A75D30">
      <w:pPr>
        <w:pStyle w:val="Heading1"/>
        <w:spacing w:line="240" w:lineRule="auto"/>
        <w:rPr>
          <w:rStyle w:val="normaltextrun"/>
          <w:rFonts w:ascii="Times New Roman" w:eastAsiaTheme="minorHAnsi" w:hAnsi="Times New Roman" w:cs="Times New Roman"/>
          <w:b/>
          <w:bCs/>
          <w:color w:val="000000"/>
          <w:sz w:val="16"/>
          <w:szCs w:val="16"/>
          <w:shd w:val="clear" w:color="auto" w:fill="FFFFFF"/>
        </w:rPr>
      </w:pPr>
      <w:r w:rsidRPr="001A1362">
        <w:rPr>
          <w:rStyle w:val="normaltextrun"/>
          <w:rFonts w:ascii="Times New Roman" w:hAnsi="Times New Roman" w:cs="Times New Roman"/>
          <w:b/>
          <w:bCs/>
          <w:color w:val="000000"/>
          <w:sz w:val="22"/>
          <w:szCs w:val="22"/>
          <w:shd w:val="clear" w:color="auto" w:fill="FFFFFF"/>
        </w:rPr>
        <w:t xml:space="preserve">Discussions in Working Groups </w:t>
      </w:r>
    </w:p>
    <w:p w14:paraId="2EE441FA" w14:textId="7A3F0612" w:rsidR="004D07E5" w:rsidRPr="00697649" w:rsidRDefault="004D07E5" w:rsidP="00A75D30">
      <w:pPr>
        <w:spacing w:before="240" w:line="240" w:lineRule="auto"/>
        <w:jc w:val="both"/>
        <w:rPr>
          <w:rStyle w:val="normaltextrun"/>
          <w:rFonts w:ascii="Times New Roman" w:hAnsi="Times New Roman" w:cs="Times New Roman"/>
          <w:color w:val="000000"/>
          <w:u w:val="single"/>
          <w:shd w:val="clear" w:color="auto" w:fill="FFFFFF"/>
        </w:rPr>
      </w:pPr>
      <w:r w:rsidRPr="001A1362">
        <w:rPr>
          <w:rStyle w:val="normaltextrun"/>
          <w:rFonts w:ascii="Times New Roman" w:hAnsi="Times New Roman" w:cs="Times New Roman"/>
          <w:color w:val="000000"/>
          <w:u w:val="single"/>
          <w:shd w:val="clear" w:color="auto" w:fill="FFFFFF"/>
        </w:rPr>
        <w:t>Summary of the highlights of each working group</w:t>
      </w:r>
    </w:p>
    <w:tbl>
      <w:tblPr>
        <w:tblStyle w:val="TableGrid"/>
        <w:tblW w:w="0" w:type="auto"/>
        <w:tblLook w:val="04A0" w:firstRow="1" w:lastRow="0" w:firstColumn="1" w:lastColumn="0" w:noHBand="0" w:noVBand="1"/>
      </w:tblPr>
      <w:tblGrid>
        <w:gridCol w:w="9350"/>
      </w:tblGrid>
      <w:tr w:rsidR="00E968F8" w:rsidRPr="001A1362" w14:paraId="566FD7C1" w14:textId="77777777" w:rsidTr="1D561DFB">
        <w:tc>
          <w:tcPr>
            <w:tcW w:w="9350" w:type="dxa"/>
          </w:tcPr>
          <w:p w14:paraId="45512E73" w14:textId="37F75BED" w:rsidR="00E968F8" w:rsidRPr="001A1362" w:rsidRDefault="00E968F8" w:rsidP="00A75D30">
            <w:pPr>
              <w:jc w:val="both"/>
              <w:rPr>
                <w:rStyle w:val="normaltextrun"/>
                <w:rFonts w:ascii="Times New Roman" w:hAnsi="Times New Roman" w:cs="Times New Roman"/>
                <w:b/>
                <w:bCs/>
                <w:color w:val="000000"/>
                <w:shd w:val="clear" w:color="auto" w:fill="FFFFFF"/>
                <w:lang w:val="es-DO"/>
              </w:rPr>
            </w:pPr>
            <w:r w:rsidRPr="001A1362">
              <w:rPr>
                <w:rStyle w:val="normaltextrun"/>
                <w:rFonts w:ascii="Times New Roman" w:hAnsi="Times New Roman" w:cs="Times New Roman"/>
                <w:b/>
                <w:bCs/>
                <w:color w:val="000000"/>
                <w:shd w:val="clear" w:color="auto" w:fill="FFFFFF"/>
              </w:rPr>
              <w:t>Policies and Programs</w:t>
            </w:r>
          </w:p>
        </w:tc>
      </w:tr>
      <w:tr w:rsidR="00E968F8" w:rsidRPr="00F57F0C" w14:paraId="06601438" w14:textId="77777777" w:rsidTr="1D561DFB">
        <w:tc>
          <w:tcPr>
            <w:tcW w:w="9350" w:type="dxa"/>
          </w:tcPr>
          <w:p w14:paraId="4E547920" w14:textId="049AF273" w:rsidR="005B63FF" w:rsidRPr="00697649" w:rsidRDefault="005B63FF"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 xml:space="preserve">Articulation of strategies related to the "3Rs" and </w:t>
            </w:r>
            <w:r w:rsidR="006F60A1">
              <w:rPr>
                <w:rStyle w:val="normaltextrun"/>
                <w:rFonts w:ascii="Times New Roman" w:hAnsi="Times New Roman" w:cs="Times New Roman"/>
                <w:color w:val="000000"/>
                <w:shd w:val="clear" w:color="auto" w:fill="FFFFFF"/>
              </w:rPr>
              <w:t>using</w:t>
            </w:r>
            <w:r w:rsidRPr="005B63FF">
              <w:rPr>
                <w:rStyle w:val="normaltextrun"/>
                <w:rFonts w:ascii="Times New Roman" w:hAnsi="Times New Roman" w:cs="Times New Roman"/>
                <w:color w:val="000000"/>
                <w:shd w:val="clear" w:color="auto" w:fill="FFFFFF"/>
              </w:rPr>
              <w:t xml:space="preserve"> digital resources and technological devices for learning recovery.</w:t>
            </w:r>
          </w:p>
          <w:p w14:paraId="19B79299" w14:textId="0D38317F" w:rsidR="005B63FF" w:rsidRPr="00697649" w:rsidRDefault="2F9B4A01"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Debate on countries' position regarding critical litera</w:t>
            </w:r>
            <w:r w:rsidR="00140E3E">
              <w:rPr>
                <w:rStyle w:val="normaltextrun"/>
                <w:rFonts w:ascii="Times New Roman" w:hAnsi="Times New Roman" w:cs="Times New Roman"/>
                <w:color w:val="000000"/>
                <w:shd w:val="clear" w:color="auto" w:fill="FFFFFF"/>
              </w:rPr>
              <w:t>c</w:t>
            </w:r>
            <w:r w:rsidR="00140E3E">
              <w:rPr>
                <w:rStyle w:val="normaltextrun"/>
                <w:color w:val="000000"/>
                <w:shd w:val="clear" w:color="auto" w:fill="FFFFFF"/>
              </w:rPr>
              <w:t>y</w:t>
            </w:r>
            <w:r w:rsidRPr="005B63FF">
              <w:rPr>
                <w:rStyle w:val="normaltextrun"/>
                <w:rFonts w:ascii="Times New Roman" w:hAnsi="Times New Roman" w:cs="Times New Roman"/>
                <w:color w:val="000000"/>
                <w:shd w:val="clear" w:color="auto" w:fill="FFFFFF"/>
              </w:rPr>
              <w:t xml:space="preserve"> and its relationship with </w:t>
            </w:r>
            <w:r w:rsidR="00140E3E">
              <w:rPr>
                <w:rStyle w:val="normaltextrun"/>
                <w:rFonts w:ascii="Times New Roman" w:hAnsi="Times New Roman" w:cs="Times New Roman"/>
                <w:color w:val="000000"/>
                <w:shd w:val="clear" w:color="auto" w:fill="FFFFFF"/>
              </w:rPr>
              <w:t>“</w:t>
            </w:r>
            <w:r w:rsidRPr="005B63FF">
              <w:rPr>
                <w:rStyle w:val="normaltextrun"/>
                <w:rFonts w:ascii="Times New Roman" w:hAnsi="Times New Roman" w:cs="Times New Roman"/>
                <w:color w:val="000000"/>
                <w:shd w:val="clear" w:color="auto" w:fill="FFFFFF"/>
              </w:rPr>
              <w:t>the digital</w:t>
            </w:r>
            <w:r w:rsidR="00140E3E">
              <w:rPr>
                <w:rStyle w:val="normaltextrun"/>
                <w:rFonts w:ascii="Times New Roman" w:hAnsi="Times New Roman" w:cs="Times New Roman"/>
                <w:color w:val="000000"/>
                <w:shd w:val="clear" w:color="auto" w:fill="FFFFFF"/>
              </w:rPr>
              <w:t>”</w:t>
            </w:r>
            <w:r w:rsidRPr="005B63FF">
              <w:rPr>
                <w:rStyle w:val="normaltextrun"/>
                <w:rFonts w:ascii="Times New Roman" w:hAnsi="Times New Roman" w:cs="Times New Roman"/>
                <w:color w:val="000000"/>
                <w:shd w:val="clear" w:color="auto" w:fill="FFFFFF"/>
              </w:rPr>
              <w:t xml:space="preserve"> to achieve objectives.</w:t>
            </w:r>
          </w:p>
          <w:p w14:paraId="327FC67C" w14:textId="6DC26998" w:rsidR="005B63FF" w:rsidRPr="00697649" w:rsidRDefault="00E96F2F"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 xml:space="preserve"> Exchange of experiences on national plans to strengthen education for children and young people, highlighting the role of educational platforms.</w:t>
            </w:r>
          </w:p>
          <w:p w14:paraId="6AEE40C9" w14:textId="0BE88168" w:rsidR="005B63FF" w:rsidRPr="00697649" w:rsidRDefault="005B63FF"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 xml:space="preserve">Recognition that we are at a point of no return in </w:t>
            </w:r>
            <w:r w:rsidR="006F60A1">
              <w:rPr>
                <w:rStyle w:val="normaltextrun"/>
                <w:rFonts w:ascii="Times New Roman" w:hAnsi="Times New Roman" w:cs="Times New Roman"/>
                <w:color w:val="000000"/>
                <w:shd w:val="clear" w:color="auto" w:fill="FFFFFF"/>
              </w:rPr>
              <w:t>incorporating</w:t>
            </w:r>
            <w:r w:rsidRPr="005B63FF">
              <w:rPr>
                <w:rStyle w:val="normaltextrun"/>
                <w:rFonts w:ascii="Times New Roman" w:hAnsi="Times New Roman" w:cs="Times New Roman"/>
                <w:color w:val="000000"/>
                <w:shd w:val="clear" w:color="auto" w:fill="FFFFFF"/>
              </w:rPr>
              <w:t xml:space="preserve"> technology in education.</w:t>
            </w:r>
          </w:p>
          <w:p w14:paraId="513852A2" w14:textId="77777777" w:rsidR="005B63FF" w:rsidRPr="00697649" w:rsidRDefault="005B63FF"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Emphasis on the need to see technology and digital as positive tools to move forward.</w:t>
            </w:r>
          </w:p>
          <w:p w14:paraId="7B7A189C" w14:textId="4BD1602B" w:rsidR="00E968F8" w:rsidRPr="00697649" w:rsidRDefault="005B63FF"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Mention the interest in delving into hemispheric guidelines and protocols related to technological security.</w:t>
            </w:r>
          </w:p>
          <w:p w14:paraId="35839535" w14:textId="409AF65D" w:rsidR="005A7E89" w:rsidRPr="00697649" w:rsidRDefault="005A7E89"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Focus on bridging the digital divide with public-private partnerships.</w:t>
            </w:r>
          </w:p>
          <w:p w14:paraId="5B2B30BC" w14:textId="5F76C140" w:rsidR="005A7E89" w:rsidRPr="00697649" w:rsidRDefault="005A7E89"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A7E89">
              <w:rPr>
                <w:rStyle w:val="normaltextrun"/>
                <w:rFonts w:ascii="Times New Roman" w:hAnsi="Times New Roman" w:cs="Times New Roman"/>
                <w:color w:val="000000"/>
                <w:shd w:val="clear" w:color="auto" w:fill="FFFFFF"/>
              </w:rPr>
              <w:t>Distribut</w:t>
            </w:r>
            <w:r w:rsidR="006F60A1">
              <w:rPr>
                <w:rStyle w:val="normaltextrun"/>
                <w:rFonts w:ascii="Times New Roman" w:hAnsi="Times New Roman" w:cs="Times New Roman"/>
                <w:color w:val="000000"/>
                <w:shd w:val="clear" w:color="auto" w:fill="FFFFFF"/>
              </w:rPr>
              <w:t>e devices (laptops for teachers, tablets for students) and improve</w:t>
            </w:r>
            <w:r w:rsidRPr="005A7E89">
              <w:rPr>
                <w:rStyle w:val="normaltextrun"/>
                <w:rFonts w:ascii="Times New Roman" w:hAnsi="Times New Roman" w:cs="Times New Roman"/>
                <w:color w:val="000000"/>
                <w:shd w:val="clear" w:color="auto" w:fill="FFFFFF"/>
              </w:rPr>
              <w:t xml:space="preserve"> infrastructure.</w:t>
            </w:r>
          </w:p>
          <w:p w14:paraId="22F98C77" w14:textId="16AED171" w:rsidR="005A7E89" w:rsidRPr="00697649" w:rsidRDefault="005A7E89"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Pre-existing challenges exacerbated by the pandemic.</w:t>
            </w:r>
          </w:p>
          <w:p w14:paraId="43063EB5" w14:textId="357A28E4" w:rsidR="005A7E89" w:rsidRPr="00697649" w:rsidRDefault="005A7E89"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Pr>
                <w:rStyle w:val="normaltextrun"/>
                <w:rFonts w:ascii="Times New Roman" w:hAnsi="Times New Roman" w:cs="Times New Roman"/>
                <w:color w:val="000000"/>
                <w:shd w:val="clear" w:color="auto" w:fill="FFFFFF"/>
              </w:rPr>
              <w:t>Emphasis on the challenge with rural communities and collaboration with telecommunications companies.</w:t>
            </w:r>
          </w:p>
          <w:p w14:paraId="61A08A3B" w14:textId="69C896B8" w:rsidR="005A7E89" w:rsidRPr="00697649" w:rsidRDefault="005A7E89"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A7E89">
              <w:rPr>
                <w:rStyle w:val="normaltextrun"/>
                <w:rFonts w:ascii="Times New Roman" w:hAnsi="Times New Roman" w:cs="Times New Roman"/>
                <w:color w:val="000000"/>
                <w:shd w:val="clear" w:color="auto" w:fill="FFFFFF"/>
              </w:rPr>
              <w:t>Implement</w:t>
            </w:r>
            <w:r w:rsidR="006F60A1">
              <w:rPr>
                <w:rStyle w:val="normaltextrun"/>
                <w:rFonts w:ascii="Times New Roman" w:hAnsi="Times New Roman" w:cs="Times New Roman"/>
                <w:color w:val="000000"/>
                <w:shd w:val="clear" w:color="auto" w:fill="FFFFFF"/>
              </w:rPr>
              <w:t>ing</w:t>
            </w:r>
            <w:r w:rsidRPr="005A7E89">
              <w:rPr>
                <w:rStyle w:val="normaltextrun"/>
                <w:rFonts w:ascii="Times New Roman" w:hAnsi="Times New Roman" w:cs="Times New Roman"/>
                <w:color w:val="000000"/>
                <w:shd w:val="clear" w:color="auto" w:fill="FFFFFF"/>
              </w:rPr>
              <w:t xml:space="preserve"> programs for elementary and secondary schools, including training for teachers and students.</w:t>
            </w:r>
          </w:p>
          <w:p w14:paraId="1BB4E91F" w14:textId="4FBCC9E9" w:rsidR="005A7E89" w:rsidRPr="00697649" w:rsidRDefault="005A7E89"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A7E89">
              <w:rPr>
                <w:rStyle w:val="normaltextrun"/>
                <w:rFonts w:ascii="Times New Roman" w:hAnsi="Times New Roman" w:cs="Times New Roman"/>
                <w:color w:val="000000"/>
                <w:shd w:val="clear" w:color="auto" w:fill="FFFFFF"/>
              </w:rPr>
              <w:t>Challenges for some teachers adapting to digital education strategies due to the pandemic.</w:t>
            </w:r>
          </w:p>
        </w:tc>
      </w:tr>
      <w:tr w:rsidR="00E968F8" w:rsidRPr="00F57F0C" w14:paraId="710E6677" w14:textId="77777777" w:rsidTr="1D561DFB">
        <w:tc>
          <w:tcPr>
            <w:tcW w:w="9350" w:type="dxa"/>
          </w:tcPr>
          <w:p w14:paraId="2EF46689" w14:textId="5504B9D6" w:rsidR="00E968F8" w:rsidRPr="00697649" w:rsidRDefault="00E968F8" w:rsidP="00A75D30">
            <w:pPr>
              <w:jc w:val="both"/>
              <w:rPr>
                <w:rStyle w:val="normaltextrun"/>
                <w:rFonts w:ascii="Times New Roman" w:hAnsi="Times New Roman" w:cs="Times New Roman"/>
                <w:b/>
                <w:bCs/>
                <w:color w:val="000000"/>
                <w:shd w:val="clear" w:color="auto" w:fill="FFFFFF"/>
              </w:rPr>
            </w:pPr>
            <w:r w:rsidRPr="001A1362">
              <w:rPr>
                <w:rStyle w:val="normaltextrun"/>
                <w:rFonts w:ascii="Times New Roman" w:hAnsi="Times New Roman" w:cs="Times New Roman"/>
                <w:b/>
                <w:bCs/>
                <w:color w:val="000000"/>
                <w:shd w:val="clear" w:color="auto" w:fill="FFFFFF"/>
              </w:rPr>
              <w:t xml:space="preserve">Teacher Training and Hemispheric Course </w:t>
            </w:r>
          </w:p>
        </w:tc>
      </w:tr>
      <w:tr w:rsidR="0034669F" w:rsidRPr="00F57F0C" w14:paraId="2235D37C" w14:textId="77777777" w:rsidTr="1D561DFB">
        <w:tc>
          <w:tcPr>
            <w:tcW w:w="9350" w:type="dxa"/>
          </w:tcPr>
          <w:p w14:paraId="57B98266" w14:textId="78C7A6EF" w:rsidR="005B63FF" w:rsidRPr="00697649" w:rsidRDefault="005B63FF"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Importance of access to technology in terms of coverage and accessibility.</w:t>
            </w:r>
          </w:p>
          <w:p w14:paraId="02CC5ED9" w14:textId="77777777" w:rsidR="005B63FF" w:rsidRPr="00697649" w:rsidRDefault="005B63FF"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Content generation, highlighting the challenge of contextualizing in cases of multiculturalism.</w:t>
            </w:r>
          </w:p>
          <w:p w14:paraId="755F4B7F" w14:textId="77777777" w:rsidR="005B63FF" w:rsidRPr="00697649" w:rsidRDefault="005B63FF"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Different approaches to online and offline content delivery.</w:t>
            </w:r>
          </w:p>
          <w:p w14:paraId="63E04ED5" w14:textId="6A47BDC1" w:rsidR="005B63FF" w:rsidRPr="00697649" w:rsidRDefault="005B63FF"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 xml:space="preserve">Consensus that providing devices is </w:t>
            </w:r>
            <w:r w:rsidR="006F60A1">
              <w:rPr>
                <w:rStyle w:val="normaltextrun"/>
                <w:rFonts w:ascii="Times New Roman" w:hAnsi="Times New Roman" w:cs="Times New Roman"/>
                <w:color w:val="000000"/>
                <w:shd w:val="clear" w:color="auto" w:fill="FFFFFF"/>
              </w:rPr>
              <w:t>insufficient</w:t>
            </w:r>
            <w:r w:rsidRPr="005B63FF">
              <w:rPr>
                <w:rStyle w:val="normaltextrun"/>
                <w:rFonts w:ascii="Times New Roman" w:hAnsi="Times New Roman" w:cs="Times New Roman"/>
                <w:color w:val="000000"/>
                <w:shd w:val="clear" w:color="auto" w:fill="FFFFFF"/>
              </w:rPr>
              <w:t xml:space="preserve"> for effective </w:t>
            </w:r>
            <w:proofErr w:type="gramStart"/>
            <w:r w:rsidRPr="005B63FF">
              <w:rPr>
                <w:rStyle w:val="normaltextrun"/>
                <w:rFonts w:ascii="Times New Roman" w:hAnsi="Times New Roman" w:cs="Times New Roman"/>
                <w:color w:val="000000"/>
                <w:shd w:val="clear" w:color="auto" w:fill="FFFFFF"/>
              </w:rPr>
              <w:t>classes;</w:t>
            </w:r>
            <w:proofErr w:type="gramEnd"/>
            <w:r w:rsidRPr="005B63FF">
              <w:rPr>
                <w:rStyle w:val="normaltextrun"/>
                <w:rFonts w:ascii="Times New Roman" w:hAnsi="Times New Roman" w:cs="Times New Roman"/>
                <w:color w:val="000000"/>
                <w:shd w:val="clear" w:color="auto" w:fill="FFFFFF"/>
              </w:rPr>
              <w:t xml:space="preserve"> Emphasis on teacher training.</w:t>
            </w:r>
          </w:p>
          <w:p w14:paraId="2F3D3059" w14:textId="11655732" w:rsidR="005B63FF" w:rsidRPr="00697649" w:rsidRDefault="005B63FF"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Need for digital literacy, security, content generation, synchronous and asynchronous modalities, and active methodologies to take advantage of technology.</w:t>
            </w:r>
          </w:p>
          <w:p w14:paraId="5974A08B" w14:textId="77777777" w:rsidR="005B63FF" w:rsidRPr="00697649" w:rsidRDefault="005B63FF"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Diversity in how countries approached teacher education, using learning networks, virtual communities, and parent involvement.</w:t>
            </w:r>
          </w:p>
          <w:p w14:paraId="6A3FE902" w14:textId="77777777" w:rsidR="005B63FF" w:rsidRPr="00697649" w:rsidRDefault="005B63FF"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887009">
              <w:rPr>
                <w:rStyle w:val="normaltextrun"/>
                <w:rFonts w:ascii="Times New Roman" w:hAnsi="Times New Roman" w:cs="Times New Roman"/>
                <w:b/>
                <w:bCs/>
                <w:color w:val="000000"/>
                <w:shd w:val="clear" w:color="auto" w:fill="FFFFFF"/>
              </w:rPr>
              <w:t>Highlight the importance of a digital reference framework and policies for digital inclusion and virtual education</w:t>
            </w:r>
            <w:r w:rsidRPr="005B63FF">
              <w:rPr>
                <w:rStyle w:val="normaltextrun"/>
                <w:rFonts w:ascii="Times New Roman" w:hAnsi="Times New Roman" w:cs="Times New Roman"/>
                <w:color w:val="000000"/>
                <w:shd w:val="clear" w:color="auto" w:fill="FFFFFF"/>
              </w:rPr>
              <w:t>.</w:t>
            </w:r>
          </w:p>
          <w:p w14:paraId="30DADCE0" w14:textId="77777777" w:rsidR="005B63FF" w:rsidRPr="00697649" w:rsidRDefault="005B63FF"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Mention of post-pandemic socio-emotional support programs, such as television and radio capsules.</w:t>
            </w:r>
          </w:p>
          <w:p w14:paraId="0321ED1A" w14:textId="77777777" w:rsidR="0034669F" w:rsidRPr="00697649" w:rsidRDefault="005B63FF" w:rsidP="00A75D30">
            <w:pPr>
              <w:pStyle w:val="ListParagraph"/>
              <w:numPr>
                <w:ilvl w:val="0"/>
                <w:numId w:val="22"/>
              </w:numPr>
              <w:spacing w:before="240"/>
              <w:jc w:val="both"/>
              <w:rPr>
                <w:rStyle w:val="normaltextrun"/>
                <w:rFonts w:ascii="Times New Roman" w:hAnsi="Times New Roman" w:cs="Times New Roman"/>
                <w:b/>
                <w:bCs/>
                <w:color w:val="000000"/>
                <w:shd w:val="clear" w:color="auto" w:fill="FFFFFF"/>
              </w:rPr>
            </w:pPr>
            <w:r w:rsidRPr="005B63FF">
              <w:rPr>
                <w:rStyle w:val="normaltextrun"/>
                <w:rFonts w:ascii="Times New Roman" w:hAnsi="Times New Roman" w:cs="Times New Roman"/>
                <w:color w:val="000000"/>
                <w:shd w:val="clear" w:color="auto" w:fill="FFFFFF"/>
              </w:rPr>
              <w:t>Recognition of the importance of emotional support and its inclusion in the regional course.</w:t>
            </w:r>
          </w:p>
          <w:p w14:paraId="549A2ABF" w14:textId="5CA96CF7" w:rsidR="005A7E89" w:rsidRPr="00697649" w:rsidRDefault="005A7E89"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A7E89">
              <w:rPr>
                <w:rStyle w:val="normaltextrun"/>
                <w:rFonts w:ascii="Times New Roman" w:hAnsi="Times New Roman" w:cs="Times New Roman"/>
                <w:color w:val="000000"/>
                <w:shd w:val="clear" w:color="auto" w:fill="FFFFFF"/>
              </w:rPr>
              <w:t>Local training for teachers in the use of ICT in education.</w:t>
            </w:r>
          </w:p>
          <w:p w14:paraId="358F7D31" w14:textId="77777777" w:rsidR="005A7E89" w:rsidRPr="00697649" w:rsidRDefault="005A7E89"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A7E89">
              <w:rPr>
                <w:rStyle w:val="normaltextrun"/>
                <w:rFonts w:ascii="Times New Roman" w:hAnsi="Times New Roman" w:cs="Times New Roman"/>
                <w:color w:val="000000"/>
                <w:shd w:val="clear" w:color="auto" w:fill="FFFFFF"/>
              </w:rPr>
              <w:t>Emphasis on decentralization and support through non-governmental organizations.</w:t>
            </w:r>
          </w:p>
          <w:p w14:paraId="5CC27E77" w14:textId="59FC8A73" w:rsidR="005A7E89" w:rsidRPr="00697649" w:rsidRDefault="005A7E89" w:rsidP="00A75D30">
            <w:pPr>
              <w:pStyle w:val="ListParagraph"/>
              <w:numPr>
                <w:ilvl w:val="0"/>
                <w:numId w:val="22"/>
              </w:numPr>
              <w:spacing w:before="240"/>
              <w:jc w:val="both"/>
              <w:rPr>
                <w:rStyle w:val="normaltextrun"/>
                <w:rFonts w:ascii="Times New Roman" w:hAnsi="Times New Roman" w:cs="Times New Roman"/>
                <w:color w:val="000000"/>
                <w:shd w:val="clear" w:color="auto" w:fill="FFFFFF"/>
              </w:rPr>
            </w:pPr>
            <w:r w:rsidRPr="005A7E89">
              <w:rPr>
                <w:rStyle w:val="normaltextrun"/>
                <w:rFonts w:ascii="Times New Roman" w:hAnsi="Times New Roman" w:cs="Times New Roman"/>
                <w:color w:val="000000"/>
                <w:shd w:val="clear" w:color="auto" w:fill="FFFFFF"/>
              </w:rPr>
              <w:t>Focus on teacher training on integrating technology into the classroom.</w:t>
            </w:r>
          </w:p>
          <w:p w14:paraId="18FC4D80" w14:textId="019A4C99" w:rsidR="005A7E89" w:rsidRPr="00697649" w:rsidRDefault="005A7E89" w:rsidP="00A75D30">
            <w:pPr>
              <w:pStyle w:val="ListParagraph"/>
              <w:numPr>
                <w:ilvl w:val="0"/>
                <w:numId w:val="22"/>
              </w:numPr>
              <w:spacing w:before="240"/>
              <w:jc w:val="both"/>
              <w:rPr>
                <w:rStyle w:val="normaltextrun"/>
                <w:rFonts w:ascii="Times New Roman" w:hAnsi="Times New Roman" w:cs="Times New Roman"/>
                <w:b/>
                <w:bCs/>
                <w:color w:val="000000"/>
                <w:shd w:val="clear" w:color="auto" w:fill="FFFFFF"/>
              </w:rPr>
            </w:pPr>
            <w:r w:rsidRPr="005A7E89">
              <w:rPr>
                <w:rStyle w:val="normaltextrun"/>
                <w:rFonts w:ascii="Times New Roman" w:hAnsi="Times New Roman" w:cs="Times New Roman"/>
                <w:color w:val="000000"/>
                <w:shd w:val="clear" w:color="auto" w:fill="FFFFFF"/>
              </w:rPr>
              <w:t>Development of ICT-focused education policy to support a knowledge-based society and transform education.</w:t>
            </w:r>
          </w:p>
        </w:tc>
      </w:tr>
      <w:tr w:rsidR="00E968F8" w:rsidRPr="001A1362" w14:paraId="74DE8E09" w14:textId="77777777" w:rsidTr="1D561DFB">
        <w:tc>
          <w:tcPr>
            <w:tcW w:w="9350" w:type="dxa"/>
          </w:tcPr>
          <w:p w14:paraId="0DDD10EA" w14:textId="6FE24B9E" w:rsidR="00E968F8" w:rsidRPr="001A1362" w:rsidRDefault="00E968F8" w:rsidP="00A75D30">
            <w:pPr>
              <w:jc w:val="both"/>
              <w:rPr>
                <w:rStyle w:val="normaltextrun"/>
                <w:rFonts w:ascii="Times New Roman" w:hAnsi="Times New Roman" w:cs="Times New Roman"/>
                <w:b/>
                <w:bCs/>
                <w:color w:val="000000"/>
                <w:shd w:val="clear" w:color="auto" w:fill="FFFFFF"/>
                <w:lang w:val="es-DO"/>
              </w:rPr>
            </w:pPr>
            <w:r w:rsidRPr="001A1362">
              <w:rPr>
                <w:rStyle w:val="normaltextrun"/>
                <w:rFonts w:ascii="Times New Roman" w:hAnsi="Times New Roman" w:cs="Times New Roman"/>
                <w:b/>
                <w:bCs/>
                <w:color w:val="000000"/>
                <w:shd w:val="clear" w:color="auto" w:fill="FFFFFF"/>
              </w:rPr>
              <w:t xml:space="preserve">Research </w:t>
            </w:r>
          </w:p>
        </w:tc>
      </w:tr>
      <w:tr w:rsidR="00E968F8" w:rsidRPr="00F57F0C" w14:paraId="15131BA4" w14:textId="77777777" w:rsidTr="1D561DFB">
        <w:tc>
          <w:tcPr>
            <w:tcW w:w="9350" w:type="dxa"/>
          </w:tcPr>
          <w:p w14:paraId="09139EBF" w14:textId="3FCF8072" w:rsidR="005B63FF" w:rsidRPr="00887009" w:rsidRDefault="005B63FF" w:rsidP="00A75D30">
            <w:pPr>
              <w:pStyle w:val="ListParagraph"/>
              <w:numPr>
                <w:ilvl w:val="0"/>
                <w:numId w:val="24"/>
              </w:numPr>
              <w:spacing w:before="240"/>
              <w:jc w:val="both"/>
              <w:rPr>
                <w:rStyle w:val="normaltextrun"/>
                <w:rFonts w:ascii="Times New Roman" w:eastAsia="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Two main lines of research: To have or not to have access and w</w:t>
            </w:r>
            <w:r w:rsidRPr="00887009">
              <w:rPr>
                <w:rStyle w:val="normaltextrun"/>
                <w:rFonts w:ascii="Times New Roman" w:eastAsia="Times New Roman" w:hAnsi="Times New Roman" w:cs="Times New Roman"/>
                <w:color w:val="000000"/>
                <w:shd w:val="clear" w:color="auto" w:fill="FFFFFF"/>
              </w:rPr>
              <w:t xml:space="preserve">hat </w:t>
            </w:r>
            <w:r w:rsidR="00384109" w:rsidRPr="00887009">
              <w:rPr>
                <w:rStyle w:val="normaltextrun"/>
                <w:rFonts w:ascii="Times New Roman" w:eastAsia="Times New Roman" w:hAnsi="Times New Roman" w:cs="Times New Roman"/>
                <w:color w:val="000000" w:themeColor="text1"/>
              </w:rPr>
              <w:t>it entails</w:t>
            </w:r>
            <w:r w:rsidRPr="00887009">
              <w:rPr>
                <w:rStyle w:val="normaltextrun"/>
                <w:rFonts w:ascii="Times New Roman" w:eastAsia="Times New Roman" w:hAnsi="Times New Roman" w:cs="Times New Roman"/>
                <w:color w:val="000000"/>
                <w:shd w:val="clear" w:color="auto" w:fill="FFFFFF"/>
              </w:rPr>
              <w:t>.</w:t>
            </w:r>
          </w:p>
          <w:p w14:paraId="50BDC779" w14:textId="5D4782BB" w:rsidR="005B63FF" w:rsidRPr="00697649" w:rsidRDefault="005B63FF" w:rsidP="00A75D30">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 xml:space="preserve">Gaps </w:t>
            </w:r>
            <w:r w:rsidR="006F60A1">
              <w:rPr>
                <w:rStyle w:val="normaltextrun"/>
                <w:rFonts w:ascii="Times New Roman" w:hAnsi="Times New Roman" w:cs="Times New Roman"/>
                <w:color w:val="000000"/>
                <w:shd w:val="clear" w:color="auto" w:fill="FFFFFF"/>
              </w:rPr>
              <w:t xml:space="preserve">are </w:t>
            </w:r>
            <w:r w:rsidRPr="005B63FF">
              <w:rPr>
                <w:rStyle w:val="normaltextrun"/>
                <w:rFonts w:ascii="Times New Roman" w:hAnsi="Times New Roman" w:cs="Times New Roman"/>
                <w:color w:val="000000"/>
                <w:shd w:val="clear" w:color="auto" w:fill="FFFFFF"/>
              </w:rPr>
              <w:t>generated in both situations.</w:t>
            </w:r>
          </w:p>
          <w:p w14:paraId="1B9A4EBE" w14:textId="5097C167" w:rsidR="005B63FF" w:rsidRPr="00697649" w:rsidRDefault="005B63FF" w:rsidP="00A75D30">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Four sub-lines of research - How and what to have:</w:t>
            </w:r>
          </w:p>
          <w:p w14:paraId="09CB8414" w14:textId="147E0197" w:rsidR="005B63FF" w:rsidRPr="00697649" w:rsidRDefault="005B63FF" w:rsidP="00A75D30">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 xml:space="preserve">Media: focus on free software </w:t>
            </w:r>
            <w:r w:rsidR="006F60A1">
              <w:rPr>
                <w:rStyle w:val="normaltextrun"/>
                <w:rFonts w:ascii="Times New Roman" w:hAnsi="Times New Roman" w:cs="Times New Roman"/>
                <w:color w:val="000000"/>
                <w:shd w:val="clear" w:color="auto" w:fill="FFFFFF"/>
              </w:rPr>
              <w:t xml:space="preserve">and </w:t>
            </w:r>
            <w:r w:rsidRPr="005B63FF">
              <w:rPr>
                <w:rStyle w:val="normaltextrun"/>
                <w:rFonts w:ascii="Times New Roman" w:hAnsi="Times New Roman" w:cs="Times New Roman"/>
                <w:color w:val="000000"/>
                <w:shd w:val="clear" w:color="auto" w:fill="FFFFFF"/>
              </w:rPr>
              <w:t>multi-stakeholder construction for digital sovereignty.</w:t>
            </w:r>
          </w:p>
          <w:p w14:paraId="5F969774" w14:textId="3F9630A4" w:rsidR="005B63FF" w:rsidRPr="00697649" w:rsidRDefault="005B63FF" w:rsidP="00A75D30">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Channels: use and promotion of open, multi-device</w:t>
            </w:r>
            <w:r w:rsidR="00497B41">
              <w:rPr>
                <w:rStyle w:val="normaltextrun"/>
                <w:rFonts w:ascii="Times New Roman" w:hAnsi="Times New Roman" w:cs="Times New Roman"/>
                <w:color w:val="000000"/>
                <w:shd w:val="clear" w:color="auto" w:fill="FFFFFF"/>
              </w:rPr>
              <w:t>,</w:t>
            </w:r>
            <w:r w:rsidRPr="005B63FF">
              <w:rPr>
                <w:rStyle w:val="normaltextrun"/>
                <w:rFonts w:ascii="Times New Roman" w:hAnsi="Times New Roman" w:cs="Times New Roman"/>
                <w:color w:val="000000"/>
                <w:shd w:val="clear" w:color="auto" w:fill="FFFFFF"/>
              </w:rPr>
              <w:t xml:space="preserve"> and multi-tier formats.</w:t>
            </w:r>
          </w:p>
          <w:p w14:paraId="2F3D3314" w14:textId="77777777" w:rsidR="005B63FF" w:rsidRPr="00697649" w:rsidRDefault="0194363E" w:rsidP="00A75D30">
            <w:pPr>
              <w:pStyle w:val="ListParagraph"/>
              <w:numPr>
                <w:ilvl w:val="0"/>
                <w:numId w:val="24"/>
              </w:numPr>
              <w:spacing w:before="240"/>
              <w:jc w:val="both"/>
              <w:rPr>
                <w:rStyle w:val="normaltextrun"/>
                <w:rFonts w:ascii="Times New Roman" w:hAnsi="Times New Roman" w:cs="Times New Roman"/>
                <w:color w:val="000000"/>
                <w:shd w:val="clear" w:color="auto" w:fill="FFFFFF"/>
              </w:rPr>
            </w:pPr>
            <w:bookmarkStart w:id="5" w:name="_Int_Tc7Zjwbv"/>
            <w:r w:rsidRPr="005B63FF">
              <w:rPr>
                <w:rStyle w:val="normaltextrun"/>
                <w:rFonts w:ascii="Times New Roman" w:hAnsi="Times New Roman" w:cs="Times New Roman"/>
                <w:color w:val="000000"/>
                <w:shd w:val="clear" w:color="auto" w:fill="FFFFFF"/>
              </w:rPr>
              <w:t>Transmedia literature: exploring contexts for the use of digital themes.</w:t>
            </w:r>
            <w:bookmarkEnd w:id="5"/>
          </w:p>
          <w:p w14:paraId="59DD5C5B" w14:textId="3545DC32" w:rsidR="005B63FF" w:rsidRPr="00697649" w:rsidRDefault="005B63FF" w:rsidP="00A75D30">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Effects: consideration of digital sovereignty, teaching competencies, individual needs</w:t>
            </w:r>
            <w:r w:rsidR="006F60A1">
              <w:rPr>
                <w:rStyle w:val="normaltextrun"/>
                <w:rFonts w:ascii="Times New Roman" w:hAnsi="Times New Roman" w:cs="Times New Roman"/>
                <w:color w:val="000000"/>
                <w:shd w:val="clear" w:color="auto" w:fill="FFFFFF"/>
              </w:rPr>
              <w:t>,</w:t>
            </w:r>
            <w:r w:rsidRPr="005B63FF">
              <w:rPr>
                <w:rStyle w:val="normaltextrun"/>
                <w:rFonts w:ascii="Times New Roman" w:hAnsi="Times New Roman" w:cs="Times New Roman"/>
                <w:color w:val="000000"/>
                <w:shd w:val="clear" w:color="auto" w:fill="FFFFFF"/>
              </w:rPr>
              <w:t xml:space="preserve"> and articulations.</w:t>
            </w:r>
          </w:p>
          <w:p w14:paraId="257EE45D" w14:textId="541D46D9" w:rsidR="008C20A9" w:rsidRPr="00697649" w:rsidRDefault="005B63FF" w:rsidP="00A75D30">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5B63FF">
              <w:rPr>
                <w:rStyle w:val="normaltextrun"/>
                <w:rFonts w:ascii="Times New Roman" w:hAnsi="Times New Roman" w:cs="Times New Roman"/>
                <w:color w:val="000000"/>
                <w:shd w:val="clear" w:color="auto" w:fill="FFFFFF"/>
              </w:rPr>
              <w:t>Cross-cutting theme: us</w:t>
            </w:r>
            <w:r w:rsidR="006F60A1">
              <w:rPr>
                <w:rStyle w:val="normaltextrun"/>
                <w:rFonts w:ascii="Times New Roman" w:hAnsi="Times New Roman" w:cs="Times New Roman"/>
                <w:color w:val="000000"/>
                <w:shd w:val="clear" w:color="auto" w:fill="FFFFFF"/>
              </w:rPr>
              <w:t>ing and promoting</w:t>
            </w:r>
            <w:r w:rsidRPr="005B63FF">
              <w:rPr>
                <w:rStyle w:val="normaltextrun"/>
                <w:rFonts w:ascii="Times New Roman" w:hAnsi="Times New Roman" w:cs="Times New Roman"/>
                <w:color w:val="000000"/>
                <w:shd w:val="clear" w:color="auto" w:fill="FFFFFF"/>
              </w:rPr>
              <w:t xml:space="preserve"> artificial intelligence as an innovation, pedagogical strategy</w:t>
            </w:r>
            <w:r w:rsidR="006F60A1">
              <w:rPr>
                <w:rStyle w:val="normaltextrun"/>
                <w:rFonts w:ascii="Times New Roman" w:hAnsi="Times New Roman" w:cs="Times New Roman"/>
                <w:color w:val="000000"/>
                <w:shd w:val="clear" w:color="auto" w:fill="FFFFFF"/>
              </w:rPr>
              <w:t>,</w:t>
            </w:r>
            <w:r w:rsidRPr="005B63FF">
              <w:rPr>
                <w:rStyle w:val="normaltextrun"/>
                <w:rFonts w:ascii="Times New Roman" w:hAnsi="Times New Roman" w:cs="Times New Roman"/>
                <w:color w:val="000000"/>
                <w:shd w:val="clear" w:color="auto" w:fill="FFFFFF"/>
              </w:rPr>
              <w:t xml:space="preserve"> and evaluation.</w:t>
            </w:r>
          </w:p>
          <w:p w14:paraId="31442B3C" w14:textId="77777777" w:rsidR="005A7E89" w:rsidRPr="00697649" w:rsidRDefault="005A7E89" w:rsidP="00A75D30">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5A7E89">
              <w:rPr>
                <w:rStyle w:val="normaltextrun"/>
                <w:rFonts w:ascii="Times New Roman" w:hAnsi="Times New Roman" w:cs="Times New Roman"/>
                <w:color w:val="000000"/>
                <w:shd w:val="clear" w:color="auto" w:fill="FFFFFF"/>
              </w:rPr>
              <w:t>Digital Integration in Rural Communities.</w:t>
            </w:r>
          </w:p>
          <w:p w14:paraId="1F3B7417" w14:textId="77777777" w:rsidR="005A7E89" w:rsidRPr="005A7E89" w:rsidRDefault="005A7E89" w:rsidP="00A75D30">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A7E89">
              <w:rPr>
                <w:rStyle w:val="normaltextrun"/>
                <w:rFonts w:ascii="Times New Roman" w:hAnsi="Times New Roman" w:cs="Times New Roman"/>
                <w:color w:val="000000"/>
                <w:shd w:val="clear" w:color="auto" w:fill="FFFFFF"/>
              </w:rPr>
              <w:t>Inclusive instructional design.</w:t>
            </w:r>
          </w:p>
          <w:p w14:paraId="46E16149" w14:textId="77777777" w:rsidR="005A7E89" w:rsidRPr="00697649" w:rsidRDefault="005A7E89" w:rsidP="00A75D30">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5A7E89">
              <w:rPr>
                <w:rStyle w:val="normaltextrun"/>
                <w:rFonts w:ascii="Times New Roman" w:hAnsi="Times New Roman" w:cs="Times New Roman"/>
                <w:color w:val="000000"/>
                <w:shd w:val="clear" w:color="auto" w:fill="FFFFFF"/>
              </w:rPr>
              <w:t>Bridging the digital divide with a focus on transitioning students from rural to urban communities.</w:t>
            </w:r>
          </w:p>
          <w:p w14:paraId="4F5DF992" w14:textId="3A63235E" w:rsidR="005A7E89" w:rsidRPr="00697649" w:rsidRDefault="005A7E89" w:rsidP="00A75D30">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5A7E89">
              <w:rPr>
                <w:rStyle w:val="normaltextrun"/>
                <w:rFonts w:ascii="Times New Roman" w:hAnsi="Times New Roman" w:cs="Times New Roman"/>
                <w:color w:val="000000"/>
                <w:shd w:val="clear" w:color="auto" w:fill="FFFFFF"/>
              </w:rPr>
              <w:t xml:space="preserve">Emphasis on ensuring connectivity and researching the best </w:t>
            </w:r>
            <w:r w:rsidR="006F60A1">
              <w:rPr>
                <w:rStyle w:val="normaltextrun"/>
                <w:rFonts w:ascii="Times New Roman" w:hAnsi="Times New Roman" w:cs="Times New Roman"/>
                <w:color w:val="000000"/>
                <w:shd w:val="clear" w:color="auto" w:fill="FFFFFF"/>
              </w:rPr>
              <w:t>technology integration</w:t>
            </w:r>
            <w:r w:rsidRPr="005A7E89">
              <w:rPr>
                <w:rStyle w:val="normaltextrun"/>
                <w:rFonts w:ascii="Times New Roman" w:hAnsi="Times New Roman" w:cs="Times New Roman"/>
                <w:color w:val="000000"/>
                <w:shd w:val="clear" w:color="auto" w:fill="FFFFFF"/>
              </w:rPr>
              <w:t xml:space="preserve"> in the classroom in pedagogy and assessment.</w:t>
            </w:r>
          </w:p>
          <w:p w14:paraId="633C3DE3" w14:textId="77777777" w:rsidR="005A7E89" w:rsidRPr="00697649" w:rsidRDefault="005A7E89" w:rsidP="00A75D30">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5A7E89">
              <w:rPr>
                <w:rStyle w:val="normaltextrun"/>
                <w:rFonts w:ascii="Times New Roman" w:hAnsi="Times New Roman" w:cs="Times New Roman"/>
                <w:color w:val="000000"/>
                <w:shd w:val="clear" w:color="auto" w:fill="FFFFFF"/>
              </w:rPr>
              <w:t>Addressing various digital divides, including physical accessibility for rural communities and specific learning needs.</w:t>
            </w:r>
          </w:p>
          <w:p w14:paraId="18FBF5D8" w14:textId="2EAA7BBE" w:rsidR="005A7E89" w:rsidRPr="00697649" w:rsidRDefault="005A7E89" w:rsidP="00A75D30">
            <w:pPr>
              <w:pStyle w:val="ListParagraph"/>
              <w:numPr>
                <w:ilvl w:val="0"/>
                <w:numId w:val="24"/>
              </w:numPr>
              <w:spacing w:before="240"/>
              <w:jc w:val="both"/>
              <w:rPr>
                <w:rStyle w:val="normaltextrun"/>
                <w:rFonts w:ascii="Times New Roman" w:hAnsi="Times New Roman" w:cs="Times New Roman"/>
                <w:color w:val="000000"/>
                <w:shd w:val="clear" w:color="auto" w:fill="FFFFFF"/>
              </w:rPr>
            </w:pPr>
            <w:r w:rsidRPr="005A7E89">
              <w:rPr>
                <w:rStyle w:val="normaltextrun"/>
                <w:rFonts w:ascii="Times New Roman" w:hAnsi="Times New Roman" w:cs="Times New Roman"/>
                <w:color w:val="000000"/>
                <w:shd w:val="clear" w:color="auto" w:fill="FFFFFF"/>
              </w:rPr>
              <w:t>Identified challenge</w:t>
            </w:r>
            <w:r w:rsidR="006F60A1">
              <w:rPr>
                <w:rStyle w:val="normaltextrun"/>
                <w:rFonts w:ascii="Times New Roman" w:hAnsi="Times New Roman" w:cs="Times New Roman"/>
                <w:color w:val="000000"/>
                <w:shd w:val="clear" w:color="auto" w:fill="FFFFFF"/>
              </w:rPr>
              <w:t>s</w:t>
            </w:r>
            <w:r w:rsidRPr="005A7E89">
              <w:rPr>
                <w:rStyle w:val="normaltextrun"/>
                <w:rFonts w:ascii="Times New Roman" w:hAnsi="Times New Roman" w:cs="Times New Roman"/>
                <w:color w:val="000000"/>
                <w:shd w:val="clear" w:color="auto" w:fill="FFFFFF"/>
              </w:rPr>
              <w:t xml:space="preserve">: </w:t>
            </w:r>
            <w:r w:rsidR="006F60A1">
              <w:rPr>
                <w:rStyle w:val="normaltextrun"/>
                <w:rFonts w:ascii="Times New Roman" w:hAnsi="Times New Roman" w:cs="Times New Roman"/>
                <w:color w:val="000000"/>
                <w:shd w:val="clear" w:color="auto" w:fill="FFFFFF"/>
              </w:rPr>
              <w:t>The g</w:t>
            </w:r>
            <w:r w:rsidRPr="005A7E89">
              <w:rPr>
                <w:rStyle w:val="normaltextrun"/>
                <w:rFonts w:ascii="Times New Roman" w:hAnsi="Times New Roman" w:cs="Times New Roman"/>
                <w:color w:val="000000"/>
                <w:shd w:val="clear" w:color="auto" w:fill="FFFFFF"/>
              </w:rPr>
              <w:t>ap between rural and urban communities</w:t>
            </w:r>
            <w:r w:rsidR="006F60A1">
              <w:rPr>
                <w:rStyle w:val="normaltextrun"/>
                <w:rFonts w:ascii="Times New Roman" w:hAnsi="Times New Roman" w:cs="Times New Roman"/>
                <w:color w:val="000000"/>
                <w:shd w:val="clear" w:color="auto" w:fill="FFFFFF"/>
              </w:rPr>
              <w:t xml:space="preserve"> requires specific research, especially when moving students</w:t>
            </w:r>
            <w:r w:rsidRPr="005A7E89">
              <w:rPr>
                <w:rStyle w:val="normaltextrun"/>
                <w:rFonts w:ascii="Times New Roman" w:hAnsi="Times New Roman" w:cs="Times New Roman"/>
                <w:color w:val="000000"/>
                <w:shd w:val="clear" w:color="auto" w:fill="FFFFFF"/>
              </w:rPr>
              <w:t>.</w:t>
            </w:r>
          </w:p>
        </w:tc>
      </w:tr>
    </w:tbl>
    <w:p w14:paraId="4171E368" w14:textId="77777777" w:rsidR="003A72BF" w:rsidRPr="00697649" w:rsidRDefault="003A72BF" w:rsidP="00A75D30">
      <w:pPr>
        <w:spacing w:line="240" w:lineRule="auto"/>
        <w:jc w:val="both"/>
        <w:rPr>
          <w:rFonts w:ascii="Times New Roman" w:hAnsi="Times New Roman" w:cs="Times New Roman"/>
          <w:u w:val="single"/>
        </w:rPr>
      </w:pPr>
    </w:p>
    <w:p w14:paraId="6B0C8440" w14:textId="0B9CD334" w:rsidR="00B0578C" w:rsidRPr="00697649" w:rsidRDefault="00C914BA" w:rsidP="00A75D30">
      <w:pPr>
        <w:spacing w:line="240" w:lineRule="auto"/>
        <w:jc w:val="both"/>
        <w:rPr>
          <w:rFonts w:ascii="Times New Roman" w:hAnsi="Times New Roman" w:cs="Times New Roman"/>
          <w:u w:val="single"/>
        </w:rPr>
      </w:pPr>
      <w:r w:rsidRPr="001A1362">
        <w:rPr>
          <w:rFonts w:ascii="Times New Roman" w:hAnsi="Times New Roman" w:cs="Times New Roman"/>
          <w:u w:val="single"/>
        </w:rPr>
        <w:t>Summary of initiatives through the form</w:t>
      </w:r>
    </w:p>
    <w:tbl>
      <w:tblPr>
        <w:tblStyle w:val="TableGrid"/>
        <w:tblW w:w="0" w:type="auto"/>
        <w:tblLook w:val="04A0" w:firstRow="1" w:lastRow="0" w:firstColumn="1" w:lastColumn="0" w:noHBand="0" w:noVBand="1"/>
      </w:tblPr>
      <w:tblGrid>
        <w:gridCol w:w="9350"/>
      </w:tblGrid>
      <w:tr w:rsidR="00041CB0" w:rsidRPr="00F57F0C" w14:paraId="3F9659B9" w14:textId="77777777" w:rsidTr="00041CB0">
        <w:tc>
          <w:tcPr>
            <w:tcW w:w="9350" w:type="dxa"/>
          </w:tcPr>
          <w:p w14:paraId="5EF0310B" w14:textId="56289ECB" w:rsidR="00041CB0" w:rsidRPr="00697649" w:rsidRDefault="00041CB0" w:rsidP="00A75D30">
            <w:pPr>
              <w:jc w:val="both"/>
              <w:rPr>
                <w:rFonts w:ascii="Times New Roman" w:hAnsi="Times New Roman" w:cs="Times New Roman"/>
              </w:rPr>
            </w:pPr>
            <w:r w:rsidRPr="001A1362">
              <w:rPr>
                <w:rFonts w:ascii="Times New Roman" w:hAnsi="Times New Roman" w:cs="Times New Roman"/>
              </w:rPr>
              <w:t>Countries: Argentina</w:t>
            </w:r>
            <w:r w:rsidR="001F0F7B">
              <w:rPr>
                <w:rFonts w:ascii="Times New Roman" w:hAnsi="Times New Roman" w:cs="Times New Roman"/>
              </w:rPr>
              <w:t xml:space="preserve">, </w:t>
            </w:r>
            <w:r w:rsidRPr="001A1362">
              <w:rPr>
                <w:rFonts w:ascii="Times New Roman" w:hAnsi="Times New Roman" w:cs="Times New Roman"/>
              </w:rPr>
              <w:t>Belize</w:t>
            </w:r>
            <w:r w:rsidR="001F0F7B">
              <w:rPr>
                <w:rFonts w:ascii="Times New Roman" w:hAnsi="Times New Roman" w:cs="Times New Roman"/>
              </w:rPr>
              <w:t xml:space="preserve">, </w:t>
            </w:r>
            <w:r w:rsidRPr="001A1362">
              <w:rPr>
                <w:rFonts w:ascii="Times New Roman" w:hAnsi="Times New Roman" w:cs="Times New Roman"/>
              </w:rPr>
              <w:t>Colombia</w:t>
            </w:r>
            <w:r w:rsidR="001F0F7B">
              <w:rPr>
                <w:rFonts w:ascii="Times New Roman" w:hAnsi="Times New Roman" w:cs="Times New Roman"/>
              </w:rPr>
              <w:t xml:space="preserve">, </w:t>
            </w:r>
            <w:r w:rsidRPr="001A1362">
              <w:rPr>
                <w:rFonts w:ascii="Times New Roman" w:hAnsi="Times New Roman" w:cs="Times New Roman"/>
              </w:rPr>
              <w:t>Dominican Republic, Ecuador, Jamaica, Panama, Peru, Saint Vincent and the Grenadines, United States</w:t>
            </w:r>
          </w:p>
        </w:tc>
      </w:tr>
    </w:tbl>
    <w:p w14:paraId="2AA3FD38" w14:textId="77777777" w:rsidR="00E46E6D" w:rsidRPr="00697649" w:rsidRDefault="00E46E6D" w:rsidP="00A75D30">
      <w:pPr>
        <w:spacing w:line="240" w:lineRule="auto"/>
        <w:jc w:val="both"/>
        <w:rPr>
          <w:rFonts w:ascii="Times New Roman" w:hAnsi="Times New Roman" w:cs="Times New Roman"/>
          <w:u w:val="single"/>
        </w:rPr>
      </w:pPr>
    </w:p>
    <w:p w14:paraId="74475322" w14:textId="219093DF" w:rsidR="00247D26" w:rsidRPr="00697649" w:rsidRDefault="00247D26" w:rsidP="00A75D30">
      <w:pPr>
        <w:spacing w:line="240" w:lineRule="auto"/>
        <w:jc w:val="both"/>
        <w:rPr>
          <w:rFonts w:ascii="Times New Roman" w:hAnsi="Times New Roman" w:cs="Times New Roman"/>
          <w:u w:val="single"/>
        </w:rPr>
      </w:pPr>
      <w:r w:rsidRPr="001A1362">
        <w:rPr>
          <w:rFonts w:ascii="Times New Roman" w:hAnsi="Times New Roman" w:cs="Times New Roman"/>
          <w:u w:val="single"/>
        </w:rPr>
        <w:t>Topics addressed in the initiatives:</w:t>
      </w:r>
    </w:p>
    <w:p w14:paraId="213FEB15" w14:textId="7488AD3A" w:rsidR="00890A4F" w:rsidRPr="00697649" w:rsidRDefault="00890A4F" w:rsidP="00A75D30">
      <w:pPr>
        <w:spacing w:line="240" w:lineRule="auto"/>
        <w:jc w:val="both"/>
        <w:rPr>
          <w:rFonts w:ascii="Times New Roman" w:hAnsi="Times New Roman" w:cs="Times New Roman"/>
          <w:u w:val="single"/>
        </w:rPr>
      </w:pPr>
    </w:p>
    <w:p w14:paraId="7431F3F7" w14:textId="534E83DF" w:rsidR="00C23375" w:rsidRPr="001A1362" w:rsidRDefault="00266099" w:rsidP="00A75D30">
      <w:pPr>
        <w:spacing w:line="240" w:lineRule="auto"/>
        <w:rPr>
          <w:rFonts w:ascii="Times New Roman" w:hAnsi="Times New Roman" w:cs="Times New Roman"/>
          <w:u w:val="single"/>
          <w:lang w:val="es-DO"/>
        </w:rPr>
      </w:pPr>
      <w:r>
        <w:rPr>
          <w:rFonts w:ascii="Times New Roman" w:hAnsi="Times New Roman" w:cs="Times New Roman"/>
          <w:noProof/>
          <w:u w:val="single"/>
        </w:rPr>
        <w:drawing>
          <wp:inline distT="0" distB="0" distL="0" distR="0" wp14:anchorId="0625D6FC" wp14:editId="1ABB72B9">
            <wp:extent cx="5997844" cy="3719593"/>
            <wp:effectExtent l="0" t="0" r="3175" b="14605"/>
            <wp:docPr id="30010500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683235" w14:textId="77777777" w:rsidR="00A56130" w:rsidRPr="001A1362" w:rsidRDefault="00A56130" w:rsidP="00A75D30">
      <w:pPr>
        <w:spacing w:line="240" w:lineRule="auto"/>
        <w:jc w:val="both"/>
        <w:rPr>
          <w:rFonts w:ascii="Times New Roman" w:hAnsi="Times New Roman" w:cs="Times New Roman"/>
          <w:u w:val="single"/>
          <w:lang w:val="es-DO"/>
        </w:rPr>
      </w:pPr>
    </w:p>
    <w:p w14:paraId="64D56C8B" w14:textId="5A5B378A" w:rsidR="00A66896" w:rsidRPr="001A1362" w:rsidRDefault="00247D26" w:rsidP="00A75D30">
      <w:pPr>
        <w:spacing w:line="240" w:lineRule="auto"/>
        <w:jc w:val="both"/>
        <w:rPr>
          <w:rFonts w:ascii="Times New Roman" w:hAnsi="Times New Roman" w:cs="Times New Roman"/>
          <w:u w:val="single"/>
          <w:lang w:val="es-DO"/>
        </w:rPr>
      </w:pPr>
      <w:r w:rsidRPr="001A1362">
        <w:rPr>
          <w:rFonts w:ascii="Times New Roman" w:hAnsi="Times New Roman" w:cs="Times New Roman"/>
          <w:u w:val="single"/>
        </w:rPr>
        <w:t>Associated Components:</w:t>
      </w:r>
    </w:p>
    <w:p w14:paraId="5476D63D" w14:textId="6C0D290D" w:rsidR="00D467B3" w:rsidRDefault="00D467B3" w:rsidP="006C5B88">
      <w:pPr>
        <w:spacing w:line="240" w:lineRule="auto"/>
        <w:jc w:val="center"/>
        <w:rPr>
          <w:rFonts w:ascii="Times New Roman" w:hAnsi="Times New Roman" w:cs="Times New Roman"/>
          <w:u w:val="single"/>
          <w:lang w:val="es-DO"/>
        </w:rPr>
      </w:pPr>
      <w:r>
        <w:rPr>
          <w:rFonts w:ascii="Times New Roman" w:hAnsi="Times New Roman" w:cs="Times New Roman"/>
          <w:noProof/>
          <w:u w:val="single"/>
        </w:rPr>
        <w:drawing>
          <wp:inline distT="0" distB="0" distL="0" distR="0" wp14:anchorId="4FECC2A5" wp14:editId="4BF5C4A3">
            <wp:extent cx="4905375" cy="2390775"/>
            <wp:effectExtent l="0" t="0" r="9525" b="9525"/>
            <wp:docPr id="108553669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C2E81C" w14:textId="77777777" w:rsidR="00D82CE8" w:rsidRDefault="00D82CE8" w:rsidP="00A75D30">
      <w:pPr>
        <w:spacing w:line="240" w:lineRule="auto"/>
        <w:jc w:val="both"/>
        <w:rPr>
          <w:rFonts w:ascii="Times New Roman" w:hAnsi="Times New Roman" w:cs="Times New Roman"/>
          <w:u w:val="single"/>
          <w:lang w:val="es-DO"/>
        </w:rPr>
      </w:pPr>
    </w:p>
    <w:p w14:paraId="523387FC" w14:textId="12CFB0EB" w:rsidR="00AF7C38" w:rsidRPr="001A1362" w:rsidRDefault="00A07EC2" w:rsidP="00A75D30">
      <w:pPr>
        <w:spacing w:line="240" w:lineRule="auto"/>
        <w:jc w:val="both"/>
        <w:rPr>
          <w:rFonts w:ascii="Times New Roman" w:hAnsi="Times New Roman" w:cs="Times New Roman"/>
          <w:u w:val="single"/>
          <w:lang w:val="es-DO"/>
        </w:rPr>
      </w:pPr>
      <w:r w:rsidRPr="001A1362">
        <w:rPr>
          <w:rFonts w:ascii="Times New Roman" w:hAnsi="Times New Roman" w:cs="Times New Roman"/>
          <w:u w:val="single"/>
        </w:rPr>
        <w:t>Contributions by country:</w:t>
      </w:r>
    </w:p>
    <w:p w14:paraId="4BF14E07" w14:textId="77777777" w:rsidR="00160658" w:rsidRPr="00554A5C" w:rsidRDefault="00160658" w:rsidP="00A75D30">
      <w:pPr>
        <w:pStyle w:val="ListParagraph"/>
        <w:spacing w:line="240" w:lineRule="auto"/>
        <w:ind w:left="0"/>
        <w:jc w:val="both"/>
        <w:rPr>
          <w:rFonts w:ascii="Times New Roman" w:hAnsi="Times New Roman" w:cs="Times New Roman"/>
          <w:b/>
          <w:highlight w:val="yellow"/>
          <w:lang w:val="es-DO"/>
        </w:rPr>
      </w:pPr>
    </w:p>
    <w:p w14:paraId="4989E0CF" w14:textId="2D79E98A" w:rsidR="00C419BF" w:rsidRPr="00697649" w:rsidRDefault="00965614" w:rsidP="00A75D30">
      <w:pPr>
        <w:pStyle w:val="ListParagraph"/>
        <w:numPr>
          <w:ilvl w:val="0"/>
          <w:numId w:val="15"/>
        </w:numPr>
        <w:spacing w:line="240" w:lineRule="auto"/>
        <w:ind w:left="0" w:hanging="142"/>
        <w:jc w:val="both"/>
        <w:rPr>
          <w:rFonts w:ascii="Times New Roman" w:hAnsi="Times New Roman" w:cs="Times New Roman"/>
          <w:bCs/>
        </w:rPr>
      </w:pPr>
      <w:r w:rsidRPr="00720D81">
        <w:rPr>
          <w:rFonts w:ascii="Times New Roman" w:hAnsi="Times New Roman" w:cs="Times New Roman"/>
          <w:b/>
        </w:rPr>
        <w:t xml:space="preserve">Argentina: </w:t>
      </w:r>
      <w:r w:rsidR="006F60A1">
        <w:rPr>
          <w:rFonts w:ascii="Times New Roman" w:hAnsi="Times New Roman" w:cs="Times New Roman"/>
          <w:bCs/>
        </w:rPr>
        <w:t>The digital divide was bridged in Argentina</w:t>
      </w:r>
      <w:r w:rsidR="00C419BF" w:rsidRPr="00720D81">
        <w:rPr>
          <w:rFonts w:ascii="Times New Roman" w:hAnsi="Times New Roman" w:cs="Times New Roman"/>
          <w:bCs/>
        </w:rPr>
        <w:t xml:space="preserve"> by implementing a program that distributed notebooks in all schools, connecting them to a free and open-source system. This initiative not only guaranteed the effective return of students but also introduced a platform with open and interactive mathematics and language content, offering innovative proposals. The digital design adopted facilitated dialogue and learning, while virtual environments provided new educational opportunities. In addition, the pedagogical policy framework at the national level was reconstructed, emphasizing a constructivist approach. Challenges identified in Argentina included the need to articulate policies, generate a shared agenda, promote a political perspective based on inclusive work, and </w:t>
      </w:r>
      <w:r w:rsidR="006F60A1">
        <w:rPr>
          <w:rFonts w:ascii="Times New Roman" w:hAnsi="Times New Roman" w:cs="Times New Roman"/>
          <w:bCs/>
        </w:rPr>
        <w:t>effectively support</w:t>
      </w:r>
      <w:r w:rsidR="00C419BF" w:rsidRPr="00720D81">
        <w:rPr>
          <w:rFonts w:ascii="Times New Roman" w:hAnsi="Times New Roman" w:cs="Times New Roman"/>
          <w:bCs/>
        </w:rPr>
        <w:t xml:space="preserve"> management teams.</w:t>
      </w:r>
    </w:p>
    <w:p w14:paraId="7AF28A8C" w14:textId="77777777" w:rsidR="00C419BF" w:rsidRPr="00697649" w:rsidRDefault="00C419BF" w:rsidP="00A75D30">
      <w:pPr>
        <w:pStyle w:val="ListParagraph"/>
        <w:spacing w:line="240" w:lineRule="auto"/>
        <w:ind w:left="0"/>
        <w:jc w:val="both"/>
        <w:rPr>
          <w:rFonts w:ascii="Times New Roman" w:hAnsi="Times New Roman" w:cs="Times New Roman"/>
          <w:bCs/>
        </w:rPr>
      </w:pPr>
    </w:p>
    <w:p w14:paraId="6D9D205F" w14:textId="396338B4" w:rsidR="00252C4D" w:rsidRPr="00697649" w:rsidRDefault="005465CB" w:rsidP="00A75D30">
      <w:pPr>
        <w:pStyle w:val="ListParagraph"/>
        <w:spacing w:line="240" w:lineRule="auto"/>
        <w:ind w:left="0"/>
        <w:jc w:val="both"/>
        <w:rPr>
          <w:rFonts w:ascii="Times New Roman" w:hAnsi="Times New Roman" w:cs="Times New Roman"/>
          <w:bCs/>
        </w:rPr>
      </w:pPr>
      <w:r>
        <w:rPr>
          <w:rFonts w:ascii="Times New Roman" w:hAnsi="Times New Roman" w:cs="Times New Roman"/>
          <w:bCs/>
        </w:rPr>
        <w:t>They</w:t>
      </w:r>
      <w:r w:rsidR="00C419BF" w:rsidRPr="00720D81">
        <w:rPr>
          <w:rFonts w:ascii="Times New Roman" w:hAnsi="Times New Roman" w:cs="Times New Roman"/>
          <w:bCs/>
        </w:rPr>
        <w:t xml:space="preserve"> highlighted the "</w:t>
      </w:r>
      <w:r w:rsidR="00C419BF" w:rsidRPr="00F57F0C">
        <w:rPr>
          <w:rFonts w:ascii="Times New Roman" w:hAnsi="Times New Roman" w:cs="Times New Roman"/>
          <w:b/>
        </w:rPr>
        <w:t>Connect Equality</w:t>
      </w:r>
      <w:r w:rsidR="00C419BF" w:rsidRPr="00720D81">
        <w:rPr>
          <w:rFonts w:ascii="Times New Roman" w:hAnsi="Times New Roman" w:cs="Times New Roman"/>
          <w:bCs/>
        </w:rPr>
        <w:t xml:space="preserve">" program, which </w:t>
      </w:r>
      <w:r w:rsidR="006F60A1">
        <w:rPr>
          <w:rFonts w:ascii="Times New Roman" w:hAnsi="Times New Roman" w:cs="Times New Roman"/>
          <w:bCs/>
        </w:rPr>
        <w:t>provided more material access and focused on developing</w:t>
      </w:r>
      <w:r w:rsidR="00C419BF" w:rsidRPr="00720D81">
        <w:rPr>
          <w:rFonts w:ascii="Times New Roman" w:hAnsi="Times New Roman" w:cs="Times New Roman"/>
          <w:bCs/>
        </w:rPr>
        <w:t xml:space="preserve"> platforms and software, offering content in various formats. More than 250 open-source applications were implemented, promoting pedagogical sovereignty. The Moodle platform was used to create a virtual classroom and a digital library offering exportable content. Situated teacher training and a focus on multiple literacies were priorities to ensure the effectiveness of digital education. It focused its efforts on the distribution of computers. </w:t>
      </w:r>
      <w:r w:rsidR="00C419BF" w:rsidRPr="00F57F0C">
        <w:rPr>
          <w:rFonts w:ascii="Times New Roman" w:hAnsi="Times New Roman" w:cs="Times New Roman"/>
          <w:b/>
        </w:rPr>
        <w:t>However, significant concern arose about the limited space that free and open software and content were occupying in development. Despite talk of equality and accessibility, the reliance on proprietary software raised concerns about data privacy. Argentina highlighted its commitment to digital, technological</w:t>
      </w:r>
      <w:r w:rsidR="006F60A1">
        <w:rPr>
          <w:rFonts w:ascii="Times New Roman" w:hAnsi="Times New Roman" w:cs="Times New Roman"/>
          <w:b/>
        </w:rPr>
        <w:t>,</w:t>
      </w:r>
      <w:r w:rsidR="00C419BF" w:rsidRPr="00F57F0C">
        <w:rPr>
          <w:rFonts w:ascii="Times New Roman" w:hAnsi="Times New Roman" w:cs="Times New Roman"/>
          <w:b/>
        </w:rPr>
        <w:t xml:space="preserve"> and pedagogical sovereignty through free software and open content</w:t>
      </w:r>
      <w:r w:rsidR="00C419BF" w:rsidRPr="00720D81">
        <w:rPr>
          <w:rFonts w:ascii="Times New Roman" w:hAnsi="Times New Roman" w:cs="Times New Roman"/>
          <w:bCs/>
        </w:rPr>
        <w:t>.</w:t>
      </w:r>
    </w:p>
    <w:p w14:paraId="639B1E16" w14:textId="77777777" w:rsidR="00C419BF" w:rsidRPr="00697649" w:rsidRDefault="00C419BF" w:rsidP="00A75D30">
      <w:pPr>
        <w:pStyle w:val="ListParagraph"/>
        <w:spacing w:line="240" w:lineRule="auto"/>
        <w:ind w:left="0"/>
        <w:jc w:val="both"/>
        <w:rPr>
          <w:rFonts w:ascii="Times New Roman" w:hAnsi="Times New Roman" w:cs="Times New Roman"/>
          <w:bCs/>
        </w:rPr>
      </w:pPr>
    </w:p>
    <w:p w14:paraId="6E9E4FD8" w14:textId="001CAAFF" w:rsidR="00781C33" w:rsidRPr="00697649" w:rsidRDefault="00C419BF" w:rsidP="00A75D30">
      <w:pPr>
        <w:pStyle w:val="ListParagraph"/>
        <w:numPr>
          <w:ilvl w:val="0"/>
          <w:numId w:val="15"/>
        </w:numPr>
        <w:spacing w:line="240" w:lineRule="auto"/>
        <w:ind w:left="0" w:hanging="142"/>
        <w:jc w:val="both"/>
        <w:rPr>
          <w:rFonts w:ascii="Times New Roman" w:hAnsi="Times New Roman" w:cs="Times New Roman"/>
        </w:rPr>
      </w:pPr>
      <w:r w:rsidRPr="7A837BBE">
        <w:rPr>
          <w:rFonts w:ascii="Times New Roman" w:hAnsi="Times New Roman" w:cs="Times New Roman"/>
          <w:b/>
          <w:bCs/>
        </w:rPr>
        <w:t xml:space="preserve">Belize: </w:t>
      </w:r>
      <w:r w:rsidRPr="7A837BBE">
        <w:rPr>
          <w:rFonts w:ascii="Times New Roman" w:hAnsi="Times New Roman" w:cs="Times New Roman"/>
        </w:rPr>
        <w:t xml:space="preserve">In Belize, the digital divide was evident. </w:t>
      </w:r>
      <w:r w:rsidR="006F60A1" w:rsidRPr="7A837BBE">
        <w:rPr>
          <w:rFonts w:ascii="Times New Roman" w:hAnsi="Times New Roman" w:cs="Times New Roman"/>
        </w:rPr>
        <w:t>Focusing</w:t>
      </w:r>
      <w:r w:rsidRPr="7A837BBE">
        <w:rPr>
          <w:rFonts w:ascii="Times New Roman" w:hAnsi="Times New Roman" w:cs="Times New Roman"/>
        </w:rPr>
        <w:t xml:space="preserve"> on rural communities, the government partnered with local telecommunications companies to implement a program called </w:t>
      </w:r>
      <w:proofErr w:type="spellStart"/>
      <w:r w:rsidRPr="7A837BBE">
        <w:rPr>
          <w:rFonts w:ascii="Times New Roman" w:hAnsi="Times New Roman" w:cs="Times New Roman"/>
          <w:b/>
          <w:bCs/>
        </w:rPr>
        <w:t>ConnectEd</w:t>
      </w:r>
      <w:proofErr w:type="spellEnd"/>
      <w:r w:rsidRPr="7A837BBE">
        <w:rPr>
          <w:rFonts w:ascii="Times New Roman" w:hAnsi="Times New Roman" w:cs="Times New Roman"/>
          <w:b/>
          <w:bCs/>
        </w:rPr>
        <w:t xml:space="preserve"> </w:t>
      </w:r>
      <w:r w:rsidRPr="7A837BBE">
        <w:rPr>
          <w:rFonts w:ascii="Times New Roman" w:hAnsi="Times New Roman" w:cs="Times New Roman"/>
        </w:rPr>
        <w:t xml:space="preserve">in primary and secondary schools, providing training to teachers and students on digital tools. Through the </w:t>
      </w:r>
      <w:r w:rsidRPr="7A837BBE">
        <w:rPr>
          <w:rFonts w:ascii="Times New Roman" w:hAnsi="Times New Roman" w:cs="Times New Roman"/>
          <w:b/>
          <w:bCs/>
        </w:rPr>
        <w:t>Teacher Learning Institute, t</w:t>
      </w:r>
      <w:r w:rsidR="006F60A1" w:rsidRPr="7A837BBE">
        <w:rPr>
          <w:rFonts w:ascii="Times New Roman" w:hAnsi="Times New Roman" w:cs="Times New Roman"/>
          <w:b/>
          <w:bCs/>
        </w:rPr>
        <w:t>eachers were provided training</w:t>
      </w:r>
      <w:r w:rsidRPr="7A837BBE">
        <w:rPr>
          <w:rFonts w:ascii="Times New Roman" w:hAnsi="Times New Roman" w:cs="Times New Roman"/>
          <w:b/>
          <w:bCs/>
        </w:rPr>
        <w:t xml:space="preserve"> on how to use ICT in the classroom</w:t>
      </w:r>
      <w:r w:rsidRPr="7A837BBE">
        <w:rPr>
          <w:rFonts w:ascii="Times New Roman" w:hAnsi="Times New Roman" w:cs="Times New Roman"/>
        </w:rPr>
        <w:t xml:space="preserve">. It was proposed to investigate inclusive instructional design, addressing the digital divide with a special focus on </w:t>
      </w:r>
      <w:r w:rsidR="006F60A1" w:rsidRPr="7A837BBE">
        <w:rPr>
          <w:rFonts w:ascii="Times New Roman" w:hAnsi="Times New Roman" w:cs="Times New Roman"/>
        </w:rPr>
        <w:t>students' transition</w:t>
      </w:r>
      <w:r w:rsidRPr="7A837BBE">
        <w:rPr>
          <w:rFonts w:ascii="Times New Roman" w:hAnsi="Times New Roman" w:cs="Times New Roman"/>
        </w:rPr>
        <w:t xml:space="preserve"> from rural to urban communities. In addition, through the form</w:t>
      </w:r>
      <w:r w:rsidR="006F60A1" w:rsidRPr="7A837BBE">
        <w:rPr>
          <w:rFonts w:ascii="Times New Roman" w:hAnsi="Times New Roman" w:cs="Times New Roman"/>
        </w:rPr>
        <w:t>,</w:t>
      </w:r>
      <w:r w:rsidRPr="7A837BBE">
        <w:rPr>
          <w:rFonts w:ascii="Times New Roman" w:hAnsi="Times New Roman" w:cs="Times New Roman"/>
        </w:rPr>
        <w:t xml:space="preserve"> they shared the Rotary International Literacy Alive Reading Intervention Program aimed at students in levels 2 (third grade) and 3 (fourth grade) who have reading difficulties. Teachers have been trained </w:t>
      </w:r>
      <w:r w:rsidR="006F60A1" w:rsidRPr="7A837BBE">
        <w:rPr>
          <w:rFonts w:ascii="Times New Roman" w:hAnsi="Times New Roman" w:cs="Times New Roman"/>
        </w:rPr>
        <w:t>to assess students' language proficiency levels,</w:t>
      </w:r>
      <w:r w:rsidRPr="7A837BBE">
        <w:rPr>
          <w:rFonts w:ascii="Times New Roman" w:hAnsi="Times New Roman" w:cs="Times New Roman"/>
        </w:rPr>
        <w:t xml:space="preserve"> analy</w:t>
      </w:r>
      <w:r w:rsidR="006F60A1" w:rsidRPr="7A837BBE">
        <w:rPr>
          <w:rFonts w:ascii="Times New Roman" w:hAnsi="Times New Roman" w:cs="Times New Roman"/>
        </w:rPr>
        <w:t>z</w:t>
      </w:r>
      <w:r w:rsidRPr="7A837BBE">
        <w:rPr>
          <w:rFonts w:ascii="Times New Roman" w:hAnsi="Times New Roman" w:cs="Times New Roman"/>
        </w:rPr>
        <w:t>e data</w:t>
      </w:r>
      <w:r w:rsidR="006F60A1" w:rsidRPr="7A837BBE">
        <w:rPr>
          <w:rFonts w:ascii="Times New Roman" w:hAnsi="Times New Roman" w:cs="Times New Roman"/>
        </w:rPr>
        <w:t>,</w:t>
      </w:r>
      <w:r w:rsidRPr="7A837BBE">
        <w:rPr>
          <w:rFonts w:ascii="Times New Roman" w:hAnsi="Times New Roman" w:cs="Times New Roman"/>
        </w:rPr>
        <w:t xml:space="preserve"> and form intervention groups. Teachers have also received electronic resources to support them through the Belize Teacher Learning Institute</w:t>
      </w:r>
      <w:r w:rsidR="2F6BF790" w:rsidRPr="7A837BBE">
        <w:rPr>
          <w:rFonts w:ascii="Times New Roman" w:hAnsi="Times New Roman" w:cs="Times New Roman"/>
        </w:rPr>
        <w:t xml:space="preserve">. </w:t>
      </w:r>
    </w:p>
    <w:p w14:paraId="011D5704" w14:textId="77777777" w:rsidR="00C419BF" w:rsidRPr="00697649" w:rsidRDefault="00C419BF" w:rsidP="00A75D30">
      <w:pPr>
        <w:pStyle w:val="ListParagraph"/>
        <w:spacing w:line="240" w:lineRule="auto"/>
        <w:ind w:left="0"/>
        <w:jc w:val="both"/>
        <w:rPr>
          <w:rFonts w:ascii="Times New Roman" w:hAnsi="Times New Roman" w:cs="Times New Roman"/>
          <w:bCs/>
        </w:rPr>
      </w:pPr>
    </w:p>
    <w:p w14:paraId="1CF57FE8" w14:textId="18744560" w:rsidR="00C419BF" w:rsidRPr="00697649" w:rsidRDefault="00C419BF" w:rsidP="00A75D30">
      <w:pPr>
        <w:pStyle w:val="ListParagraph"/>
        <w:numPr>
          <w:ilvl w:val="0"/>
          <w:numId w:val="15"/>
        </w:numPr>
        <w:spacing w:line="240" w:lineRule="auto"/>
        <w:ind w:left="0" w:hanging="142"/>
        <w:jc w:val="both"/>
        <w:rPr>
          <w:rFonts w:ascii="Times New Roman" w:hAnsi="Times New Roman" w:cs="Times New Roman"/>
          <w:b/>
        </w:rPr>
      </w:pPr>
      <w:r w:rsidRPr="00720D81">
        <w:rPr>
          <w:rFonts w:ascii="Times New Roman" w:hAnsi="Times New Roman" w:cs="Times New Roman"/>
          <w:b/>
        </w:rPr>
        <w:t xml:space="preserve">Chile: </w:t>
      </w:r>
      <w:r w:rsidRPr="001F0F7B">
        <w:rPr>
          <w:rFonts w:ascii="Times New Roman" w:hAnsi="Times New Roman" w:cs="Times New Roman"/>
          <w:b/>
        </w:rPr>
        <w:t xml:space="preserve">A </w:t>
      </w:r>
      <w:r w:rsidRPr="00F57F0C">
        <w:rPr>
          <w:rFonts w:ascii="Times New Roman" w:hAnsi="Times New Roman" w:cs="Times New Roman"/>
          <w:b/>
        </w:rPr>
        <w:t xml:space="preserve">challenge related to teacher training was identified, </w:t>
      </w:r>
      <w:r w:rsidR="006F60A1">
        <w:rPr>
          <w:rFonts w:ascii="Times New Roman" w:hAnsi="Times New Roman" w:cs="Times New Roman"/>
          <w:b/>
        </w:rPr>
        <w:t xml:space="preserve">as well as </w:t>
      </w:r>
      <w:r w:rsidRPr="00F57F0C">
        <w:rPr>
          <w:rFonts w:ascii="Times New Roman" w:hAnsi="Times New Roman" w:cs="Times New Roman"/>
          <w:b/>
        </w:rPr>
        <w:t>the need to establish a line of training</w:t>
      </w:r>
      <w:r w:rsidRPr="00720D81">
        <w:rPr>
          <w:rFonts w:ascii="Times New Roman" w:hAnsi="Times New Roman" w:cs="Times New Roman"/>
          <w:bCs/>
        </w:rPr>
        <w:t xml:space="preserve"> and the systematization of the work carried out. The importance of addressing digital inclusion </w:t>
      </w:r>
      <w:r w:rsidR="006F60A1">
        <w:rPr>
          <w:rFonts w:ascii="Times New Roman" w:hAnsi="Times New Roman" w:cs="Times New Roman"/>
          <w:bCs/>
        </w:rPr>
        <w:t>from</w:t>
      </w:r>
      <w:r w:rsidRPr="00720D81">
        <w:rPr>
          <w:rFonts w:ascii="Times New Roman" w:hAnsi="Times New Roman" w:cs="Times New Roman"/>
          <w:bCs/>
        </w:rPr>
        <w:t xml:space="preserve"> a gender perspective was underlined, recogni</w:t>
      </w:r>
      <w:r w:rsidR="006F60A1">
        <w:rPr>
          <w:rFonts w:ascii="Times New Roman" w:hAnsi="Times New Roman" w:cs="Times New Roman"/>
          <w:bCs/>
        </w:rPr>
        <w:t>z</w:t>
      </w:r>
      <w:r w:rsidRPr="00720D81">
        <w:rPr>
          <w:rFonts w:ascii="Times New Roman" w:hAnsi="Times New Roman" w:cs="Times New Roman"/>
          <w:bCs/>
        </w:rPr>
        <w:t xml:space="preserve">ing that the use of technology and the development of digital skills are </w:t>
      </w:r>
      <w:r w:rsidR="006F60A1">
        <w:rPr>
          <w:rFonts w:ascii="Times New Roman" w:hAnsi="Times New Roman" w:cs="Times New Roman"/>
          <w:bCs/>
        </w:rPr>
        <w:t>unequal</w:t>
      </w:r>
      <w:r w:rsidRPr="00720D81">
        <w:rPr>
          <w:rFonts w:ascii="Times New Roman" w:hAnsi="Times New Roman" w:cs="Times New Roman"/>
          <w:bCs/>
        </w:rPr>
        <w:t xml:space="preserve"> between men and women. In </w:t>
      </w:r>
      <w:r w:rsidR="005465CB" w:rsidRPr="00720D81">
        <w:rPr>
          <w:rFonts w:ascii="Times New Roman" w:hAnsi="Times New Roman" w:cs="Times New Roman"/>
          <w:bCs/>
        </w:rPr>
        <w:t xml:space="preserve">addition, </w:t>
      </w:r>
      <w:r w:rsidR="005465CB" w:rsidRPr="00F57F0C">
        <w:rPr>
          <w:rFonts w:ascii="Times New Roman" w:hAnsi="Times New Roman" w:cs="Times New Roman"/>
          <w:b/>
        </w:rPr>
        <w:t>the</w:t>
      </w:r>
      <w:r w:rsidRPr="00F57F0C">
        <w:rPr>
          <w:rFonts w:ascii="Times New Roman" w:hAnsi="Times New Roman" w:cs="Times New Roman"/>
          <w:b/>
        </w:rPr>
        <w:t xml:space="preserve"> need to influence digital citizenship policies and promote media literacy to </w:t>
      </w:r>
      <w:r w:rsidR="00497B41">
        <w:rPr>
          <w:rFonts w:ascii="Times New Roman" w:hAnsi="Times New Roman" w:cs="Times New Roman"/>
          <w:b/>
        </w:rPr>
        <w:t>critically analyze the information received from various media</w:t>
      </w:r>
      <w:r w:rsidRPr="00F57F0C">
        <w:rPr>
          <w:rFonts w:ascii="Times New Roman" w:hAnsi="Times New Roman" w:cs="Times New Roman"/>
          <w:b/>
        </w:rPr>
        <w:t xml:space="preserve"> was pointed out.</w:t>
      </w:r>
    </w:p>
    <w:p w14:paraId="1138A660" w14:textId="77777777" w:rsidR="00C419BF" w:rsidRPr="00697649" w:rsidRDefault="00C419BF" w:rsidP="00A75D30">
      <w:pPr>
        <w:pStyle w:val="ListParagraph"/>
        <w:spacing w:line="240" w:lineRule="auto"/>
        <w:rPr>
          <w:rFonts w:ascii="Times New Roman" w:hAnsi="Times New Roman" w:cs="Times New Roman"/>
          <w:b/>
        </w:rPr>
      </w:pPr>
    </w:p>
    <w:p w14:paraId="59AB1902" w14:textId="2E3059F3" w:rsidR="00C419BF" w:rsidRPr="00697649" w:rsidRDefault="00A50273" w:rsidP="00A75D30">
      <w:pPr>
        <w:pStyle w:val="ListParagraph"/>
        <w:numPr>
          <w:ilvl w:val="0"/>
          <w:numId w:val="15"/>
        </w:numPr>
        <w:spacing w:line="240" w:lineRule="auto"/>
        <w:ind w:left="0" w:hanging="142"/>
        <w:jc w:val="both"/>
        <w:rPr>
          <w:rFonts w:ascii="Times New Roman" w:hAnsi="Times New Roman" w:cs="Times New Roman"/>
          <w:bCs/>
        </w:rPr>
      </w:pPr>
      <w:r w:rsidRPr="00720D81">
        <w:rPr>
          <w:rFonts w:ascii="Times New Roman" w:hAnsi="Times New Roman" w:cs="Times New Roman"/>
          <w:b/>
        </w:rPr>
        <w:t xml:space="preserve">Colombia: </w:t>
      </w:r>
      <w:r w:rsidR="00C419BF" w:rsidRPr="00720D81">
        <w:rPr>
          <w:rFonts w:ascii="Times New Roman" w:hAnsi="Times New Roman" w:cs="Times New Roman"/>
          <w:bCs/>
        </w:rPr>
        <w:t xml:space="preserve">Productivity strategies </w:t>
      </w:r>
      <w:r w:rsidR="006F60A1">
        <w:rPr>
          <w:rFonts w:ascii="Times New Roman" w:hAnsi="Times New Roman" w:cs="Times New Roman"/>
          <w:bCs/>
        </w:rPr>
        <w:t>that guaranteed the necessary resources for connectivity were implemented</w:t>
      </w:r>
      <w:r w:rsidR="00C419BF" w:rsidRPr="00720D81">
        <w:rPr>
          <w:rFonts w:ascii="Times New Roman" w:hAnsi="Times New Roman" w:cs="Times New Roman"/>
          <w:bCs/>
        </w:rPr>
        <w:t xml:space="preserve">. </w:t>
      </w:r>
      <w:r w:rsidR="006F60A1">
        <w:rPr>
          <w:rFonts w:ascii="Times New Roman" w:hAnsi="Times New Roman" w:cs="Times New Roman"/>
          <w:bCs/>
        </w:rPr>
        <w:t>Technological equipment and data packages were distributed, and teacher training processes and curricular restructuring were carried out</w:t>
      </w:r>
      <w:r w:rsidR="00C419BF" w:rsidRPr="00720D81">
        <w:rPr>
          <w:rFonts w:ascii="Times New Roman" w:hAnsi="Times New Roman" w:cs="Times New Roman"/>
          <w:bCs/>
        </w:rPr>
        <w:t xml:space="preserve">. With the support of other ministries, content was generated for the development of pedagogical processes and placed on the </w:t>
      </w:r>
      <w:r w:rsidR="006F60A1">
        <w:rPr>
          <w:rFonts w:ascii="Times New Roman" w:hAnsi="Times New Roman" w:cs="Times New Roman"/>
          <w:bCs/>
        </w:rPr>
        <w:t>Ministry of Education's website</w:t>
      </w:r>
      <w:r w:rsidR="00C419BF" w:rsidRPr="00720D81">
        <w:rPr>
          <w:rFonts w:ascii="Times New Roman" w:hAnsi="Times New Roman" w:cs="Times New Roman"/>
          <w:bCs/>
        </w:rPr>
        <w:t xml:space="preserve">. </w:t>
      </w:r>
      <w:r w:rsidR="006F60A1">
        <w:rPr>
          <w:rFonts w:ascii="Times New Roman" w:hAnsi="Times New Roman" w:cs="Times New Roman"/>
          <w:bCs/>
        </w:rPr>
        <w:t>Th</w:t>
      </w:r>
      <w:r w:rsidR="00C419BF" w:rsidRPr="00720D81">
        <w:rPr>
          <w:rFonts w:ascii="Times New Roman" w:hAnsi="Times New Roman" w:cs="Times New Roman"/>
          <w:bCs/>
        </w:rPr>
        <w:t>e</w:t>
      </w:r>
      <w:r w:rsidR="006F60A1">
        <w:rPr>
          <w:rFonts w:ascii="Times New Roman" w:hAnsi="Times New Roman" w:cs="Times New Roman"/>
          <w:bCs/>
        </w:rPr>
        <w:t>y</w:t>
      </w:r>
      <w:r w:rsidR="00C419BF" w:rsidRPr="00720D81">
        <w:rPr>
          <w:rFonts w:ascii="Times New Roman" w:hAnsi="Times New Roman" w:cs="Times New Roman"/>
          <w:bCs/>
        </w:rPr>
        <w:t xml:space="preserve"> highlighted his "</w:t>
      </w:r>
      <w:r w:rsidR="00C419BF" w:rsidRPr="00F57F0C">
        <w:rPr>
          <w:rFonts w:ascii="Times New Roman" w:hAnsi="Times New Roman" w:cs="Times New Roman"/>
          <w:b/>
        </w:rPr>
        <w:t>National Plan for Reading, Writing and Orality</w:t>
      </w:r>
      <w:r w:rsidR="00C419BF" w:rsidRPr="00771788">
        <w:rPr>
          <w:rFonts w:ascii="Times New Roman" w:hAnsi="Times New Roman" w:cs="Times New Roman"/>
          <w:bCs/>
        </w:rPr>
        <w:t xml:space="preserve">", promoting libraries </w:t>
      </w:r>
      <w:r w:rsidR="006F60A1">
        <w:rPr>
          <w:rFonts w:ascii="Times New Roman" w:hAnsi="Times New Roman" w:cs="Times New Roman"/>
          <w:bCs/>
        </w:rPr>
        <w:t>and strengthening</w:t>
      </w:r>
      <w:r w:rsidR="00C419BF" w:rsidRPr="00771788">
        <w:rPr>
          <w:rFonts w:ascii="Times New Roman" w:hAnsi="Times New Roman" w:cs="Times New Roman"/>
          <w:bCs/>
        </w:rPr>
        <w:t xml:space="preserve"> reading and orality throughout the educational community. Knowledge management and the narration of territories through radio programs such as "</w:t>
      </w:r>
      <w:proofErr w:type="spellStart"/>
      <w:r w:rsidR="00C419BF" w:rsidRPr="00771788">
        <w:rPr>
          <w:rFonts w:ascii="Times New Roman" w:hAnsi="Times New Roman" w:cs="Times New Roman"/>
          <w:bCs/>
        </w:rPr>
        <w:t>Historias</w:t>
      </w:r>
      <w:proofErr w:type="spellEnd"/>
      <w:r w:rsidR="00C419BF" w:rsidRPr="00771788">
        <w:rPr>
          <w:rFonts w:ascii="Times New Roman" w:hAnsi="Times New Roman" w:cs="Times New Roman"/>
          <w:bCs/>
        </w:rPr>
        <w:t xml:space="preserve"> </w:t>
      </w:r>
      <w:proofErr w:type="spellStart"/>
      <w:r w:rsidR="00C419BF" w:rsidRPr="00771788">
        <w:rPr>
          <w:rFonts w:ascii="Times New Roman" w:hAnsi="Times New Roman" w:cs="Times New Roman"/>
          <w:bCs/>
        </w:rPr>
        <w:t>en</w:t>
      </w:r>
      <w:proofErr w:type="spellEnd"/>
      <w:r w:rsidR="00C419BF" w:rsidRPr="00771788">
        <w:rPr>
          <w:rFonts w:ascii="Times New Roman" w:hAnsi="Times New Roman" w:cs="Times New Roman"/>
          <w:bCs/>
        </w:rPr>
        <w:t xml:space="preserve"> Alta </w:t>
      </w:r>
      <w:proofErr w:type="spellStart"/>
      <w:r w:rsidR="00C419BF" w:rsidRPr="00771788">
        <w:rPr>
          <w:rFonts w:ascii="Times New Roman" w:hAnsi="Times New Roman" w:cs="Times New Roman"/>
          <w:bCs/>
        </w:rPr>
        <w:t>Voz</w:t>
      </w:r>
      <w:proofErr w:type="spellEnd"/>
      <w:r w:rsidR="00C419BF" w:rsidRPr="00771788">
        <w:rPr>
          <w:rFonts w:ascii="Times New Roman" w:hAnsi="Times New Roman" w:cs="Times New Roman"/>
          <w:bCs/>
        </w:rPr>
        <w:t>" were effective strategies. The policy focused on critical literacy and 21st</w:t>
      </w:r>
      <w:r w:rsidR="006F60A1">
        <w:rPr>
          <w:rFonts w:ascii="Times New Roman" w:hAnsi="Times New Roman" w:cs="Times New Roman"/>
          <w:bCs/>
        </w:rPr>
        <w:t>-</w:t>
      </w:r>
      <w:r w:rsidR="00C419BF" w:rsidRPr="00771788">
        <w:rPr>
          <w:rFonts w:ascii="Times New Roman" w:hAnsi="Times New Roman" w:cs="Times New Roman"/>
          <w:bCs/>
        </w:rPr>
        <w:t>century skill development, embracing text comprehension and cyber hygiene as crucial elements.</w:t>
      </w:r>
    </w:p>
    <w:p w14:paraId="13EB3978" w14:textId="77777777" w:rsidR="00C419BF" w:rsidRPr="00697649" w:rsidRDefault="00C419BF" w:rsidP="00A75D30">
      <w:pPr>
        <w:pStyle w:val="ListParagraph"/>
        <w:spacing w:line="240" w:lineRule="auto"/>
        <w:rPr>
          <w:rFonts w:ascii="Times New Roman" w:hAnsi="Times New Roman" w:cs="Times New Roman"/>
          <w:bCs/>
        </w:rPr>
      </w:pPr>
    </w:p>
    <w:p w14:paraId="03F9FCB8" w14:textId="167F6ECE" w:rsidR="00A50273" w:rsidRPr="00697649" w:rsidRDefault="00C419BF" w:rsidP="00A75D30">
      <w:pPr>
        <w:pStyle w:val="ListParagraph"/>
        <w:spacing w:line="240" w:lineRule="auto"/>
        <w:ind w:left="0"/>
        <w:jc w:val="both"/>
        <w:rPr>
          <w:rFonts w:ascii="Times New Roman" w:hAnsi="Times New Roman" w:cs="Times New Roman"/>
          <w:b/>
          <w:bCs/>
        </w:rPr>
      </w:pPr>
      <w:r w:rsidRPr="7A837BBE">
        <w:rPr>
          <w:rFonts w:ascii="Times New Roman" w:hAnsi="Times New Roman" w:cs="Times New Roman"/>
          <w:b/>
          <w:bCs/>
        </w:rPr>
        <w:t>The issue of accessibility and technology was addressed, recognizing significant challenges in rural areas</w:t>
      </w:r>
      <w:r w:rsidRPr="7A837BBE">
        <w:rPr>
          <w:rFonts w:ascii="Times New Roman" w:hAnsi="Times New Roman" w:cs="Times New Roman"/>
        </w:rPr>
        <w:t xml:space="preserve">. </w:t>
      </w:r>
      <w:r w:rsidR="00A8161A">
        <w:rPr>
          <w:rFonts w:ascii="Times New Roman" w:hAnsi="Times New Roman" w:cs="Times New Roman"/>
        </w:rPr>
        <w:t>A</w:t>
      </w:r>
      <w:r w:rsidR="00A8161A" w:rsidRPr="7A837BBE">
        <w:rPr>
          <w:rFonts w:ascii="Times New Roman" w:hAnsi="Times New Roman" w:cs="Times New Roman"/>
        </w:rPr>
        <w:t xml:space="preserve"> </w:t>
      </w:r>
      <w:r w:rsidRPr="7A837BBE">
        <w:rPr>
          <w:rFonts w:ascii="Times New Roman" w:hAnsi="Times New Roman" w:cs="Times New Roman"/>
        </w:rPr>
        <w:t xml:space="preserve">crucial question was raised about </w:t>
      </w:r>
      <w:bookmarkStart w:id="6" w:name="_Int_eIVRUh9P"/>
      <w:r w:rsidRPr="7A837BBE">
        <w:rPr>
          <w:rFonts w:ascii="Times New Roman" w:hAnsi="Times New Roman" w:cs="Times New Roman"/>
        </w:rPr>
        <w:t>possible strategies</w:t>
      </w:r>
      <w:bookmarkEnd w:id="6"/>
      <w:r w:rsidRPr="7A837BBE">
        <w:rPr>
          <w:rFonts w:ascii="Times New Roman" w:hAnsi="Times New Roman" w:cs="Times New Roman"/>
        </w:rPr>
        <w:t xml:space="preserve"> to serve populations in remote areas. The risks associated with access to networks, especially in rural areas, stood out as a particular challenge. The need for excellent technological proficiency became a challenge, especially in rural contexts. A focus on digital tools and digital security was observed through publications and curriculum guidance. The need to </w:t>
      </w:r>
      <w:r w:rsidR="006F60A1" w:rsidRPr="7A837BBE">
        <w:rPr>
          <w:rFonts w:ascii="Times New Roman" w:hAnsi="Times New Roman" w:cs="Times New Roman"/>
        </w:rPr>
        <w:t>consider</w:t>
      </w:r>
      <w:r w:rsidRPr="7A837BBE">
        <w:rPr>
          <w:rFonts w:ascii="Times New Roman" w:hAnsi="Times New Roman" w:cs="Times New Roman"/>
        </w:rPr>
        <w:t xml:space="preserve"> the appropriate use of technology in school and digital environments was highlighted. The harmonization of these publications was </w:t>
      </w:r>
      <w:r w:rsidR="46F12D73" w:rsidRPr="7A837BBE">
        <w:rPr>
          <w:rFonts w:ascii="Times New Roman" w:hAnsi="Times New Roman" w:cs="Times New Roman"/>
        </w:rPr>
        <w:t>highlighted, and</w:t>
      </w:r>
      <w:r w:rsidRPr="7A837BBE">
        <w:rPr>
          <w:rFonts w:ascii="Times New Roman" w:hAnsi="Times New Roman" w:cs="Times New Roman"/>
          <w:b/>
          <w:bCs/>
        </w:rPr>
        <w:t xml:space="preserve"> the importance of the National Reading and Writing Program was noted for its alignment with critical literacy. Colombia highlighted the need to focus on students and teachers, emphasizing teacher education as a key component.</w:t>
      </w:r>
    </w:p>
    <w:p w14:paraId="1E198A41" w14:textId="77777777" w:rsidR="00C419BF" w:rsidRPr="00697649" w:rsidRDefault="00C419BF" w:rsidP="00A75D30">
      <w:pPr>
        <w:pStyle w:val="ListParagraph"/>
        <w:spacing w:line="240" w:lineRule="auto"/>
        <w:ind w:left="0"/>
        <w:jc w:val="both"/>
        <w:rPr>
          <w:rFonts w:ascii="Times New Roman" w:hAnsi="Times New Roman" w:cs="Times New Roman"/>
          <w:bCs/>
        </w:rPr>
      </w:pPr>
    </w:p>
    <w:p w14:paraId="2A5FCC64" w14:textId="1AA74095" w:rsidR="004246DE" w:rsidRPr="00697649" w:rsidRDefault="00A50273" w:rsidP="00A75D30">
      <w:pPr>
        <w:pStyle w:val="ListParagraph"/>
        <w:numPr>
          <w:ilvl w:val="0"/>
          <w:numId w:val="15"/>
        </w:numPr>
        <w:spacing w:line="240" w:lineRule="auto"/>
        <w:ind w:left="0" w:hanging="142"/>
        <w:jc w:val="both"/>
        <w:rPr>
          <w:rFonts w:ascii="Times New Roman" w:hAnsi="Times New Roman" w:cs="Times New Roman"/>
        </w:rPr>
      </w:pPr>
      <w:r w:rsidRPr="2F0F9131">
        <w:rPr>
          <w:rFonts w:ascii="Times New Roman" w:hAnsi="Times New Roman" w:cs="Times New Roman"/>
          <w:b/>
          <w:bCs/>
        </w:rPr>
        <w:t xml:space="preserve">Costa Rica: </w:t>
      </w:r>
      <w:r w:rsidR="26B77989" w:rsidRPr="2F0F9131">
        <w:rPr>
          <w:rFonts w:ascii="Times New Roman" w:hAnsi="Times New Roman" w:cs="Times New Roman"/>
        </w:rPr>
        <w:t xml:space="preserve">Focused on teacher training, establishing a </w:t>
      </w:r>
      <w:r w:rsidR="00C419BF" w:rsidRPr="00F57F0C">
        <w:rPr>
          <w:rFonts w:ascii="Times New Roman" w:hAnsi="Times New Roman" w:cs="Times New Roman"/>
          <w:b/>
          <w:bCs/>
        </w:rPr>
        <w:t>hemispheric framework of digital inclusion policy.</w:t>
      </w:r>
      <w:r w:rsidR="00C419BF" w:rsidRPr="2F0F9131">
        <w:rPr>
          <w:rFonts w:ascii="Times New Roman" w:hAnsi="Times New Roman" w:cs="Times New Roman"/>
        </w:rPr>
        <w:t xml:space="preserve"> A differentiation was made in the methodology to educate from the virtual and digital platform</w:t>
      </w:r>
      <w:r w:rsidR="006F60A1">
        <w:rPr>
          <w:rFonts w:ascii="Times New Roman" w:hAnsi="Times New Roman" w:cs="Times New Roman"/>
        </w:rPr>
        <w:t>s</w:t>
      </w:r>
      <w:r w:rsidR="00C419BF" w:rsidRPr="2F0F9131">
        <w:rPr>
          <w:rFonts w:ascii="Times New Roman" w:hAnsi="Times New Roman" w:cs="Times New Roman"/>
        </w:rPr>
        <w:t>.</w:t>
      </w:r>
    </w:p>
    <w:p w14:paraId="690DA17B" w14:textId="77777777" w:rsidR="000E5D14" w:rsidRPr="00697649" w:rsidRDefault="000E5D14" w:rsidP="00A75D30">
      <w:pPr>
        <w:pStyle w:val="ListParagraph"/>
        <w:spacing w:line="240" w:lineRule="auto"/>
        <w:ind w:left="0"/>
        <w:jc w:val="both"/>
        <w:rPr>
          <w:rFonts w:ascii="Times New Roman" w:hAnsi="Times New Roman" w:cs="Times New Roman"/>
          <w:bCs/>
        </w:rPr>
      </w:pPr>
    </w:p>
    <w:p w14:paraId="29A3A4F7" w14:textId="31CAA310" w:rsidR="00C419BF" w:rsidRPr="00720D81" w:rsidRDefault="0004173A" w:rsidP="00A75D30">
      <w:pPr>
        <w:pStyle w:val="ListParagraph"/>
        <w:numPr>
          <w:ilvl w:val="0"/>
          <w:numId w:val="15"/>
        </w:numPr>
        <w:spacing w:line="240" w:lineRule="auto"/>
        <w:ind w:left="0" w:hanging="142"/>
        <w:jc w:val="both"/>
        <w:rPr>
          <w:rFonts w:ascii="Times New Roman" w:hAnsi="Times New Roman" w:cs="Times New Roman"/>
          <w:lang w:val="es-DO"/>
        </w:rPr>
      </w:pPr>
      <w:r w:rsidRPr="2F0F9131">
        <w:rPr>
          <w:rFonts w:ascii="Times New Roman" w:hAnsi="Times New Roman" w:cs="Times New Roman"/>
          <w:b/>
          <w:bCs/>
        </w:rPr>
        <w:t xml:space="preserve">El Salvador: </w:t>
      </w:r>
      <w:r w:rsidR="1E362136" w:rsidRPr="2F0F9131">
        <w:rPr>
          <w:rFonts w:ascii="Times New Roman" w:hAnsi="Times New Roman" w:cs="Times New Roman"/>
        </w:rPr>
        <w:t xml:space="preserve">During the pandemic, policies were implemented at the national level to transform education towards digital environments. Under the "Google Word Face" initiative and as part of state policy, it was </w:t>
      </w:r>
      <w:r w:rsidR="000C0C81" w:rsidRPr="2F0F9131">
        <w:rPr>
          <w:rFonts w:ascii="Times New Roman" w:hAnsi="Times New Roman" w:cs="Times New Roman"/>
        </w:rPr>
        <w:t>guaranteed</w:t>
      </w:r>
      <w:r w:rsidR="1E362136" w:rsidRPr="2F0F9131">
        <w:rPr>
          <w:rFonts w:ascii="Times New Roman" w:hAnsi="Times New Roman" w:cs="Times New Roman"/>
        </w:rPr>
        <w:t xml:space="preserve"> that all students had access to Google Word Face. In addition</w:t>
      </w:r>
      <w:r w:rsidR="00C419BF" w:rsidRPr="00F57F0C">
        <w:rPr>
          <w:rFonts w:ascii="Times New Roman" w:hAnsi="Times New Roman" w:cs="Times New Roman"/>
          <w:b/>
          <w:bCs/>
        </w:rPr>
        <w:t>, a training plan was designed for teachers, recognizing that they are not digital natives</w:t>
      </w:r>
      <w:r w:rsidR="006F60A1">
        <w:rPr>
          <w:rFonts w:ascii="Times New Roman" w:hAnsi="Times New Roman" w:cs="Times New Roman"/>
          <w:b/>
          <w:bCs/>
        </w:rPr>
        <w:t>,</w:t>
      </w:r>
      <w:r w:rsidR="00C419BF" w:rsidRPr="00F57F0C">
        <w:rPr>
          <w:rFonts w:ascii="Times New Roman" w:hAnsi="Times New Roman" w:cs="Times New Roman"/>
          <w:b/>
          <w:bCs/>
        </w:rPr>
        <w:t xml:space="preserve"> unlike students. Technological supplies were delivered to 100% of the student population</w:t>
      </w:r>
      <w:r w:rsidR="00C419BF" w:rsidRPr="2F0F9131">
        <w:rPr>
          <w:rFonts w:ascii="Times New Roman" w:hAnsi="Times New Roman" w:cs="Times New Roman"/>
        </w:rPr>
        <w:t xml:space="preserve">, with tablets from early childhood and laptops in high school becoming the </w:t>
      </w:r>
      <w:r w:rsidR="006F60A1">
        <w:rPr>
          <w:rFonts w:ascii="Times New Roman" w:hAnsi="Times New Roman" w:cs="Times New Roman"/>
        </w:rPr>
        <w:t>student's property</w:t>
      </w:r>
      <w:r w:rsidR="00C419BF" w:rsidRPr="2F0F9131">
        <w:rPr>
          <w:rFonts w:ascii="Times New Roman" w:hAnsi="Times New Roman" w:cs="Times New Roman"/>
        </w:rPr>
        <w:t xml:space="preserve">. Curricular linkage was a crucial aspect </w:t>
      </w:r>
      <w:r w:rsidR="006F60A1">
        <w:rPr>
          <w:rFonts w:ascii="Times New Roman" w:hAnsi="Times New Roman" w:cs="Times New Roman"/>
        </w:rPr>
        <w:t>of</w:t>
      </w:r>
      <w:r w:rsidR="00C419BF" w:rsidRPr="2F0F9131">
        <w:rPr>
          <w:rFonts w:ascii="Times New Roman" w:hAnsi="Times New Roman" w:cs="Times New Roman"/>
        </w:rPr>
        <w:t xml:space="preserve"> this process.</w:t>
      </w:r>
    </w:p>
    <w:p w14:paraId="14996F0D" w14:textId="43B660DC" w:rsidR="00C419BF" w:rsidRPr="00697649" w:rsidRDefault="00C419BF" w:rsidP="00A75D30">
      <w:pPr>
        <w:spacing w:line="240" w:lineRule="auto"/>
        <w:jc w:val="both"/>
        <w:rPr>
          <w:rFonts w:ascii="Times New Roman" w:hAnsi="Times New Roman" w:cs="Times New Roman"/>
          <w:bCs/>
        </w:rPr>
      </w:pPr>
      <w:r w:rsidRPr="00F57F0C">
        <w:rPr>
          <w:rFonts w:ascii="Times New Roman" w:hAnsi="Times New Roman" w:cs="Times New Roman"/>
          <w:b/>
        </w:rPr>
        <w:t>Books distributed to all students included digital inputs, such as short links, QR codes, simulations</w:t>
      </w:r>
      <w:r w:rsidR="006F60A1">
        <w:rPr>
          <w:rFonts w:ascii="Times New Roman" w:hAnsi="Times New Roman" w:cs="Times New Roman"/>
          <w:b/>
        </w:rPr>
        <w:t>,</w:t>
      </w:r>
      <w:r w:rsidRPr="00F57F0C">
        <w:rPr>
          <w:rFonts w:ascii="Times New Roman" w:hAnsi="Times New Roman" w:cs="Times New Roman"/>
          <w:b/>
        </w:rPr>
        <w:t xml:space="preserve"> and controlled content</w:t>
      </w:r>
      <w:r w:rsidRPr="00720D81">
        <w:rPr>
          <w:rFonts w:ascii="Times New Roman" w:hAnsi="Times New Roman" w:cs="Times New Roman"/>
          <w:bCs/>
        </w:rPr>
        <w:t>. In addition, augmented reality was introduced in the science and technology book. Language strategies included the creation of a digital library for access from technological devices promoting living books.</w:t>
      </w:r>
    </w:p>
    <w:p w14:paraId="5C99D551" w14:textId="77777777" w:rsidR="00C419BF" w:rsidRPr="00697649" w:rsidRDefault="00C419BF" w:rsidP="00A75D30">
      <w:pPr>
        <w:pStyle w:val="ListParagraph"/>
        <w:spacing w:line="240" w:lineRule="auto"/>
        <w:ind w:left="0"/>
        <w:jc w:val="both"/>
        <w:rPr>
          <w:rFonts w:ascii="Times New Roman" w:hAnsi="Times New Roman" w:cs="Times New Roman"/>
          <w:bCs/>
        </w:rPr>
      </w:pPr>
    </w:p>
    <w:p w14:paraId="626EF8AF" w14:textId="4E1019E9" w:rsidR="00C419BF" w:rsidRPr="00697649" w:rsidRDefault="00481026" w:rsidP="00A75D30">
      <w:pPr>
        <w:pStyle w:val="ListParagraph"/>
        <w:numPr>
          <w:ilvl w:val="0"/>
          <w:numId w:val="15"/>
        </w:numPr>
        <w:spacing w:line="240" w:lineRule="auto"/>
        <w:ind w:left="0" w:hanging="142"/>
        <w:jc w:val="both"/>
        <w:rPr>
          <w:rFonts w:ascii="Times New Roman" w:hAnsi="Times New Roman" w:cs="Times New Roman"/>
          <w:bCs/>
        </w:rPr>
      </w:pPr>
      <w:r w:rsidRPr="00720D81">
        <w:rPr>
          <w:rFonts w:ascii="Times New Roman" w:hAnsi="Times New Roman" w:cs="Times New Roman"/>
          <w:b/>
        </w:rPr>
        <w:t xml:space="preserve">United States: </w:t>
      </w:r>
      <w:r w:rsidR="00C419BF" w:rsidRPr="00720D81">
        <w:rPr>
          <w:rFonts w:ascii="Times New Roman" w:hAnsi="Times New Roman" w:cs="Times New Roman"/>
          <w:bCs/>
        </w:rPr>
        <w:t xml:space="preserve">The pandemic highlighted the gap in internet access in households. As a result, the government provided </w:t>
      </w:r>
      <w:r w:rsidR="00C419BF" w:rsidRPr="00F57F0C">
        <w:rPr>
          <w:rFonts w:ascii="Times New Roman" w:hAnsi="Times New Roman" w:cs="Times New Roman"/>
          <w:b/>
        </w:rPr>
        <w:t>emergency funding through affordable connectivity programs to allow more families to afford internet access at home</w:t>
      </w:r>
      <w:r w:rsidR="00C419BF" w:rsidRPr="00720D81">
        <w:rPr>
          <w:rFonts w:ascii="Times New Roman" w:hAnsi="Times New Roman" w:cs="Times New Roman"/>
          <w:bCs/>
        </w:rPr>
        <w:t>. In addition, programs were established in collaboration with other agencies to provide free access to meals for students and toolkits for teachers and school leaders. In relation to teacher</w:t>
      </w:r>
      <w:r w:rsidR="00C419BF" w:rsidRPr="00F57F0C">
        <w:rPr>
          <w:rFonts w:ascii="Times New Roman" w:hAnsi="Times New Roman" w:cs="Times New Roman"/>
          <w:b/>
        </w:rPr>
        <w:t xml:space="preserve"> training, the International Society for Technology in Education provided local training for teachers on the use of ICT in education, as well as assistance with access to educational technology. The Center for Accessible Educational Materials offers a variety of training resources. The Department of Education's Office of Special Education funds the </w:t>
      </w:r>
      <w:r w:rsidR="00497B41" w:rsidRPr="00497B41">
        <w:rPr>
          <w:rFonts w:ascii="Times New Roman" w:hAnsi="Times New Roman" w:cs="Times New Roman"/>
          <w:b/>
        </w:rPr>
        <w:t>Center on Inclusive Technology &amp; Education Systems (CITES)</w:t>
      </w:r>
      <w:r w:rsidR="00C419BF" w:rsidRPr="00F57F0C">
        <w:rPr>
          <w:rFonts w:ascii="Times New Roman" w:hAnsi="Times New Roman" w:cs="Times New Roman"/>
          <w:b/>
        </w:rPr>
        <w:t>.</w:t>
      </w:r>
    </w:p>
    <w:p w14:paraId="158EEAD8" w14:textId="77777777" w:rsidR="00C419BF" w:rsidRPr="00697649" w:rsidRDefault="00C419BF" w:rsidP="00A75D30">
      <w:pPr>
        <w:pStyle w:val="ListParagraph"/>
        <w:spacing w:line="240" w:lineRule="auto"/>
        <w:ind w:left="0"/>
        <w:jc w:val="both"/>
        <w:rPr>
          <w:rFonts w:ascii="Times New Roman" w:hAnsi="Times New Roman" w:cs="Times New Roman"/>
          <w:bCs/>
        </w:rPr>
      </w:pPr>
    </w:p>
    <w:p w14:paraId="448D51AB" w14:textId="46BC4F44" w:rsidR="00C419BF" w:rsidRPr="00697649" w:rsidRDefault="00C419BF" w:rsidP="00A75D30">
      <w:pPr>
        <w:pStyle w:val="ListParagraph"/>
        <w:numPr>
          <w:ilvl w:val="0"/>
          <w:numId w:val="15"/>
        </w:numPr>
        <w:spacing w:line="240" w:lineRule="auto"/>
        <w:ind w:left="0" w:hanging="142"/>
        <w:jc w:val="both"/>
        <w:rPr>
          <w:rFonts w:ascii="Times New Roman" w:hAnsi="Times New Roman" w:cs="Times New Roman"/>
          <w:b/>
        </w:rPr>
      </w:pPr>
      <w:r w:rsidRPr="00720D81">
        <w:rPr>
          <w:rFonts w:ascii="Times New Roman" w:hAnsi="Times New Roman" w:cs="Times New Roman"/>
          <w:b/>
        </w:rPr>
        <w:t>Jamaica:</w:t>
      </w:r>
      <w:r w:rsidRPr="00720D81">
        <w:rPr>
          <w:rFonts w:ascii="Times New Roman" w:hAnsi="Times New Roman" w:cs="Times New Roman"/>
          <w:bCs/>
        </w:rPr>
        <w:t xml:space="preserve"> To bridge the digital divide, the government was able to establish public/private partnerships to distribute laptops to students and establish relationships with telecommunications companies to provide internet services to students, especially those in rural communities. </w:t>
      </w:r>
      <w:r w:rsidRPr="00497B41">
        <w:rPr>
          <w:rFonts w:ascii="Times New Roman" w:hAnsi="Times New Roman" w:cs="Times New Roman"/>
          <w:b/>
        </w:rPr>
        <w:t>Teacher tr</w:t>
      </w:r>
      <w:r w:rsidRPr="00F57F0C">
        <w:rPr>
          <w:rFonts w:ascii="Times New Roman" w:hAnsi="Times New Roman" w:cs="Times New Roman"/>
          <w:b/>
        </w:rPr>
        <w:t xml:space="preserve">aining was conducted </w:t>
      </w:r>
      <w:r w:rsidR="006F60A1">
        <w:rPr>
          <w:rFonts w:ascii="Times New Roman" w:hAnsi="Times New Roman" w:cs="Times New Roman"/>
          <w:b/>
        </w:rPr>
        <w:t>to integrate technology in the classroom, and ICT in education policy was developed to support a knowledge-based society and</w:t>
      </w:r>
      <w:r w:rsidRPr="00F57F0C">
        <w:rPr>
          <w:rFonts w:ascii="Times New Roman" w:hAnsi="Times New Roman" w:cs="Times New Roman"/>
          <w:b/>
        </w:rPr>
        <w:t xml:space="preserve"> assist in t</w:t>
      </w:r>
      <w:r w:rsidR="006F60A1">
        <w:rPr>
          <w:rFonts w:ascii="Times New Roman" w:hAnsi="Times New Roman" w:cs="Times New Roman"/>
          <w:b/>
        </w:rPr>
        <w:t>ransforming</w:t>
      </w:r>
      <w:r w:rsidRPr="00F57F0C">
        <w:rPr>
          <w:rFonts w:ascii="Times New Roman" w:hAnsi="Times New Roman" w:cs="Times New Roman"/>
          <w:b/>
        </w:rPr>
        <w:t xml:space="preserve"> education in Jamaica. </w:t>
      </w:r>
      <w:r w:rsidR="00497B41">
        <w:rPr>
          <w:rFonts w:ascii="Times New Roman" w:hAnsi="Times New Roman" w:cs="Times New Roman"/>
          <w:b/>
        </w:rPr>
        <w:t>They</w:t>
      </w:r>
      <w:r w:rsidRPr="00F57F0C">
        <w:rPr>
          <w:rFonts w:ascii="Times New Roman" w:hAnsi="Times New Roman" w:cs="Times New Roman"/>
          <w:b/>
        </w:rPr>
        <w:t xml:space="preserve"> set out to investigate digital integration in rural communities.</w:t>
      </w:r>
    </w:p>
    <w:p w14:paraId="5EAB3F1E" w14:textId="77777777" w:rsidR="00781C33" w:rsidRPr="00697649" w:rsidRDefault="00781C33" w:rsidP="00A75D30">
      <w:pPr>
        <w:pStyle w:val="ListParagraph"/>
        <w:spacing w:line="240" w:lineRule="auto"/>
        <w:ind w:left="0"/>
        <w:jc w:val="both"/>
        <w:rPr>
          <w:rFonts w:ascii="Times New Roman" w:hAnsi="Times New Roman" w:cs="Times New Roman"/>
          <w:bCs/>
        </w:rPr>
      </w:pPr>
    </w:p>
    <w:p w14:paraId="5815FD61" w14:textId="5090E2B6" w:rsidR="00A529D8" w:rsidRPr="00697649" w:rsidRDefault="00481026" w:rsidP="00A75D30">
      <w:pPr>
        <w:pStyle w:val="ListParagraph"/>
        <w:numPr>
          <w:ilvl w:val="0"/>
          <w:numId w:val="15"/>
        </w:numPr>
        <w:spacing w:line="240" w:lineRule="auto"/>
        <w:ind w:left="0" w:hanging="142"/>
        <w:jc w:val="both"/>
        <w:rPr>
          <w:rFonts w:ascii="Times New Roman" w:hAnsi="Times New Roman" w:cs="Times New Roman"/>
          <w:bCs/>
        </w:rPr>
      </w:pPr>
      <w:r w:rsidRPr="00720D81">
        <w:rPr>
          <w:rFonts w:ascii="Times New Roman" w:hAnsi="Times New Roman" w:cs="Times New Roman"/>
          <w:b/>
        </w:rPr>
        <w:t xml:space="preserve">Guatemala: </w:t>
      </w:r>
      <w:r w:rsidR="00C419BF" w:rsidRPr="00720D81">
        <w:rPr>
          <w:rFonts w:ascii="Times New Roman" w:hAnsi="Times New Roman" w:cs="Times New Roman"/>
          <w:bCs/>
        </w:rPr>
        <w:t>Solar panels were implemented to facilitate connection, facing challenges of lack of connectivity and access to content, especially in virtual communities.</w:t>
      </w:r>
    </w:p>
    <w:p w14:paraId="474197EA" w14:textId="77777777" w:rsidR="00C419BF" w:rsidRPr="00697649" w:rsidRDefault="00C419BF" w:rsidP="00A75D30">
      <w:pPr>
        <w:pStyle w:val="ListParagraph"/>
        <w:spacing w:line="240" w:lineRule="auto"/>
        <w:ind w:left="0"/>
        <w:jc w:val="both"/>
        <w:rPr>
          <w:rFonts w:ascii="Times New Roman" w:hAnsi="Times New Roman" w:cs="Times New Roman"/>
          <w:bCs/>
        </w:rPr>
      </w:pPr>
    </w:p>
    <w:p w14:paraId="29261918" w14:textId="4C98FA55" w:rsidR="00C419BF" w:rsidRPr="00697649" w:rsidRDefault="00C419BF" w:rsidP="00A75D30">
      <w:pPr>
        <w:pStyle w:val="ListParagraph"/>
        <w:numPr>
          <w:ilvl w:val="0"/>
          <w:numId w:val="15"/>
        </w:numPr>
        <w:spacing w:line="240" w:lineRule="auto"/>
        <w:ind w:left="0" w:hanging="142"/>
        <w:jc w:val="both"/>
        <w:rPr>
          <w:rFonts w:ascii="Times New Roman" w:hAnsi="Times New Roman" w:cs="Times New Roman"/>
          <w:b/>
          <w:bCs/>
        </w:rPr>
      </w:pPr>
      <w:r w:rsidRPr="7A837BBE">
        <w:rPr>
          <w:rFonts w:ascii="Times New Roman" w:hAnsi="Times New Roman" w:cs="Times New Roman"/>
          <w:b/>
          <w:bCs/>
        </w:rPr>
        <w:t xml:space="preserve">Mexico: </w:t>
      </w:r>
      <w:r w:rsidR="00497B41" w:rsidRPr="7A837BBE">
        <w:rPr>
          <w:rFonts w:ascii="Times New Roman" w:hAnsi="Times New Roman" w:cs="Times New Roman"/>
        </w:rPr>
        <w:t>They</w:t>
      </w:r>
      <w:r w:rsidR="55C92307" w:rsidRPr="7A837BBE">
        <w:rPr>
          <w:rFonts w:ascii="Times New Roman" w:hAnsi="Times New Roman" w:cs="Times New Roman"/>
        </w:rPr>
        <w:t xml:space="preserve"> changed its educational model during the pandemic, </w:t>
      </w:r>
      <w:r w:rsidRPr="7A837BBE">
        <w:rPr>
          <w:rFonts w:ascii="Times New Roman" w:hAnsi="Times New Roman" w:cs="Times New Roman"/>
          <w:b/>
          <w:bCs/>
        </w:rPr>
        <w:t>rethinking the concept of critical literacy in depth.</w:t>
      </w:r>
      <w:r w:rsidRPr="7A837BBE">
        <w:rPr>
          <w:rFonts w:ascii="Times New Roman" w:hAnsi="Times New Roman" w:cs="Times New Roman"/>
        </w:rPr>
        <w:t xml:space="preserve"> Digital inclusion was considered </w:t>
      </w:r>
      <w:r w:rsidR="006F60A1" w:rsidRPr="7A837BBE">
        <w:rPr>
          <w:rFonts w:ascii="Times New Roman" w:hAnsi="Times New Roman" w:cs="Times New Roman"/>
        </w:rPr>
        <w:t>from</w:t>
      </w:r>
      <w:r w:rsidRPr="7A837BBE">
        <w:rPr>
          <w:rFonts w:ascii="Times New Roman" w:hAnsi="Times New Roman" w:cs="Times New Roman"/>
        </w:rPr>
        <w:t xml:space="preserve"> a gender perspective, recogni</w:t>
      </w:r>
      <w:r w:rsidR="006F60A1" w:rsidRPr="7A837BBE">
        <w:rPr>
          <w:rFonts w:ascii="Times New Roman" w:hAnsi="Times New Roman" w:cs="Times New Roman"/>
        </w:rPr>
        <w:t>z</w:t>
      </w:r>
      <w:r w:rsidRPr="7A837BBE">
        <w:rPr>
          <w:rFonts w:ascii="Times New Roman" w:hAnsi="Times New Roman" w:cs="Times New Roman"/>
        </w:rPr>
        <w:t xml:space="preserve">ing inequities </w:t>
      </w:r>
      <w:r w:rsidR="006F60A1" w:rsidRPr="7A837BBE">
        <w:rPr>
          <w:rFonts w:ascii="Times New Roman" w:hAnsi="Times New Roman" w:cs="Times New Roman"/>
        </w:rPr>
        <w:t>between men and women in developing digital skills</w:t>
      </w:r>
      <w:r w:rsidRPr="7A837BBE">
        <w:rPr>
          <w:rFonts w:ascii="Times New Roman" w:hAnsi="Times New Roman" w:cs="Times New Roman"/>
        </w:rPr>
        <w:t xml:space="preserve">. </w:t>
      </w:r>
      <w:r w:rsidRPr="7A837BBE">
        <w:rPr>
          <w:rFonts w:ascii="Times New Roman" w:hAnsi="Times New Roman" w:cs="Times New Roman"/>
          <w:b/>
          <w:bCs/>
        </w:rPr>
        <w:t xml:space="preserve">The importance of media literacy to critically analyze information from all media was emphasized. In general, the need to influence digital citizenship policies </w:t>
      </w:r>
      <w:r w:rsidR="006F60A1" w:rsidRPr="7A837BBE">
        <w:rPr>
          <w:rFonts w:ascii="Times New Roman" w:hAnsi="Times New Roman" w:cs="Times New Roman"/>
          <w:b/>
          <w:bCs/>
        </w:rPr>
        <w:t>by introducing</w:t>
      </w:r>
      <w:r w:rsidRPr="7A837BBE">
        <w:rPr>
          <w:rFonts w:ascii="Times New Roman" w:hAnsi="Times New Roman" w:cs="Times New Roman"/>
          <w:b/>
          <w:bCs/>
        </w:rPr>
        <w:t xml:space="preserve"> </w:t>
      </w:r>
      <w:bookmarkStart w:id="7" w:name="_Int_tWxxvLiS"/>
      <w:r w:rsidRPr="7A837BBE">
        <w:rPr>
          <w:rFonts w:ascii="Times New Roman" w:hAnsi="Times New Roman" w:cs="Times New Roman"/>
          <w:b/>
          <w:bCs/>
        </w:rPr>
        <w:t>new technologies</w:t>
      </w:r>
      <w:bookmarkEnd w:id="7"/>
      <w:r w:rsidRPr="7A837BBE">
        <w:rPr>
          <w:rFonts w:ascii="Times New Roman" w:hAnsi="Times New Roman" w:cs="Times New Roman"/>
          <w:b/>
          <w:bCs/>
        </w:rPr>
        <w:t xml:space="preserve"> was recognized.</w:t>
      </w:r>
    </w:p>
    <w:p w14:paraId="53758A85" w14:textId="77777777" w:rsidR="00771788" w:rsidRPr="00697649" w:rsidRDefault="00771788" w:rsidP="00A75D30">
      <w:pPr>
        <w:pStyle w:val="ListParagraph"/>
        <w:spacing w:line="240" w:lineRule="auto"/>
        <w:ind w:left="0"/>
        <w:jc w:val="both"/>
        <w:rPr>
          <w:rFonts w:ascii="Times New Roman" w:hAnsi="Times New Roman" w:cs="Times New Roman"/>
          <w:bCs/>
        </w:rPr>
      </w:pPr>
    </w:p>
    <w:p w14:paraId="18882F71" w14:textId="670978FF" w:rsidR="00A50273" w:rsidRPr="00697649" w:rsidRDefault="00A50273" w:rsidP="00A75D30">
      <w:pPr>
        <w:pStyle w:val="ListParagraph"/>
        <w:numPr>
          <w:ilvl w:val="0"/>
          <w:numId w:val="15"/>
        </w:numPr>
        <w:spacing w:line="240" w:lineRule="auto"/>
        <w:ind w:left="0" w:hanging="142"/>
        <w:jc w:val="both"/>
        <w:rPr>
          <w:rFonts w:ascii="Times New Roman" w:hAnsi="Times New Roman" w:cs="Times New Roman"/>
          <w:b/>
          <w:bCs/>
        </w:rPr>
      </w:pPr>
      <w:r w:rsidRPr="2F0F9131">
        <w:rPr>
          <w:rFonts w:ascii="Times New Roman" w:hAnsi="Times New Roman" w:cs="Times New Roman"/>
          <w:b/>
          <w:bCs/>
        </w:rPr>
        <w:t xml:space="preserve">Panama: </w:t>
      </w:r>
      <w:r w:rsidR="4D1D8684" w:rsidRPr="2F0F9131">
        <w:rPr>
          <w:rFonts w:ascii="Times New Roman" w:hAnsi="Times New Roman" w:cs="Times New Roman"/>
        </w:rPr>
        <w:t>Printed teaching guides were developed and available in digital format. Radio programs were implemented for students</w:t>
      </w:r>
      <w:r w:rsidR="006F60A1">
        <w:rPr>
          <w:rFonts w:ascii="Times New Roman" w:hAnsi="Times New Roman" w:cs="Times New Roman"/>
        </w:rPr>
        <w:t>,</w:t>
      </w:r>
      <w:r w:rsidR="4D1D8684" w:rsidRPr="2F0F9131">
        <w:rPr>
          <w:rFonts w:ascii="Times New Roman" w:hAnsi="Times New Roman" w:cs="Times New Roman"/>
        </w:rPr>
        <w:t xml:space="preserve"> and agreements were signed </w:t>
      </w:r>
      <w:r w:rsidR="006F60A1">
        <w:rPr>
          <w:rFonts w:ascii="Times New Roman" w:hAnsi="Times New Roman" w:cs="Times New Roman"/>
        </w:rPr>
        <w:t>to develop</w:t>
      </w:r>
      <w:r w:rsidR="4D1D8684" w:rsidRPr="2F0F9131">
        <w:rPr>
          <w:rFonts w:ascii="Times New Roman" w:hAnsi="Times New Roman" w:cs="Times New Roman"/>
        </w:rPr>
        <w:t xml:space="preserve"> applications. </w:t>
      </w:r>
      <w:r w:rsidR="00497B41">
        <w:rPr>
          <w:rFonts w:ascii="Times New Roman" w:hAnsi="Times New Roman" w:cs="Times New Roman"/>
        </w:rPr>
        <w:t xml:space="preserve">They </w:t>
      </w:r>
      <w:r w:rsidR="4D1D8684" w:rsidRPr="2F0F9131">
        <w:rPr>
          <w:rFonts w:ascii="Times New Roman" w:hAnsi="Times New Roman" w:cs="Times New Roman"/>
        </w:rPr>
        <w:t xml:space="preserve">presented </w:t>
      </w:r>
      <w:r w:rsidR="00497B41">
        <w:rPr>
          <w:rFonts w:ascii="Times New Roman" w:hAnsi="Times New Roman" w:cs="Times New Roman"/>
        </w:rPr>
        <w:t>their</w:t>
      </w:r>
      <w:r w:rsidR="4D1D8684" w:rsidRPr="2F0F9131">
        <w:rPr>
          <w:rFonts w:ascii="Times New Roman" w:hAnsi="Times New Roman" w:cs="Times New Roman"/>
        </w:rPr>
        <w:t xml:space="preserve"> "</w:t>
      </w:r>
      <w:r w:rsidR="00C419BF" w:rsidRPr="00F57F0C">
        <w:rPr>
          <w:rFonts w:ascii="Times New Roman" w:hAnsi="Times New Roman" w:cs="Times New Roman"/>
          <w:b/>
          <w:bCs/>
        </w:rPr>
        <w:t>Smart Educational Transformation" (ESTER) initiative, an ecosystem that included teachers, students, families</w:t>
      </w:r>
      <w:r w:rsidR="006F60A1">
        <w:rPr>
          <w:rFonts w:ascii="Times New Roman" w:hAnsi="Times New Roman" w:cs="Times New Roman"/>
          <w:b/>
          <w:bCs/>
        </w:rPr>
        <w:t>,</w:t>
      </w:r>
      <w:r w:rsidR="00C419BF" w:rsidRPr="00F57F0C">
        <w:rPr>
          <w:rFonts w:ascii="Times New Roman" w:hAnsi="Times New Roman" w:cs="Times New Roman"/>
          <w:b/>
          <w:bCs/>
        </w:rPr>
        <w:t xml:space="preserve"> and the administrative team. The electronic notebook was a central tool in this transformation, although Law 294 has not yet made it a norm. This approach demonstrated an evolution towards a broader, more collaborative e</w:t>
      </w:r>
      <w:r w:rsidR="006F60A1">
        <w:rPr>
          <w:rFonts w:ascii="Times New Roman" w:hAnsi="Times New Roman" w:cs="Times New Roman"/>
          <w:b/>
          <w:bCs/>
        </w:rPr>
        <w:t>ducational ecosystem</w:t>
      </w:r>
      <w:r w:rsidR="00C419BF" w:rsidRPr="00F57F0C">
        <w:rPr>
          <w:rFonts w:ascii="Times New Roman" w:hAnsi="Times New Roman" w:cs="Times New Roman"/>
          <w:b/>
          <w:bCs/>
        </w:rPr>
        <w:t>.</w:t>
      </w:r>
    </w:p>
    <w:p w14:paraId="6268EA7B" w14:textId="77777777" w:rsidR="00C419BF" w:rsidRPr="00697649" w:rsidRDefault="00C419BF" w:rsidP="00A75D30">
      <w:pPr>
        <w:pStyle w:val="ListParagraph"/>
        <w:spacing w:line="240" w:lineRule="auto"/>
        <w:ind w:left="0"/>
        <w:jc w:val="both"/>
        <w:rPr>
          <w:rFonts w:ascii="Times New Roman" w:hAnsi="Times New Roman" w:cs="Times New Roman"/>
          <w:bCs/>
        </w:rPr>
      </w:pPr>
    </w:p>
    <w:p w14:paraId="3F0AFA9E" w14:textId="5A08E4C1" w:rsidR="00D568E9" w:rsidRPr="00697649" w:rsidRDefault="00481026" w:rsidP="00A75D30">
      <w:pPr>
        <w:pStyle w:val="ListParagraph"/>
        <w:numPr>
          <w:ilvl w:val="0"/>
          <w:numId w:val="15"/>
        </w:numPr>
        <w:spacing w:line="240" w:lineRule="auto"/>
        <w:ind w:left="0" w:hanging="142"/>
        <w:jc w:val="both"/>
        <w:rPr>
          <w:rFonts w:ascii="Times New Roman" w:hAnsi="Times New Roman" w:cs="Times New Roman"/>
        </w:rPr>
      </w:pPr>
      <w:r w:rsidRPr="7A837BBE">
        <w:rPr>
          <w:rFonts w:ascii="Times New Roman" w:hAnsi="Times New Roman" w:cs="Times New Roman"/>
          <w:b/>
          <w:bCs/>
        </w:rPr>
        <w:t xml:space="preserve">Paraguay: </w:t>
      </w:r>
      <w:r w:rsidR="00C419BF" w:rsidRPr="7A837BBE">
        <w:rPr>
          <w:rFonts w:ascii="Times New Roman" w:hAnsi="Times New Roman" w:cs="Times New Roman"/>
        </w:rPr>
        <w:t xml:space="preserve">Adopted short television programs for different grades, platforms with educational content, and the publication of materials in newspapers. The support among teachers to continue their work was highlighted. It addressed the difficulties related to access gaps, especially during the pandemic. </w:t>
      </w:r>
      <w:r w:rsidR="00C419BF" w:rsidRPr="7A837BBE">
        <w:rPr>
          <w:rFonts w:ascii="Times New Roman" w:hAnsi="Times New Roman" w:cs="Times New Roman"/>
          <w:b/>
          <w:bCs/>
        </w:rPr>
        <w:t xml:space="preserve">The importance of developing pedagogical approaches that take advantage of digital tools was highlighted. Sustainability and continued access to technologies for </w:t>
      </w:r>
      <w:r w:rsidR="006F60A1" w:rsidRPr="7A837BBE">
        <w:rPr>
          <w:rFonts w:ascii="Times New Roman" w:hAnsi="Times New Roman" w:cs="Times New Roman"/>
          <w:b/>
          <w:bCs/>
        </w:rPr>
        <w:t>teachers and students were</w:t>
      </w:r>
      <w:r w:rsidR="00C419BF" w:rsidRPr="7A837BBE">
        <w:rPr>
          <w:rFonts w:ascii="Times New Roman" w:hAnsi="Times New Roman" w:cs="Times New Roman"/>
          <w:b/>
          <w:bCs/>
        </w:rPr>
        <w:t xml:space="preserve"> critical elements. The search for comprehensive and pedagogical approaches that use </w:t>
      </w:r>
      <w:bookmarkStart w:id="8" w:name="_Int_I6tNqsCO"/>
      <w:r w:rsidR="00C419BF" w:rsidRPr="7A837BBE">
        <w:rPr>
          <w:rFonts w:ascii="Times New Roman" w:hAnsi="Times New Roman" w:cs="Times New Roman"/>
          <w:b/>
          <w:bCs/>
        </w:rPr>
        <w:t>new technologies</w:t>
      </w:r>
      <w:bookmarkEnd w:id="8"/>
      <w:r w:rsidR="00C419BF" w:rsidRPr="7A837BBE">
        <w:rPr>
          <w:rFonts w:ascii="Times New Roman" w:hAnsi="Times New Roman" w:cs="Times New Roman"/>
          <w:b/>
          <w:bCs/>
        </w:rPr>
        <w:t xml:space="preserve"> for the development of critical thinking and critical literacy was highlighted as a priority.</w:t>
      </w:r>
    </w:p>
    <w:p w14:paraId="25BB71F2" w14:textId="77777777" w:rsidR="00C419BF" w:rsidRPr="00697649" w:rsidRDefault="00C419BF" w:rsidP="00A75D30">
      <w:pPr>
        <w:pStyle w:val="ListParagraph"/>
        <w:spacing w:line="240" w:lineRule="auto"/>
        <w:ind w:left="0"/>
        <w:jc w:val="both"/>
        <w:rPr>
          <w:rFonts w:ascii="Times New Roman" w:hAnsi="Times New Roman" w:cs="Times New Roman"/>
          <w:bCs/>
        </w:rPr>
      </w:pPr>
    </w:p>
    <w:p w14:paraId="1C1504A5" w14:textId="6569C367" w:rsidR="0054279E" w:rsidRPr="0054279E" w:rsidRDefault="00A50273" w:rsidP="00A75D30">
      <w:pPr>
        <w:pStyle w:val="ListParagraph"/>
        <w:numPr>
          <w:ilvl w:val="0"/>
          <w:numId w:val="15"/>
        </w:numPr>
        <w:spacing w:line="240" w:lineRule="auto"/>
        <w:ind w:left="0" w:hanging="142"/>
        <w:jc w:val="both"/>
        <w:rPr>
          <w:rFonts w:ascii="Times New Roman" w:hAnsi="Times New Roman" w:cs="Times New Roman"/>
        </w:rPr>
      </w:pPr>
      <w:r w:rsidRPr="0054279E">
        <w:rPr>
          <w:rFonts w:ascii="Times New Roman" w:hAnsi="Times New Roman" w:cs="Times New Roman"/>
          <w:b/>
          <w:bCs/>
        </w:rPr>
        <w:t xml:space="preserve">Peru: </w:t>
      </w:r>
      <w:r w:rsidR="0054279E" w:rsidRPr="0054279E">
        <w:rPr>
          <w:rFonts w:ascii="Times New Roman" w:hAnsi="Times New Roman" w:cs="Times New Roman"/>
        </w:rPr>
        <w:t xml:space="preserve">In Peru, a comprehensive plan was designed to close the digital divide, focusing on the development of teachers' professional skills and student learning. At the teacher level, the “Program to strengthen competencies for teachers using portable electronic devices” was implemented, benefiting 49,850 teachers in 26 regions of Peru.  This program sought to have an impact on the development of the teaching and learning process through the pedagogical use of technological resources, strengthening the skills of both teachers and students. </w:t>
      </w:r>
      <w:r w:rsidR="0054279E" w:rsidRPr="0054279E">
        <w:rPr>
          <w:rFonts w:ascii="Times New Roman" w:hAnsi="Times New Roman" w:cs="Times New Roman"/>
          <w:b/>
          <w:bCs/>
        </w:rPr>
        <w:t>The implementation was conducted in hybrid mode, facing challenges such as the lack of connectivity in rural areas, as well as linguistic and intercultural diversity. There was interest in conducting research on the integration of technologies for teacher development.</w:t>
      </w:r>
      <w:r w:rsidR="0054279E" w:rsidRPr="0054279E">
        <w:rPr>
          <w:rFonts w:ascii="Times New Roman" w:hAnsi="Times New Roman" w:cs="Times New Roman"/>
        </w:rPr>
        <w:t xml:space="preserve"> The focus was on understanding how digital competencies are developed in in-service teacher training. Likewise, through the Monitoring Unit of the Ministry of Education, school practices monitoring was implemented, which focuses on the collection of information in the national territory </w:t>
      </w:r>
      <w:proofErr w:type="gramStart"/>
      <w:r w:rsidR="0054279E" w:rsidRPr="0054279E">
        <w:rPr>
          <w:rFonts w:ascii="Times New Roman" w:hAnsi="Times New Roman" w:cs="Times New Roman"/>
        </w:rPr>
        <w:t>in order to</w:t>
      </w:r>
      <w:proofErr w:type="gramEnd"/>
      <w:r w:rsidR="0054279E" w:rsidRPr="0054279E">
        <w:rPr>
          <w:rFonts w:ascii="Times New Roman" w:hAnsi="Times New Roman" w:cs="Times New Roman"/>
        </w:rPr>
        <w:t xml:space="preserve"> generate evidence to understand and make decisions on the dimensions of teaching-learning, climate and school management that occur within the public educational services of pre-school, primary and secondary schools.</w:t>
      </w:r>
    </w:p>
    <w:p w14:paraId="73E9A583" w14:textId="77777777" w:rsidR="00C419BF" w:rsidRPr="00697649" w:rsidRDefault="00C419BF" w:rsidP="00A75D30">
      <w:pPr>
        <w:pStyle w:val="ListParagraph"/>
        <w:spacing w:line="240" w:lineRule="auto"/>
        <w:ind w:left="0"/>
        <w:jc w:val="both"/>
        <w:rPr>
          <w:rFonts w:ascii="Times New Roman" w:hAnsi="Times New Roman" w:cs="Times New Roman"/>
          <w:bCs/>
        </w:rPr>
      </w:pPr>
    </w:p>
    <w:p w14:paraId="1E0A0668" w14:textId="7DCBCB24" w:rsidR="00C419BF" w:rsidRDefault="00481026" w:rsidP="00A75D30">
      <w:pPr>
        <w:pStyle w:val="ListParagraph"/>
        <w:numPr>
          <w:ilvl w:val="0"/>
          <w:numId w:val="15"/>
        </w:numPr>
        <w:spacing w:line="240" w:lineRule="auto"/>
        <w:ind w:left="0" w:hanging="142"/>
        <w:jc w:val="both"/>
        <w:rPr>
          <w:rFonts w:ascii="Times New Roman" w:hAnsi="Times New Roman" w:cs="Times New Roman"/>
        </w:rPr>
      </w:pPr>
      <w:r w:rsidRPr="7A837BBE">
        <w:rPr>
          <w:rFonts w:ascii="Times New Roman" w:hAnsi="Times New Roman" w:cs="Times New Roman"/>
          <w:b/>
          <w:bCs/>
        </w:rPr>
        <w:t xml:space="preserve">Dominican Republic: </w:t>
      </w:r>
      <w:r w:rsidR="006F60A1" w:rsidRPr="7A837BBE">
        <w:rPr>
          <w:rFonts w:ascii="Times New Roman" w:hAnsi="Times New Roman" w:cs="Times New Roman"/>
        </w:rPr>
        <w:t>A program was developed focusing on the pedagogical</w:t>
      </w:r>
      <w:r w:rsidR="002051C2">
        <w:rPr>
          <w:rFonts w:ascii="Times New Roman" w:hAnsi="Times New Roman" w:cs="Times New Roman"/>
        </w:rPr>
        <w:t xml:space="preserve"> approach</w:t>
      </w:r>
      <w:r w:rsidR="00C419BF" w:rsidRPr="7A837BBE">
        <w:rPr>
          <w:rFonts w:ascii="Times New Roman" w:hAnsi="Times New Roman" w:cs="Times New Roman"/>
          <w:b/>
          <w:bCs/>
        </w:rPr>
        <w:t>. Connectivity points were created to facilitate student access, recorded classes were prepared for broadcasting, and a supportive policy was established t</w:t>
      </w:r>
      <w:r w:rsidR="006F60A1" w:rsidRPr="7A837BBE">
        <w:rPr>
          <w:rFonts w:ascii="Times New Roman" w:hAnsi="Times New Roman" w:cs="Times New Roman"/>
          <w:b/>
          <w:bCs/>
        </w:rPr>
        <w:t>o acquire</w:t>
      </w:r>
      <w:r w:rsidR="00C419BF" w:rsidRPr="7A837BBE">
        <w:rPr>
          <w:rFonts w:ascii="Times New Roman" w:hAnsi="Times New Roman" w:cs="Times New Roman"/>
          <w:b/>
          <w:bCs/>
        </w:rPr>
        <w:t xml:space="preserve"> equipment and digital literacy for students, teachers, and the parent community. Digital content was also created, including an open book with digital versions for general access. </w:t>
      </w:r>
      <w:r w:rsidR="00C419BF" w:rsidRPr="7A837BBE">
        <w:rPr>
          <w:rFonts w:ascii="Times New Roman" w:hAnsi="Times New Roman" w:cs="Times New Roman"/>
        </w:rPr>
        <w:t xml:space="preserve">Challenges in the Dominican Republic were linked to a lack of connectivity, </w:t>
      </w:r>
      <w:bookmarkStart w:id="9" w:name="_Int_4sfBiYEP"/>
      <w:proofErr w:type="gramStart"/>
      <w:r w:rsidR="00C419BF" w:rsidRPr="7A837BBE">
        <w:rPr>
          <w:rFonts w:ascii="Times New Roman" w:hAnsi="Times New Roman" w:cs="Times New Roman"/>
        </w:rPr>
        <w:t>similar to</w:t>
      </w:r>
      <w:bookmarkEnd w:id="9"/>
      <w:proofErr w:type="gramEnd"/>
      <w:r w:rsidR="00C419BF" w:rsidRPr="7A837BBE">
        <w:rPr>
          <w:rFonts w:ascii="Times New Roman" w:hAnsi="Times New Roman" w:cs="Times New Roman"/>
        </w:rPr>
        <w:t xml:space="preserve"> the situation in Colombia.</w:t>
      </w:r>
    </w:p>
    <w:p w14:paraId="3AA51329" w14:textId="77777777" w:rsidR="00497B41" w:rsidRPr="00697649" w:rsidRDefault="00497B41" w:rsidP="00A75D30">
      <w:pPr>
        <w:pStyle w:val="ListParagraph"/>
        <w:spacing w:line="240" w:lineRule="auto"/>
        <w:ind w:left="0"/>
        <w:jc w:val="both"/>
        <w:rPr>
          <w:rFonts w:ascii="Times New Roman" w:hAnsi="Times New Roman" w:cs="Times New Roman"/>
          <w:bCs/>
        </w:rPr>
      </w:pPr>
    </w:p>
    <w:p w14:paraId="6A7A9F6F" w14:textId="77F10693" w:rsidR="003E68B4" w:rsidRPr="00697649" w:rsidRDefault="00C419BF" w:rsidP="00A75D30">
      <w:pPr>
        <w:pStyle w:val="ListParagraph"/>
        <w:spacing w:line="240" w:lineRule="auto"/>
        <w:ind w:left="0"/>
        <w:jc w:val="both"/>
        <w:rPr>
          <w:rFonts w:ascii="Times New Roman" w:hAnsi="Times New Roman" w:cs="Times New Roman"/>
          <w:b/>
          <w:bCs/>
        </w:rPr>
      </w:pPr>
      <w:r w:rsidRPr="7A837BBE">
        <w:rPr>
          <w:rFonts w:ascii="Times New Roman" w:hAnsi="Times New Roman" w:cs="Times New Roman"/>
          <w:b/>
          <w:bCs/>
        </w:rPr>
        <w:t>A comprehensive critical literacy strategy was adopted, seizing the opportunity of technology during the pandemic</w:t>
      </w:r>
      <w:r w:rsidRPr="7A837BBE">
        <w:rPr>
          <w:rFonts w:ascii="Times New Roman" w:hAnsi="Times New Roman" w:cs="Times New Roman"/>
        </w:rPr>
        <w:t>. Teachers were provided with interactive screens, and a program based on the use of technology was implemented. Tablets were provided at the primary level, ensuring proper use aligned with pedagogical strategies. The introduction of an open book and virtual links in 2023 demonstrated the commitment to timely digital literacy. In the same way, through the form</w:t>
      </w:r>
      <w:r w:rsidR="006F60A1" w:rsidRPr="7A837BBE">
        <w:rPr>
          <w:rFonts w:ascii="Times New Roman" w:hAnsi="Times New Roman" w:cs="Times New Roman"/>
        </w:rPr>
        <w:t>,</w:t>
      </w:r>
      <w:r w:rsidRPr="7A837BBE">
        <w:rPr>
          <w:rFonts w:ascii="Times New Roman" w:hAnsi="Times New Roman" w:cs="Times New Roman"/>
        </w:rPr>
        <w:t xml:space="preserve"> they shared the experience of the </w:t>
      </w:r>
      <w:r w:rsidR="006238EF" w:rsidRPr="7A837BBE">
        <w:rPr>
          <w:rFonts w:ascii="Times New Roman" w:hAnsi="Times New Roman" w:cs="Times New Roman"/>
          <w:b/>
          <w:bCs/>
        </w:rPr>
        <w:t>i</w:t>
      </w:r>
      <w:r w:rsidR="00781C33" w:rsidRPr="7A837BBE">
        <w:rPr>
          <w:rFonts w:ascii="Times New Roman" w:hAnsi="Times New Roman" w:cs="Times New Roman"/>
          <w:b/>
          <w:bCs/>
        </w:rPr>
        <w:t>mplementation of the CON BASE program, which supports its implementation in Didactic Guides with specially developed sequences and its corresponding theoretical guides to have the conceptual foundations, enabling the subsequent transfer to other contents, areas</w:t>
      </w:r>
      <w:r w:rsidR="006F60A1" w:rsidRPr="7A837BBE">
        <w:rPr>
          <w:rFonts w:ascii="Times New Roman" w:hAnsi="Times New Roman" w:cs="Times New Roman"/>
          <w:b/>
          <w:bCs/>
        </w:rPr>
        <w:t>,</w:t>
      </w:r>
      <w:r w:rsidR="00781C33" w:rsidRPr="7A837BBE">
        <w:rPr>
          <w:rFonts w:ascii="Times New Roman" w:hAnsi="Times New Roman" w:cs="Times New Roman"/>
          <w:b/>
          <w:bCs/>
        </w:rPr>
        <w:t xml:space="preserve"> and grades</w:t>
      </w:r>
      <w:r w:rsidR="54F4CEC4" w:rsidRPr="7A837BBE">
        <w:rPr>
          <w:rFonts w:ascii="Times New Roman" w:hAnsi="Times New Roman" w:cs="Times New Roman"/>
          <w:b/>
          <w:bCs/>
        </w:rPr>
        <w:t xml:space="preserve">. </w:t>
      </w:r>
    </w:p>
    <w:p w14:paraId="011005EF" w14:textId="6F1A995E" w:rsidR="001B7CCC" w:rsidRPr="00697649" w:rsidRDefault="002621EA" w:rsidP="00A75D30">
      <w:pPr>
        <w:pStyle w:val="Heading1"/>
        <w:spacing w:line="240" w:lineRule="auto"/>
        <w:rPr>
          <w:rFonts w:ascii="Times New Roman" w:eastAsiaTheme="minorHAnsi" w:hAnsi="Times New Roman" w:cs="Times New Roman"/>
          <w:b/>
          <w:color w:val="auto"/>
          <w:sz w:val="22"/>
          <w:szCs w:val="22"/>
        </w:rPr>
      </w:pPr>
      <w:r w:rsidRPr="003E68B4">
        <w:rPr>
          <w:rFonts w:ascii="Times New Roman" w:eastAsiaTheme="minorHAnsi" w:hAnsi="Times New Roman" w:cs="Times New Roman"/>
          <w:b/>
          <w:color w:val="auto"/>
          <w:sz w:val="22"/>
          <w:szCs w:val="22"/>
        </w:rPr>
        <w:t>Conclusions and next steps</w:t>
      </w:r>
    </w:p>
    <w:p w14:paraId="7BF6B65F" w14:textId="0C8B757E" w:rsidR="003F7D74" w:rsidRPr="00697649" w:rsidRDefault="00CD3747" w:rsidP="00A75D30">
      <w:pPr>
        <w:spacing w:before="240" w:line="240" w:lineRule="auto"/>
        <w:ind w:firstLine="709"/>
        <w:jc w:val="both"/>
        <w:rPr>
          <w:rFonts w:ascii="Times New Roman" w:hAnsi="Times New Roman" w:cs="Times New Roman"/>
        </w:rPr>
      </w:pPr>
      <w:r w:rsidRPr="7A837BBE">
        <w:rPr>
          <w:rFonts w:ascii="Times New Roman" w:hAnsi="Times New Roman" w:cs="Times New Roman"/>
        </w:rPr>
        <w:t xml:space="preserve">As a result of the </w:t>
      </w:r>
      <w:r w:rsidR="004624A0" w:rsidRPr="7A837BBE">
        <w:rPr>
          <w:rFonts w:ascii="Times New Roman" w:eastAsia="Times New Roman" w:hAnsi="Times New Roman" w:cs="Times New Roman"/>
        </w:rPr>
        <w:t xml:space="preserve">Dialogue and Exchange of Experiences under the framework of the </w:t>
      </w:r>
      <w:r w:rsidR="00DF6E8F" w:rsidRPr="7A837BBE">
        <w:rPr>
          <w:rFonts w:ascii="Times New Roman" w:hAnsi="Times New Roman" w:cs="Times New Roman"/>
        </w:rPr>
        <w:t>Hemispheric Program on Critical Literacy and Digital Education (LICED),</w:t>
      </w:r>
      <w:r w:rsidR="00740BBD" w:rsidRPr="7A837BBE">
        <w:rPr>
          <w:rFonts w:ascii="Times New Roman" w:eastAsia="Times New Roman" w:hAnsi="Times New Roman" w:cs="Times New Roman"/>
        </w:rPr>
        <w:t xml:space="preserve"> </w:t>
      </w:r>
      <w:r w:rsidRPr="7A837BBE">
        <w:rPr>
          <w:rFonts w:ascii="Times New Roman" w:hAnsi="Times New Roman" w:cs="Times New Roman"/>
        </w:rPr>
        <w:t xml:space="preserve">a fruitful exchange of policies, programs, teacher training, and </w:t>
      </w:r>
      <w:bookmarkStart w:id="10" w:name="_Int_8G0chhHQ"/>
      <w:r w:rsidRPr="7A837BBE">
        <w:rPr>
          <w:rFonts w:ascii="Times New Roman" w:hAnsi="Times New Roman" w:cs="Times New Roman"/>
        </w:rPr>
        <w:t>possible lines</w:t>
      </w:r>
      <w:bookmarkEnd w:id="10"/>
      <w:r w:rsidRPr="7A837BBE">
        <w:rPr>
          <w:rFonts w:ascii="Times New Roman" w:hAnsi="Times New Roman" w:cs="Times New Roman"/>
        </w:rPr>
        <w:t xml:space="preserve"> of research was achieved. Among the topics discussed, it was possible to corroborate that the context of COVID-19 intensified existing inequalities</w:t>
      </w:r>
      <w:r w:rsidR="006F60A1" w:rsidRPr="7A837BBE">
        <w:rPr>
          <w:rFonts w:ascii="Times New Roman" w:hAnsi="Times New Roman" w:cs="Times New Roman"/>
        </w:rPr>
        <w:t>,</w:t>
      </w:r>
      <w:r w:rsidRPr="7A837BBE">
        <w:rPr>
          <w:rFonts w:ascii="Times New Roman" w:hAnsi="Times New Roman" w:cs="Times New Roman"/>
        </w:rPr>
        <w:t xml:space="preserve"> and initiatives to reduce the digital divide and ensure the continuity of education were highlighted. It revealed a deep collective reflection on the intersection between policies and programs, teacher training, and </w:t>
      </w:r>
      <w:r w:rsidR="006F60A1" w:rsidRPr="7A837BBE">
        <w:rPr>
          <w:rFonts w:ascii="Times New Roman" w:hAnsi="Times New Roman" w:cs="Times New Roman"/>
        </w:rPr>
        <w:t>education research</w:t>
      </w:r>
      <w:r w:rsidRPr="7A837BBE">
        <w:rPr>
          <w:rFonts w:ascii="Times New Roman" w:hAnsi="Times New Roman" w:cs="Times New Roman"/>
        </w:rPr>
        <w:t>. The convergence of strategies related to the "3Rs</w:t>
      </w:r>
      <w:bookmarkStart w:id="11" w:name="_Int_v4xQiVFN"/>
      <w:proofErr w:type="gramStart"/>
      <w:r w:rsidRPr="7A837BBE">
        <w:rPr>
          <w:rFonts w:ascii="Times New Roman" w:hAnsi="Times New Roman" w:cs="Times New Roman"/>
        </w:rPr>
        <w:t>"</w:t>
      </w:r>
      <w:bookmarkEnd w:id="11"/>
      <w:proofErr w:type="gramEnd"/>
      <w:r w:rsidRPr="7A837BBE">
        <w:rPr>
          <w:rFonts w:ascii="Times New Roman" w:hAnsi="Times New Roman" w:cs="Times New Roman"/>
        </w:rPr>
        <w:t xml:space="preserve"> and the use of digital resources was highlighted, pointing to a consensus on the irreversibility of technological integration in education. Countries shared national plans to strengthen education, emphasizing the need to see technology as a positive tool.</w:t>
      </w:r>
    </w:p>
    <w:p w14:paraId="4127BA51" w14:textId="6D547347" w:rsidR="003F7D74" w:rsidRPr="00697649" w:rsidRDefault="006F60A1" w:rsidP="00A75D30">
      <w:pPr>
        <w:spacing w:before="240" w:line="240" w:lineRule="auto"/>
        <w:ind w:firstLine="709"/>
        <w:jc w:val="both"/>
        <w:rPr>
          <w:rFonts w:ascii="Times New Roman" w:hAnsi="Times New Roman" w:cs="Times New Roman"/>
        </w:rPr>
      </w:pPr>
      <w:r>
        <w:rPr>
          <w:rFonts w:ascii="Times New Roman" w:hAnsi="Times New Roman" w:cs="Times New Roman"/>
        </w:rPr>
        <w:t>The importance of digital literacy and the need for a digital frame of reference were underlined in teacher training</w:t>
      </w:r>
      <w:r w:rsidR="003F7D74" w:rsidRPr="003F7D74">
        <w:rPr>
          <w:rFonts w:ascii="Times New Roman" w:hAnsi="Times New Roman" w:cs="Times New Roman"/>
        </w:rPr>
        <w:t xml:space="preserve">. Decentralization and support through non-governmental organizations were recognized as critical to </w:t>
      </w:r>
      <w:r>
        <w:rPr>
          <w:rFonts w:ascii="Times New Roman" w:hAnsi="Times New Roman" w:cs="Times New Roman"/>
        </w:rPr>
        <w:t>effectively training</w:t>
      </w:r>
      <w:r w:rsidR="003F7D74" w:rsidRPr="003F7D74">
        <w:rPr>
          <w:rFonts w:ascii="Times New Roman" w:hAnsi="Times New Roman" w:cs="Times New Roman"/>
        </w:rPr>
        <w:t xml:space="preserve"> teachers in integrating technology into the classroom.</w:t>
      </w:r>
    </w:p>
    <w:p w14:paraId="3D5ECE92" w14:textId="320BF448" w:rsidR="00B93DB7" w:rsidRPr="00697649" w:rsidRDefault="006F60A1" w:rsidP="00A75D30">
      <w:pPr>
        <w:spacing w:before="240" w:line="240" w:lineRule="auto"/>
        <w:ind w:firstLine="709"/>
        <w:jc w:val="both"/>
        <w:rPr>
          <w:rFonts w:ascii="Times New Roman" w:hAnsi="Times New Roman" w:cs="Times New Roman"/>
        </w:rPr>
      </w:pPr>
      <w:r>
        <w:rPr>
          <w:rFonts w:ascii="Times New Roman" w:hAnsi="Times New Roman" w:cs="Times New Roman"/>
        </w:rPr>
        <w:t>The research identified key lines focused on access and digital content</w:t>
      </w:r>
      <w:r w:rsidR="003F7D74" w:rsidRPr="003F7D74">
        <w:rPr>
          <w:rFonts w:ascii="Times New Roman" w:hAnsi="Times New Roman" w:cs="Times New Roman"/>
        </w:rPr>
        <w:t xml:space="preserve">. The gap between rural and urban communities emerged as a </w:t>
      </w:r>
      <w:r>
        <w:rPr>
          <w:rFonts w:ascii="Times New Roman" w:hAnsi="Times New Roman" w:cs="Times New Roman"/>
        </w:rPr>
        <w:t>challenge</w:t>
      </w:r>
      <w:r w:rsidR="003F7D74" w:rsidRPr="003F7D74">
        <w:rPr>
          <w:rFonts w:ascii="Times New Roman" w:hAnsi="Times New Roman" w:cs="Times New Roman"/>
        </w:rPr>
        <w:t xml:space="preserve"> requiring specific research. Outstanding contributions, from technology kits to remote mentoring, highlighted concrete initiatives to transform teaching and learning. There was evidence of a joint commitment to address challenges, with a comprehensive focus on technology as a catalyst for educational transformation, supported by concrete programs, effective teacher training, and proactive research.</w:t>
      </w:r>
    </w:p>
    <w:p w14:paraId="3B048112" w14:textId="65B5ACBF" w:rsidR="001B7CCC" w:rsidRPr="00697649" w:rsidRDefault="00271E05" w:rsidP="00A75D30">
      <w:pPr>
        <w:pStyle w:val="CommentText"/>
        <w:ind w:firstLine="709"/>
        <w:jc w:val="both"/>
        <w:rPr>
          <w:rFonts w:ascii="Times New Roman" w:hAnsi="Times New Roman" w:cs="Times New Roman"/>
          <w:sz w:val="22"/>
          <w:szCs w:val="22"/>
        </w:rPr>
      </w:pPr>
      <w:r w:rsidRPr="7A837BBE">
        <w:rPr>
          <w:rFonts w:ascii="Times New Roman" w:hAnsi="Times New Roman" w:cs="Times New Roman"/>
          <w:sz w:val="22"/>
          <w:szCs w:val="22"/>
        </w:rPr>
        <w:t xml:space="preserve">As part of the ministerial process, the CIE Technical Secretariat has supported member countries in </w:t>
      </w:r>
      <w:r w:rsidR="006F60A1" w:rsidRPr="7A837BBE">
        <w:rPr>
          <w:rFonts w:ascii="Times New Roman" w:hAnsi="Times New Roman" w:cs="Times New Roman"/>
          <w:sz w:val="22"/>
          <w:szCs w:val="22"/>
        </w:rPr>
        <w:t>systematizing</w:t>
      </w:r>
      <w:r w:rsidRPr="7A837BBE">
        <w:rPr>
          <w:rFonts w:ascii="Times New Roman" w:hAnsi="Times New Roman" w:cs="Times New Roman"/>
          <w:sz w:val="22"/>
          <w:szCs w:val="22"/>
        </w:rPr>
        <w:t xml:space="preserve"> the strategies, actions</w:t>
      </w:r>
      <w:r w:rsidR="006F60A1" w:rsidRPr="7A837BBE">
        <w:rPr>
          <w:rFonts w:ascii="Times New Roman" w:hAnsi="Times New Roman" w:cs="Times New Roman"/>
          <w:sz w:val="22"/>
          <w:szCs w:val="22"/>
        </w:rPr>
        <w:t>,</w:t>
      </w:r>
      <w:r w:rsidRPr="7A837BBE">
        <w:rPr>
          <w:rFonts w:ascii="Times New Roman" w:hAnsi="Times New Roman" w:cs="Times New Roman"/>
          <w:sz w:val="22"/>
          <w:szCs w:val="22"/>
        </w:rPr>
        <w:t xml:space="preserve"> and programs implemented to guarantee educational continuity in contexts of change. </w:t>
      </w:r>
      <w:r w:rsidR="39A3ED11" w:rsidRPr="7A837BBE">
        <w:rPr>
          <w:rFonts w:ascii="Times New Roman" w:hAnsi="Times New Roman" w:cs="Times New Roman"/>
          <w:sz w:val="22"/>
          <w:szCs w:val="22"/>
        </w:rPr>
        <w:t>This</w:t>
      </w:r>
      <w:r w:rsidRPr="7A837BBE">
        <w:rPr>
          <w:rFonts w:ascii="Times New Roman" w:hAnsi="Times New Roman" w:cs="Times New Roman"/>
          <w:sz w:val="22"/>
          <w:szCs w:val="22"/>
        </w:rPr>
        <w:t xml:space="preserve"> document </w:t>
      </w:r>
      <w:r w:rsidR="006F60A1" w:rsidRPr="7A837BBE">
        <w:rPr>
          <w:rFonts w:ascii="Times New Roman" w:hAnsi="Times New Roman" w:cs="Times New Roman"/>
          <w:sz w:val="22"/>
          <w:szCs w:val="22"/>
        </w:rPr>
        <w:t>synthesizes</w:t>
      </w:r>
      <w:r w:rsidRPr="7A837BBE">
        <w:rPr>
          <w:rFonts w:ascii="Times New Roman" w:hAnsi="Times New Roman" w:cs="Times New Roman"/>
          <w:sz w:val="22"/>
          <w:szCs w:val="22"/>
        </w:rPr>
        <w:t xml:space="preserve"> the steps discussed </w:t>
      </w:r>
      <w:r w:rsidR="006F60A1" w:rsidRPr="7A837BBE">
        <w:rPr>
          <w:rFonts w:ascii="Times New Roman" w:hAnsi="Times New Roman" w:cs="Times New Roman"/>
          <w:sz w:val="22"/>
          <w:szCs w:val="22"/>
        </w:rPr>
        <w:t>to strengthen the region's public policies</w:t>
      </w:r>
      <w:r w:rsidRPr="7A837BBE">
        <w:rPr>
          <w:rFonts w:ascii="Times New Roman" w:hAnsi="Times New Roman" w:cs="Times New Roman"/>
          <w:sz w:val="22"/>
          <w:szCs w:val="22"/>
        </w:rPr>
        <w:t>.</w:t>
      </w:r>
    </w:p>
    <w:p w14:paraId="0BD659F0" w14:textId="5D272AA1" w:rsidR="00F50FD3" w:rsidRDefault="00E12FB5" w:rsidP="00A75D30">
      <w:pPr>
        <w:pStyle w:val="CommentText"/>
        <w:ind w:firstLine="709"/>
        <w:jc w:val="both"/>
        <w:rPr>
          <w:rFonts w:ascii="Times New Roman" w:hAnsi="Times New Roman" w:cs="Times New Roman"/>
          <w:sz w:val="22"/>
          <w:szCs w:val="22"/>
        </w:rPr>
      </w:pPr>
      <w:r w:rsidRPr="001A1362">
        <w:rPr>
          <w:rFonts w:ascii="Times New Roman" w:hAnsi="Times New Roman" w:cs="Times New Roman"/>
          <w:sz w:val="22"/>
          <w:szCs w:val="22"/>
        </w:rPr>
        <w:t xml:space="preserve">Likewise, the value of this type of exchange was recognized so that, with the leadership of Working Group 1 and the support of the Technical Secretariat of the CIE, other spaces for dialogue will be established during 2024 to continue the conversation and exchange of documentation. </w:t>
      </w:r>
    </w:p>
    <w:p w14:paraId="225F1617" w14:textId="77777777" w:rsidR="006F60A1" w:rsidRPr="00697649" w:rsidRDefault="006F60A1" w:rsidP="00A75D30">
      <w:pPr>
        <w:pStyle w:val="CommentText"/>
        <w:ind w:firstLine="709"/>
        <w:jc w:val="both"/>
        <w:rPr>
          <w:rFonts w:ascii="Times New Roman" w:hAnsi="Times New Roman" w:cs="Times New Roman"/>
          <w:sz w:val="22"/>
          <w:szCs w:val="22"/>
        </w:rPr>
      </w:pPr>
    </w:p>
    <w:p w14:paraId="3907D256" w14:textId="5953894E" w:rsidR="002621EA" w:rsidRPr="001A1362" w:rsidRDefault="002621EA" w:rsidP="00A75D30">
      <w:pPr>
        <w:pStyle w:val="Heading1"/>
        <w:spacing w:line="240" w:lineRule="auto"/>
        <w:rPr>
          <w:rFonts w:ascii="Times New Roman" w:eastAsiaTheme="minorHAnsi" w:hAnsi="Times New Roman" w:cs="Times New Roman"/>
          <w:b/>
          <w:bCs/>
          <w:color w:val="auto"/>
          <w:sz w:val="22"/>
          <w:szCs w:val="22"/>
          <w:lang w:val="es-DO"/>
        </w:rPr>
      </w:pPr>
      <w:r w:rsidRPr="00720D81">
        <w:rPr>
          <w:rFonts w:ascii="Times New Roman" w:eastAsiaTheme="minorHAnsi" w:hAnsi="Times New Roman" w:cs="Times New Roman"/>
          <w:b/>
          <w:bCs/>
          <w:color w:val="auto"/>
          <w:sz w:val="22"/>
          <w:szCs w:val="22"/>
        </w:rPr>
        <w:t>Participants</w:t>
      </w:r>
    </w:p>
    <w:p w14:paraId="24886972" w14:textId="77777777" w:rsidR="008A6DB5" w:rsidRPr="001A1362" w:rsidRDefault="008A6DB5" w:rsidP="00A75D30">
      <w:pPr>
        <w:spacing w:after="0" w:line="240" w:lineRule="auto"/>
        <w:rPr>
          <w:rFonts w:ascii="Times New Roman" w:hAnsi="Times New Roman" w:cs="Times New Roman"/>
          <w:b/>
          <w:bCs/>
          <w:lang w:val="es-DO"/>
        </w:rPr>
      </w:pPr>
    </w:p>
    <w:tbl>
      <w:tblPr>
        <w:tblStyle w:val="TableGrid"/>
        <w:tblW w:w="7645" w:type="dxa"/>
        <w:jc w:val="center"/>
        <w:tblLayout w:type="fixed"/>
        <w:tblLook w:val="04A0" w:firstRow="1" w:lastRow="0" w:firstColumn="1" w:lastColumn="0" w:noHBand="0" w:noVBand="1"/>
      </w:tblPr>
      <w:tblGrid>
        <w:gridCol w:w="3235"/>
        <w:gridCol w:w="4410"/>
      </w:tblGrid>
      <w:tr w:rsidR="00B96317" w:rsidRPr="001A1362" w14:paraId="7BD43998" w14:textId="77777777" w:rsidTr="7A837BBE">
        <w:trPr>
          <w:jc w:val="center"/>
        </w:trPr>
        <w:tc>
          <w:tcPr>
            <w:tcW w:w="3235" w:type="dxa"/>
            <w:shd w:val="clear" w:color="auto" w:fill="BFBFBF" w:themeFill="background1" w:themeFillShade="BF"/>
          </w:tcPr>
          <w:p w14:paraId="01F0FCCF" w14:textId="77777777" w:rsidR="00B96317" w:rsidRPr="001A1362" w:rsidRDefault="00B96317" w:rsidP="00A75D30">
            <w:pPr>
              <w:rPr>
                <w:rFonts w:ascii="Times New Roman" w:hAnsi="Times New Roman" w:cs="Times New Roman"/>
                <w:b/>
                <w:lang w:val="es-DO"/>
              </w:rPr>
            </w:pPr>
            <w:r w:rsidRPr="001A1362">
              <w:rPr>
                <w:rFonts w:ascii="Times New Roman" w:hAnsi="Times New Roman" w:cs="Times New Roman"/>
                <w:b/>
              </w:rPr>
              <w:t>Country</w:t>
            </w:r>
          </w:p>
        </w:tc>
        <w:tc>
          <w:tcPr>
            <w:tcW w:w="4410" w:type="dxa"/>
            <w:shd w:val="clear" w:color="auto" w:fill="BFBFBF" w:themeFill="background1" w:themeFillShade="BF"/>
          </w:tcPr>
          <w:p w14:paraId="6AE55AAB" w14:textId="37A2F092" w:rsidR="00B96317" w:rsidRPr="001A1362" w:rsidRDefault="00B96317" w:rsidP="00A75D30">
            <w:pPr>
              <w:rPr>
                <w:rFonts w:ascii="Times New Roman" w:hAnsi="Times New Roman" w:cs="Times New Roman"/>
                <w:b/>
                <w:lang w:val="es-DO"/>
              </w:rPr>
            </w:pPr>
            <w:r w:rsidRPr="001A1362">
              <w:rPr>
                <w:rFonts w:ascii="Times New Roman" w:hAnsi="Times New Roman" w:cs="Times New Roman"/>
                <w:b/>
              </w:rPr>
              <w:t>Name</w:t>
            </w:r>
          </w:p>
        </w:tc>
      </w:tr>
      <w:tr w:rsidR="005A4B5B" w:rsidRPr="001A1362" w14:paraId="5E25C41B" w14:textId="77777777" w:rsidTr="7A837BBE">
        <w:trPr>
          <w:jc w:val="center"/>
        </w:trPr>
        <w:tc>
          <w:tcPr>
            <w:tcW w:w="3235" w:type="dxa"/>
            <w:shd w:val="clear" w:color="auto" w:fill="FFFFFF" w:themeFill="background1"/>
          </w:tcPr>
          <w:p w14:paraId="602E7CA3" w14:textId="1141CF91" w:rsidR="005A4B5B" w:rsidRPr="001A1362" w:rsidRDefault="005A4B5B" w:rsidP="00A75D30">
            <w:pPr>
              <w:rPr>
                <w:rFonts w:ascii="Times New Roman" w:hAnsi="Times New Roman" w:cs="Times New Roman"/>
                <w:b/>
                <w:lang w:val="es-DO"/>
              </w:rPr>
            </w:pPr>
            <w:r w:rsidRPr="001A1362">
              <w:rPr>
                <w:rFonts w:ascii="Times New Roman" w:hAnsi="Times New Roman" w:cs="Times New Roman"/>
                <w:b/>
              </w:rPr>
              <w:t>Antigua and Barbuda</w:t>
            </w:r>
          </w:p>
        </w:tc>
        <w:tc>
          <w:tcPr>
            <w:tcW w:w="4410" w:type="dxa"/>
            <w:shd w:val="clear" w:color="auto" w:fill="FFFFFF" w:themeFill="background1"/>
          </w:tcPr>
          <w:p w14:paraId="72706D80" w14:textId="403AAAE7" w:rsidR="005A4B5B" w:rsidRPr="001A1362" w:rsidRDefault="00104BF2" w:rsidP="00A75D30">
            <w:pPr>
              <w:rPr>
                <w:rFonts w:ascii="Times New Roman" w:hAnsi="Times New Roman" w:cs="Times New Roman"/>
                <w:bCs/>
                <w:lang w:val="es-DO"/>
              </w:rPr>
            </w:pPr>
            <w:r w:rsidRPr="001A1362">
              <w:rPr>
                <w:rFonts w:ascii="Times New Roman" w:hAnsi="Times New Roman" w:cs="Times New Roman"/>
                <w:bCs/>
              </w:rPr>
              <w:t>Shelly Galloway</w:t>
            </w:r>
          </w:p>
        </w:tc>
      </w:tr>
      <w:tr w:rsidR="00B96317" w:rsidRPr="001A1362" w14:paraId="1ECBAA91" w14:textId="77777777" w:rsidTr="7A837BBE">
        <w:trPr>
          <w:jc w:val="center"/>
        </w:trPr>
        <w:tc>
          <w:tcPr>
            <w:tcW w:w="3235" w:type="dxa"/>
            <w:shd w:val="clear" w:color="auto" w:fill="FFFFFF" w:themeFill="background1"/>
          </w:tcPr>
          <w:p w14:paraId="71FE0E0E" w14:textId="265336EA" w:rsidR="00B96317" w:rsidRPr="001A1362" w:rsidRDefault="00B96317" w:rsidP="00A75D30">
            <w:pPr>
              <w:rPr>
                <w:rFonts w:ascii="Times New Roman" w:hAnsi="Times New Roman" w:cs="Times New Roman"/>
                <w:b/>
                <w:lang w:val="es-DO"/>
              </w:rPr>
            </w:pPr>
            <w:r w:rsidRPr="001A1362">
              <w:rPr>
                <w:rFonts w:ascii="Times New Roman" w:hAnsi="Times New Roman" w:cs="Times New Roman"/>
                <w:b/>
              </w:rPr>
              <w:t>Argentina</w:t>
            </w:r>
          </w:p>
        </w:tc>
        <w:tc>
          <w:tcPr>
            <w:tcW w:w="4410" w:type="dxa"/>
            <w:shd w:val="clear" w:color="auto" w:fill="FFFFFF" w:themeFill="background1"/>
          </w:tcPr>
          <w:p w14:paraId="2849F47B" w14:textId="5DA24F96" w:rsidR="00827E42" w:rsidRDefault="00827E42" w:rsidP="00A75D30">
            <w:pPr>
              <w:rPr>
                <w:rFonts w:ascii="Times New Roman" w:hAnsi="Times New Roman" w:cs="Times New Roman"/>
                <w:bCs/>
                <w:lang w:val="es-DO"/>
              </w:rPr>
            </w:pPr>
            <w:r>
              <w:rPr>
                <w:rFonts w:ascii="Times New Roman" w:hAnsi="Times New Roman" w:cs="Times New Roman"/>
                <w:bCs/>
              </w:rPr>
              <w:t>Ignacio Balard</w:t>
            </w:r>
          </w:p>
          <w:p w14:paraId="72CAFC75" w14:textId="0E5D31BE" w:rsidR="00B96317" w:rsidRPr="001A1362" w:rsidRDefault="00587AF0" w:rsidP="00A75D30">
            <w:pPr>
              <w:rPr>
                <w:rFonts w:ascii="Times New Roman" w:hAnsi="Times New Roman" w:cs="Times New Roman"/>
                <w:bCs/>
                <w:lang w:val="es-DO"/>
              </w:rPr>
            </w:pPr>
            <w:r w:rsidRPr="001A1362">
              <w:rPr>
                <w:rFonts w:ascii="Times New Roman" w:hAnsi="Times New Roman" w:cs="Times New Roman"/>
                <w:bCs/>
              </w:rPr>
              <w:t xml:space="preserve">María Eugenia </w:t>
            </w:r>
            <w:proofErr w:type="spellStart"/>
            <w:r w:rsidRPr="001A1362">
              <w:rPr>
                <w:rFonts w:ascii="Times New Roman" w:hAnsi="Times New Roman" w:cs="Times New Roman"/>
                <w:bCs/>
              </w:rPr>
              <w:t>Castiñeiras</w:t>
            </w:r>
            <w:proofErr w:type="spellEnd"/>
          </w:p>
          <w:p w14:paraId="2635D4E6" w14:textId="77777777" w:rsidR="00587AF0" w:rsidRPr="001A1362" w:rsidRDefault="00587AF0" w:rsidP="00A75D30">
            <w:pPr>
              <w:rPr>
                <w:rFonts w:ascii="Times New Roman" w:hAnsi="Times New Roman" w:cs="Times New Roman"/>
                <w:bCs/>
                <w:lang w:val="es-DO"/>
              </w:rPr>
            </w:pPr>
            <w:r w:rsidRPr="001A1362">
              <w:rPr>
                <w:rFonts w:ascii="Times New Roman" w:hAnsi="Times New Roman" w:cs="Times New Roman"/>
                <w:bCs/>
              </w:rPr>
              <w:t xml:space="preserve">Sergio Fernandez </w:t>
            </w:r>
          </w:p>
          <w:p w14:paraId="74C7517D" w14:textId="77777777" w:rsidR="00DC7A80" w:rsidRDefault="00587AF0" w:rsidP="00A75D30">
            <w:pPr>
              <w:rPr>
                <w:rFonts w:ascii="Times New Roman" w:hAnsi="Times New Roman" w:cs="Times New Roman"/>
                <w:bCs/>
                <w:lang w:val="es-DO"/>
              </w:rPr>
            </w:pPr>
            <w:r w:rsidRPr="001A1362">
              <w:rPr>
                <w:rFonts w:ascii="Times New Roman" w:hAnsi="Times New Roman" w:cs="Times New Roman"/>
                <w:bCs/>
              </w:rPr>
              <w:t>Mateo Parada</w:t>
            </w:r>
          </w:p>
          <w:p w14:paraId="15E362A1" w14:textId="77777777" w:rsidR="00827E42" w:rsidRDefault="00827E42" w:rsidP="00A75D30">
            <w:pPr>
              <w:rPr>
                <w:rFonts w:ascii="Times New Roman" w:hAnsi="Times New Roman" w:cs="Times New Roman"/>
                <w:bCs/>
                <w:lang w:val="es-DO"/>
              </w:rPr>
            </w:pPr>
            <w:r w:rsidRPr="00827E42">
              <w:rPr>
                <w:rFonts w:ascii="Times New Roman" w:hAnsi="Times New Roman" w:cs="Times New Roman"/>
                <w:bCs/>
              </w:rPr>
              <w:t xml:space="preserve">Laura </w:t>
            </w:r>
            <w:proofErr w:type="spellStart"/>
            <w:r w:rsidRPr="00827E42">
              <w:rPr>
                <w:rFonts w:ascii="Times New Roman" w:hAnsi="Times New Roman" w:cs="Times New Roman"/>
                <w:bCs/>
              </w:rPr>
              <w:t>Penacca</w:t>
            </w:r>
            <w:proofErr w:type="spellEnd"/>
          </w:p>
          <w:p w14:paraId="46EEF003" w14:textId="77777777" w:rsidR="00827E42" w:rsidRDefault="00827E42" w:rsidP="00A75D30">
            <w:pPr>
              <w:rPr>
                <w:rFonts w:ascii="Times New Roman" w:hAnsi="Times New Roman" w:cs="Times New Roman"/>
                <w:bCs/>
                <w:lang w:val="es-DO"/>
              </w:rPr>
            </w:pPr>
            <w:r w:rsidRPr="00827E42">
              <w:rPr>
                <w:rFonts w:ascii="Times New Roman" w:hAnsi="Times New Roman" w:cs="Times New Roman"/>
                <w:bCs/>
              </w:rPr>
              <w:t>Javier Castrillo</w:t>
            </w:r>
          </w:p>
          <w:p w14:paraId="2C50474A" w14:textId="0E1921ED" w:rsidR="00827E42" w:rsidRPr="001A1362" w:rsidRDefault="00827E42" w:rsidP="00A75D30">
            <w:pPr>
              <w:rPr>
                <w:rFonts w:ascii="Times New Roman" w:hAnsi="Times New Roman" w:cs="Times New Roman"/>
                <w:bCs/>
                <w:lang w:val="es-DO"/>
              </w:rPr>
            </w:pPr>
            <w:r w:rsidRPr="00827E42">
              <w:rPr>
                <w:rFonts w:ascii="Times New Roman" w:hAnsi="Times New Roman" w:cs="Times New Roman"/>
                <w:bCs/>
              </w:rPr>
              <w:t>Valeria Aranda</w:t>
            </w:r>
          </w:p>
        </w:tc>
      </w:tr>
      <w:tr w:rsidR="00827E42" w:rsidRPr="001A1362" w14:paraId="48A604B9" w14:textId="77777777" w:rsidTr="7A837BBE">
        <w:trPr>
          <w:jc w:val="center"/>
        </w:trPr>
        <w:tc>
          <w:tcPr>
            <w:tcW w:w="3235" w:type="dxa"/>
            <w:shd w:val="clear" w:color="auto" w:fill="FFFFFF" w:themeFill="background1"/>
          </w:tcPr>
          <w:p w14:paraId="48239B3D" w14:textId="48FE9BC6" w:rsidR="00827E42" w:rsidRPr="001A1362" w:rsidRDefault="00827E42" w:rsidP="00A75D30">
            <w:pPr>
              <w:rPr>
                <w:rFonts w:ascii="Times New Roman" w:hAnsi="Times New Roman" w:cs="Times New Roman"/>
                <w:b/>
                <w:lang w:val="es-DO"/>
              </w:rPr>
            </w:pPr>
            <w:r>
              <w:rPr>
                <w:rFonts w:ascii="Times New Roman" w:hAnsi="Times New Roman" w:cs="Times New Roman"/>
                <w:b/>
              </w:rPr>
              <w:t>Belize</w:t>
            </w:r>
          </w:p>
        </w:tc>
        <w:tc>
          <w:tcPr>
            <w:tcW w:w="4410" w:type="dxa"/>
            <w:shd w:val="clear" w:color="auto" w:fill="FFFFFF" w:themeFill="background1"/>
          </w:tcPr>
          <w:p w14:paraId="19075073" w14:textId="5E816872" w:rsidR="00827E42" w:rsidRDefault="00827E42" w:rsidP="00A75D30">
            <w:pPr>
              <w:rPr>
                <w:rFonts w:ascii="Times New Roman" w:hAnsi="Times New Roman" w:cs="Times New Roman"/>
                <w:bCs/>
                <w:lang w:val="es-DO"/>
              </w:rPr>
            </w:pPr>
            <w:r w:rsidRPr="00827E42">
              <w:rPr>
                <w:rFonts w:ascii="Times New Roman" w:hAnsi="Times New Roman" w:cs="Times New Roman"/>
                <w:bCs/>
              </w:rPr>
              <w:t>Marion Nolberto</w:t>
            </w:r>
          </w:p>
        </w:tc>
      </w:tr>
      <w:tr w:rsidR="005A4B5B" w:rsidRPr="001A1362" w14:paraId="063E0402" w14:textId="77777777" w:rsidTr="7A837BBE">
        <w:trPr>
          <w:jc w:val="center"/>
        </w:trPr>
        <w:tc>
          <w:tcPr>
            <w:tcW w:w="3235" w:type="dxa"/>
            <w:shd w:val="clear" w:color="auto" w:fill="FFFFFF" w:themeFill="background1"/>
          </w:tcPr>
          <w:p w14:paraId="7FCD5BC0" w14:textId="4EC846CD" w:rsidR="005A4B5B" w:rsidRPr="001A1362" w:rsidRDefault="005A4B5B" w:rsidP="00A75D30">
            <w:pPr>
              <w:rPr>
                <w:rFonts w:ascii="Times New Roman" w:hAnsi="Times New Roman" w:cs="Times New Roman"/>
                <w:b/>
                <w:lang w:val="es-DO"/>
              </w:rPr>
            </w:pPr>
            <w:r w:rsidRPr="001A1362">
              <w:rPr>
                <w:rFonts w:ascii="Times New Roman" w:hAnsi="Times New Roman" w:cs="Times New Roman"/>
                <w:b/>
              </w:rPr>
              <w:t>Chile</w:t>
            </w:r>
          </w:p>
        </w:tc>
        <w:tc>
          <w:tcPr>
            <w:tcW w:w="4410" w:type="dxa"/>
            <w:shd w:val="clear" w:color="auto" w:fill="FFFFFF" w:themeFill="background1"/>
          </w:tcPr>
          <w:p w14:paraId="525427C1" w14:textId="04ACC5C5" w:rsidR="00A82486" w:rsidRDefault="00A82486" w:rsidP="00A75D30">
            <w:pPr>
              <w:rPr>
                <w:rFonts w:ascii="Times New Roman" w:hAnsi="Times New Roman" w:cs="Times New Roman"/>
                <w:bCs/>
                <w:lang w:val="es-DO"/>
              </w:rPr>
            </w:pPr>
            <w:r>
              <w:rPr>
                <w:rFonts w:ascii="Times New Roman" w:hAnsi="Times New Roman" w:cs="Times New Roman"/>
                <w:bCs/>
              </w:rPr>
              <w:t>Katherine Rojas</w:t>
            </w:r>
          </w:p>
          <w:p w14:paraId="0445D661" w14:textId="7AD18123" w:rsidR="005A4B5B" w:rsidRPr="001A1362" w:rsidRDefault="00FF6124" w:rsidP="00A75D30">
            <w:pPr>
              <w:rPr>
                <w:rFonts w:ascii="Times New Roman" w:hAnsi="Times New Roman" w:cs="Times New Roman"/>
                <w:bCs/>
                <w:lang w:val="es-DO"/>
              </w:rPr>
            </w:pPr>
            <w:r w:rsidRPr="001A1362">
              <w:rPr>
                <w:rFonts w:ascii="Times New Roman" w:hAnsi="Times New Roman" w:cs="Times New Roman"/>
                <w:bCs/>
              </w:rPr>
              <w:t>Amparo Navarrete</w:t>
            </w:r>
          </w:p>
        </w:tc>
      </w:tr>
      <w:tr w:rsidR="005A4B5B" w:rsidRPr="001A1362" w14:paraId="3E84175F" w14:textId="77777777" w:rsidTr="7A837BBE">
        <w:trPr>
          <w:jc w:val="center"/>
        </w:trPr>
        <w:tc>
          <w:tcPr>
            <w:tcW w:w="3235" w:type="dxa"/>
            <w:shd w:val="clear" w:color="auto" w:fill="FFFFFF" w:themeFill="background1"/>
          </w:tcPr>
          <w:p w14:paraId="32EE57E1" w14:textId="656B6D5E" w:rsidR="005A4B5B" w:rsidRPr="001A1362" w:rsidRDefault="005A4B5B" w:rsidP="00A75D30">
            <w:pPr>
              <w:rPr>
                <w:rFonts w:ascii="Times New Roman" w:hAnsi="Times New Roman" w:cs="Times New Roman"/>
                <w:b/>
                <w:lang w:val="es-DO"/>
              </w:rPr>
            </w:pPr>
            <w:r w:rsidRPr="001A1362">
              <w:rPr>
                <w:rFonts w:ascii="Times New Roman" w:hAnsi="Times New Roman" w:cs="Times New Roman"/>
                <w:b/>
              </w:rPr>
              <w:t>Colombia</w:t>
            </w:r>
          </w:p>
        </w:tc>
        <w:tc>
          <w:tcPr>
            <w:tcW w:w="4410" w:type="dxa"/>
            <w:shd w:val="clear" w:color="auto" w:fill="FFFFFF" w:themeFill="background1"/>
          </w:tcPr>
          <w:p w14:paraId="024E4099" w14:textId="77777777" w:rsidR="00DA6C23" w:rsidRDefault="00DA6C23" w:rsidP="00A75D30">
            <w:pPr>
              <w:rPr>
                <w:rFonts w:ascii="Times New Roman" w:hAnsi="Times New Roman" w:cs="Times New Roman"/>
                <w:bCs/>
                <w:lang w:val="pt-BR"/>
              </w:rPr>
            </w:pPr>
            <w:r w:rsidRPr="00697649">
              <w:rPr>
                <w:rFonts w:ascii="Times New Roman" w:hAnsi="Times New Roman" w:cs="Times New Roman"/>
                <w:bCs/>
                <w:lang w:val="pt-BR"/>
              </w:rPr>
              <w:t>Andrea Vera</w:t>
            </w:r>
          </w:p>
          <w:p w14:paraId="6F61ECB1" w14:textId="57A89BB9" w:rsidR="00827E42" w:rsidRPr="001A1362" w:rsidRDefault="00827E42" w:rsidP="00A75D30">
            <w:pPr>
              <w:rPr>
                <w:rFonts w:ascii="Times New Roman" w:hAnsi="Times New Roman" w:cs="Times New Roman"/>
                <w:bCs/>
                <w:lang w:val="pt-BR"/>
              </w:rPr>
            </w:pPr>
            <w:r w:rsidRPr="00697649">
              <w:rPr>
                <w:rFonts w:ascii="Times New Roman" w:hAnsi="Times New Roman" w:cs="Times New Roman"/>
                <w:bCs/>
                <w:lang w:val="pt-BR"/>
              </w:rPr>
              <w:t>Alicia Vargas</w:t>
            </w:r>
          </w:p>
          <w:p w14:paraId="652E71CC" w14:textId="77777777" w:rsidR="001C639A" w:rsidRPr="001A1362" w:rsidRDefault="001C639A" w:rsidP="00A75D30">
            <w:pPr>
              <w:rPr>
                <w:rFonts w:ascii="Times New Roman" w:hAnsi="Times New Roman" w:cs="Times New Roman"/>
                <w:bCs/>
                <w:lang w:val="pt-BR"/>
              </w:rPr>
            </w:pPr>
            <w:r w:rsidRPr="00697649">
              <w:rPr>
                <w:rFonts w:ascii="Times New Roman" w:hAnsi="Times New Roman" w:cs="Times New Roman"/>
                <w:bCs/>
                <w:lang w:val="pt-BR"/>
              </w:rPr>
              <w:t>Diana Garavito</w:t>
            </w:r>
          </w:p>
          <w:p w14:paraId="1596CF9C" w14:textId="77777777" w:rsidR="001C639A" w:rsidRPr="00774595" w:rsidRDefault="001C639A" w:rsidP="00A75D30">
            <w:pPr>
              <w:rPr>
                <w:rFonts w:ascii="Times New Roman" w:hAnsi="Times New Roman" w:cs="Times New Roman"/>
                <w:bCs/>
                <w:lang w:val="pt-BR"/>
              </w:rPr>
            </w:pPr>
            <w:r w:rsidRPr="00B227BD">
              <w:rPr>
                <w:rFonts w:ascii="Times New Roman" w:hAnsi="Times New Roman" w:cs="Times New Roman"/>
                <w:bCs/>
                <w:lang w:val="pt-BR"/>
              </w:rPr>
              <w:t>Nestor Suarez</w:t>
            </w:r>
          </w:p>
          <w:p w14:paraId="3BF16DE9" w14:textId="77777777" w:rsidR="001C639A" w:rsidRPr="00B227BD" w:rsidRDefault="001C639A" w:rsidP="00A75D30">
            <w:pPr>
              <w:rPr>
                <w:rFonts w:ascii="Times New Roman" w:hAnsi="Times New Roman" w:cs="Times New Roman"/>
                <w:bCs/>
                <w:lang w:val="pt-BR"/>
              </w:rPr>
            </w:pPr>
            <w:r w:rsidRPr="00B227BD">
              <w:rPr>
                <w:rFonts w:ascii="Times New Roman" w:hAnsi="Times New Roman" w:cs="Times New Roman"/>
                <w:bCs/>
                <w:lang w:val="pt-BR"/>
              </w:rPr>
              <w:t>Pilar Londoño</w:t>
            </w:r>
          </w:p>
          <w:p w14:paraId="6C9B9A15" w14:textId="77777777" w:rsidR="001C639A" w:rsidRDefault="001C639A" w:rsidP="00A75D30">
            <w:pPr>
              <w:rPr>
                <w:rFonts w:ascii="Times New Roman" w:hAnsi="Times New Roman" w:cs="Times New Roman"/>
                <w:bCs/>
                <w:lang w:val="es-DO"/>
              </w:rPr>
            </w:pPr>
            <w:r w:rsidRPr="001A1362">
              <w:rPr>
                <w:rFonts w:ascii="Times New Roman" w:hAnsi="Times New Roman" w:cs="Times New Roman"/>
                <w:bCs/>
              </w:rPr>
              <w:t>Luz Andrea Rojas</w:t>
            </w:r>
          </w:p>
          <w:p w14:paraId="7CAE1C64" w14:textId="2AFC79A2" w:rsidR="00827E42" w:rsidRPr="001A1362" w:rsidRDefault="00827E42" w:rsidP="00A75D30">
            <w:pPr>
              <w:rPr>
                <w:rFonts w:ascii="Times New Roman" w:hAnsi="Times New Roman" w:cs="Times New Roman"/>
                <w:bCs/>
                <w:lang w:val="es-DO"/>
              </w:rPr>
            </w:pPr>
            <w:r w:rsidRPr="00827E42">
              <w:rPr>
                <w:rFonts w:ascii="Times New Roman" w:hAnsi="Times New Roman" w:cs="Times New Roman"/>
                <w:bCs/>
              </w:rPr>
              <w:t>Diana Belén Mora</w:t>
            </w:r>
          </w:p>
        </w:tc>
      </w:tr>
      <w:tr w:rsidR="005A4B5B" w:rsidRPr="00381DF4" w14:paraId="7AB06F9F" w14:textId="77777777" w:rsidTr="7A837BBE">
        <w:trPr>
          <w:jc w:val="center"/>
        </w:trPr>
        <w:tc>
          <w:tcPr>
            <w:tcW w:w="3235" w:type="dxa"/>
            <w:shd w:val="clear" w:color="auto" w:fill="FFFFFF" w:themeFill="background1"/>
          </w:tcPr>
          <w:p w14:paraId="2A0BEA64" w14:textId="38D9917A" w:rsidR="005A4B5B" w:rsidRPr="001A1362" w:rsidRDefault="005A4B5B" w:rsidP="00A75D30">
            <w:pPr>
              <w:rPr>
                <w:rFonts w:ascii="Times New Roman" w:hAnsi="Times New Roman" w:cs="Times New Roman"/>
                <w:b/>
                <w:lang w:val="es-DO"/>
              </w:rPr>
            </w:pPr>
            <w:r w:rsidRPr="001A1362">
              <w:rPr>
                <w:rFonts w:ascii="Times New Roman" w:hAnsi="Times New Roman" w:cs="Times New Roman"/>
                <w:b/>
              </w:rPr>
              <w:t>Costa Rica</w:t>
            </w:r>
          </w:p>
        </w:tc>
        <w:tc>
          <w:tcPr>
            <w:tcW w:w="4410" w:type="dxa"/>
            <w:shd w:val="clear" w:color="auto" w:fill="FFFFFF" w:themeFill="background1"/>
          </w:tcPr>
          <w:p w14:paraId="26AC7EC4" w14:textId="77777777" w:rsidR="005A4B5B" w:rsidRPr="001A1362" w:rsidRDefault="00E4350D" w:rsidP="00A75D30">
            <w:pPr>
              <w:rPr>
                <w:rFonts w:ascii="Times New Roman" w:hAnsi="Times New Roman" w:cs="Times New Roman"/>
                <w:bCs/>
                <w:lang w:val="pt-BR"/>
              </w:rPr>
            </w:pPr>
            <w:r w:rsidRPr="00697649">
              <w:rPr>
                <w:rFonts w:ascii="Times New Roman" w:hAnsi="Times New Roman" w:cs="Times New Roman"/>
                <w:bCs/>
                <w:lang w:val="pt-BR"/>
              </w:rPr>
              <w:t>Juan Ricardo Wong Ruiz</w:t>
            </w:r>
          </w:p>
          <w:p w14:paraId="262BD5A9" w14:textId="1DCD51F2" w:rsidR="00EB4728" w:rsidRPr="001A1362" w:rsidRDefault="00EB4728" w:rsidP="00A75D30">
            <w:pPr>
              <w:rPr>
                <w:rFonts w:ascii="Times New Roman" w:hAnsi="Times New Roman" w:cs="Times New Roman"/>
                <w:bCs/>
                <w:lang w:val="pt-BR"/>
              </w:rPr>
            </w:pPr>
            <w:r w:rsidRPr="00697649">
              <w:rPr>
                <w:rFonts w:ascii="Times New Roman" w:hAnsi="Times New Roman" w:cs="Times New Roman"/>
                <w:bCs/>
                <w:lang w:val="pt-BR"/>
              </w:rPr>
              <w:t>Jorge Tortos</w:t>
            </w:r>
          </w:p>
        </w:tc>
      </w:tr>
      <w:tr w:rsidR="005A4B5B" w:rsidRPr="001A1362" w14:paraId="00F42600" w14:textId="77777777" w:rsidTr="7A837BBE">
        <w:trPr>
          <w:jc w:val="center"/>
        </w:trPr>
        <w:tc>
          <w:tcPr>
            <w:tcW w:w="3235" w:type="dxa"/>
            <w:shd w:val="clear" w:color="auto" w:fill="FFFFFF" w:themeFill="background1"/>
          </w:tcPr>
          <w:p w14:paraId="076797FF" w14:textId="06036CEF" w:rsidR="005A4B5B" w:rsidRPr="001A1362" w:rsidRDefault="005A4B5B" w:rsidP="00A75D30">
            <w:pPr>
              <w:rPr>
                <w:rFonts w:ascii="Times New Roman" w:hAnsi="Times New Roman" w:cs="Times New Roman"/>
                <w:b/>
                <w:lang w:val="es-DO"/>
              </w:rPr>
            </w:pPr>
            <w:r w:rsidRPr="001A1362">
              <w:rPr>
                <w:rFonts w:ascii="Times New Roman" w:hAnsi="Times New Roman" w:cs="Times New Roman"/>
                <w:b/>
              </w:rPr>
              <w:t>Ecuador</w:t>
            </w:r>
          </w:p>
        </w:tc>
        <w:tc>
          <w:tcPr>
            <w:tcW w:w="4410" w:type="dxa"/>
            <w:shd w:val="clear" w:color="auto" w:fill="FFFFFF" w:themeFill="background1"/>
          </w:tcPr>
          <w:p w14:paraId="55950F0B" w14:textId="4061D7D5" w:rsidR="00827E42" w:rsidRPr="003F7D74" w:rsidRDefault="00827E42" w:rsidP="00A75D30">
            <w:pPr>
              <w:rPr>
                <w:rFonts w:ascii="Times New Roman" w:hAnsi="Times New Roman" w:cs="Times New Roman"/>
                <w:bCs/>
                <w:lang w:val="pt-BR"/>
              </w:rPr>
            </w:pPr>
            <w:r w:rsidRPr="00697649">
              <w:rPr>
                <w:rFonts w:ascii="Times New Roman" w:hAnsi="Times New Roman" w:cs="Times New Roman"/>
                <w:bCs/>
                <w:lang w:val="pt-BR"/>
              </w:rPr>
              <w:t>Jennifer Barrera</w:t>
            </w:r>
          </w:p>
          <w:p w14:paraId="6B873A16" w14:textId="7576472A" w:rsidR="00BE1300" w:rsidRPr="003F7D74" w:rsidRDefault="00BE1300" w:rsidP="00A75D30">
            <w:pPr>
              <w:rPr>
                <w:rFonts w:ascii="Times New Roman" w:hAnsi="Times New Roman" w:cs="Times New Roman"/>
                <w:bCs/>
                <w:lang w:val="pt-BR"/>
              </w:rPr>
            </w:pPr>
            <w:r w:rsidRPr="00697649">
              <w:rPr>
                <w:rFonts w:ascii="Times New Roman" w:hAnsi="Times New Roman" w:cs="Times New Roman"/>
                <w:bCs/>
                <w:lang w:val="pt-BR"/>
              </w:rPr>
              <w:t>Samantha Gilbert</w:t>
            </w:r>
          </w:p>
          <w:p w14:paraId="61C3F4B8" w14:textId="77777777" w:rsidR="005A4B5B" w:rsidRPr="003F7D74" w:rsidRDefault="008D442D" w:rsidP="00A75D30">
            <w:pPr>
              <w:rPr>
                <w:rFonts w:ascii="Times New Roman" w:hAnsi="Times New Roman" w:cs="Times New Roman"/>
                <w:bCs/>
                <w:lang w:val="pt-BR"/>
              </w:rPr>
            </w:pPr>
            <w:r w:rsidRPr="00697649">
              <w:rPr>
                <w:rFonts w:ascii="Times New Roman" w:hAnsi="Times New Roman" w:cs="Times New Roman"/>
                <w:bCs/>
                <w:lang w:val="pt-BR"/>
              </w:rPr>
              <w:t>Fernando Naranjo</w:t>
            </w:r>
          </w:p>
          <w:p w14:paraId="2C3ED167" w14:textId="3CBE8EBA" w:rsidR="00827E42" w:rsidRPr="001A1362" w:rsidRDefault="00827E42" w:rsidP="00A75D30">
            <w:pPr>
              <w:rPr>
                <w:rFonts w:ascii="Times New Roman" w:hAnsi="Times New Roman" w:cs="Times New Roman"/>
                <w:bCs/>
                <w:lang w:val="es-DO"/>
              </w:rPr>
            </w:pPr>
            <w:r w:rsidRPr="00827E42">
              <w:rPr>
                <w:rFonts w:ascii="Times New Roman" w:hAnsi="Times New Roman" w:cs="Times New Roman"/>
                <w:bCs/>
              </w:rPr>
              <w:t>Sebastian Fonseca</w:t>
            </w:r>
          </w:p>
        </w:tc>
      </w:tr>
      <w:tr w:rsidR="00487682" w:rsidRPr="001A1362" w14:paraId="1A533AF2" w14:textId="77777777" w:rsidTr="7A837BBE">
        <w:trPr>
          <w:jc w:val="center"/>
        </w:trPr>
        <w:tc>
          <w:tcPr>
            <w:tcW w:w="3235" w:type="dxa"/>
            <w:shd w:val="clear" w:color="auto" w:fill="FFFFFF" w:themeFill="background1"/>
          </w:tcPr>
          <w:p w14:paraId="4B1FC13C" w14:textId="0D6E7D14" w:rsidR="00487682" w:rsidRPr="001A1362" w:rsidRDefault="00487682" w:rsidP="00A75D30">
            <w:pPr>
              <w:rPr>
                <w:rFonts w:ascii="Times New Roman" w:hAnsi="Times New Roman" w:cs="Times New Roman"/>
                <w:b/>
                <w:lang w:val="es-DO"/>
              </w:rPr>
            </w:pPr>
            <w:r w:rsidRPr="001A1362">
              <w:rPr>
                <w:rFonts w:ascii="Times New Roman" w:hAnsi="Times New Roman" w:cs="Times New Roman"/>
                <w:b/>
              </w:rPr>
              <w:t>El Salvador</w:t>
            </w:r>
          </w:p>
        </w:tc>
        <w:tc>
          <w:tcPr>
            <w:tcW w:w="4410" w:type="dxa"/>
            <w:shd w:val="clear" w:color="auto" w:fill="FFFFFF" w:themeFill="background1"/>
          </w:tcPr>
          <w:p w14:paraId="3A7B67AA" w14:textId="79C5CF90" w:rsidR="00827E42" w:rsidRDefault="00827E42" w:rsidP="00A75D30">
            <w:pPr>
              <w:rPr>
                <w:rFonts w:ascii="Times New Roman" w:hAnsi="Times New Roman" w:cs="Times New Roman"/>
                <w:bCs/>
                <w:lang w:val="es-DO"/>
              </w:rPr>
            </w:pPr>
            <w:r w:rsidRPr="00827E42">
              <w:rPr>
                <w:rFonts w:ascii="Times New Roman" w:hAnsi="Times New Roman" w:cs="Times New Roman"/>
                <w:bCs/>
              </w:rPr>
              <w:t>Jorge Avila</w:t>
            </w:r>
          </w:p>
          <w:p w14:paraId="1C44E6B4" w14:textId="77094A7C" w:rsidR="00487682" w:rsidRPr="001A1362" w:rsidRDefault="00827E42" w:rsidP="00A75D30">
            <w:pPr>
              <w:rPr>
                <w:rFonts w:ascii="Times New Roman" w:hAnsi="Times New Roman" w:cs="Times New Roman"/>
                <w:bCs/>
                <w:lang w:val="es-DO"/>
              </w:rPr>
            </w:pPr>
            <w:r w:rsidRPr="00827E42">
              <w:rPr>
                <w:rFonts w:ascii="Times New Roman" w:hAnsi="Times New Roman" w:cs="Times New Roman"/>
                <w:bCs/>
              </w:rPr>
              <w:t>Ernestina Reyes</w:t>
            </w:r>
          </w:p>
        </w:tc>
      </w:tr>
      <w:tr w:rsidR="005A4B5B" w:rsidRPr="00381DF4" w14:paraId="20925247" w14:textId="77777777" w:rsidTr="7A837BBE">
        <w:trPr>
          <w:jc w:val="center"/>
        </w:trPr>
        <w:tc>
          <w:tcPr>
            <w:tcW w:w="3235" w:type="dxa"/>
            <w:shd w:val="clear" w:color="auto" w:fill="FFFFFF" w:themeFill="background1"/>
          </w:tcPr>
          <w:p w14:paraId="0524380B" w14:textId="22B7835B" w:rsidR="005A4B5B" w:rsidRPr="001A1362" w:rsidRDefault="005A4B5B" w:rsidP="00A75D30">
            <w:pPr>
              <w:rPr>
                <w:rFonts w:ascii="Times New Roman" w:hAnsi="Times New Roman" w:cs="Times New Roman"/>
                <w:b/>
                <w:lang w:val="es-DO"/>
              </w:rPr>
            </w:pPr>
            <w:r w:rsidRPr="001A1362">
              <w:rPr>
                <w:rFonts w:ascii="Times New Roman" w:hAnsi="Times New Roman" w:cs="Times New Roman"/>
                <w:b/>
              </w:rPr>
              <w:t>United States</w:t>
            </w:r>
          </w:p>
        </w:tc>
        <w:tc>
          <w:tcPr>
            <w:tcW w:w="4410" w:type="dxa"/>
            <w:shd w:val="clear" w:color="auto" w:fill="FFFFFF" w:themeFill="background1"/>
          </w:tcPr>
          <w:p w14:paraId="24C271AE" w14:textId="456CB44B" w:rsidR="00827E42" w:rsidRPr="00B227BD" w:rsidRDefault="00827E42" w:rsidP="00A75D30">
            <w:pPr>
              <w:rPr>
                <w:rFonts w:ascii="Times New Roman" w:hAnsi="Times New Roman" w:cs="Times New Roman"/>
                <w:bCs/>
                <w:lang w:val="it-IT"/>
              </w:rPr>
            </w:pPr>
            <w:r w:rsidRPr="00B227BD">
              <w:rPr>
                <w:rFonts w:ascii="Times New Roman" w:hAnsi="Times New Roman" w:cs="Times New Roman"/>
                <w:bCs/>
                <w:lang w:val="it-IT"/>
              </w:rPr>
              <w:t>Sara Trettin</w:t>
            </w:r>
          </w:p>
          <w:p w14:paraId="7E858840" w14:textId="55652828" w:rsidR="005A4B5B" w:rsidRPr="00B227BD" w:rsidRDefault="00FF6124" w:rsidP="00A75D30">
            <w:pPr>
              <w:rPr>
                <w:rFonts w:ascii="Times New Roman" w:hAnsi="Times New Roman" w:cs="Times New Roman"/>
                <w:bCs/>
                <w:lang w:val="it-IT"/>
              </w:rPr>
            </w:pPr>
            <w:r w:rsidRPr="00B227BD">
              <w:rPr>
                <w:rFonts w:ascii="Times New Roman" w:hAnsi="Times New Roman" w:cs="Times New Roman"/>
                <w:bCs/>
                <w:lang w:val="it-IT"/>
              </w:rPr>
              <w:t>Rafael Nevárez</w:t>
            </w:r>
          </w:p>
          <w:p w14:paraId="5986B9CA" w14:textId="32D33B46" w:rsidR="001852BD" w:rsidRPr="00B227BD" w:rsidRDefault="00827E42" w:rsidP="00A75D30">
            <w:pPr>
              <w:rPr>
                <w:rFonts w:ascii="Times New Roman" w:hAnsi="Times New Roman" w:cs="Times New Roman"/>
                <w:bCs/>
                <w:lang w:val="it-IT"/>
              </w:rPr>
            </w:pPr>
            <w:r w:rsidRPr="00B227BD">
              <w:rPr>
                <w:rFonts w:ascii="Times New Roman" w:hAnsi="Times New Roman" w:cs="Times New Roman"/>
                <w:bCs/>
                <w:lang w:val="it-IT"/>
              </w:rPr>
              <w:t>Christina Heifferon</w:t>
            </w:r>
          </w:p>
        </w:tc>
      </w:tr>
      <w:tr w:rsidR="005A4B5B" w:rsidRPr="001A1362" w14:paraId="229E4E1E" w14:textId="77777777" w:rsidTr="7A837BBE">
        <w:trPr>
          <w:jc w:val="center"/>
        </w:trPr>
        <w:tc>
          <w:tcPr>
            <w:tcW w:w="3235" w:type="dxa"/>
            <w:shd w:val="clear" w:color="auto" w:fill="FFFFFF" w:themeFill="background1"/>
          </w:tcPr>
          <w:p w14:paraId="016AB075" w14:textId="5B0C26DB" w:rsidR="005A4B5B" w:rsidRPr="001A1362" w:rsidRDefault="005A4B5B" w:rsidP="00A75D30">
            <w:pPr>
              <w:rPr>
                <w:rFonts w:ascii="Times New Roman" w:hAnsi="Times New Roman" w:cs="Times New Roman"/>
                <w:b/>
                <w:lang w:val="es-DO"/>
              </w:rPr>
            </w:pPr>
            <w:r w:rsidRPr="001A1362">
              <w:rPr>
                <w:rFonts w:ascii="Times New Roman" w:hAnsi="Times New Roman" w:cs="Times New Roman"/>
                <w:b/>
              </w:rPr>
              <w:t>Guatemala</w:t>
            </w:r>
          </w:p>
        </w:tc>
        <w:tc>
          <w:tcPr>
            <w:tcW w:w="4410" w:type="dxa"/>
            <w:shd w:val="clear" w:color="auto" w:fill="FFFFFF" w:themeFill="background1"/>
          </w:tcPr>
          <w:p w14:paraId="31E12A3A" w14:textId="5121AF5A" w:rsidR="005C3D45" w:rsidRDefault="00B579AE" w:rsidP="00A75D30">
            <w:pPr>
              <w:rPr>
                <w:rFonts w:ascii="Times New Roman" w:hAnsi="Times New Roman" w:cs="Times New Roman"/>
                <w:bCs/>
                <w:lang w:val="es-DO"/>
              </w:rPr>
            </w:pPr>
            <w:r w:rsidRPr="00414E11">
              <w:rPr>
                <w:rFonts w:ascii="Times New Roman" w:hAnsi="Times New Roman" w:cs="Times New Roman"/>
              </w:rPr>
              <w:t xml:space="preserve">M. Sc. Claudia Ruíz Casasola de Estrada </w:t>
            </w:r>
          </w:p>
          <w:p w14:paraId="01B9C050" w14:textId="5F7970BF" w:rsidR="007E2E63" w:rsidRDefault="007E2E63" w:rsidP="00A75D30">
            <w:pPr>
              <w:rPr>
                <w:rFonts w:ascii="Times New Roman" w:hAnsi="Times New Roman" w:cs="Times New Roman"/>
                <w:bCs/>
                <w:lang w:val="es-DO"/>
              </w:rPr>
            </w:pPr>
            <w:proofErr w:type="spellStart"/>
            <w:r w:rsidRPr="00BF3EEF">
              <w:rPr>
                <w:rFonts w:ascii="Times New Roman" w:hAnsi="Times New Roman" w:cs="Times New Roman"/>
                <w:bCs/>
                <w:lang w:val="es-US"/>
              </w:rPr>
              <w:t>Annelisse</w:t>
            </w:r>
            <w:proofErr w:type="spellEnd"/>
            <w:r w:rsidRPr="00BF3EEF">
              <w:rPr>
                <w:rFonts w:ascii="Times New Roman" w:hAnsi="Times New Roman" w:cs="Times New Roman"/>
                <w:bCs/>
                <w:lang w:val="es-US"/>
              </w:rPr>
              <w:t xml:space="preserve"> Lainfiesta Soto de Zepeda</w:t>
            </w:r>
          </w:p>
          <w:p w14:paraId="147893C3" w14:textId="77777777" w:rsidR="00827E42" w:rsidRDefault="00827E42" w:rsidP="00A75D30">
            <w:pPr>
              <w:rPr>
                <w:rFonts w:ascii="Times New Roman" w:hAnsi="Times New Roman" w:cs="Times New Roman"/>
                <w:bCs/>
                <w:lang w:val="es-DO"/>
              </w:rPr>
            </w:pPr>
            <w:r w:rsidRPr="00BF3EEF">
              <w:rPr>
                <w:rFonts w:ascii="Times New Roman" w:hAnsi="Times New Roman" w:cs="Times New Roman"/>
                <w:bCs/>
                <w:lang w:val="es-US"/>
              </w:rPr>
              <w:t>Carlos Bautista</w:t>
            </w:r>
          </w:p>
          <w:p w14:paraId="1062C266" w14:textId="77777777" w:rsidR="00827E42" w:rsidRDefault="00827E42" w:rsidP="00A75D30">
            <w:pPr>
              <w:rPr>
                <w:rFonts w:ascii="Times New Roman" w:hAnsi="Times New Roman" w:cs="Times New Roman"/>
                <w:bCs/>
                <w:lang w:val="es-DO"/>
              </w:rPr>
            </w:pPr>
            <w:r w:rsidRPr="00BF3EEF">
              <w:rPr>
                <w:rFonts w:ascii="Times New Roman" w:hAnsi="Times New Roman" w:cs="Times New Roman"/>
                <w:bCs/>
                <w:lang w:val="es-US"/>
              </w:rPr>
              <w:t xml:space="preserve">Luis </w:t>
            </w:r>
            <w:proofErr w:type="spellStart"/>
            <w:r w:rsidRPr="00BF3EEF">
              <w:rPr>
                <w:rFonts w:ascii="Times New Roman" w:hAnsi="Times New Roman" w:cs="Times New Roman"/>
                <w:bCs/>
                <w:lang w:val="es-US"/>
              </w:rPr>
              <w:t>Zapeta</w:t>
            </w:r>
            <w:proofErr w:type="spellEnd"/>
          </w:p>
          <w:p w14:paraId="75002BD4" w14:textId="596D4CA1" w:rsidR="007E2E63" w:rsidRPr="001A1362" w:rsidRDefault="007E2E63" w:rsidP="00A75D30">
            <w:pPr>
              <w:rPr>
                <w:rFonts w:ascii="Times New Roman" w:hAnsi="Times New Roman" w:cs="Times New Roman"/>
                <w:bCs/>
                <w:lang w:val="es-DO"/>
              </w:rPr>
            </w:pPr>
            <w:r w:rsidRPr="007E2E63">
              <w:rPr>
                <w:rFonts w:ascii="Times New Roman" w:hAnsi="Times New Roman" w:cs="Times New Roman"/>
                <w:bCs/>
              </w:rPr>
              <w:t xml:space="preserve">Iris </w:t>
            </w:r>
            <w:proofErr w:type="spellStart"/>
            <w:r w:rsidRPr="007E2E63">
              <w:rPr>
                <w:rFonts w:ascii="Times New Roman" w:hAnsi="Times New Roman" w:cs="Times New Roman"/>
                <w:bCs/>
              </w:rPr>
              <w:t>Gámez</w:t>
            </w:r>
            <w:proofErr w:type="spellEnd"/>
          </w:p>
        </w:tc>
      </w:tr>
      <w:tr w:rsidR="00827E42" w:rsidRPr="001A1362" w14:paraId="1723BABA" w14:textId="77777777" w:rsidTr="7A837BBE">
        <w:trPr>
          <w:jc w:val="center"/>
        </w:trPr>
        <w:tc>
          <w:tcPr>
            <w:tcW w:w="3235" w:type="dxa"/>
            <w:shd w:val="clear" w:color="auto" w:fill="FFFFFF" w:themeFill="background1"/>
          </w:tcPr>
          <w:p w14:paraId="6E8FD046" w14:textId="55830040" w:rsidR="00827E42" w:rsidRPr="001A1362" w:rsidRDefault="00827E42" w:rsidP="00A75D30">
            <w:pPr>
              <w:rPr>
                <w:rFonts w:ascii="Times New Roman" w:hAnsi="Times New Roman" w:cs="Times New Roman"/>
                <w:b/>
                <w:lang w:val="es-DO"/>
              </w:rPr>
            </w:pPr>
            <w:r>
              <w:rPr>
                <w:rFonts w:ascii="Times New Roman" w:hAnsi="Times New Roman" w:cs="Times New Roman"/>
                <w:b/>
              </w:rPr>
              <w:t xml:space="preserve">Jamaica </w:t>
            </w:r>
          </w:p>
        </w:tc>
        <w:tc>
          <w:tcPr>
            <w:tcW w:w="4410" w:type="dxa"/>
            <w:shd w:val="clear" w:color="auto" w:fill="FFFFFF" w:themeFill="background1"/>
          </w:tcPr>
          <w:p w14:paraId="1E35F5CF" w14:textId="1018AC7D" w:rsidR="00827E42" w:rsidRPr="00414E11" w:rsidRDefault="00827E42" w:rsidP="00A75D30">
            <w:pPr>
              <w:rPr>
                <w:rFonts w:ascii="Times New Roman" w:hAnsi="Times New Roman" w:cs="Times New Roman"/>
                <w:lang w:val="es-DO"/>
              </w:rPr>
            </w:pPr>
            <w:r w:rsidRPr="00827E42">
              <w:rPr>
                <w:rFonts w:ascii="Times New Roman" w:hAnsi="Times New Roman" w:cs="Times New Roman"/>
              </w:rPr>
              <w:t>Timar Stephenson</w:t>
            </w:r>
          </w:p>
        </w:tc>
      </w:tr>
      <w:tr w:rsidR="005A4B5B" w:rsidRPr="001A1362" w14:paraId="300B5F11" w14:textId="77777777" w:rsidTr="7A837BBE">
        <w:trPr>
          <w:jc w:val="center"/>
        </w:trPr>
        <w:tc>
          <w:tcPr>
            <w:tcW w:w="3235" w:type="dxa"/>
            <w:shd w:val="clear" w:color="auto" w:fill="FFFFFF" w:themeFill="background1"/>
          </w:tcPr>
          <w:p w14:paraId="7816DE2E" w14:textId="15365B7B" w:rsidR="005A4B5B" w:rsidRPr="001A1362" w:rsidRDefault="005A4B5B" w:rsidP="00A75D30">
            <w:pPr>
              <w:rPr>
                <w:rFonts w:ascii="Times New Roman" w:hAnsi="Times New Roman" w:cs="Times New Roman"/>
                <w:b/>
                <w:lang w:val="es-DO"/>
              </w:rPr>
            </w:pPr>
            <w:r w:rsidRPr="001A1362">
              <w:rPr>
                <w:rFonts w:ascii="Times New Roman" w:hAnsi="Times New Roman" w:cs="Times New Roman"/>
                <w:b/>
              </w:rPr>
              <w:t>Mexico</w:t>
            </w:r>
          </w:p>
        </w:tc>
        <w:tc>
          <w:tcPr>
            <w:tcW w:w="4410" w:type="dxa"/>
            <w:shd w:val="clear" w:color="auto" w:fill="FFFFFF" w:themeFill="background1"/>
          </w:tcPr>
          <w:p w14:paraId="43C6F396" w14:textId="0F6B4154" w:rsidR="0074386C" w:rsidRPr="001A1362" w:rsidRDefault="0074386C" w:rsidP="00A75D30">
            <w:pPr>
              <w:rPr>
                <w:rFonts w:ascii="Times New Roman" w:hAnsi="Times New Roman" w:cs="Times New Roman"/>
                <w:bCs/>
                <w:lang w:val="es-DO"/>
              </w:rPr>
            </w:pPr>
            <w:r w:rsidRPr="001A1362">
              <w:rPr>
                <w:rFonts w:ascii="Times New Roman" w:hAnsi="Times New Roman" w:cs="Times New Roman"/>
                <w:bCs/>
              </w:rPr>
              <w:t>Cesar Garces</w:t>
            </w:r>
          </w:p>
          <w:p w14:paraId="20567676" w14:textId="6884A551" w:rsidR="005A4B5B" w:rsidRPr="001A1362" w:rsidRDefault="0074386C" w:rsidP="00A75D30">
            <w:pPr>
              <w:rPr>
                <w:rFonts w:ascii="Times New Roman" w:hAnsi="Times New Roman" w:cs="Times New Roman"/>
                <w:bCs/>
                <w:lang w:val="es-DO"/>
              </w:rPr>
            </w:pPr>
            <w:r w:rsidRPr="001A1362">
              <w:rPr>
                <w:rFonts w:ascii="Times New Roman" w:hAnsi="Times New Roman" w:cs="Times New Roman"/>
                <w:bCs/>
              </w:rPr>
              <w:t>Socorro Jorge</w:t>
            </w:r>
          </w:p>
        </w:tc>
      </w:tr>
      <w:tr w:rsidR="005A4B5B" w:rsidRPr="001A1362" w14:paraId="0C555A26" w14:textId="77777777" w:rsidTr="7A837BBE">
        <w:trPr>
          <w:jc w:val="center"/>
        </w:trPr>
        <w:tc>
          <w:tcPr>
            <w:tcW w:w="3235" w:type="dxa"/>
            <w:shd w:val="clear" w:color="auto" w:fill="FFFFFF" w:themeFill="background1"/>
          </w:tcPr>
          <w:p w14:paraId="3F65A802" w14:textId="64B19C80" w:rsidR="005A4B5B" w:rsidRPr="001A1362" w:rsidRDefault="005A4B5B" w:rsidP="00A75D30">
            <w:pPr>
              <w:rPr>
                <w:rFonts w:ascii="Times New Roman" w:hAnsi="Times New Roman" w:cs="Times New Roman"/>
                <w:b/>
                <w:lang w:val="es-DO"/>
              </w:rPr>
            </w:pPr>
            <w:r w:rsidRPr="001A1362">
              <w:rPr>
                <w:rFonts w:ascii="Times New Roman" w:hAnsi="Times New Roman" w:cs="Times New Roman"/>
                <w:b/>
              </w:rPr>
              <w:t>Panama</w:t>
            </w:r>
          </w:p>
        </w:tc>
        <w:tc>
          <w:tcPr>
            <w:tcW w:w="4410" w:type="dxa"/>
            <w:shd w:val="clear" w:color="auto" w:fill="FFFFFF" w:themeFill="background1"/>
          </w:tcPr>
          <w:p w14:paraId="66C57A3E" w14:textId="77777777" w:rsidR="007B7A42" w:rsidRDefault="00827E42" w:rsidP="00A75D30">
            <w:pPr>
              <w:rPr>
                <w:rFonts w:ascii="Times New Roman" w:hAnsi="Times New Roman" w:cs="Times New Roman"/>
                <w:bCs/>
                <w:lang w:val="es-DO"/>
              </w:rPr>
            </w:pPr>
            <w:r w:rsidRPr="00697649">
              <w:rPr>
                <w:rFonts w:ascii="Times New Roman" w:hAnsi="Times New Roman" w:cs="Times New Roman"/>
                <w:bCs/>
                <w:lang w:val="es-DO"/>
              </w:rPr>
              <w:t>Jesús Chacón</w:t>
            </w:r>
          </w:p>
          <w:p w14:paraId="2A9748AB" w14:textId="77777777" w:rsidR="00827E42" w:rsidRDefault="00827E42" w:rsidP="00A75D30">
            <w:pPr>
              <w:rPr>
                <w:rFonts w:ascii="Times New Roman" w:hAnsi="Times New Roman" w:cs="Times New Roman"/>
                <w:bCs/>
                <w:lang w:val="es-DO"/>
              </w:rPr>
            </w:pPr>
            <w:proofErr w:type="spellStart"/>
            <w:r w:rsidRPr="00697649">
              <w:rPr>
                <w:rFonts w:ascii="Times New Roman" w:hAnsi="Times New Roman" w:cs="Times New Roman"/>
                <w:bCs/>
                <w:lang w:val="es-DO"/>
              </w:rPr>
              <w:t>Anabella</w:t>
            </w:r>
            <w:proofErr w:type="spellEnd"/>
            <w:r w:rsidRPr="00697649">
              <w:rPr>
                <w:rFonts w:ascii="Times New Roman" w:hAnsi="Times New Roman" w:cs="Times New Roman"/>
                <w:bCs/>
                <w:lang w:val="es-DO"/>
              </w:rPr>
              <w:t xml:space="preserve"> Yepes</w:t>
            </w:r>
          </w:p>
          <w:p w14:paraId="3CFF980F" w14:textId="77777777" w:rsidR="00827E42" w:rsidRDefault="00827E42" w:rsidP="00A75D30">
            <w:pPr>
              <w:rPr>
                <w:rFonts w:ascii="Times New Roman" w:hAnsi="Times New Roman" w:cs="Times New Roman"/>
                <w:bCs/>
                <w:lang w:val="es-DO"/>
              </w:rPr>
            </w:pPr>
            <w:r w:rsidRPr="00697649">
              <w:rPr>
                <w:rFonts w:ascii="Times New Roman" w:hAnsi="Times New Roman" w:cs="Times New Roman"/>
                <w:bCs/>
                <w:lang w:val="es-DO"/>
              </w:rPr>
              <w:t>Juan Zeballos</w:t>
            </w:r>
          </w:p>
          <w:p w14:paraId="75DECA5D" w14:textId="77777777" w:rsidR="00827E42" w:rsidRDefault="00827E42" w:rsidP="00A75D30">
            <w:pPr>
              <w:rPr>
                <w:rFonts w:ascii="Times New Roman" w:hAnsi="Times New Roman" w:cs="Times New Roman"/>
                <w:bCs/>
                <w:lang w:val="es-DO"/>
              </w:rPr>
            </w:pPr>
            <w:r w:rsidRPr="00827E42">
              <w:rPr>
                <w:rFonts w:ascii="Times New Roman" w:hAnsi="Times New Roman" w:cs="Times New Roman"/>
                <w:bCs/>
              </w:rPr>
              <w:t xml:space="preserve">Cyrus </w:t>
            </w:r>
            <w:proofErr w:type="spellStart"/>
            <w:r w:rsidRPr="00827E42">
              <w:rPr>
                <w:rFonts w:ascii="Times New Roman" w:hAnsi="Times New Roman" w:cs="Times New Roman"/>
                <w:bCs/>
              </w:rPr>
              <w:t>Esclopis</w:t>
            </w:r>
            <w:proofErr w:type="spellEnd"/>
          </w:p>
          <w:p w14:paraId="0E811915" w14:textId="7E2250ED" w:rsidR="00827E42" w:rsidRDefault="00827E42" w:rsidP="00A75D30">
            <w:pPr>
              <w:rPr>
                <w:rFonts w:ascii="Times New Roman" w:hAnsi="Times New Roman" w:cs="Times New Roman"/>
                <w:bCs/>
                <w:lang w:val="es-DO"/>
              </w:rPr>
            </w:pPr>
            <w:r>
              <w:rPr>
                <w:rFonts w:ascii="Times New Roman" w:hAnsi="Times New Roman" w:cs="Times New Roman"/>
                <w:bCs/>
              </w:rPr>
              <w:t>Elio Abner Aparicio</w:t>
            </w:r>
          </w:p>
          <w:p w14:paraId="47402580" w14:textId="77777777" w:rsidR="00827E42" w:rsidRDefault="00827E42" w:rsidP="00A75D30">
            <w:pPr>
              <w:rPr>
                <w:rFonts w:ascii="Times New Roman" w:hAnsi="Times New Roman" w:cs="Times New Roman"/>
                <w:bCs/>
                <w:lang w:val="es-DO"/>
              </w:rPr>
            </w:pPr>
            <w:r>
              <w:rPr>
                <w:rFonts w:ascii="Times New Roman" w:hAnsi="Times New Roman" w:cs="Times New Roman"/>
                <w:bCs/>
              </w:rPr>
              <w:t>Marisol Batista</w:t>
            </w:r>
          </w:p>
          <w:p w14:paraId="39EB20C8" w14:textId="1F515EB1" w:rsidR="005B63FF" w:rsidRPr="001A1362" w:rsidRDefault="005B63FF" w:rsidP="00A75D30">
            <w:pPr>
              <w:rPr>
                <w:rFonts w:ascii="Times New Roman" w:hAnsi="Times New Roman" w:cs="Times New Roman"/>
                <w:bCs/>
                <w:lang w:val="es-DO"/>
              </w:rPr>
            </w:pPr>
            <w:r w:rsidRPr="005B63FF">
              <w:rPr>
                <w:rFonts w:ascii="Times New Roman" w:hAnsi="Times New Roman" w:cs="Times New Roman"/>
                <w:bCs/>
              </w:rPr>
              <w:t>Brizuela Cristina</w:t>
            </w:r>
          </w:p>
        </w:tc>
      </w:tr>
      <w:tr w:rsidR="005A4B5B" w:rsidRPr="00381DF4" w14:paraId="534EF2D1" w14:textId="77777777" w:rsidTr="7A837BBE">
        <w:trPr>
          <w:jc w:val="center"/>
        </w:trPr>
        <w:tc>
          <w:tcPr>
            <w:tcW w:w="3235" w:type="dxa"/>
            <w:shd w:val="clear" w:color="auto" w:fill="FFFFFF" w:themeFill="background1"/>
          </w:tcPr>
          <w:p w14:paraId="6CCE0779" w14:textId="3E8EE68F" w:rsidR="005A4B5B" w:rsidRPr="001A1362" w:rsidRDefault="005A4B5B" w:rsidP="00A75D30">
            <w:pPr>
              <w:rPr>
                <w:rFonts w:ascii="Times New Roman" w:hAnsi="Times New Roman" w:cs="Times New Roman"/>
                <w:b/>
                <w:lang w:val="es-DO"/>
              </w:rPr>
            </w:pPr>
            <w:r w:rsidRPr="001A1362">
              <w:rPr>
                <w:rFonts w:ascii="Times New Roman" w:hAnsi="Times New Roman" w:cs="Times New Roman"/>
                <w:b/>
              </w:rPr>
              <w:t>Paraguay</w:t>
            </w:r>
          </w:p>
        </w:tc>
        <w:tc>
          <w:tcPr>
            <w:tcW w:w="4410" w:type="dxa"/>
            <w:shd w:val="clear" w:color="auto" w:fill="FFFFFF" w:themeFill="background1"/>
          </w:tcPr>
          <w:p w14:paraId="6130C062" w14:textId="77777777" w:rsidR="00827E42" w:rsidRPr="00F57F0C" w:rsidRDefault="00827E42" w:rsidP="00A75D30">
            <w:pPr>
              <w:tabs>
                <w:tab w:val="left" w:pos="924"/>
              </w:tabs>
              <w:rPr>
                <w:rFonts w:ascii="Times New Roman" w:hAnsi="Times New Roman" w:cs="Times New Roman"/>
                <w:bCs/>
                <w:lang w:val="pt-BR"/>
              </w:rPr>
            </w:pPr>
            <w:r w:rsidRPr="00BF3EEF">
              <w:rPr>
                <w:rFonts w:ascii="Times New Roman" w:hAnsi="Times New Roman" w:cs="Times New Roman"/>
                <w:bCs/>
                <w:lang w:val="pt-BR"/>
              </w:rPr>
              <w:t>Edgar Brizuela</w:t>
            </w:r>
          </w:p>
          <w:p w14:paraId="62B6F805" w14:textId="77777777" w:rsidR="00827E42" w:rsidRPr="00F57F0C" w:rsidRDefault="00827E42" w:rsidP="00A75D30">
            <w:pPr>
              <w:tabs>
                <w:tab w:val="left" w:pos="924"/>
              </w:tabs>
              <w:rPr>
                <w:rFonts w:ascii="Times New Roman" w:hAnsi="Times New Roman" w:cs="Times New Roman"/>
                <w:bCs/>
                <w:lang w:val="pt-BR"/>
              </w:rPr>
            </w:pPr>
            <w:r w:rsidRPr="00BF3EEF">
              <w:rPr>
                <w:rFonts w:ascii="Times New Roman" w:hAnsi="Times New Roman" w:cs="Times New Roman"/>
                <w:bCs/>
                <w:lang w:val="pt-BR"/>
              </w:rPr>
              <w:t>Ariel Bado</w:t>
            </w:r>
          </w:p>
          <w:p w14:paraId="370198C8" w14:textId="319B565F" w:rsidR="007176D0" w:rsidRPr="00F57F0C" w:rsidRDefault="00827E42" w:rsidP="00A75D30">
            <w:pPr>
              <w:tabs>
                <w:tab w:val="left" w:pos="924"/>
              </w:tabs>
              <w:rPr>
                <w:rFonts w:ascii="Times New Roman" w:hAnsi="Times New Roman" w:cs="Times New Roman"/>
                <w:bCs/>
                <w:lang w:val="pt-BR"/>
              </w:rPr>
            </w:pPr>
            <w:r w:rsidRPr="00BF3EEF">
              <w:rPr>
                <w:rFonts w:ascii="Times New Roman" w:hAnsi="Times New Roman" w:cs="Times New Roman"/>
                <w:bCs/>
                <w:lang w:val="pt-BR"/>
              </w:rPr>
              <w:t>Rodrigo Britez</w:t>
            </w:r>
            <w:r w:rsidRPr="00BF3EEF">
              <w:rPr>
                <w:rFonts w:ascii="Times New Roman" w:hAnsi="Times New Roman" w:cs="Times New Roman"/>
                <w:bCs/>
                <w:lang w:val="pt-BR"/>
              </w:rPr>
              <w:tab/>
            </w:r>
          </w:p>
        </w:tc>
      </w:tr>
      <w:tr w:rsidR="005A4B5B" w:rsidRPr="00697649" w14:paraId="2EA9D734" w14:textId="77777777" w:rsidTr="7A837BBE">
        <w:trPr>
          <w:jc w:val="center"/>
        </w:trPr>
        <w:tc>
          <w:tcPr>
            <w:tcW w:w="3235" w:type="dxa"/>
            <w:shd w:val="clear" w:color="auto" w:fill="FFFFFF" w:themeFill="background1"/>
          </w:tcPr>
          <w:p w14:paraId="39249819" w14:textId="4554961D" w:rsidR="005A4B5B" w:rsidRPr="001A1362" w:rsidRDefault="005A4B5B" w:rsidP="00A75D30">
            <w:pPr>
              <w:rPr>
                <w:rFonts w:ascii="Times New Roman" w:hAnsi="Times New Roman" w:cs="Times New Roman"/>
                <w:b/>
                <w:lang w:val="es-DO"/>
              </w:rPr>
            </w:pPr>
            <w:r w:rsidRPr="001A1362">
              <w:rPr>
                <w:rFonts w:ascii="Times New Roman" w:hAnsi="Times New Roman" w:cs="Times New Roman"/>
                <w:b/>
              </w:rPr>
              <w:t>Peru</w:t>
            </w:r>
          </w:p>
        </w:tc>
        <w:tc>
          <w:tcPr>
            <w:tcW w:w="4410" w:type="dxa"/>
            <w:shd w:val="clear" w:color="auto" w:fill="FFFFFF" w:themeFill="background1"/>
          </w:tcPr>
          <w:p w14:paraId="34D2493A" w14:textId="77777777" w:rsidR="005A4B5B" w:rsidRDefault="00827E42" w:rsidP="00A75D30">
            <w:pPr>
              <w:rPr>
                <w:rFonts w:ascii="Times New Roman" w:hAnsi="Times New Roman" w:cs="Times New Roman"/>
                <w:bCs/>
                <w:lang w:val="es-DO"/>
              </w:rPr>
            </w:pPr>
            <w:r w:rsidRPr="00697649">
              <w:rPr>
                <w:rFonts w:ascii="Times New Roman" w:hAnsi="Times New Roman" w:cs="Times New Roman"/>
                <w:bCs/>
                <w:lang w:val="es-DO"/>
              </w:rPr>
              <w:t xml:space="preserve">Carmen Beltrán </w:t>
            </w:r>
          </w:p>
          <w:p w14:paraId="03671898" w14:textId="77777777" w:rsidR="00827E42" w:rsidRDefault="00827E42" w:rsidP="00A75D30">
            <w:pPr>
              <w:rPr>
                <w:rFonts w:ascii="Times New Roman" w:hAnsi="Times New Roman" w:cs="Times New Roman"/>
                <w:bCs/>
                <w:lang w:val="es-DO"/>
              </w:rPr>
            </w:pPr>
            <w:r w:rsidRPr="00697649">
              <w:rPr>
                <w:rFonts w:ascii="Times New Roman" w:hAnsi="Times New Roman" w:cs="Times New Roman"/>
                <w:bCs/>
                <w:lang w:val="es-DO"/>
              </w:rPr>
              <w:t>Fabrizio Gonzalo Ruiz Rufino</w:t>
            </w:r>
          </w:p>
          <w:p w14:paraId="40C73F1D" w14:textId="77777777" w:rsidR="00827E42" w:rsidRDefault="00827E42" w:rsidP="00A75D30">
            <w:pPr>
              <w:rPr>
                <w:rFonts w:ascii="Times New Roman" w:hAnsi="Times New Roman" w:cs="Times New Roman"/>
                <w:bCs/>
                <w:lang w:val="es-DO"/>
              </w:rPr>
            </w:pPr>
            <w:r w:rsidRPr="00697649">
              <w:rPr>
                <w:rFonts w:ascii="Times New Roman" w:hAnsi="Times New Roman" w:cs="Times New Roman"/>
                <w:bCs/>
                <w:lang w:val="es-DO"/>
              </w:rPr>
              <w:t>Hugo Florez</w:t>
            </w:r>
          </w:p>
          <w:p w14:paraId="4FA28F76" w14:textId="77777777" w:rsidR="00827E42" w:rsidRDefault="00827E42" w:rsidP="00A75D30">
            <w:pPr>
              <w:rPr>
                <w:rFonts w:ascii="Times New Roman" w:hAnsi="Times New Roman" w:cs="Times New Roman"/>
                <w:bCs/>
                <w:lang w:val="es-DO"/>
              </w:rPr>
            </w:pPr>
            <w:r w:rsidRPr="00697649">
              <w:rPr>
                <w:rFonts w:ascii="Times New Roman" w:hAnsi="Times New Roman" w:cs="Times New Roman"/>
                <w:bCs/>
                <w:lang w:val="es-DO"/>
              </w:rPr>
              <w:t>Lena Morales</w:t>
            </w:r>
          </w:p>
          <w:p w14:paraId="3DA7B81C" w14:textId="77777777" w:rsidR="00827E42" w:rsidRDefault="00827E42" w:rsidP="00A75D30">
            <w:pPr>
              <w:rPr>
                <w:rFonts w:ascii="Times New Roman" w:hAnsi="Times New Roman" w:cs="Times New Roman"/>
                <w:bCs/>
                <w:lang w:val="es-DO"/>
              </w:rPr>
            </w:pPr>
            <w:r w:rsidRPr="00697649">
              <w:rPr>
                <w:rFonts w:ascii="Times New Roman" w:hAnsi="Times New Roman" w:cs="Times New Roman"/>
                <w:bCs/>
                <w:lang w:val="es-DO"/>
              </w:rPr>
              <w:t>Cristina BG</w:t>
            </w:r>
          </w:p>
          <w:p w14:paraId="6E70FAC5" w14:textId="77777777" w:rsidR="00827E42" w:rsidRPr="00697649" w:rsidRDefault="00827E42" w:rsidP="00A75D30">
            <w:pPr>
              <w:rPr>
                <w:rFonts w:ascii="Times New Roman" w:hAnsi="Times New Roman" w:cs="Times New Roman"/>
                <w:bCs/>
                <w:lang w:val="pt-BR"/>
              </w:rPr>
            </w:pPr>
            <w:r w:rsidRPr="00697649">
              <w:rPr>
                <w:rFonts w:ascii="Times New Roman" w:hAnsi="Times New Roman" w:cs="Times New Roman"/>
                <w:bCs/>
                <w:lang w:val="pt-BR"/>
              </w:rPr>
              <w:t>Kelva Morales</w:t>
            </w:r>
          </w:p>
          <w:p w14:paraId="76B0417E" w14:textId="77777777" w:rsidR="00827E42" w:rsidRPr="00697649" w:rsidRDefault="00827E42" w:rsidP="00A75D30">
            <w:pPr>
              <w:rPr>
                <w:rFonts w:ascii="Times New Roman" w:hAnsi="Times New Roman" w:cs="Times New Roman"/>
                <w:bCs/>
                <w:lang w:val="pt-BR"/>
              </w:rPr>
            </w:pPr>
            <w:r w:rsidRPr="00697649">
              <w:rPr>
                <w:rFonts w:ascii="Times New Roman" w:hAnsi="Times New Roman" w:cs="Times New Roman"/>
                <w:bCs/>
                <w:lang w:val="pt-BR"/>
              </w:rPr>
              <w:t>Tomás Osores</w:t>
            </w:r>
          </w:p>
          <w:p w14:paraId="52749F23" w14:textId="77777777" w:rsidR="00827E42" w:rsidRPr="00697649" w:rsidRDefault="00827E42" w:rsidP="00A75D30">
            <w:pPr>
              <w:rPr>
                <w:rFonts w:ascii="Times New Roman" w:hAnsi="Times New Roman" w:cs="Times New Roman"/>
                <w:bCs/>
                <w:lang w:val="pt-BR"/>
              </w:rPr>
            </w:pPr>
            <w:r w:rsidRPr="00697649">
              <w:rPr>
                <w:rFonts w:ascii="Times New Roman" w:hAnsi="Times New Roman" w:cs="Times New Roman"/>
                <w:bCs/>
                <w:lang w:val="pt-BR"/>
              </w:rPr>
              <w:t>Arturo Kam</w:t>
            </w:r>
          </w:p>
          <w:p w14:paraId="4BEBC322" w14:textId="4AFAD7F3" w:rsidR="00827E42" w:rsidRPr="00697649" w:rsidRDefault="00827E42" w:rsidP="00A75D30">
            <w:pPr>
              <w:rPr>
                <w:rFonts w:ascii="Times New Roman" w:hAnsi="Times New Roman" w:cs="Times New Roman"/>
                <w:bCs/>
                <w:lang w:val="pt-BR"/>
              </w:rPr>
            </w:pPr>
            <w:r w:rsidRPr="00697649">
              <w:rPr>
                <w:rFonts w:ascii="Times New Roman" w:hAnsi="Times New Roman" w:cs="Times New Roman"/>
                <w:bCs/>
                <w:lang w:val="pt-BR"/>
              </w:rPr>
              <w:t xml:space="preserve">Elisa Diaz </w:t>
            </w:r>
          </w:p>
        </w:tc>
      </w:tr>
      <w:tr w:rsidR="005A4B5B" w:rsidRPr="001A1362" w14:paraId="3CEFB05A" w14:textId="77777777" w:rsidTr="7A837BBE">
        <w:trPr>
          <w:jc w:val="center"/>
        </w:trPr>
        <w:tc>
          <w:tcPr>
            <w:tcW w:w="3235" w:type="dxa"/>
            <w:shd w:val="clear" w:color="auto" w:fill="FFFFFF" w:themeFill="background1"/>
          </w:tcPr>
          <w:p w14:paraId="62DD927B" w14:textId="30EF249C" w:rsidR="005A4B5B" w:rsidRPr="001A1362" w:rsidRDefault="005A4B5B" w:rsidP="00A75D30">
            <w:pPr>
              <w:rPr>
                <w:rFonts w:ascii="Times New Roman" w:hAnsi="Times New Roman" w:cs="Times New Roman"/>
                <w:b/>
                <w:lang w:val="es-DO"/>
              </w:rPr>
            </w:pPr>
            <w:r w:rsidRPr="001A1362">
              <w:rPr>
                <w:rFonts w:ascii="Times New Roman" w:hAnsi="Times New Roman" w:cs="Times New Roman"/>
                <w:b/>
              </w:rPr>
              <w:t>Dominican Republic</w:t>
            </w:r>
          </w:p>
        </w:tc>
        <w:tc>
          <w:tcPr>
            <w:tcW w:w="4410" w:type="dxa"/>
            <w:shd w:val="clear" w:color="auto" w:fill="FFFFFF" w:themeFill="background1"/>
          </w:tcPr>
          <w:p w14:paraId="3B004578" w14:textId="77777777" w:rsidR="002F4F45" w:rsidRDefault="00827E42" w:rsidP="00A75D30">
            <w:pPr>
              <w:rPr>
                <w:rFonts w:ascii="Times New Roman" w:hAnsi="Times New Roman" w:cs="Times New Roman"/>
                <w:bCs/>
                <w:lang w:val="es-DO"/>
              </w:rPr>
            </w:pPr>
            <w:r w:rsidRPr="00827E42">
              <w:rPr>
                <w:rFonts w:ascii="Times New Roman" w:hAnsi="Times New Roman" w:cs="Times New Roman"/>
                <w:bCs/>
              </w:rPr>
              <w:t>Juleidy Dilone</w:t>
            </w:r>
          </w:p>
          <w:p w14:paraId="4324A5EF" w14:textId="1D9A91F2" w:rsidR="00827E42" w:rsidRDefault="00827E42" w:rsidP="00A75D30">
            <w:pPr>
              <w:rPr>
                <w:rFonts w:ascii="Times New Roman" w:hAnsi="Times New Roman" w:cs="Times New Roman"/>
                <w:bCs/>
                <w:lang w:val="es-DO"/>
              </w:rPr>
            </w:pPr>
            <w:r w:rsidRPr="00827E42">
              <w:rPr>
                <w:rFonts w:ascii="Times New Roman" w:hAnsi="Times New Roman" w:cs="Times New Roman"/>
                <w:bCs/>
              </w:rPr>
              <w:t>Cilia Quezada</w:t>
            </w:r>
          </w:p>
          <w:p w14:paraId="4C87F006" w14:textId="1740B0A2" w:rsidR="00827E42" w:rsidRDefault="00827E42" w:rsidP="00A75D30">
            <w:pPr>
              <w:rPr>
                <w:rFonts w:ascii="Times New Roman" w:hAnsi="Times New Roman" w:cs="Times New Roman"/>
                <w:bCs/>
                <w:lang w:val="es-DO"/>
              </w:rPr>
            </w:pPr>
            <w:r w:rsidRPr="00827E42">
              <w:rPr>
                <w:rFonts w:ascii="Times New Roman" w:hAnsi="Times New Roman" w:cs="Times New Roman"/>
                <w:bCs/>
              </w:rPr>
              <w:t>Bianny Matos</w:t>
            </w:r>
          </w:p>
          <w:p w14:paraId="48476B39" w14:textId="3084F073" w:rsidR="00827E42" w:rsidRDefault="00827E42" w:rsidP="00A75D30">
            <w:pPr>
              <w:rPr>
                <w:rFonts w:ascii="Times New Roman" w:hAnsi="Times New Roman" w:cs="Times New Roman"/>
                <w:bCs/>
                <w:lang w:val="es-DO"/>
              </w:rPr>
            </w:pPr>
            <w:r>
              <w:rPr>
                <w:rFonts w:ascii="Times New Roman" w:hAnsi="Times New Roman" w:cs="Times New Roman"/>
                <w:bCs/>
              </w:rPr>
              <w:t>Norma Mena</w:t>
            </w:r>
          </w:p>
          <w:p w14:paraId="69495285" w14:textId="44D46D15" w:rsidR="00827E42" w:rsidRPr="001A1362" w:rsidRDefault="00827E42" w:rsidP="00A75D30">
            <w:pPr>
              <w:rPr>
                <w:rFonts w:ascii="Times New Roman" w:hAnsi="Times New Roman" w:cs="Times New Roman"/>
                <w:bCs/>
                <w:lang w:val="es-DO"/>
              </w:rPr>
            </w:pPr>
            <w:r w:rsidRPr="00827E42">
              <w:rPr>
                <w:rFonts w:ascii="Times New Roman" w:hAnsi="Times New Roman" w:cs="Times New Roman"/>
                <w:bCs/>
              </w:rPr>
              <w:t xml:space="preserve">Samuel </w:t>
            </w:r>
            <w:proofErr w:type="spellStart"/>
            <w:r w:rsidRPr="00827E42">
              <w:rPr>
                <w:rFonts w:ascii="Times New Roman" w:hAnsi="Times New Roman" w:cs="Times New Roman"/>
                <w:bCs/>
              </w:rPr>
              <w:t>Catrain</w:t>
            </w:r>
            <w:proofErr w:type="spellEnd"/>
          </w:p>
        </w:tc>
      </w:tr>
      <w:tr w:rsidR="004E14BE" w:rsidRPr="001A1362" w14:paraId="546233C4" w14:textId="77777777" w:rsidTr="7A837BBE">
        <w:trPr>
          <w:jc w:val="center"/>
        </w:trPr>
        <w:tc>
          <w:tcPr>
            <w:tcW w:w="3235" w:type="dxa"/>
            <w:shd w:val="clear" w:color="auto" w:fill="FFFFFF" w:themeFill="background1"/>
          </w:tcPr>
          <w:p w14:paraId="68033CB9" w14:textId="3CF13C5E" w:rsidR="004E14BE" w:rsidRPr="001A1362" w:rsidRDefault="004E14BE" w:rsidP="00A75D30">
            <w:pPr>
              <w:rPr>
                <w:rFonts w:ascii="Times New Roman" w:hAnsi="Times New Roman" w:cs="Times New Roman"/>
                <w:b/>
                <w:lang w:val="es-DO"/>
              </w:rPr>
            </w:pPr>
            <w:r w:rsidRPr="001A1362">
              <w:rPr>
                <w:rFonts w:ascii="Times New Roman" w:hAnsi="Times New Roman" w:cs="Times New Roman"/>
                <w:b/>
              </w:rPr>
              <w:t>Uruguay</w:t>
            </w:r>
          </w:p>
        </w:tc>
        <w:tc>
          <w:tcPr>
            <w:tcW w:w="4410" w:type="dxa"/>
            <w:shd w:val="clear" w:color="auto" w:fill="FFFFFF" w:themeFill="background1"/>
          </w:tcPr>
          <w:p w14:paraId="5F3D7945" w14:textId="7E967F60" w:rsidR="004E14BE" w:rsidRPr="001A1362" w:rsidRDefault="00827E42" w:rsidP="00A75D30">
            <w:pPr>
              <w:tabs>
                <w:tab w:val="left" w:pos="1308"/>
                <w:tab w:val="center" w:pos="2097"/>
              </w:tabs>
              <w:jc w:val="both"/>
              <w:rPr>
                <w:rFonts w:ascii="Times New Roman" w:hAnsi="Times New Roman" w:cs="Times New Roman"/>
                <w:bCs/>
                <w:lang w:val="es-DO"/>
              </w:rPr>
            </w:pPr>
            <w:r w:rsidRPr="00827E42">
              <w:rPr>
                <w:rFonts w:ascii="Times New Roman" w:hAnsi="Times New Roman" w:cs="Times New Roman"/>
                <w:bCs/>
              </w:rPr>
              <w:t>Javier Rodriguez</w:t>
            </w:r>
            <w:r w:rsidR="00F8428C" w:rsidRPr="001A1362">
              <w:rPr>
                <w:rFonts w:ascii="Times New Roman" w:hAnsi="Times New Roman" w:cs="Times New Roman"/>
                <w:bCs/>
              </w:rPr>
              <w:tab/>
            </w:r>
          </w:p>
        </w:tc>
      </w:tr>
      <w:tr w:rsidR="00B258E7" w:rsidRPr="001A1362" w14:paraId="05E0F921" w14:textId="77777777" w:rsidTr="7A837BBE">
        <w:tblPrEx>
          <w:jc w:val="left"/>
        </w:tblPrEx>
        <w:tc>
          <w:tcPr>
            <w:tcW w:w="3235" w:type="dxa"/>
            <w:hideMark/>
          </w:tcPr>
          <w:p w14:paraId="14FEB139" w14:textId="4D13E4F2" w:rsidR="00B258E7" w:rsidRPr="00697649" w:rsidRDefault="1069F54F" w:rsidP="00A75D30">
            <w:pPr>
              <w:textAlignment w:val="baseline"/>
              <w:rPr>
                <w:rFonts w:ascii="Times New Roman" w:eastAsia="Times New Roman" w:hAnsi="Times New Roman" w:cs="Times New Roman"/>
                <w:b/>
                <w:bCs/>
              </w:rPr>
            </w:pPr>
            <w:r w:rsidRPr="7A837BBE">
              <w:rPr>
                <w:rFonts w:ascii="Times New Roman" w:eastAsia="Times New Roman" w:hAnsi="Times New Roman" w:cs="Times New Roman"/>
                <w:b/>
                <w:bCs/>
              </w:rPr>
              <w:t>OAS. DH</w:t>
            </w:r>
            <w:r w:rsidR="7FFBCD57" w:rsidRPr="7A837BBE">
              <w:rPr>
                <w:rFonts w:ascii="Times New Roman" w:eastAsia="Times New Roman" w:hAnsi="Times New Roman" w:cs="Times New Roman"/>
                <w:b/>
                <w:bCs/>
              </w:rPr>
              <w:t>D</w:t>
            </w:r>
            <w:r w:rsidRPr="7A837BBE">
              <w:rPr>
                <w:rFonts w:ascii="Times New Roman" w:eastAsia="Times New Roman" w:hAnsi="Times New Roman" w:cs="Times New Roman"/>
                <w:b/>
                <w:bCs/>
              </w:rPr>
              <w:t>EE</w:t>
            </w:r>
          </w:p>
          <w:p w14:paraId="09E1911B" w14:textId="0B459295" w:rsidR="00B258E7" w:rsidRPr="00697649" w:rsidRDefault="00B258E7" w:rsidP="00A75D30">
            <w:pPr>
              <w:textAlignment w:val="baseline"/>
              <w:rPr>
                <w:rFonts w:ascii="Times New Roman" w:eastAsia="Times New Roman" w:hAnsi="Times New Roman" w:cs="Times New Roman"/>
                <w:b/>
              </w:rPr>
            </w:pPr>
            <w:r w:rsidRPr="001A1362">
              <w:rPr>
                <w:rFonts w:ascii="Times New Roman" w:eastAsia="Times New Roman" w:hAnsi="Times New Roman" w:cs="Times New Roman"/>
                <w:b/>
              </w:rPr>
              <w:t>Technical Secretariat of the CIE</w:t>
            </w:r>
          </w:p>
        </w:tc>
        <w:tc>
          <w:tcPr>
            <w:tcW w:w="4410" w:type="dxa"/>
            <w:hideMark/>
          </w:tcPr>
          <w:p w14:paraId="2D887188" w14:textId="77777777" w:rsidR="00B258E7" w:rsidRPr="001A1362" w:rsidRDefault="00B258E7" w:rsidP="00A75D30">
            <w:pPr>
              <w:textAlignment w:val="baseline"/>
              <w:rPr>
                <w:rFonts w:ascii="Times New Roman" w:eastAsia="Times New Roman" w:hAnsi="Times New Roman" w:cs="Times New Roman"/>
                <w:color w:val="000000"/>
                <w:lang w:val="pt-BR"/>
              </w:rPr>
            </w:pPr>
            <w:r w:rsidRPr="00697649">
              <w:rPr>
                <w:rFonts w:ascii="Times New Roman" w:eastAsia="Times New Roman" w:hAnsi="Times New Roman" w:cs="Times New Roman"/>
                <w:color w:val="000000"/>
                <w:lang w:val="pt-BR"/>
              </w:rPr>
              <w:t xml:space="preserve">Jesus Schucry Giacoman Zapata. Director </w:t>
            </w:r>
          </w:p>
          <w:p w14:paraId="66783523" w14:textId="192850ED" w:rsidR="00B258E7" w:rsidRDefault="00B258E7" w:rsidP="00A75D30">
            <w:pPr>
              <w:textAlignment w:val="baseline"/>
              <w:rPr>
                <w:rFonts w:ascii="Times New Roman" w:eastAsia="Times New Roman" w:hAnsi="Times New Roman" w:cs="Times New Roman"/>
                <w:color w:val="000000"/>
                <w:lang w:val="pt-BR"/>
              </w:rPr>
            </w:pPr>
            <w:r w:rsidRPr="00697649">
              <w:rPr>
                <w:rFonts w:ascii="Times New Roman" w:eastAsia="Times New Roman" w:hAnsi="Times New Roman" w:cs="Times New Roman"/>
                <w:color w:val="000000"/>
                <w:lang w:val="pt-BR"/>
              </w:rPr>
              <w:t>Cecilia Martins</w:t>
            </w:r>
          </w:p>
          <w:p w14:paraId="6A9037B1" w14:textId="77777777" w:rsidR="008D3499" w:rsidRPr="001A1362" w:rsidRDefault="008D3499" w:rsidP="00A75D30">
            <w:pPr>
              <w:textAlignment w:val="baseline"/>
              <w:rPr>
                <w:rFonts w:ascii="Times New Roman" w:eastAsia="Times New Roman" w:hAnsi="Times New Roman" w:cs="Times New Roman"/>
                <w:color w:val="000000"/>
                <w:lang w:val="es-DO"/>
              </w:rPr>
            </w:pPr>
            <w:r w:rsidRPr="001A1362">
              <w:rPr>
                <w:rFonts w:ascii="Times New Roman" w:eastAsia="Times New Roman" w:hAnsi="Times New Roman" w:cs="Times New Roman"/>
                <w:color w:val="000000"/>
              </w:rPr>
              <w:t>Raquel Bautista</w:t>
            </w:r>
          </w:p>
          <w:p w14:paraId="61794F38" w14:textId="040D3F64" w:rsidR="00B258E7" w:rsidRPr="001A1362" w:rsidRDefault="007B7A42" w:rsidP="00A75D30">
            <w:pPr>
              <w:textAlignment w:val="baseline"/>
              <w:rPr>
                <w:rFonts w:ascii="Times New Roman" w:eastAsia="Times New Roman" w:hAnsi="Times New Roman" w:cs="Times New Roman"/>
                <w:color w:val="000000"/>
                <w:lang w:val="es-DO"/>
              </w:rPr>
            </w:pPr>
            <w:r w:rsidRPr="001A1362">
              <w:rPr>
                <w:rFonts w:ascii="Times New Roman" w:eastAsia="Times New Roman" w:hAnsi="Times New Roman" w:cs="Times New Roman"/>
                <w:color w:val="000000"/>
              </w:rPr>
              <w:t>Nichole Duncan</w:t>
            </w:r>
          </w:p>
        </w:tc>
      </w:tr>
    </w:tbl>
    <w:p w14:paraId="24031CB2" w14:textId="77777777" w:rsidR="00552A7B" w:rsidRPr="001A1362" w:rsidRDefault="00552A7B" w:rsidP="00A75D30">
      <w:pPr>
        <w:spacing w:line="240" w:lineRule="auto"/>
        <w:rPr>
          <w:rFonts w:ascii="Times New Roman" w:hAnsi="Times New Roman" w:cs="Times New Roman"/>
          <w:lang w:val="es-DO"/>
        </w:rPr>
      </w:pPr>
    </w:p>
    <w:p w14:paraId="2E82F47E" w14:textId="73FB7756" w:rsidR="00A3340B" w:rsidRPr="001A1362" w:rsidRDefault="00A3340B" w:rsidP="00A75D30">
      <w:pPr>
        <w:spacing w:line="240" w:lineRule="auto"/>
        <w:jc w:val="center"/>
        <w:rPr>
          <w:rFonts w:ascii="Times New Roman" w:hAnsi="Times New Roman" w:cs="Times New Roman"/>
          <w:lang w:val="es-DO"/>
        </w:rPr>
      </w:pPr>
    </w:p>
    <w:p w14:paraId="4804C402" w14:textId="6BD0EF0B" w:rsidR="00552A7B" w:rsidRPr="001A1362" w:rsidRDefault="008156A8" w:rsidP="00A75D30">
      <w:pPr>
        <w:spacing w:line="240" w:lineRule="auto"/>
        <w:jc w:val="center"/>
        <w:rPr>
          <w:rFonts w:ascii="Times New Roman" w:hAnsi="Times New Roman" w:cs="Times New Roman"/>
          <w:lang w:val="es-DO"/>
        </w:rPr>
      </w:pPr>
      <w:r>
        <w:rPr>
          <w:rFonts w:ascii="Times New Roman" w:hAnsi="Times New Roman" w:cs="Times New Roman"/>
          <w:noProof/>
          <w:lang w:val="es-DO"/>
        </w:rPr>
        <w:drawing>
          <wp:inline distT="0" distB="0" distL="0" distR="0" wp14:anchorId="471D9740" wp14:editId="2810A9A7">
            <wp:extent cx="5564777" cy="3246120"/>
            <wp:effectExtent l="0" t="0" r="0" b="0"/>
            <wp:docPr id="1039403810" name="Picture 103940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39" t="8428" r="11539" b="11845"/>
                    <a:stretch/>
                  </pic:blipFill>
                  <pic:spPr bwMode="auto">
                    <a:xfrm>
                      <a:off x="0" y="0"/>
                      <a:ext cx="5569987" cy="3249159"/>
                    </a:xfrm>
                    <a:prstGeom prst="rect">
                      <a:avLst/>
                    </a:prstGeom>
                    <a:noFill/>
                    <a:ln>
                      <a:noFill/>
                    </a:ln>
                    <a:extLst>
                      <a:ext uri="{53640926-AAD7-44D8-BBD7-CCE9431645EC}">
                        <a14:shadowObscured xmlns:a14="http://schemas.microsoft.com/office/drawing/2010/main"/>
                      </a:ext>
                    </a:extLst>
                  </pic:spPr>
                </pic:pic>
              </a:graphicData>
            </a:graphic>
          </wp:inline>
        </w:drawing>
      </w:r>
      <w:r w:rsidR="00381DF4">
        <w:rPr>
          <w:rFonts w:ascii="Times New Roman" w:hAnsi="Times New Roman" w:cs="Times New Roman"/>
          <w:noProof/>
          <w:lang w:val="es-DO"/>
        </w:rPr>
        <mc:AlternateContent>
          <mc:Choice Requires="wps">
            <w:drawing>
              <wp:anchor distT="0" distB="0" distL="114300" distR="114300" simplePos="0" relativeHeight="251659268" behindDoc="0" locked="1" layoutInCell="1" allowOverlap="1" wp14:anchorId="496F77B3" wp14:editId="4177EBEB">
                <wp:simplePos x="0" y="0"/>
                <wp:positionH relativeFrom="column">
                  <wp:posOffset>-91440</wp:posOffset>
                </wp:positionH>
                <wp:positionV relativeFrom="page">
                  <wp:posOffset>9144000</wp:posOffset>
                </wp:positionV>
                <wp:extent cx="3383280" cy="228600"/>
                <wp:effectExtent l="0" t="0" r="7620" b="0"/>
                <wp:wrapNone/>
                <wp:docPr id="4935935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solidFill>
                          <a:schemeClr val="bg1"/>
                        </a:solidFill>
                        <a:ln w="9525" cap="flat" cmpd="sng" algn="ctr">
                          <a:noFill/>
                          <a:prstDash val="solid"/>
                          <a:round/>
                          <a:headEnd type="none" w="med" len="med"/>
                          <a:tailEnd type="none" w="med" len="med"/>
                        </a:ln>
                      </wps:spPr>
                      <wps:txbx>
                        <w:txbxContent>
                          <w:p w14:paraId="5163976E" w14:textId="210900C6" w:rsidR="00381DF4" w:rsidRPr="00381DF4" w:rsidRDefault="00381DF4">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CIDED00348E01</w:t>
                            </w:r>
                            <w:r>
                              <w:rPr>
                                <w:rFonts w:ascii="Times New Roman" w:hAnsi="Times New Roman" w:cs="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F77B3" id="Text Box 1" o:spid="_x0000_s1031" type="#_x0000_t202" style="position:absolute;left:0;text-align:left;margin-left:-7.2pt;margin-top:10in;width:266.4pt;height:18pt;z-index:2516592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" fillcolor="white [3212]" stroked="f">
                <v:stroke joinstyle="round"/>
                <v:textbox>
                  <w:txbxContent>
                    <w:p w14:paraId="5163976E" w14:textId="210900C6" w:rsidR="00381DF4" w:rsidRPr="00381DF4" w:rsidRDefault="00381DF4">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CIDED00348E01</w:t>
                      </w:r>
                      <w:r>
                        <w:rPr>
                          <w:rFonts w:ascii="Times New Roman" w:hAnsi="Times New Roman" w:cs="Times New Roman"/>
                          <w:sz w:val="18"/>
                        </w:rPr>
                        <w:fldChar w:fldCharType="end"/>
                      </w:r>
                    </w:p>
                  </w:txbxContent>
                </v:textbox>
                <w10:wrap anchory="page"/>
                <w10:anchorlock/>
              </v:shape>
            </w:pict>
          </mc:Fallback>
        </mc:AlternateContent>
      </w:r>
    </w:p>
    <w:sectPr w:rsidR="00552A7B" w:rsidRPr="001A1362" w:rsidSect="00A94400">
      <w:headerReference w:type="default" r:id="rId15"/>
      <w:headerReference w:type="firs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661CA" w14:textId="77777777" w:rsidR="00A94400" w:rsidRDefault="00A94400" w:rsidP="006E6DBB">
      <w:pPr>
        <w:spacing w:after="0" w:line="240" w:lineRule="auto"/>
      </w:pPr>
      <w:r>
        <w:separator/>
      </w:r>
    </w:p>
  </w:endnote>
  <w:endnote w:type="continuationSeparator" w:id="0">
    <w:p w14:paraId="37913C7B" w14:textId="77777777" w:rsidR="00A94400" w:rsidRDefault="00A94400" w:rsidP="006E6DBB">
      <w:pPr>
        <w:spacing w:after="0" w:line="240" w:lineRule="auto"/>
      </w:pPr>
      <w:r>
        <w:continuationSeparator/>
      </w:r>
    </w:p>
  </w:endnote>
  <w:endnote w:type="continuationNotice" w:id="1">
    <w:p w14:paraId="391D635E" w14:textId="77777777" w:rsidR="00A94400" w:rsidRDefault="00A944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s Gothic MT">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E5F7C" w14:textId="77777777" w:rsidR="00A94400" w:rsidRDefault="00A94400" w:rsidP="006E6DBB">
      <w:pPr>
        <w:spacing w:after="0" w:line="240" w:lineRule="auto"/>
      </w:pPr>
      <w:r>
        <w:separator/>
      </w:r>
    </w:p>
  </w:footnote>
  <w:footnote w:type="continuationSeparator" w:id="0">
    <w:p w14:paraId="538139D4" w14:textId="77777777" w:rsidR="00A94400" w:rsidRDefault="00A94400" w:rsidP="006E6DBB">
      <w:pPr>
        <w:spacing w:after="0" w:line="240" w:lineRule="auto"/>
      </w:pPr>
      <w:r>
        <w:continuationSeparator/>
      </w:r>
    </w:p>
  </w:footnote>
  <w:footnote w:type="continuationNotice" w:id="1">
    <w:p w14:paraId="1736D7AF" w14:textId="77777777" w:rsidR="00A94400" w:rsidRDefault="00A944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14B9" w14:textId="35280030" w:rsidR="002E181F" w:rsidRPr="00C50B11" w:rsidRDefault="002E181F">
    <w:pPr>
      <w:pStyle w:val="Header"/>
      <w:jc w:val="center"/>
      <w:rPr>
        <w:rFonts w:ascii="Times New Roman" w:hAnsi="Times New Roman" w:cs="Times New Roman"/>
      </w:rPr>
    </w:pPr>
    <w:r w:rsidRPr="00C50B11">
      <w:rPr>
        <w:rFonts w:ascii="Times New Roman" w:hAnsi="Times New Roman" w:cs="Times New Roman"/>
      </w:rPr>
      <w:t>-</w:t>
    </w:r>
    <w:sdt>
      <w:sdtPr>
        <w:rPr>
          <w:rFonts w:ascii="Times New Roman" w:hAnsi="Times New Roman" w:cs="Times New Roman"/>
        </w:rPr>
        <w:id w:val="1654416535"/>
        <w:docPartObj>
          <w:docPartGallery w:val="Page Numbers (Top of Page)"/>
          <w:docPartUnique/>
        </w:docPartObj>
      </w:sdtPr>
      <w:sdtEndPr/>
      <w:sdtContent>
        <w:r w:rsidRPr="00C50B11">
          <w:rPr>
            <w:rFonts w:ascii="Times New Roman" w:hAnsi="Times New Roman" w:cs="Times New Roman"/>
          </w:rPr>
          <w:fldChar w:fldCharType="begin"/>
        </w:r>
        <w:r w:rsidRPr="00C50B11">
          <w:rPr>
            <w:rFonts w:ascii="Times New Roman" w:hAnsi="Times New Roman" w:cs="Times New Roman"/>
          </w:rPr>
          <w:instrText>PAGE   \* MERGEFORMAT</w:instrText>
        </w:r>
        <w:r w:rsidRPr="00C50B11">
          <w:rPr>
            <w:rFonts w:ascii="Times New Roman" w:hAnsi="Times New Roman" w:cs="Times New Roman"/>
          </w:rPr>
          <w:fldChar w:fldCharType="separate"/>
        </w:r>
        <w:r w:rsidRPr="00C50B11">
          <w:rPr>
            <w:rFonts w:ascii="Times New Roman" w:hAnsi="Times New Roman" w:cs="Times New Roman"/>
          </w:rPr>
          <w:t>2</w:t>
        </w:r>
        <w:r w:rsidRPr="00C50B11">
          <w:rPr>
            <w:rFonts w:ascii="Times New Roman" w:hAnsi="Times New Roman" w:cs="Times New Roman"/>
          </w:rPr>
          <w:fldChar w:fldCharType="end"/>
        </w:r>
        <w:r w:rsidRPr="00C50B11">
          <w:rPr>
            <w:rFonts w:ascii="Times New Roman" w:hAnsi="Times New Roman" w:cs="Times New Roman"/>
          </w:rPr>
          <w:t>-</w:t>
        </w:r>
      </w:sdtContent>
    </w:sdt>
  </w:p>
  <w:p w14:paraId="5BA410A7" w14:textId="77777777" w:rsidR="002E181F" w:rsidRPr="00C50B11" w:rsidRDefault="002E181F">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3020" w14:textId="77777777" w:rsidR="00E31AE4" w:rsidRPr="00E31AE4" w:rsidRDefault="00E31AE4" w:rsidP="00E31AE4">
    <w:pPr>
      <w:pStyle w:val="Header"/>
    </w:pPr>
    <w:r w:rsidRPr="00E31AE4">
      <w:rPr>
        <w:noProof/>
      </w:rPr>
      <mc:AlternateContent>
        <mc:Choice Requires="wps">
          <w:drawing>
            <wp:anchor distT="0" distB="0" distL="114300" distR="114300" simplePos="0" relativeHeight="251661312" behindDoc="0" locked="0" layoutInCell="1" allowOverlap="1" wp14:anchorId="79066807" wp14:editId="05D1D87F">
              <wp:simplePos x="0" y="0"/>
              <wp:positionH relativeFrom="column">
                <wp:posOffset>458470</wp:posOffset>
              </wp:positionH>
              <wp:positionV relativeFrom="paragraph">
                <wp:posOffset>116840</wp:posOffset>
              </wp:positionV>
              <wp:extent cx="4663440" cy="73152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B6FD4" w14:textId="77777777" w:rsidR="00E31AE4" w:rsidRPr="00A95E6E" w:rsidRDefault="00E31AE4" w:rsidP="00E31AE4">
                          <w:pPr>
                            <w:pStyle w:val="Header"/>
                            <w:tabs>
                              <w:tab w:val="left" w:pos="900"/>
                            </w:tabs>
                            <w:spacing w:line="0" w:lineRule="atLeast"/>
                            <w:jc w:val="center"/>
                            <w:rPr>
                              <w:rFonts w:ascii="Garamond" w:hAnsi="Garamond"/>
                              <w:b/>
                              <w:sz w:val="28"/>
                            </w:rPr>
                          </w:pPr>
                          <w:r w:rsidRPr="00A95E6E">
                            <w:rPr>
                              <w:rFonts w:ascii="Garamond" w:hAnsi="Garamond"/>
                              <w:b/>
                              <w:sz w:val="28"/>
                            </w:rPr>
                            <w:t>ORGANIZATION OF AMERICAN STATES</w:t>
                          </w:r>
                        </w:p>
                        <w:p w14:paraId="056DD0A1" w14:textId="77777777" w:rsidR="00E31AE4" w:rsidRPr="00FF437C" w:rsidRDefault="00E31AE4" w:rsidP="00E31AE4">
                          <w:pPr>
                            <w:pStyle w:val="Header"/>
                            <w:tabs>
                              <w:tab w:val="left" w:pos="900"/>
                            </w:tabs>
                            <w:spacing w:line="0" w:lineRule="atLeast"/>
                            <w:jc w:val="center"/>
                            <w:rPr>
                              <w:rFonts w:ascii="Garamond" w:hAnsi="Garamond"/>
                              <w:b/>
                              <w:sz w:val="24"/>
                              <w:szCs w:val="24"/>
                            </w:rPr>
                          </w:pPr>
                          <w:r w:rsidRPr="00FF437C">
                            <w:rPr>
                              <w:rFonts w:ascii="Garamond" w:hAnsi="Garamond"/>
                              <w:b/>
                              <w:sz w:val="24"/>
                              <w:szCs w:val="24"/>
                            </w:rPr>
                            <w:t xml:space="preserve">Inter-American </w:t>
                          </w:r>
                          <w:r>
                            <w:rPr>
                              <w:rFonts w:ascii="Garamond" w:hAnsi="Garamond"/>
                              <w:b/>
                              <w:sz w:val="24"/>
                              <w:szCs w:val="24"/>
                            </w:rPr>
                            <w:t>C</w:t>
                          </w:r>
                          <w:r w:rsidRPr="00FF437C">
                            <w:rPr>
                              <w:rFonts w:ascii="Garamond" w:hAnsi="Garamond"/>
                              <w:b/>
                              <w:sz w:val="24"/>
                              <w:szCs w:val="24"/>
                            </w:rPr>
                            <w:t>ouncil for Integral Develo</w:t>
                          </w:r>
                          <w:r>
                            <w:rPr>
                              <w:rFonts w:ascii="Garamond" w:hAnsi="Garamond"/>
                              <w:b/>
                              <w:sz w:val="24"/>
                              <w:szCs w:val="24"/>
                            </w:rPr>
                            <w:t>p</w:t>
                          </w:r>
                          <w:r w:rsidRPr="00FF437C">
                            <w:rPr>
                              <w:rFonts w:ascii="Garamond" w:hAnsi="Garamond"/>
                              <w:b/>
                              <w:sz w:val="24"/>
                              <w:szCs w:val="24"/>
                            </w:rPr>
                            <w:t>ment</w:t>
                          </w:r>
                        </w:p>
                        <w:p w14:paraId="60E95996" w14:textId="77777777" w:rsidR="00E31AE4" w:rsidRPr="00970961" w:rsidRDefault="00E31AE4" w:rsidP="00E31AE4">
                          <w:pPr>
                            <w:pStyle w:val="Header"/>
                            <w:tabs>
                              <w:tab w:val="left" w:pos="900"/>
                            </w:tabs>
                            <w:spacing w:line="0" w:lineRule="atLeast"/>
                            <w:jc w:val="center"/>
                            <w:rPr>
                              <w:b/>
                              <w:sz w:val="24"/>
                              <w:szCs w:val="24"/>
                            </w:rPr>
                          </w:pPr>
                          <w:r w:rsidRPr="00970961">
                            <w:rPr>
                              <w:rFonts w:ascii="Garamond" w:hAnsi="Garamond"/>
                              <w:b/>
                              <w:sz w:val="24"/>
                              <w:szCs w:val="24"/>
                            </w:rPr>
                            <w:t>(CIDI)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66807" id="_x0000_t202" coordsize="21600,21600" o:spt="202" path="m,l,21600r21600,l21600,xe">
              <v:stroke joinstyle="miter"/>
              <v:path gradientshapeok="t" o:connecttype="rect"/>
            </v:shapetype>
            <v:shape id="Text Box 4" o:spid="_x0000_s1032" type="#_x0000_t202" style="position:absolute;margin-left:36.1pt;margin-top:9.2pt;width:367.2pt;height:5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" stroked="f">
              <v:textbox>
                <w:txbxContent>
                  <w:p w14:paraId="082B6FD4" w14:textId="77777777" w:rsidR="00E31AE4" w:rsidRPr="00A95E6E" w:rsidRDefault="00E31AE4" w:rsidP="00E31AE4">
                    <w:pPr>
                      <w:pStyle w:val="Header"/>
                      <w:tabs>
                        <w:tab w:val="left" w:pos="900"/>
                      </w:tabs>
                      <w:spacing w:line="0" w:lineRule="atLeast"/>
                      <w:jc w:val="center"/>
                      <w:rPr>
                        <w:rFonts w:ascii="Garamond" w:hAnsi="Garamond"/>
                        <w:b/>
                        <w:sz w:val="28"/>
                      </w:rPr>
                    </w:pPr>
                    <w:r w:rsidRPr="00A95E6E">
                      <w:rPr>
                        <w:rFonts w:ascii="Garamond" w:hAnsi="Garamond"/>
                        <w:b/>
                        <w:sz w:val="28"/>
                      </w:rPr>
                      <w:t>ORGANIZATION OF AMERICAN STATES</w:t>
                    </w:r>
                  </w:p>
                  <w:p w14:paraId="056DD0A1" w14:textId="77777777" w:rsidR="00E31AE4" w:rsidRPr="00FF437C" w:rsidRDefault="00E31AE4" w:rsidP="00E31AE4">
                    <w:pPr>
                      <w:pStyle w:val="Header"/>
                      <w:tabs>
                        <w:tab w:val="left" w:pos="900"/>
                      </w:tabs>
                      <w:spacing w:line="0" w:lineRule="atLeast"/>
                      <w:jc w:val="center"/>
                      <w:rPr>
                        <w:rFonts w:ascii="Garamond" w:hAnsi="Garamond"/>
                        <w:b/>
                        <w:sz w:val="24"/>
                        <w:szCs w:val="24"/>
                      </w:rPr>
                    </w:pPr>
                    <w:r w:rsidRPr="00FF437C">
                      <w:rPr>
                        <w:rFonts w:ascii="Garamond" w:hAnsi="Garamond"/>
                        <w:b/>
                        <w:sz w:val="24"/>
                        <w:szCs w:val="24"/>
                      </w:rPr>
                      <w:t xml:space="preserve">Inter-American </w:t>
                    </w:r>
                    <w:r>
                      <w:rPr>
                        <w:rFonts w:ascii="Garamond" w:hAnsi="Garamond"/>
                        <w:b/>
                        <w:sz w:val="24"/>
                        <w:szCs w:val="24"/>
                      </w:rPr>
                      <w:t>C</w:t>
                    </w:r>
                    <w:r w:rsidRPr="00FF437C">
                      <w:rPr>
                        <w:rFonts w:ascii="Garamond" w:hAnsi="Garamond"/>
                        <w:b/>
                        <w:sz w:val="24"/>
                        <w:szCs w:val="24"/>
                      </w:rPr>
                      <w:t>ouncil for Integral Develo</w:t>
                    </w:r>
                    <w:r>
                      <w:rPr>
                        <w:rFonts w:ascii="Garamond" w:hAnsi="Garamond"/>
                        <w:b/>
                        <w:sz w:val="24"/>
                        <w:szCs w:val="24"/>
                      </w:rPr>
                      <w:t>p</w:t>
                    </w:r>
                    <w:r w:rsidRPr="00FF437C">
                      <w:rPr>
                        <w:rFonts w:ascii="Garamond" w:hAnsi="Garamond"/>
                        <w:b/>
                        <w:sz w:val="24"/>
                        <w:szCs w:val="24"/>
                      </w:rPr>
                      <w:t>ment</w:t>
                    </w:r>
                  </w:p>
                  <w:p w14:paraId="60E95996" w14:textId="77777777" w:rsidR="00E31AE4" w:rsidRPr="00970961" w:rsidRDefault="00E31AE4" w:rsidP="00E31AE4">
                    <w:pPr>
                      <w:pStyle w:val="Header"/>
                      <w:tabs>
                        <w:tab w:val="left" w:pos="900"/>
                      </w:tabs>
                      <w:spacing w:line="0" w:lineRule="atLeast"/>
                      <w:jc w:val="center"/>
                      <w:rPr>
                        <w:b/>
                        <w:sz w:val="24"/>
                        <w:szCs w:val="24"/>
                      </w:rPr>
                    </w:pPr>
                    <w:r w:rsidRPr="00970961">
                      <w:rPr>
                        <w:rFonts w:ascii="Garamond" w:hAnsi="Garamond"/>
                        <w:b/>
                        <w:sz w:val="24"/>
                        <w:szCs w:val="24"/>
                      </w:rPr>
                      <w:t>(CIDI)</w:t>
                    </w:r>
                  </w:p>
                </w:txbxContent>
              </v:textbox>
            </v:shape>
          </w:pict>
        </mc:Fallback>
      </mc:AlternateContent>
    </w:r>
    <w:r w:rsidRPr="00E31AE4">
      <w:rPr>
        <w:noProof/>
      </w:rPr>
      <mc:AlternateContent>
        <mc:Choice Requires="wps">
          <w:drawing>
            <wp:anchor distT="0" distB="0" distL="114300" distR="114300" simplePos="0" relativeHeight="251660288" behindDoc="0" locked="0" layoutInCell="1" allowOverlap="1" wp14:anchorId="5E6B2EAA" wp14:editId="50EA283E">
              <wp:simplePos x="0" y="0"/>
              <wp:positionH relativeFrom="column">
                <wp:posOffset>5080000</wp:posOffset>
              </wp:positionH>
              <wp:positionV relativeFrom="paragraph">
                <wp:posOffset>-35560</wp:posOffset>
              </wp:positionV>
              <wp:extent cx="1287780" cy="86233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21AE9" w14:textId="77777777" w:rsidR="00E31AE4" w:rsidRDefault="00E31AE4" w:rsidP="00E31AE4">
                          <w:pPr>
                            <w:ind w:right="-130"/>
                          </w:pPr>
                          <w:r>
                            <w:rPr>
                              <w:rFonts w:ascii="News Gothic MT" w:hAnsi="News Gothic MT"/>
                              <w:noProof/>
                              <w:color w:val="000000"/>
                            </w:rPr>
                            <w:drawing>
                              <wp:inline distT="0" distB="0" distL="0" distR="0" wp14:anchorId="7B55529D" wp14:editId="134F3DAF">
                                <wp:extent cx="1105535" cy="7715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535" cy="771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B2EAA" id="Text Box 3" o:spid="_x0000_s1033" type="#_x0000_t202" style="position:absolute;margin-left:400pt;margin-top:-2.8pt;width:101.4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" stroked="f">
              <v:textbox>
                <w:txbxContent>
                  <w:p w14:paraId="7B121AE9" w14:textId="77777777" w:rsidR="00E31AE4" w:rsidRDefault="00E31AE4" w:rsidP="00E31AE4">
                    <w:pPr>
                      <w:ind w:right="-130"/>
                    </w:pPr>
                    <w:r>
                      <w:rPr>
                        <w:rFonts w:ascii="News Gothic MT" w:hAnsi="News Gothic MT"/>
                        <w:noProof/>
                        <w:color w:val="000000"/>
                      </w:rPr>
                      <w:drawing>
                        <wp:inline distT="0" distB="0" distL="0" distR="0" wp14:anchorId="7B55529D" wp14:editId="134F3DAF">
                          <wp:extent cx="1105535" cy="7715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535" cy="771525"/>
                                  </a:xfrm>
                                  <a:prstGeom prst="rect">
                                    <a:avLst/>
                                  </a:prstGeom>
                                  <a:noFill/>
                                  <a:ln>
                                    <a:noFill/>
                                  </a:ln>
                                </pic:spPr>
                              </pic:pic>
                            </a:graphicData>
                          </a:graphic>
                        </wp:inline>
                      </w:drawing>
                    </w:r>
                  </w:p>
                </w:txbxContent>
              </v:textbox>
            </v:shape>
          </w:pict>
        </mc:Fallback>
      </mc:AlternateContent>
    </w:r>
    <w:r w:rsidRPr="00E31AE4">
      <w:rPr>
        <w:noProof/>
      </w:rPr>
      <w:drawing>
        <wp:anchor distT="0" distB="0" distL="114300" distR="114300" simplePos="0" relativeHeight="251659264" behindDoc="0" locked="0" layoutInCell="1" allowOverlap="1" wp14:anchorId="4216AF5C" wp14:editId="7B523848">
          <wp:simplePos x="0" y="0"/>
          <wp:positionH relativeFrom="column">
            <wp:posOffset>-444500</wp:posOffset>
          </wp:positionH>
          <wp:positionV relativeFrom="paragraph">
            <wp:posOffset>-35560</wp:posOffset>
          </wp:positionV>
          <wp:extent cx="822960" cy="824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91563" w14:textId="77777777" w:rsidR="00E31AE4" w:rsidRPr="00E31AE4" w:rsidRDefault="00E31AE4" w:rsidP="00E31AE4">
    <w:pPr>
      <w:pStyle w:val="Header"/>
    </w:pPr>
  </w:p>
  <w:p w14:paraId="29E7C278" w14:textId="77777777" w:rsidR="00E31AE4" w:rsidRDefault="00E31AE4">
    <w:pPr>
      <w:pStyle w:val="Header"/>
    </w:pPr>
  </w:p>
</w:hdr>
</file>

<file path=word/intelligence2.xml><?xml version="1.0" encoding="utf-8"?>
<int2:intelligence xmlns:int2="http://schemas.microsoft.com/office/intelligence/2020/intelligence" xmlns:oel="http://schemas.microsoft.com/office/2019/extlst">
  <int2:observations>
    <int2:textHash int2:hashCode="sG5W9LcytYiR0P" int2:id="3FnHE8XU">
      <int2:state int2:value="Rejected" int2:type="AugLoop_Text_Critique"/>
    </int2:textHash>
    <int2:textHash int2:hashCode="CEh4vAHv4YWna3" int2:id="3wjBtBBa">
      <int2:state int2:value="Rejected" int2:type="AugLoop_Text_Critique"/>
    </int2:textHash>
    <int2:textHash int2:hashCode="dnS3b5ygt1GA8t" int2:id="6FRXyXAw">
      <int2:state int2:value="Rejected" int2:type="AugLoop_Text_Critique"/>
    </int2:textHash>
    <int2:textHash int2:hashCode="xeI0V6p8KzmdMp" int2:id="AQb7ZEBG">
      <int2:state int2:value="Rejected" int2:type="AugLoop_Text_Critique"/>
    </int2:textHash>
    <int2:textHash int2:hashCode="I1rP3xN19e/YAg" int2:id="EjlGy16F">
      <int2:state int2:value="Rejected" int2:type="AugLoop_Text_Critique"/>
    </int2:textHash>
    <int2:textHash int2:hashCode="vOQeUZliojnHoh" int2:id="HeFdXpSj">
      <int2:state int2:value="Rejected" int2:type="AugLoop_Text_Critique"/>
    </int2:textHash>
    <int2:textHash int2:hashCode="sZblb9Ut0EWeNT" int2:id="Jnkt8ou8">
      <int2:state int2:value="Rejected" int2:type="AugLoop_Text_Critique"/>
    </int2:textHash>
    <int2:textHash int2:hashCode="yQq+hDI2bs76v5" int2:id="KLsEhlxa">
      <int2:state int2:value="Rejected" int2:type="AugLoop_Text_Critique"/>
    </int2:textHash>
    <int2:textHash int2:hashCode="qEP/yakW6zd3M6" int2:id="WUNZy9tB">
      <int2:state int2:value="Rejected" int2:type="AugLoop_Text_Critique"/>
    </int2:textHash>
    <int2:textHash int2:hashCode="CUsP4OMChUrxMR" int2:id="ZBbY3UKg">
      <int2:state int2:value="Rejected" int2:type="AugLoop_Text_Critique"/>
    </int2:textHash>
    <int2:textHash int2:hashCode="yUwyDXbep+xzi5" int2:id="brYEBixg">
      <int2:state int2:value="Rejected" int2:type="AugLoop_Text_Critique"/>
    </int2:textHash>
    <int2:textHash int2:hashCode="wOrCJszhnToxDY" int2:id="i00NSj7V">
      <int2:state int2:value="Rejected" int2:type="AugLoop_Text_Critique"/>
    </int2:textHash>
    <int2:textHash int2:hashCode="7KxkAhwDYdFv/7" int2:id="s37Oe2Ee">
      <int2:state int2:value="Rejected" int2:type="AugLoop_Text_Critique"/>
    </int2:textHash>
    <int2:textHash int2:hashCode="afjW8tykxt1P6O" int2:id="svTCyrlg">
      <int2:state int2:value="Rejected" int2:type="AugLoop_Text_Critique"/>
    </int2:textHash>
    <int2:textHash int2:hashCode="PRVNbDEdd0Bkmm" int2:id="t0H8h5if">
      <int2:state int2:value="Rejected" int2:type="AugLoop_Text_Critique"/>
    </int2:textHash>
    <int2:textHash int2:hashCode="oITAKJ+PwZ5kVU" int2:id="z8DjXHw7">
      <int2:state int2:value="Rejected" int2:type="AugLoop_Text_Critique"/>
    </int2:textHash>
    <int2:bookmark int2:bookmarkName="_Int_HbndPC1g" int2:invalidationBookmarkName="" int2:hashCode="yEcHJ9976pkHRw" int2:id="3j6159iF">
      <int2:state int2:value="Rejected" int2:type="AugLoop_Text_Critique"/>
    </int2:bookmark>
    <int2:bookmark int2:bookmarkName="_Int_4sfBiYEP" int2:invalidationBookmarkName="" int2:hashCode="E1+Tt6RJBbZOzq" int2:id="83lBUZA8">
      <int2:state int2:value="Rejected" int2:type="AugLoop_Text_Critique"/>
    </int2:bookmark>
    <int2:bookmark int2:bookmarkName="_Int_tWxxvLiS" int2:invalidationBookmarkName="" int2:hashCode="vAAWKC5ceOIfPd" int2:id="PYIIsEVD">
      <int2:state int2:value="Rejected" int2:type="AugLoop_Text_Critique"/>
    </int2:bookmark>
    <int2:bookmark int2:bookmarkName="_Int_eIVRUh9P" int2:invalidationBookmarkName="" int2:hashCode="QovJziFVCZgr8m" int2:id="VoFbgnGh">
      <int2:state int2:value="Rejected" int2:type="AugLoop_Text_Critique"/>
    </int2:bookmark>
    <int2:bookmark int2:bookmarkName="_Int_S6saLwgG" int2:invalidationBookmarkName="" int2:hashCode="yNB4i+i1Y8opJ8" int2:id="ZGHPivMA">
      <int2:state int2:value="Rejected" int2:type="AugLoop_Text_Critique"/>
    </int2:bookmark>
    <int2:bookmark int2:bookmarkName="_Int_v4xQiVFN" int2:invalidationBookmarkName="" int2:hashCode="Ks5iwb76GePqN9" int2:id="fW6Qei9p">
      <int2:state int2:value="Rejected" int2:type="AugLoop_Text_Critique"/>
    </int2:bookmark>
    <int2:bookmark int2:bookmarkName="_Int_jzv8wALu" int2:invalidationBookmarkName="" int2:hashCode="PGsZcPHlHY2nvD" int2:id="hm7XwzPB">
      <int2:state int2:value="Rejected" int2:type="AugLoop_Text_Critique"/>
    </int2:bookmark>
    <int2:bookmark int2:bookmarkName="_Int_8G0chhHQ" int2:invalidationBookmarkName="" int2:hashCode="F5U7mr3o2o+wUa" int2:id="jYhMO9yD">
      <int2:state int2:value="Rejected" int2:type="AugLoop_Text_Critique"/>
    </int2:bookmark>
    <int2:bookmark int2:bookmarkName="_Int_Tc7Zjwbv" int2:invalidationBookmarkName="" int2:hashCode="RqBNDqntAeDCJk" int2:id="lCuWMm5Q">
      <int2:state int2:value="Rejected" int2:type="AugLoop_Text_Critique"/>
    </int2:bookmark>
    <int2:bookmark int2:bookmarkName="_Int_I6tNqsCO" int2:invalidationBookmarkName="" int2:hashCode="vAAWKC5ceOIfPd" int2:id="rvpGban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15D44"/>
    <w:multiLevelType w:val="hybridMultilevel"/>
    <w:tmpl w:val="6862D8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8022880"/>
    <w:multiLevelType w:val="hybridMultilevel"/>
    <w:tmpl w:val="F17EF7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97A04A6"/>
    <w:multiLevelType w:val="hybridMultilevel"/>
    <w:tmpl w:val="29868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03777"/>
    <w:multiLevelType w:val="hybridMultilevel"/>
    <w:tmpl w:val="0B78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D564DE"/>
    <w:multiLevelType w:val="hybridMultilevel"/>
    <w:tmpl w:val="D9425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666C6"/>
    <w:multiLevelType w:val="hybridMultilevel"/>
    <w:tmpl w:val="237255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5107448"/>
    <w:multiLevelType w:val="hybridMultilevel"/>
    <w:tmpl w:val="93E42A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68D0B24"/>
    <w:multiLevelType w:val="hybridMultilevel"/>
    <w:tmpl w:val="7564114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CD574F4"/>
    <w:multiLevelType w:val="hybridMultilevel"/>
    <w:tmpl w:val="2A40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F7137C"/>
    <w:multiLevelType w:val="hybridMultilevel"/>
    <w:tmpl w:val="3AB8F19E"/>
    <w:lvl w:ilvl="0" w:tplc="14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247358"/>
    <w:multiLevelType w:val="hybridMultilevel"/>
    <w:tmpl w:val="78C0C1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AC0B27"/>
    <w:multiLevelType w:val="hybridMultilevel"/>
    <w:tmpl w:val="1F704D8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A4E4D40"/>
    <w:multiLevelType w:val="hybridMultilevel"/>
    <w:tmpl w:val="B5C83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EA35CA"/>
    <w:multiLevelType w:val="hybridMultilevel"/>
    <w:tmpl w:val="BF549622"/>
    <w:lvl w:ilvl="0" w:tplc="363E42E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4B734D"/>
    <w:multiLevelType w:val="hybridMultilevel"/>
    <w:tmpl w:val="5BB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652B2"/>
    <w:multiLevelType w:val="hybridMultilevel"/>
    <w:tmpl w:val="6E28552E"/>
    <w:lvl w:ilvl="0" w:tplc="0409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6605BF8"/>
    <w:multiLevelType w:val="hybridMultilevel"/>
    <w:tmpl w:val="5A6EAA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73E3833"/>
    <w:multiLevelType w:val="multilevel"/>
    <w:tmpl w:val="6086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357985"/>
    <w:multiLevelType w:val="hybridMultilevel"/>
    <w:tmpl w:val="6E28552E"/>
    <w:lvl w:ilvl="0" w:tplc="0409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443332D"/>
    <w:multiLevelType w:val="hybridMultilevel"/>
    <w:tmpl w:val="E934FC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50C18C9"/>
    <w:multiLevelType w:val="hybridMultilevel"/>
    <w:tmpl w:val="F63A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095B8B"/>
    <w:multiLevelType w:val="hybridMultilevel"/>
    <w:tmpl w:val="0540BC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261CBA"/>
    <w:multiLevelType w:val="hybridMultilevel"/>
    <w:tmpl w:val="0066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7708622">
    <w:abstractNumId w:val="12"/>
  </w:num>
  <w:num w:numId="2" w16cid:durableId="1805000926">
    <w:abstractNumId w:val="14"/>
  </w:num>
  <w:num w:numId="3" w16cid:durableId="2090467899">
    <w:abstractNumId w:val="20"/>
  </w:num>
  <w:num w:numId="4" w16cid:durableId="336228774">
    <w:abstractNumId w:val="8"/>
  </w:num>
  <w:num w:numId="5" w16cid:durableId="1727484258">
    <w:abstractNumId w:val="9"/>
  </w:num>
  <w:num w:numId="6" w16cid:durableId="2002923768">
    <w:abstractNumId w:val="18"/>
  </w:num>
  <w:num w:numId="7" w16cid:durableId="151213802">
    <w:abstractNumId w:val="17"/>
  </w:num>
  <w:num w:numId="8" w16cid:durableId="1001080808">
    <w:abstractNumId w:val="15"/>
  </w:num>
  <w:num w:numId="9" w16cid:durableId="592319488">
    <w:abstractNumId w:val="3"/>
  </w:num>
  <w:num w:numId="10" w16cid:durableId="1625379687">
    <w:abstractNumId w:val="2"/>
  </w:num>
  <w:num w:numId="11" w16cid:durableId="2035377817">
    <w:abstractNumId w:val="4"/>
  </w:num>
  <w:num w:numId="12" w16cid:durableId="1211766238">
    <w:abstractNumId w:val="13"/>
  </w:num>
  <w:num w:numId="13" w16cid:durableId="5721553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6728994">
    <w:abstractNumId w:val="19"/>
  </w:num>
  <w:num w:numId="15" w16cid:durableId="1010837102">
    <w:abstractNumId w:val="16"/>
  </w:num>
  <w:num w:numId="16" w16cid:durableId="1590042414">
    <w:abstractNumId w:val="11"/>
  </w:num>
  <w:num w:numId="17" w16cid:durableId="940452487">
    <w:abstractNumId w:val="1"/>
  </w:num>
  <w:num w:numId="18" w16cid:durableId="1053772003">
    <w:abstractNumId w:val="6"/>
  </w:num>
  <w:num w:numId="19" w16cid:durableId="1940216406">
    <w:abstractNumId w:val="5"/>
  </w:num>
  <w:num w:numId="20" w16cid:durableId="2514713">
    <w:abstractNumId w:val="0"/>
  </w:num>
  <w:num w:numId="21" w16cid:durableId="175004183">
    <w:abstractNumId w:val="22"/>
  </w:num>
  <w:num w:numId="22" w16cid:durableId="518353695">
    <w:abstractNumId w:val="7"/>
  </w:num>
  <w:num w:numId="23" w16cid:durableId="689798754">
    <w:abstractNumId w:val="10"/>
  </w:num>
  <w:num w:numId="24" w16cid:durableId="21126285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2sDAyMjA2MjA0NjZQ0lEKTi0uzszPAykwtKgFAByk+v8tAAAA"/>
  </w:docVars>
  <w:rsids>
    <w:rsidRoot w:val="004E2C77"/>
    <w:rsid w:val="00000126"/>
    <w:rsid w:val="00000138"/>
    <w:rsid w:val="00005105"/>
    <w:rsid w:val="000051F3"/>
    <w:rsid w:val="00005AB9"/>
    <w:rsid w:val="00005D19"/>
    <w:rsid w:val="00007498"/>
    <w:rsid w:val="0000794F"/>
    <w:rsid w:val="00010D88"/>
    <w:rsid w:val="0001100E"/>
    <w:rsid w:val="000110D2"/>
    <w:rsid w:val="00014252"/>
    <w:rsid w:val="00014710"/>
    <w:rsid w:val="0001493C"/>
    <w:rsid w:val="00014BCA"/>
    <w:rsid w:val="00015171"/>
    <w:rsid w:val="000154A2"/>
    <w:rsid w:val="00016C72"/>
    <w:rsid w:val="00021137"/>
    <w:rsid w:val="0002144F"/>
    <w:rsid w:val="00022744"/>
    <w:rsid w:val="00022A65"/>
    <w:rsid w:val="00026941"/>
    <w:rsid w:val="00031755"/>
    <w:rsid w:val="0003303A"/>
    <w:rsid w:val="00034664"/>
    <w:rsid w:val="000416F0"/>
    <w:rsid w:val="0004173A"/>
    <w:rsid w:val="00041CB0"/>
    <w:rsid w:val="000427E6"/>
    <w:rsid w:val="0004458B"/>
    <w:rsid w:val="00050CDE"/>
    <w:rsid w:val="0005127D"/>
    <w:rsid w:val="0005387F"/>
    <w:rsid w:val="0005442A"/>
    <w:rsid w:val="000548AA"/>
    <w:rsid w:val="000572F7"/>
    <w:rsid w:val="00060A72"/>
    <w:rsid w:val="000613BC"/>
    <w:rsid w:val="00064A1F"/>
    <w:rsid w:val="00064C2D"/>
    <w:rsid w:val="00065AD2"/>
    <w:rsid w:val="000675C0"/>
    <w:rsid w:val="00071E41"/>
    <w:rsid w:val="000727C2"/>
    <w:rsid w:val="00074420"/>
    <w:rsid w:val="00075C5C"/>
    <w:rsid w:val="00076F2E"/>
    <w:rsid w:val="000777F3"/>
    <w:rsid w:val="0007799F"/>
    <w:rsid w:val="00082249"/>
    <w:rsid w:val="00084415"/>
    <w:rsid w:val="0008488F"/>
    <w:rsid w:val="00085545"/>
    <w:rsid w:val="00085ADF"/>
    <w:rsid w:val="00086907"/>
    <w:rsid w:val="00087EAD"/>
    <w:rsid w:val="0009123D"/>
    <w:rsid w:val="00092F1C"/>
    <w:rsid w:val="00092F69"/>
    <w:rsid w:val="00093E5D"/>
    <w:rsid w:val="00094F1F"/>
    <w:rsid w:val="000954D3"/>
    <w:rsid w:val="000962F3"/>
    <w:rsid w:val="000978ED"/>
    <w:rsid w:val="000A14F6"/>
    <w:rsid w:val="000A21AC"/>
    <w:rsid w:val="000A4A8F"/>
    <w:rsid w:val="000A5050"/>
    <w:rsid w:val="000A5313"/>
    <w:rsid w:val="000A5800"/>
    <w:rsid w:val="000A5892"/>
    <w:rsid w:val="000A651B"/>
    <w:rsid w:val="000A6CBC"/>
    <w:rsid w:val="000B1419"/>
    <w:rsid w:val="000B21B6"/>
    <w:rsid w:val="000B565B"/>
    <w:rsid w:val="000B6C31"/>
    <w:rsid w:val="000C0926"/>
    <w:rsid w:val="000C0C81"/>
    <w:rsid w:val="000C0D1B"/>
    <w:rsid w:val="000C0F7F"/>
    <w:rsid w:val="000C1915"/>
    <w:rsid w:val="000C3EA6"/>
    <w:rsid w:val="000C6C05"/>
    <w:rsid w:val="000C77AE"/>
    <w:rsid w:val="000D3206"/>
    <w:rsid w:val="000D3AFF"/>
    <w:rsid w:val="000D3C34"/>
    <w:rsid w:val="000D6B85"/>
    <w:rsid w:val="000D6BA2"/>
    <w:rsid w:val="000E1FCB"/>
    <w:rsid w:val="000E3095"/>
    <w:rsid w:val="000E44B7"/>
    <w:rsid w:val="000E4797"/>
    <w:rsid w:val="000E49AF"/>
    <w:rsid w:val="000E4E9C"/>
    <w:rsid w:val="000E510C"/>
    <w:rsid w:val="000E5D14"/>
    <w:rsid w:val="000E6433"/>
    <w:rsid w:val="000F1730"/>
    <w:rsid w:val="000F2643"/>
    <w:rsid w:val="000F30F9"/>
    <w:rsid w:val="000F3694"/>
    <w:rsid w:val="000F3BFD"/>
    <w:rsid w:val="000F56BF"/>
    <w:rsid w:val="00100E34"/>
    <w:rsid w:val="00102166"/>
    <w:rsid w:val="00102656"/>
    <w:rsid w:val="00103674"/>
    <w:rsid w:val="00104BF2"/>
    <w:rsid w:val="00104C4D"/>
    <w:rsid w:val="00105B59"/>
    <w:rsid w:val="00106178"/>
    <w:rsid w:val="00107A39"/>
    <w:rsid w:val="00110157"/>
    <w:rsid w:val="00112631"/>
    <w:rsid w:val="00112DD6"/>
    <w:rsid w:val="00115F56"/>
    <w:rsid w:val="00117E80"/>
    <w:rsid w:val="001201A8"/>
    <w:rsid w:val="00122C96"/>
    <w:rsid w:val="0012357A"/>
    <w:rsid w:val="00123706"/>
    <w:rsid w:val="001251A2"/>
    <w:rsid w:val="001255D6"/>
    <w:rsid w:val="00125B02"/>
    <w:rsid w:val="00125BC7"/>
    <w:rsid w:val="00127384"/>
    <w:rsid w:val="00130580"/>
    <w:rsid w:val="001324D9"/>
    <w:rsid w:val="00136F5A"/>
    <w:rsid w:val="00140E3E"/>
    <w:rsid w:val="001414CF"/>
    <w:rsid w:val="00141B3E"/>
    <w:rsid w:val="0014206F"/>
    <w:rsid w:val="001420B2"/>
    <w:rsid w:val="00142369"/>
    <w:rsid w:val="00142565"/>
    <w:rsid w:val="00142676"/>
    <w:rsid w:val="00143DAD"/>
    <w:rsid w:val="00143EA7"/>
    <w:rsid w:val="00144C93"/>
    <w:rsid w:val="00145AFC"/>
    <w:rsid w:val="001473B4"/>
    <w:rsid w:val="00147DE5"/>
    <w:rsid w:val="00147EF9"/>
    <w:rsid w:val="00150D62"/>
    <w:rsid w:val="001543C0"/>
    <w:rsid w:val="001562C7"/>
    <w:rsid w:val="001579C1"/>
    <w:rsid w:val="00160658"/>
    <w:rsid w:val="00160898"/>
    <w:rsid w:val="001623AF"/>
    <w:rsid w:val="0016477A"/>
    <w:rsid w:val="001722D2"/>
    <w:rsid w:val="00173FE5"/>
    <w:rsid w:val="00176F66"/>
    <w:rsid w:val="001779D0"/>
    <w:rsid w:val="00180E46"/>
    <w:rsid w:val="00181D3C"/>
    <w:rsid w:val="00181E2C"/>
    <w:rsid w:val="0018377C"/>
    <w:rsid w:val="00184787"/>
    <w:rsid w:val="00184ACA"/>
    <w:rsid w:val="00185148"/>
    <w:rsid w:val="001852BD"/>
    <w:rsid w:val="00185978"/>
    <w:rsid w:val="001865EE"/>
    <w:rsid w:val="0019024D"/>
    <w:rsid w:val="0019093A"/>
    <w:rsid w:val="001911AD"/>
    <w:rsid w:val="0019164A"/>
    <w:rsid w:val="00192572"/>
    <w:rsid w:val="00193CAA"/>
    <w:rsid w:val="00194288"/>
    <w:rsid w:val="001949F4"/>
    <w:rsid w:val="00194AD5"/>
    <w:rsid w:val="00194EC1"/>
    <w:rsid w:val="00196A1C"/>
    <w:rsid w:val="0019753A"/>
    <w:rsid w:val="00197E1D"/>
    <w:rsid w:val="001A1362"/>
    <w:rsid w:val="001A19C8"/>
    <w:rsid w:val="001A2364"/>
    <w:rsid w:val="001A3A10"/>
    <w:rsid w:val="001A621B"/>
    <w:rsid w:val="001A6CC7"/>
    <w:rsid w:val="001A7BCE"/>
    <w:rsid w:val="001A7C55"/>
    <w:rsid w:val="001B2E47"/>
    <w:rsid w:val="001B2E80"/>
    <w:rsid w:val="001B3BFB"/>
    <w:rsid w:val="001B523A"/>
    <w:rsid w:val="001B5E45"/>
    <w:rsid w:val="001B6949"/>
    <w:rsid w:val="001B7CCC"/>
    <w:rsid w:val="001C13FE"/>
    <w:rsid w:val="001C3789"/>
    <w:rsid w:val="001C639A"/>
    <w:rsid w:val="001C6A30"/>
    <w:rsid w:val="001D06A7"/>
    <w:rsid w:val="001D08BD"/>
    <w:rsid w:val="001D0A04"/>
    <w:rsid w:val="001D1B89"/>
    <w:rsid w:val="001D4094"/>
    <w:rsid w:val="001D7E2E"/>
    <w:rsid w:val="001E275D"/>
    <w:rsid w:val="001E2835"/>
    <w:rsid w:val="001E3D9E"/>
    <w:rsid w:val="001E5E37"/>
    <w:rsid w:val="001F00A0"/>
    <w:rsid w:val="001F0747"/>
    <w:rsid w:val="001F0D1F"/>
    <w:rsid w:val="001F0F7B"/>
    <w:rsid w:val="001F102D"/>
    <w:rsid w:val="001F1CB9"/>
    <w:rsid w:val="001F28BC"/>
    <w:rsid w:val="001F307A"/>
    <w:rsid w:val="001F3A29"/>
    <w:rsid w:val="001F4D2F"/>
    <w:rsid w:val="001F596C"/>
    <w:rsid w:val="001F796F"/>
    <w:rsid w:val="00201898"/>
    <w:rsid w:val="002024BB"/>
    <w:rsid w:val="00203720"/>
    <w:rsid w:val="002051C2"/>
    <w:rsid w:val="002079CF"/>
    <w:rsid w:val="00211BC3"/>
    <w:rsid w:val="00211BEF"/>
    <w:rsid w:val="002162BF"/>
    <w:rsid w:val="002202ED"/>
    <w:rsid w:val="00223029"/>
    <w:rsid w:val="0022360C"/>
    <w:rsid w:val="00225FE9"/>
    <w:rsid w:val="00230392"/>
    <w:rsid w:val="00232C05"/>
    <w:rsid w:val="00234024"/>
    <w:rsid w:val="00234ABD"/>
    <w:rsid w:val="00236378"/>
    <w:rsid w:val="002368BD"/>
    <w:rsid w:val="0023711A"/>
    <w:rsid w:val="00237BDF"/>
    <w:rsid w:val="002443DE"/>
    <w:rsid w:val="0024457E"/>
    <w:rsid w:val="00246761"/>
    <w:rsid w:val="002478C7"/>
    <w:rsid w:val="00247D26"/>
    <w:rsid w:val="002502A3"/>
    <w:rsid w:val="0025150D"/>
    <w:rsid w:val="002521DE"/>
    <w:rsid w:val="00252C4D"/>
    <w:rsid w:val="00252C6C"/>
    <w:rsid w:val="002542D1"/>
    <w:rsid w:val="0025513C"/>
    <w:rsid w:val="00256981"/>
    <w:rsid w:val="002607CD"/>
    <w:rsid w:val="0026183A"/>
    <w:rsid w:val="002621EA"/>
    <w:rsid w:val="00262544"/>
    <w:rsid w:val="00262B34"/>
    <w:rsid w:val="00265A3A"/>
    <w:rsid w:val="00266099"/>
    <w:rsid w:val="00270C5B"/>
    <w:rsid w:val="00271E05"/>
    <w:rsid w:val="00274A39"/>
    <w:rsid w:val="00274FD3"/>
    <w:rsid w:val="002752C5"/>
    <w:rsid w:val="00280D46"/>
    <w:rsid w:val="00281EAB"/>
    <w:rsid w:val="002822A9"/>
    <w:rsid w:val="00282D82"/>
    <w:rsid w:val="00287ADC"/>
    <w:rsid w:val="00287CE1"/>
    <w:rsid w:val="00291B79"/>
    <w:rsid w:val="00294CC3"/>
    <w:rsid w:val="00294EDA"/>
    <w:rsid w:val="00296807"/>
    <w:rsid w:val="00297675"/>
    <w:rsid w:val="00297CC8"/>
    <w:rsid w:val="002A04E1"/>
    <w:rsid w:val="002A0EE8"/>
    <w:rsid w:val="002A1125"/>
    <w:rsid w:val="002A1654"/>
    <w:rsid w:val="002A22D7"/>
    <w:rsid w:val="002A6FDB"/>
    <w:rsid w:val="002B0719"/>
    <w:rsid w:val="002B11FA"/>
    <w:rsid w:val="002B58C8"/>
    <w:rsid w:val="002B5DD8"/>
    <w:rsid w:val="002B6A25"/>
    <w:rsid w:val="002D0DBF"/>
    <w:rsid w:val="002D7074"/>
    <w:rsid w:val="002D76BF"/>
    <w:rsid w:val="002D7EDE"/>
    <w:rsid w:val="002E181F"/>
    <w:rsid w:val="002E4071"/>
    <w:rsid w:val="002E7BE1"/>
    <w:rsid w:val="002F1524"/>
    <w:rsid w:val="002F21C2"/>
    <w:rsid w:val="002F28F4"/>
    <w:rsid w:val="002F350E"/>
    <w:rsid w:val="002F3513"/>
    <w:rsid w:val="002F4A87"/>
    <w:rsid w:val="002F4F45"/>
    <w:rsid w:val="002F5785"/>
    <w:rsid w:val="002F57DB"/>
    <w:rsid w:val="002F593D"/>
    <w:rsid w:val="00300CBE"/>
    <w:rsid w:val="00301A3D"/>
    <w:rsid w:val="00305ED2"/>
    <w:rsid w:val="00310165"/>
    <w:rsid w:val="00312AB9"/>
    <w:rsid w:val="00317213"/>
    <w:rsid w:val="00324FCD"/>
    <w:rsid w:val="00326492"/>
    <w:rsid w:val="003318C9"/>
    <w:rsid w:val="00331EA5"/>
    <w:rsid w:val="00332E41"/>
    <w:rsid w:val="00333FB7"/>
    <w:rsid w:val="00334099"/>
    <w:rsid w:val="00335704"/>
    <w:rsid w:val="0033785D"/>
    <w:rsid w:val="00340C30"/>
    <w:rsid w:val="00341F89"/>
    <w:rsid w:val="00342879"/>
    <w:rsid w:val="0034293E"/>
    <w:rsid w:val="00342DEC"/>
    <w:rsid w:val="00343C5A"/>
    <w:rsid w:val="0034477F"/>
    <w:rsid w:val="00344E2E"/>
    <w:rsid w:val="0034669F"/>
    <w:rsid w:val="0035108D"/>
    <w:rsid w:val="00353572"/>
    <w:rsid w:val="00355992"/>
    <w:rsid w:val="00356794"/>
    <w:rsid w:val="00362A41"/>
    <w:rsid w:val="00364696"/>
    <w:rsid w:val="00367216"/>
    <w:rsid w:val="003709C5"/>
    <w:rsid w:val="0037188B"/>
    <w:rsid w:val="00374EDC"/>
    <w:rsid w:val="00375E7B"/>
    <w:rsid w:val="003764FB"/>
    <w:rsid w:val="00376EDD"/>
    <w:rsid w:val="00381DF4"/>
    <w:rsid w:val="00382646"/>
    <w:rsid w:val="00382EA7"/>
    <w:rsid w:val="00384109"/>
    <w:rsid w:val="00384CF2"/>
    <w:rsid w:val="003865E5"/>
    <w:rsid w:val="003866DC"/>
    <w:rsid w:val="00386750"/>
    <w:rsid w:val="00396D60"/>
    <w:rsid w:val="003972E6"/>
    <w:rsid w:val="003A031B"/>
    <w:rsid w:val="003A3936"/>
    <w:rsid w:val="003A72BF"/>
    <w:rsid w:val="003B08F9"/>
    <w:rsid w:val="003B0A6B"/>
    <w:rsid w:val="003B3130"/>
    <w:rsid w:val="003B317C"/>
    <w:rsid w:val="003B3B98"/>
    <w:rsid w:val="003B4F18"/>
    <w:rsid w:val="003B71AE"/>
    <w:rsid w:val="003B7A1B"/>
    <w:rsid w:val="003C0B9E"/>
    <w:rsid w:val="003C1C26"/>
    <w:rsid w:val="003C1FAD"/>
    <w:rsid w:val="003C31F7"/>
    <w:rsid w:val="003C54F5"/>
    <w:rsid w:val="003C5828"/>
    <w:rsid w:val="003D1914"/>
    <w:rsid w:val="003D2D07"/>
    <w:rsid w:val="003D3F71"/>
    <w:rsid w:val="003D4595"/>
    <w:rsid w:val="003E5DAE"/>
    <w:rsid w:val="003E68B4"/>
    <w:rsid w:val="003E7384"/>
    <w:rsid w:val="003F0691"/>
    <w:rsid w:val="003F0B2F"/>
    <w:rsid w:val="003F2AAC"/>
    <w:rsid w:val="003F3C27"/>
    <w:rsid w:val="003F3C59"/>
    <w:rsid w:val="003F41B3"/>
    <w:rsid w:val="003F477C"/>
    <w:rsid w:val="003F4F0E"/>
    <w:rsid w:val="003F6D39"/>
    <w:rsid w:val="003F7603"/>
    <w:rsid w:val="003F7D74"/>
    <w:rsid w:val="004003E2"/>
    <w:rsid w:val="00400A77"/>
    <w:rsid w:val="004031FF"/>
    <w:rsid w:val="00405F38"/>
    <w:rsid w:val="00406D65"/>
    <w:rsid w:val="004123DC"/>
    <w:rsid w:val="004141D6"/>
    <w:rsid w:val="00414E11"/>
    <w:rsid w:val="004157D3"/>
    <w:rsid w:val="004170FD"/>
    <w:rsid w:val="00417AD4"/>
    <w:rsid w:val="00417B12"/>
    <w:rsid w:val="0042009D"/>
    <w:rsid w:val="00420FB4"/>
    <w:rsid w:val="00422280"/>
    <w:rsid w:val="00424291"/>
    <w:rsid w:val="004246DE"/>
    <w:rsid w:val="00426453"/>
    <w:rsid w:val="0042652C"/>
    <w:rsid w:val="0042747D"/>
    <w:rsid w:val="004274EC"/>
    <w:rsid w:val="00427C97"/>
    <w:rsid w:val="004308D7"/>
    <w:rsid w:val="00430F26"/>
    <w:rsid w:val="00432F10"/>
    <w:rsid w:val="00433286"/>
    <w:rsid w:val="00433AC7"/>
    <w:rsid w:val="00433EA6"/>
    <w:rsid w:val="00433FD9"/>
    <w:rsid w:val="00436E0E"/>
    <w:rsid w:val="004374FA"/>
    <w:rsid w:val="00441B20"/>
    <w:rsid w:val="00441FD9"/>
    <w:rsid w:val="0044410B"/>
    <w:rsid w:val="004447BE"/>
    <w:rsid w:val="00457AD4"/>
    <w:rsid w:val="00457D3B"/>
    <w:rsid w:val="004624A0"/>
    <w:rsid w:val="00462D29"/>
    <w:rsid w:val="004642CD"/>
    <w:rsid w:val="00465494"/>
    <w:rsid w:val="00465AC7"/>
    <w:rsid w:val="00465F4F"/>
    <w:rsid w:val="00467F17"/>
    <w:rsid w:val="00475039"/>
    <w:rsid w:val="00480EA3"/>
    <w:rsid w:val="00481026"/>
    <w:rsid w:val="00481D00"/>
    <w:rsid w:val="00487682"/>
    <w:rsid w:val="00493BD6"/>
    <w:rsid w:val="00493C05"/>
    <w:rsid w:val="004958D7"/>
    <w:rsid w:val="00496813"/>
    <w:rsid w:val="004977DC"/>
    <w:rsid w:val="00497B40"/>
    <w:rsid w:val="00497B41"/>
    <w:rsid w:val="004A5D1C"/>
    <w:rsid w:val="004A5DA9"/>
    <w:rsid w:val="004A6C5C"/>
    <w:rsid w:val="004B2275"/>
    <w:rsid w:val="004B55AF"/>
    <w:rsid w:val="004B782F"/>
    <w:rsid w:val="004C02CB"/>
    <w:rsid w:val="004C0C34"/>
    <w:rsid w:val="004C3B9E"/>
    <w:rsid w:val="004C54A8"/>
    <w:rsid w:val="004C54CF"/>
    <w:rsid w:val="004C6380"/>
    <w:rsid w:val="004C67E3"/>
    <w:rsid w:val="004C7A98"/>
    <w:rsid w:val="004D06EC"/>
    <w:rsid w:val="004D07E5"/>
    <w:rsid w:val="004D0FBB"/>
    <w:rsid w:val="004D110F"/>
    <w:rsid w:val="004D1EB7"/>
    <w:rsid w:val="004D3FB4"/>
    <w:rsid w:val="004D5098"/>
    <w:rsid w:val="004E1328"/>
    <w:rsid w:val="004E14BE"/>
    <w:rsid w:val="004E2C77"/>
    <w:rsid w:val="004E5E25"/>
    <w:rsid w:val="004F020D"/>
    <w:rsid w:val="004F09FB"/>
    <w:rsid w:val="004F14E3"/>
    <w:rsid w:val="004F15A9"/>
    <w:rsid w:val="004F19E0"/>
    <w:rsid w:val="004F1C12"/>
    <w:rsid w:val="004F1D03"/>
    <w:rsid w:val="004F2192"/>
    <w:rsid w:val="004F2A6F"/>
    <w:rsid w:val="004F2EF4"/>
    <w:rsid w:val="004F37E2"/>
    <w:rsid w:val="004F3A4F"/>
    <w:rsid w:val="004F3F5E"/>
    <w:rsid w:val="005015F5"/>
    <w:rsid w:val="005020B1"/>
    <w:rsid w:val="00503011"/>
    <w:rsid w:val="00505464"/>
    <w:rsid w:val="00511B11"/>
    <w:rsid w:val="00511F10"/>
    <w:rsid w:val="00512CBC"/>
    <w:rsid w:val="00516CF9"/>
    <w:rsid w:val="0052214A"/>
    <w:rsid w:val="005311F9"/>
    <w:rsid w:val="00531FF5"/>
    <w:rsid w:val="00532AA6"/>
    <w:rsid w:val="00534BBF"/>
    <w:rsid w:val="005404A9"/>
    <w:rsid w:val="00541608"/>
    <w:rsid w:val="005419F0"/>
    <w:rsid w:val="00541D9A"/>
    <w:rsid w:val="0054279E"/>
    <w:rsid w:val="005465CB"/>
    <w:rsid w:val="005479FD"/>
    <w:rsid w:val="005501BE"/>
    <w:rsid w:val="00550214"/>
    <w:rsid w:val="0055069E"/>
    <w:rsid w:val="005519AE"/>
    <w:rsid w:val="00552A7B"/>
    <w:rsid w:val="00552D11"/>
    <w:rsid w:val="00553854"/>
    <w:rsid w:val="00554A5C"/>
    <w:rsid w:val="0055568E"/>
    <w:rsid w:val="00555EA0"/>
    <w:rsid w:val="005561DF"/>
    <w:rsid w:val="0055751C"/>
    <w:rsid w:val="0056005B"/>
    <w:rsid w:val="0056206C"/>
    <w:rsid w:val="00563346"/>
    <w:rsid w:val="00566AD9"/>
    <w:rsid w:val="00566E19"/>
    <w:rsid w:val="00567CD6"/>
    <w:rsid w:val="00571BD3"/>
    <w:rsid w:val="00571E32"/>
    <w:rsid w:val="00572891"/>
    <w:rsid w:val="005728DF"/>
    <w:rsid w:val="00573209"/>
    <w:rsid w:val="005743C4"/>
    <w:rsid w:val="0057502E"/>
    <w:rsid w:val="00575904"/>
    <w:rsid w:val="00575D2E"/>
    <w:rsid w:val="0057615C"/>
    <w:rsid w:val="005809ED"/>
    <w:rsid w:val="005815B8"/>
    <w:rsid w:val="005843F1"/>
    <w:rsid w:val="0058476B"/>
    <w:rsid w:val="005851DB"/>
    <w:rsid w:val="00585913"/>
    <w:rsid w:val="00587AF0"/>
    <w:rsid w:val="00591408"/>
    <w:rsid w:val="005921BB"/>
    <w:rsid w:val="00593311"/>
    <w:rsid w:val="00593AE3"/>
    <w:rsid w:val="005970D5"/>
    <w:rsid w:val="0059754E"/>
    <w:rsid w:val="005A1D18"/>
    <w:rsid w:val="005A4B5B"/>
    <w:rsid w:val="005A7E89"/>
    <w:rsid w:val="005B0E22"/>
    <w:rsid w:val="005B1329"/>
    <w:rsid w:val="005B13FD"/>
    <w:rsid w:val="005B20EA"/>
    <w:rsid w:val="005B616D"/>
    <w:rsid w:val="005B63FF"/>
    <w:rsid w:val="005B69F9"/>
    <w:rsid w:val="005B7185"/>
    <w:rsid w:val="005B74E2"/>
    <w:rsid w:val="005B7567"/>
    <w:rsid w:val="005C0AC7"/>
    <w:rsid w:val="005C0C64"/>
    <w:rsid w:val="005C1442"/>
    <w:rsid w:val="005C1E5D"/>
    <w:rsid w:val="005C2F2B"/>
    <w:rsid w:val="005C3287"/>
    <w:rsid w:val="005C3D45"/>
    <w:rsid w:val="005C666D"/>
    <w:rsid w:val="005C7826"/>
    <w:rsid w:val="005C79B9"/>
    <w:rsid w:val="005C7BB2"/>
    <w:rsid w:val="005D0342"/>
    <w:rsid w:val="005D04BB"/>
    <w:rsid w:val="005D0850"/>
    <w:rsid w:val="005D0C72"/>
    <w:rsid w:val="005D0CC8"/>
    <w:rsid w:val="005D3095"/>
    <w:rsid w:val="005D5FE5"/>
    <w:rsid w:val="005D64CA"/>
    <w:rsid w:val="005D66F2"/>
    <w:rsid w:val="005D745D"/>
    <w:rsid w:val="005D7FB8"/>
    <w:rsid w:val="005E04D3"/>
    <w:rsid w:val="005E06C7"/>
    <w:rsid w:val="005E2819"/>
    <w:rsid w:val="005E2B98"/>
    <w:rsid w:val="005E42CC"/>
    <w:rsid w:val="005E453B"/>
    <w:rsid w:val="005E50E0"/>
    <w:rsid w:val="005F097D"/>
    <w:rsid w:val="005F2AB0"/>
    <w:rsid w:val="005F52C1"/>
    <w:rsid w:val="00604BEF"/>
    <w:rsid w:val="00610611"/>
    <w:rsid w:val="006108B0"/>
    <w:rsid w:val="00610CE4"/>
    <w:rsid w:val="006117FA"/>
    <w:rsid w:val="00613B51"/>
    <w:rsid w:val="006141C5"/>
    <w:rsid w:val="006166DF"/>
    <w:rsid w:val="00622F78"/>
    <w:rsid w:val="006238EF"/>
    <w:rsid w:val="006251D2"/>
    <w:rsid w:val="006255F4"/>
    <w:rsid w:val="0063136E"/>
    <w:rsid w:val="006318E6"/>
    <w:rsid w:val="0063220D"/>
    <w:rsid w:val="006408B9"/>
    <w:rsid w:val="00640BE9"/>
    <w:rsid w:val="00640D9D"/>
    <w:rsid w:val="00643036"/>
    <w:rsid w:val="006436B5"/>
    <w:rsid w:val="00643DFC"/>
    <w:rsid w:val="00644008"/>
    <w:rsid w:val="00644EA7"/>
    <w:rsid w:val="00644EA9"/>
    <w:rsid w:val="0064601B"/>
    <w:rsid w:val="006465D6"/>
    <w:rsid w:val="00652CBC"/>
    <w:rsid w:val="0065370F"/>
    <w:rsid w:val="00653724"/>
    <w:rsid w:val="00657C58"/>
    <w:rsid w:val="00662475"/>
    <w:rsid w:val="006648BB"/>
    <w:rsid w:val="006656B5"/>
    <w:rsid w:val="00666503"/>
    <w:rsid w:val="00666574"/>
    <w:rsid w:val="006671FF"/>
    <w:rsid w:val="006707E5"/>
    <w:rsid w:val="00674940"/>
    <w:rsid w:val="00676CA8"/>
    <w:rsid w:val="00680393"/>
    <w:rsid w:val="00680691"/>
    <w:rsid w:val="00683C3F"/>
    <w:rsid w:val="00683D46"/>
    <w:rsid w:val="0068471F"/>
    <w:rsid w:val="0068704D"/>
    <w:rsid w:val="00687550"/>
    <w:rsid w:val="00687938"/>
    <w:rsid w:val="00692F25"/>
    <w:rsid w:val="006942AD"/>
    <w:rsid w:val="006963F6"/>
    <w:rsid w:val="00696969"/>
    <w:rsid w:val="00696B3C"/>
    <w:rsid w:val="0069738D"/>
    <w:rsid w:val="00697649"/>
    <w:rsid w:val="006978BE"/>
    <w:rsid w:val="006A1132"/>
    <w:rsid w:val="006A24E5"/>
    <w:rsid w:val="006A6885"/>
    <w:rsid w:val="006B011C"/>
    <w:rsid w:val="006B20B9"/>
    <w:rsid w:val="006B240A"/>
    <w:rsid w:val="006B29D6"/>
    <w:rsid w:val="006B6091"/>
    <w:rsid w:val="006B61FA"/>
    <w:rsid w:val="006C0161"/>
    <w:rsid w:val="006C34BB"/>
    <w:rsid w:val="006C36C4"/>
    <w:rsid w:val="006C3ED5"/>
    <w:rsid w:val="006C406E"/>
    <w:rsid w:val="006C561D"/>
    <w:rsid w:val="006C5B88"/>
    <w:rsid w:val="006D3286"/>
    <w:rsid w:val="006D4A78"/>
    <w:rsid w:val="006D4BE3"/>
    <w:rsid w:val="006D5574"/>
    <w:rsid w:val="006D71CF"/>
    <w:rsid w:val="006E555D"/>
    <w:rsid w:val="006E6CCE"/>
    <w:rsid w:val="006E6DBB"/>
    <w:rsid w:val="006E6EAD"/>
    <w:rsid w:val="006E76E5"/>
    <w:rsid w:val="006F0BF0"/>
    <w:rsid w:val="006F0F5A"/>
    <w:rsid w:val="006F13C2"/>
    <w:rsid w:val="006F2339"/>
    <w:rsid w:val="006F29CF"/>
    <w:rsid w:val="006F2D09"/>
    <w:rsid w:val="006F3A61"/>
    <w:rsid w:val="006F60A1"/>
    <w:rsid w:val="006F74B3"/>
    <w:rsid w:val="007007F0"/>
    <w:rsid w:val="00700A4F"/>
    <w:rsid w:val="007018C2"/>
    <w:rsid w:val="00702898"/>
    <w:rsid w:val="0070513E"/>
    <w:rsid w:val="007110DB"/>
    <w:rsid w:val="00714CFC"/>
    <w:rsid w:val="007156CA"/>
    <w:rsid w:val="007176D0"/>
    <w:rsid w:val="0072012D"/>
    <w:rsid w:val="00720D81"/>
    <w:rsid w:val="00722A60"/>
    <w:rsid w:val="00723A74"/>
    <w:rsid w:val="0072483C"/>
    <w:rsid w:val="00725BB5"/>
    <w:rsid w:val="00726015"/>
    <w:rsid w:val="007263A3"/>
    <w:rsid w:val="007269AD"/>
    <w:rsid w:val="00730EBC"/>
    <w:rsid w:val="00734EF1"/>
    <w:rsid w:val="00735C3F"/>
    <w:rsid w:val="00737151"/>
    <w:rsid w:val="00737E37"/>
    <w:rsid w:val="00740BBD"/>
    <w:rsid w:val="00741745"/>
    <w:rsid w:val="00742148"/>
    <w:rsid w:val="00743695"/>
    <w:rsid w:val="0074386C"/>
    <w:rsid w:val="0074496B"/>
    <w:rsid w:val="00744F55"/>
    <w:rsid w:val="00745B0C"/>
    <w:rsid w:val="00746C2C"/>
    <w:rsid w:val="0074751D"/>
    <w:rsid w:val="007502B3"/>
    <w:rsid w:val="00753342"/>
    <w:rsid w:val="00757F80"/>
    <w:rsid w:val="00760CAB"/>
    <w:rsid w:val="007624A5"/>
    <w:rsid w:val="00763CCF"/>
    <w:rsid w:val="00763F94"/>
    <w:rsid w:val="00764457"/>
    <w:rsid w:val="007649CF"/>
    <w:rsid w:val="007649EB"/>
    <w:rsid w:val="007674C6"/>
    <w:rsid w:val="00771788"/>
    <w:rsid w:val="0077362C"/>
    <w:rsid w:val="00774455"/>
    <w:rsid w:val="00774595"/>
    <w:rsid w:val="00774EFD"/>
    <w:rsid w:val="007753AA"/>
    <w:rsid w:val="00775C2F"/>
    <w:rsid w:val="007761A3"/>
    <w:rsid w:val="00781C33"/>
    <w:rsid w:val="00782278"/>
    <w:rsid w:val="00783A5A"/>
    <w:rsid w:val="00784452"/>
    <w:rsid w:val="00784455"/>
    <w:rsid w:val="00786233"/>
    <w:rsid w:val="007863DB"/>
    <w:rsid w:val="00786DF0"/>
    <w:rsid w:val="00787A9F"/>
    <w:rsid w:val="00793FA9"/>
    <w:rsid w:val="0079475B"/>
    <w:rsid w:val="00795C3B"/>
    <w:rsid w:val="00797523"/>
    <w:rsid w:val="007A043B"/>
    <w:rsid w:val="007A2B5D"/>
    <w:rsid w:val="007A330A"/>
    <w:rsid w:val="007A6BF6"/>
    <w:rsid w:val="007B01C2"/>
    <w:rsid w:val="007B0BC8"/>
    <w:rsid w:val="007B249C"/>
    <w:rsid w:val="007B3C13"/>
    <w:rsid w:val="007B6AB6"/>
    <w:rsid w:val="007B7A42"/>
    <w:rsid w:val="007B7E5B"/>
    <w:rsid w:val="007C594D"/>
    <w:rsid w:val="007C709D"/>
    <w:rsid w:val="007C7805"/>
    <w:rsid w:val="007D1026"/>
    <w:rsid w:val="007D1809"/>
    <w:rsid w:val="007D2441"/>
    <w:rsid w:val="007D2EFA"/>
    <w:rsid w:val="007D3B9A"/>
    <w:rsid w:val="007D3E25"/>
    <w:rsid w:val="007D41C2"/>
    <w:rsid w:val="007D5A4C"/>
    <w:rsid w:val="007D742C"/>
    <w:rsid w:val="007D7E75"/>
    <w:rsid w:val="007E2E63"/>
    <w:rsid w:val="007E404A"/>
    <w:rsid w:val="007E455F"/>
    <w:rsid w:val="007E469D"/>
    <w:rsid w:val="007F1D5D"/>
    <w:rsid w:val="007F46A8"/>
    <w:rsid w:val="007F4A6E"/>
    <w:rsid w:val="00801913"/>
    <w:rsid w:val="008019A2"/>
    <w:rsid w:val="00803ABF"/>
    <w:rsid w:val="00803C0E"/>
    <w:rsid w:val="00805842"/>
    <w:rsid w:val="00810D9E"/>
    <w:rsid w:val="00813B28"/>
    <w:rsid w:val="00814C14"/>
    <w:rsid w:val="008156A8"/>
    <w:rsid w:val="00817896"/>
    <w:rsid w:val="008217A4"/>
    <w:rsid w:val="00824980"/>
    <w:rsid w:val="00825B4D"/>
    <w:rsid w:val="00826ACB"/>
    <w:rsid w:val="00827654"/>
    <w:rsid w:val="00827D32"/>
    <w:rsid w:val="00827E42"/>
    <w:rsid w:val="00832A63"/>
    <w:rsid w:val="00832BD9"/>
    <w:rsid w:val="008331FE"/>
    <w:rsid w:val="008349EC"/>
    <w:rsid w:val="00835ABF"/>
    <w:rsid w:val="00835F9C"/>
    <w:rsid w:val="008366E6"/>
    <w:rsid w:val="00837779"/>
    <w:rsid w:val="008409F8"/>
    <w:rsid w:val="00842C94"/>
    <w:rsid w:val="00843041"/>
    <w:rsid w:val="00843AA4"/>
    <w:rsid w:val="00846695"/>
    <w:rsid w:val="00846B7B"/>
    <w:rsid w:val="00851BA5"/>
    <w:rsid w:val="00854620"/>
    <w:rsid w:val="00855643"/>
    <w:rsid w:val="00855962"/>
    <w:rsid w:val="00855A0B"/>
    <w:rsid w:val="00856614"/>
    <w:rsid w:val="00856DAD"/>
    <w:rsid w:val="008605DB"/>
    <w:rsid w:val="0086168D"/>
    <w:rsid w:val="00863C9F"/>
    <w:rsid w:val="00865AD1"/>
    <w:rsid w:val="00870064"/>
    <w:rsid w:val="0087166E"/>
    <w:rsid w:val="0087489F"/>
    <w:rsid w:val="00875ADC"/>
    <w:rsid w:val="008765EB"/>
    <w:rsid w:val="00876848"/>
    <w:rsid w:val="0087739C"/>
    <w:rsid w:val="00881777"/>
    <w:rsid w:val="00881E06"/>
    <w:rsid w:val="00882155"/>
    <w:rsid w:val="00887009"/>
    <w:rsid w:val="008902EE"/>
    <w:rsid w:val="00890A4F"/>
    <w:rsid w:val="008913E3"/>
    <w:rsid w:val="00891AEB"/>
    <w:rsid w:val="00892802"/>
    <w:rsid w:val="00893496"/>
    <w:rsid w:val="008966FC"/>
    <w:rsid w:val="00897479"/>
    <w:rsid w:val="00897D09"/>
    <w:rsid w:val="008A0FB2"/>
    <w:rsid w:val="008A2643"/>
    <w:rsid w:val="008A26FF"/>
    <w:rsid w:val="008A2BBA"/>
    <w:rsid w:val="008A6DB5"/>
    <w:rsid w:val="008A7572"/>
    <w:rsid w:val="008A7624"/>
    <w:rsid w:val="008A7F95"/>
    <w:rsid w:val="008B24B0"/>
    <w:rsid w:val="008B26F3"/>
    <w:rsid w:val="008B2A25"/>
    <w:rsid w:val="008B3168"/>
    <w:rsid w:val="008B3A2E"/>
    <w:rsid w:val="008B4074"/>
    <w:rsid w:val="008B4C61"/>
    <w:rsid w:val="008B5770"/>
    <w:rsid w:val="008B69EE"/>
    <w:rsid w:val="008B7EA6"/>
    <w:rsid w:val="008C1C89"/>
    <w:rsid w:val="008C20A9"/>
    <w:rsid w:val="008C2A15"/>
    <w:rsid w:val="008C2F90"/>
    <w:rsid w:val="008C3C32"/>
    <w:rsid w:val="008C5BF5"/>
    <w:rsid w:val="008C6AD5"/>
    <w:rsid w:val="008C6E12"/>
    <w:rsid w:val="008C7162"/>
    <w:rsid w:val="008D04F1"/>
    <w:rsid w:val="008D18F3"/>
    <w:rsid w:val="008D2E97"/>
    <w:rsid w:val="008D3499"/>
    <w:rsid w:val="008D442D"/>
    <w:rsid w:val="008D6603"/>
    <w:rsid w:val="008E0307"/>
    <w:rsid w:val="008E196A"/>
    <w:rsid w:val="008E2C08"/>
    <w:rsid w:val="008E40C1"/>
    <w:rsid w:val="008E5D96"/>
    <w:rsid w:val="008F0864"/>
    <w:rsid w:val="008F32E6"/>
    <w:rsid w:val="008F4E87"/>
    <w:rsid w:val="008F5102"/>
    <w:rsid w:val="008F7B95"/>
    <w:rsid w:val="0090278B"/>
    <w:rsid w:val="00903099"/>
    <w:rsid w:val="009105FD"/>
    <w:rsid w:val="00910E4D"/>
    <w:rsid w:val="009129C5"/>
    <w:rsid w:val="00913348"/>
    <w:rsid w:val="009174D5"/>
    <w:rsid w:val="009234D9"/>
    <w:rsid w:val="00926AFA"/>
    <w:rsid w:val="009307C5"/>
    <w:rsid w:val="0093681C"/>
    <w:rsid w:val="00937EC7"/>
    <w:rsid w:val="00940225"/>
    <w:rsid w:val="00940778"/>
    <w:rsid w:val="0094299E"/>
    <w:rsid w:val="009431A1"/>
    <w:rsid w:val="00943B53"/>
    <w:rsid w:val="00943FDE"/>
    <w:rsid w:val="00946086"/>
    <w:rsid w:val="00950188"/>
    <w:rsid w:val="009503F9"/>
    <w:rsid w:val="00950911"/>
    <w:rsid w:val="00951DC8"/>
    <w:rsid w:val="00954DC9"/>
    <w:rsid w:val="00955E38"/>
    <w:rsid w:val="00956082"/>
    <w:rsid w:val="0096035D"/>
    <w:rsid w:val="00960E8C"/>
    <w:rsid w:val="0096142C"/>
    <w:rsid w:val="00963B20"/>
    <w:rsid w:val="00964174"/>
    <w:rsid w:val="009653B3"/>
    <w:rsid w:val="00965614"/>
    <w:rsid w:val="0096581C"/>
    <w:rsid w:val="009702AA"/>
    <w:rsid w:val="009708AD"/>
    <w:rsid w:val="009726CE"/>
    <w:rsid w:val="00973908"/>
    <w:rsid w:val="009745C8"/>
    <w:rsid w:val="00977716"/>
    <w:rsid w:val="00977D31"/>
    <w:rsid w:val="00980EEE"/>
    <w:rsid w:val="00981594"/>
    <w:rsid w:val="009835CF"/>
    <w:rsid w:val="00986A50"/>
    <w:rsid w:val="00987522"/>
    <w:rsid w:val="00990E37"/>
    <w:rsid w:val="00991AC6"/>
    <w:rsid w:val="009A0802"/>
    <w:rsid w:val="009A1BEB"/>
    <w:rsid w:val="009A47A2"/>
    <w:rsid w:val="009A4F68"/>
    <w:rsid w:val="009A5790"/>
    <w:rsid w:val="009B173E"/>
    <w:rsid w:val="009B4B71"/>
    <w:rsid w:val="009B58F8"/>
    <w:rsid w:val="009B6440"/>
    <w:rsid w:val="009C01D3"/>
    <w:rsid w:val="009C0B8E"/>
    <w:rsid w:val="009C0E65"/>
    <w:rsid w:val="009C208D"/>
    <w:rsid w:val="009C64A5"/>
    <w:rsid w:val="009C76AC"/>
    <w:rsid w:val="009D21F5"/>
    <w:rsid w:val="009D3560"/>
    <w:rsid w:val="009D3959"/>
    <w:rsid w:val="009D622D"/>
    <w:rsid w:val="009D6821"/>
    <w:rsid w:val="009D6A97"/>
    <w:rsid w:val="009D6CD7"/>
    <w:rsid w:val="009D7E0B"/>
    <w:rsid w:val="009E009A"/>
    <w:rsid w:val="009E1BF0"/>
    <w:rsid w:val="009E378A"/>
    <w:rsid w:val="009E38F1"/>
    <w:rsid w:val="009E6D51"/>
    <w:rsid w:val="009E74C6"/>
    <w:rsid w:val="009E781F"/>
    <w:rsid w:val="009F0B36"/>
    <w:rsid w:val="009F2EDC"/>
    <w:rsid w:val="009F4CB9"/>
    <w:rsid w:val="009F527B"/>
    <w:rsid w:val="009F550D"/>
    <w:rsid w:val="009F61DB"/>
    <w:rsid w:val="009F6474"/>
    <w:rsid w:val="009F7833"/>
    <w:rsid w:val="00A05286"/>
    <w:rsid w:val="00A074F8"/>
    <w:rsid w:val="00A07538"/>
    <w:rsid w:val="00A07EC2"/>
    <w:rsid w:val="00A128C8"/>
    <w:rsid w:val="00A14912"/>
    <w:rsid w:val="00A14CF8"/>
    <w:rsid w:val="00A15E10"/>
    <w:rsid w:val="00A15F54"/>
    <w:rsid w:val="00A1716A"/>
    <w:rsid w:val="00A251B0"/>
    <w:rsid w:val="00A2563E"/>
    <w:rsid w:val="00A25E83"/>
    <w:rsid w:val="00A317FD"/>
    <w:rsid w:val="00A32448"/>
    <w:rsid w:val="00A3340B"/>
    <w:rsid w:val="00A337D1"/>
    <w:rsid w:val="00A349C3"/>
    <w:rsid w:val="00A35DAA"/>
    <w:rsid w:val="00A36103"/>
    <w:rsid w:val="00A37005"/>
    <w:rsid w:val="00A37447"/>
    <w:rsid w:val="00A3771D"/>
    <w:rsid w:val="00A37837"/>
    <w:rsid w:val="00A400A0"/>
    <w:rsid w:val="00A43C71"/>
    <w:rsid w:val="00A442FB"/>
    <w:rsid w:val="00A4509C"/>
    <w:rsid w:val="00A45D8C"/>
    <w:rsid w:val="00A464B6"/>
    <w:rsid w:val="00A46925"/>
    <w:rsid w:val="00A46BCD"/>
    <w:rsid w:val="00A46E3D"/>
    <w:rsid w:val="00A50273"/>
    <w:rsid w:val="00A52167"/>
    <w:rsid w:val="00A529D8"/>
    <w:rsid w:val="00A5385B"/>
    <w:rsid w:val="00A53CF3"/>
    <w:rsid w:val="00A5420A"/>
    <w:rsid w:val="00A547CD"/>
    <w:rsid w:val="00A55AB3"/>
    <w:rsid w:val="00A56130"/>
    <w:rsid w:val="00A62206"/>
    <w:rsid w:val="00A62662"/>
    <w:rsid w:val="00A63502"/>
    <w:rsid w:val="00A64F14"/>
    <w:rsid w:val="00A66896"/>
    <w:rsid w:val="00A66F2A"/>
    <w:rsid w:val="00A66FF7"/>
    <w:rsid w:val="00A677E8"/>
    <w:rsid w:val="00A717FD"/>
    <w:rsid w:val="00A72882"/>
    <w:rsid w:val="00A738E2"/>
    <w:rsid w:val="00A74B37"/>
    <w:rsid w:val="00A75D30"/>
    <w:rsid w:val="00A7769D"/>
    <w:rsid w:val="00A8161A"/>
    <w:rsid w:val="00A81F4B"/>
    <w:rsid w:val="00A82486"/>
    <w:rsid w:val="00A83591"/>
    <w:rsid w:val="00A85BEE"/>
    <w:rsid w:val="00A876D5"/>
    <w:rsid w:val="00A87CAF"/>
    <w:rsid w:val="00A900F6"/>
    <w:rsid w:val="00A91720"/>
    <w:rsid w:val="00A9278D"/>
    <w:rsid w:val="00A9397C"/>
    <w:rsid w:val="00A941AC"/>
    <w:rsid w:val="00A94400"/>
    <w:rsid w:val="00A94C8E"/>
    <w:rsid w:val="00A97AA9"/>
    <w:rsid w:val="00AA1C1E"/>
    <w:rsid w:val="00AA24D3"/>
    <w:rsid w:val="00AB1FAE"/>
    <w:rsid w:val="00AB216B"/>
    <w:rsid w:val="00AB2D27"/>
    <w:rsid w:val="00AB33D2"/>
    <w:rsid w:val="00AB3D36"/>
    <w:rsid w:val="00AB601F"/>
    <w:rsid w:val="00AC3C49"/>
    <w:rsid w:val="00AC500F"/>
    <w:rsid w:val="00AC6A28"/>
    <w:rsid w:val="00AD0691"/>
    <w:rsid w:val="00AD10F1"/>
    <w:rsid w:val="00AD191F"/>
    <w:rsid w:val="00AD401A"/>
    <w:rsid w:val="00AD6819"/>
    <w:rsid w:val="00AD727C"/>
    <w:rsid w:val="00AE1F43"/>
    <w:rsid w:val="00AE3964"/>
    <w:rsid w:val="00AE746B"/>
    <w:rsid w:val="00AE7CAE"/>
    <w:rsid w:val="00AF0095"/>
    <w:rsid w:val="00AF0A3D"/>
    <w:rsid w:val="00AF2C23"/>
    <w:rsid w:val="00AF306E"/>
    <w:rsid w:val="00AF4696"/>
    <w:rsid w:val="00AF47A7"/>
    <w:rsid w:val="00AF5E2C"/>
    <w:rsid w:val="00AF62EB"/>
    <w:rsid w:val="00AF640B"/>
    <w:rsid w:val="00AF6515"/>
    <w:rsid w:val="00AF6AEC"/>
    <w:rsid w:val="00AF6DC7"/>
    <w:rsid w:val="00AF7C38"/>
    <w:rsid w:val="00B0354D"/>
    <w:rsid w:val="00B04497"/>
    <w:rsid w:val="00B04BAD"/>
    <w:rsid w:val="00B05200"/>
    <w:rsid w:val="00B0578C"/>
    <w:rsid w:val="00B05CBE"/>
    <w:rsid w:val="00B06A27"/>
    <w:rsid w:val="00B10578"/>
    <w:rsid w:val="00B112CD"/>
    <w:rsid w:val="00B12B65"/>
    <w:rsid w:val="00B13B0B"/>
    <w:rsid w:val="00B145F8"/>
    <w:rsid w:val="00B14FED"/>
    <w:rsid w:val="00B151DD"/>
    <w:rsid w:val="00B204FD"/>
    <w:rsid w:val="00B206A9"/>
    <w:rsid w:val="00B20EB6"/>
    <w:rsid w:val="00B21331"/>
    <w:rsid w:val="00B22756"/>
    <w:rsid w:val="00B227BD"/>
    <w:rsid w:val="00B22A75"/>
    <w:rsid w:val="00B23A28"/>
    <w:rsid w:val="00B23A58"/>
    <w:rsid w:val="00B23E58"/>
    <w:rsid w:val="00B255B5"/>
    <w:rsid w:val="00B258E7"/>
    <w:rsid w:val="00B26660"/>
    <w:rsid w:val="00B27E7D"/>
    <w:rsid w:val="00B304E4"/>
    <w:rsid w:val="00B32C31"/>
    <w:rsid w:val="00B32D46"/>
    <w:rsid w:val="00B34CED"/>
    <w:rsid w:val="00B35348"/>
    <w:rsid w:val="00B35B57"/>
    <w:rsid w:val="00B37C9B"/>
    <w:rsid w:val="00B37D07"/>
    <w:rsid w:val="00B418C6"/>
    <w:rsid w:val="00B428F6"/>
    <w:rsid w:val="00B42C9C"/>
    <w:rsid w:val="00B43E74"/>
    <w:rsid w:val="00B449F4"/>
    <w:rsid w:val="00B4793D"/>
    <w:rsid w:val="00B5047A"/>
    <w:rsid w:val="00B52D89"/>
    <w:rsid w:val="00B561BD"/>
    <w:rsid w:val="00B579AE"/>
    <w:rsid w:val="00B61F45"/>
    <w:rsid w:val="00B66416"/>
    <w:rsid w:val="00B6673E"/>
    <w:rsid w:val="00B67DFD"/>
    <w:rsid w:val="00B7161E"/>
    <w:rsid w:val="00B7313B"/>
    <w:rsid w:val="00B73936"/>
    <w:rsid w:val="00B758BF"/>
    <w:rsid w:val="00B75FB2"/>
    <w:rsid w:val="00B77892"/>
    <w:rsid w:val="00B804EF"/>
    <w:rsid w:val="00B81764"/>
    <w:rsid w:val="00B83CD6"/>
    <w:rsid w:val="00B86834"/>
    <w:rsid w:val="00B917CE"/>
    <w:rsid w:val="00B92282"/>
    <w:rsid w:val="00B93DB7"/>
    <w:rsid w:val="00B96317"/>
    <w:rsid w:val="00BA0ACF"/>
    <w:rsid w:val="00BA121A"/>
    <w:rsid w:val="00BA1AB8"/>
    <w:rsid w:val="00BA3807"/>
    <w:rsid w:val="00BA3FF2"/>
    <w:rsid w:val="00BA4DA6"/>
    <w:rsid w:val="00BB025B"/>
    <w:rsid w:val="00BB04EB"/>
    <w:rsid w:val="00BB0589"/>
    <w:rsid w:val="00BB33DA"/>
    <w:rsid w:val="00BB3926"/>
    <w:rsid w:val="00BB6FC3"/>
    <w:rsid w:val="00BB7E97"/>
    <w:rsid w:val="00BC1610"/>
    <w:rsid w:val="00BC506F"/>
    <w:rsid w:val="00BC5149"/>
    <w:rsid w:val="00BD07A1"/>
    <w:rsid w:val="00BD0972"/>
    <w:rsid w:val="00BD09B9"/>
    <w:rsid w:val="00BD0D3F"/>
    <w:rsid w:val="00BD1675"/>
    <w:rsid w:val="00BD41CD"/>
    <w:rsid w:val="00BD717F"/>
    <w:rsid w:val="00BE02A9"/>
    <w:rsid w:val="00BE11F2"/>
    <w:rsid w:val="00BE1300"/>
    <w:rsid w:val="00BE3371"/>
    <w:rsid w:val="00BE661E"/>
    <w:rsid w:val="00BE73D4"/>
    <w:rsid w:val="00BF10DC"/>
    <w:rsid w:val="00BF11B3"/>
    <w:rsid w:val="00BF3115"/>
    <w:rsid w:val="00BF3EEF"/>
    <w:rsid w:val="00BF5654"/>
    <w:rsid w:val="00BF6320"/>
    <w:rsid w:val="00BF71CF"/>
    <w:rsid w:val="00BF7333"/>
    <w:rsid w:val="00C01073"/>
    <w:rsid w:val="00C01A6E"/>
    <w:rsid w:val="00C02A33"/>
    <w:rsid w:val="00C050FF"/>
    <w:rsid w:val="00C05A3E"/>
    <w:rsid w:val="00C0664F"/>
    <w:rsid w:val="00C1027C"/>
    <w:rsid w:val="00C11608"/>
    <w:rsid w:val="00C1299D"/>
    <w:rsid w:val="00C146BF"/>
    <w:rsid w:val="00C14750"/>
    <w:rsid w:val="00C14EBF"/>
    <w:rsid w:val="00C16A0A"/>
    <w:rsid w:val="00C17C89"/>
    <w:rsid w:val="00C2035A"/>
    <w:rsid w:val="00C20A40"/>
    <w:rsid w:val="00C21EED"/>
    <w:rsid w:val="00C23375"/>
    <w:rsid w:val="00C237EB"/>
    <w:rsid w:val="00C245AE"/>
    <w:rsid w:val="00C3065A"/>
    <w:rsid w:val="00C3192B"/>
    <w:rsid w:val="00C3267C"/>
    <w:rsid w:val="00C32C92"/>
    <w:rsid w:val="00C35630"/>
    <w:rsid w:val="00C36713"/>
    <w:rsid w:val="00C36A6D"/>
    <w:rsid w:val="00C4081A"/>
    <w:rsid w:val="00C419BF"/>
    <w:rsid w:val="00C42C39"/>
    <w:rsid w:val="00C464A3"/>
    <w:rsid w:val="00C46FB0"/>
    <w:rsid w:val="00C4747E"/>
    <w:rsid w:val="00C47FD6"/>
    <w:rsid w:val="00C50999"/>
    <w:rsid w:val="00C50B11"/>
    <w:rsid w:val="00C5340F"/>
    <w:rsid w:val="00C53850"/>
    <w:rsid w:val="00C53D7D"/>
    <w:rsid w:val="00C610BD"/>
    <w:rsid w:val="00C652D5"/>
    <w:rsid w:val="00C65A20"/>
    <w:rsid w:val="00C662B6"/>
    <w:rsid w:val="00C727D4"/>
    <w:rsid w:val="00C744BD"/>
    <w:rsid w:val="00C747A9"/>
    <w:rsid w:val="00C82CBD"/>
    <w:rsid w:val="00C85783"/>
    <w:rsid w:val="00C90309"/>
    <w:rsid w:val="00C9079E"/>
    <w:rsid w:val="00C914BA"/>
    <w:rsid w:val="00C96DA7"/>
    <w:rsid w:val="00CA2348"/>
    <w:rsid w:val="00CA345E"/>
    <w:rsid w:val="00CA3F54"/>
    <w:rsid w:val="00CA497D"/>
    <w:rsid w:val="00CA5C9D"/>
    <w:rsid w:val="00CB1AEE"/>
    <w:rsid w:val="00CB21D4"/>
    <w:rsid w:val="00CB248C"/>
    <w:rsid w:val="00CB55C1"/>
    <w:rsid w:val="00CB64C3"/>
    <w:rsid w:val="00CB6F43"/>
    <w:rsid w:val="00CC0665"/>
    <w:rsid w:val="00CC1E7D"/>
    <w:rsid w:val="00CC1F50"/>
    <w:rsid w:val="00CC5066"/>
    <w:rsid w:val="00CC57BF"/>
    <w:rsid w:val="00CC6425"/>
    <w:rsid w:val="00CC7F23"/>
    <w:rsid w:val="00CD052C"/>
    <w:rsid w:val="00CD1E93"/>
    <w:rsid w:val="00CD2794"/>
    <w:rsid w:val="00CD3454"/>
    <w:rsid w:val="00CD3747"/>
    <w:rsid w:val="00CD379A"/>
    <w:rsid w:val="00CD388B"/>
    <w:rsid w:val="00CD3EFC"/>
    <w:rsid w:val="00CD55AB"/>
    <w:rsid w:val="00CD654A"/>
    <w:rsid w:val="00CE1A9D"/>
    <w:rsid w:val="00CE2772"/>
    <w:rsid w:val="00CE35D3"/>
    <w:rsid w:val="00CE3E6B"/>
    <w:rsid w:val="00CE6321"/>
    <w:rsid w:val="00CF032A"/>
    <w:rsid w:val="00CF1C23"/>
    <w:rsid w:val="00CF1C80"/>
    <w:rsid w:val="00CF4160"/>
    <w:rsid w:val="00CF59D4"/>
    <w:rsid w:val="00CF7BFC"/>
    <w:rsid w:val="00D03C0E"/>
    <w:rsid w:val="00D079BD"/>
    <w:rsid w:val="00D07E74"/>
    <w:rsid w:val="00D1041F"/>
    <w:rsid w:val="00D11518"/>
    <w:rsid w:val="00D11E8A"/>
    <w:rsid w:val="00D1354C"/>
    <w:rsid w:val="00D160BD"/>
    <w:rsid w:val="00D16C5D"/>
    <w:rsid w:val="00D17076"/>
    <w:rsid w:val="00D174A7"/>
    <w:rsid w:val="00D17AAE"/>
    <w:rsid w:val="00D21EB2"/>
    <w:rsid w:val="00D234E0"/>
    <w:rsid w:val="00D26706"/>
    <w:rsid w:val="00D336AA"/>
    <w:rsid w:val="00D33AA8"/>
    <w:rsid w:val="00D376D7"/>
    <w:rsid w:val="00D4012A"/>
    <w:rsid w:val="00D414E7"/>
    <w:rsid w:val="00D41BC4"/>
    <w:rsid w:val="00D42067"/>
    <w:rsid w:val="00D42328"/>
    <w:rsid w:val="00D467B3"/>
    <w:rsid w:val="00D47F8C"/>
    <w:rsid w:val="00D52515"/>
    <w:rsid w:val="00D5440E"/>
    <w:rsid w:val="00D561D0"/>
    <w:rsid w:val="00D568E9"/>
    <w:rsid w:val="00D61078"/>
    <w:rsid w:val="00D628E6"/>
    <w:rsid w:val="00D73826"/>
    <w:rsid w:val="00D74F6D"/>
    <w:rsid w:val="00D80BD4"/>
    <w:rsid w:val="00D81B9E"/>
    <w:rsid w:val="00D82A6D"/>
    <w:rsid w:val="00D82CE8"/>
    <w:rsid w:val="00D837F8"/>
    <w:rsid w:val="00D83CD0"/>
    <w:rsid w:val="00D845D4"/>
    <w:rsid w:val="00D8578C"/>
    <w:rsid w:val="00D86956"/>
    <w:rsid w:val="00D93469"/>
    <w:rsid w:val="00D94B56"/>
    <w:rsid w:val="00D95048"/>
    <w:rsid w:val="00D969E4"/>
    <w:rsid w:val="00DA0E06"/>
    <w:rsid w:val="00DA3862"/>
    <w:rsid w:val="00DA3C54"/>
    <w:rsid w:val="00DA4567"/>
    <w:rsid w:val="00DA5B85"/>
    <w:rsid w:val="00DA5D57"/>
    <w:rsid w:val="00DA5E51"/>
    <w:rsid w:val="00DA6C23"/>
    <w:rsid w:val="00DA7A16"/>
    <w:rsid w:val="00DB02FB"/>
    <w:rsid w:val="00DB0B4D"/>
    <w:rsid w:val="00DC7A80"/>
    <w:rsid w:val="00DD032A"/>
    <w:rsid w:val="00DD0465"/>
    <w:rsid w:val="00DD1F53"/>
    <w:rsid w:val="00DD2182"/>
    <w:rsid w:val="00DD2B22"/>
    <w:rsid w:val="00DD54E8"/>
    <w:rsid w:val="00DD5FF8"/>
    <w:rsid w:val="00DD718A"/>
    <w:rsid w:val="00DE03BB"/>
    <w:rsid w:val="00DE4FD4"/>
    <w:rsid w:val="00DE5D83"/>
    <w:rsid w:val="00DF0864"/>
    <w:rsid w:val="00DF33C8"/>
    <w:rsid w:val="00DF344E"/>
    <w:rsid w:val="00DF3F0D"/>
    <w:rsid w:val="00DF4A75"/>
    <w:rsid w:val="00DF6E8F"/>
    <w:rsid w:val="00E00465"/>
    <w:rsid w:val="00E02517"/>
    <w:rsid w:val="00E03CC0"/>
    <w:rsid w:val="00E03D46"/>
    <w:rsid w:val="00E045EE"/>
    <w:rsid w:val="00E05B9C"/>
    <w:rsid w:val="00E07734"/>
    <w:rsid w:val="00E1055B"/>
    <w:rsid w:val="00E10973"/>
    <w:rsid w:val="00E10E4C"/>
    <w:rsid w:val="00E1180E"/>
    <w:rsid w:val="00E11C0D"/>
    <w:rsid w:val="00E12FB5"/>
    <w:rsid w:val="00E1744E"/>
    <w:rsid w:val="00E23175"/>
    <w:rsid w:val="00E24520"/>
    <w:rsid w:val="00E3169A"/>
    <w:rsid w:val="00E31AE4"/>
    <w:rsid w:val="00E326BE"/>
    <w:rsid w:val="00E32D52"/>
    <w:rsid w:val="00E347E0"/>
    <w:rsid w:val="00E34FF1"/>
    <w:rsid w:val="00E35257"/>
    <w:rsid w:val="00E42F5C"/>
    <w:rsid w:val="00E4350D"/>
    <w:rsid w:val="00E445E2"/>
    <w:rsid w:val="00E44659"/>
    <w:rsid w:val="00E44CB1"/>
    <w:rsid w:val="00E4653D"/>
    <w:rsid w:val="00E46E6D"/>
    <w:rsid w:val="00E47585"/>
    <w:rsid w:val="00E4765D"/>
    <w:rsid w:val="00E50D31"/>
    <w:rsid w:val="00E53D5B"/>
    <w:rsid w:val="00E54040"/>
    <w:rsid w:val="00E5500D"/>
    <w:rsid w:val="00E55FDF"/>
    <w:rsid w:val="00E565E4"/>
    <w:rsid w:val="00E56F4A"/>
    <w:rsid w:val="00E60955"/>
    <w:rsid w:val="00E643C8"/>
    <w:rsid w:val="00E6494D"/>
    <w:rsid w:val="00E65AFA"/>
    <w:rsid w:val="00E71141"/>
    <w:rsid w:val="00E7446B"/>
    <w:rsid w:val="00E7484F"/>
    <w:rsid w:val="00E7526C"/>
    <w:rsid w:val="00E77CF7"/>
    <w:rsid w:val="00E81366"/>
    <w:rsid w:val="00E82B75"/>
    <w:rsid w:val="00E8534F"/>
    <w:rsid w:val="00E86060"/>
    <w:rsid w:val="00E86B23"/>
    <w:rsid w:val="00E912CB"/>
    <w:rsid w:val="00E94DC1"/>
    <w:rsid w:val="00E968F8"/>
    <w:rsid w:val="00E96F2F"/>
    <w:rsid w:val="00EA106D"/>
    <w:rsid w:val="00EA108B"/>
    <w:rsid w:val="00EA12A6"/>
    <w:rsid w:val="00EA2050"/>
    <w:rsid w:val="00EA3ADB"/>
    <w:rsid w:val="00EA545D"/>
    <w:rsid w:val="00EA78D6"/>
    <w:rsid w:val="00EB22B3"/>
    <w:rsid w:val="00EB4728"/>
    <w:rsid w:val="00EC2129"/>
    <w:rsid w:val="00EC347B"/>
    <w:rsid w:val="00EC4540"/>
    <w:rsid w:val="00EC4679"/>
    <w:rsid w:val="00EC47DB"/>
    <w:rsid w:val="00EC7442"/>
    <w:rsid w:val="00ED55B0"/>
    <w:rsid w:val="00ED5A31"/>
    <w:rsid w:val="00EE0D72"/>
    <w:rsid w:val="00EE2E41"/>
    <w:rsid w:val="00EE5919"/>
    <w:rsid w:val="00EE6279"/>
    <w:rsid w:val="00EE655E"/>
    <w:rsid w:val="00EF2949"/>
    <w:rsid w:val="00EF3DEA"/>
    <w:rsid w:val="00EF6218"/>
    <w:rsid w:val="00EF6B7D"/>
    <w:rsid w:val="00F02FF7"/>
    <w:rsid w:val="00F0494E"/>
    <w:rsid w:val="00F06486"/>
    <w:rsid w:val="00F06FAB"/>
    <w:rsid w:val="00F07521"/>
    <w:rsid w:val="00F103D0"/>
    <w:rsid w:val="00F11B28"/>
    <w:rsid w:val="00F12307"/>
    <w:rsid w:val="00F14402"/>
    <w:rsid w:val="00F16968"/>
    <w:rsid w:val="00F179ED"/>
    <w:rsid w:val="00F17ADF"/>
    <w:rsid w:val="00F20288"/>
    <w:rsid w:val="00F2102C"/>
    <w:rsid w:val="00F218D5"/>
    <w:rsid w:val="00F231CC"/>
    <w:rsid w:val="00F23A61"/>
    <w:rsid w:val="00F241F9"/>
    <w:rsid w:val="00F2530D"/>
    <w:rsid w:val="00F26C39"/>
    <w:rsid w:val="00F27F1D"/>
    <w:rsid w:val="00F30BED"/>
    <w:rsid w:val="00F320F8"/>
    <w:rsid w:val="00F33104"/>
    <w:rsid w:val="00F337A5"/>
    <w:rsid w:val="00F35A11"/>
    <w:rsid w:val="00F37D3A"/>
    <w:rsid w:val="00F37F65"/>
    <w:rsid w:val="00F40EA4"/>
    <w:rsid w:val="00F416F2"/>
    <w:rsid w:val="00F4360B"/>
    <w:rsid w:val="00F44563"/>
    <w:rsid w:val="00F50FD3"/>
    <w:rsid w:val="00F5249F"/>
    <w:rsid w:val="00F54567"/>
    <w:rsid w:val="00F57F0C"/>
    <w:rsid w:val="00F62DA0"/>
    <w:rsid w:val="00F63A1F"/>
    <w:rsid w:val="00F63B39"/>
    <w:rsid w:val="00F667AF"/>
    <w:rsid w:val="00F71FB1"/>
    <w:rsid w:val="00F76C3F"/>
    <w:rsid w:val="00F841FD"/>
    <w:rsid w:val="00F8428C"/>
    <w:rsid w:val="00F85F34"/>
    <w:rsid w:val="00F85FB4"/>
    <w:rsid w:val="00F86051"/>
    <w:rsid w:val="00F878D2"/>
    <w:rsid w:val="00F90021"/>
    <w:rsid w:val="00F92E00"/>
    <w:rsid w:val="00F94098"/>
    <w:rsid w:val="00F9482C"/>
    <w:rsid w:val="00F95826"/>
    <w:rsid w:val="00F95EA5"/>
    <w:rsid w:val="00F975B8"/>
    <w:rsid w:val="00FA05B9"/>
    <w:rsid w:val="00FA0F1F"/>
    <w:rsid w:val="00FA12B7"/>
    <w:rsid w:val="00FA1B54"/>
    <w:rsid w:val="00FA3517"/>
    <w:rsid w:val="00FA3AF9"/>
    <w:rsid w:val="00FA3E09"/>
    <w:rsid w:val="00FB0DB1"/>
    <w:rsid w:val="00FB1037"/>
    <w:rsid w:val="00FB1410"/>
    <w:rsid w:val="00FB163B"/>
    <w:rsid w:val="00FB1716"/>
    <w:rsid w:val="00FB2F0D"/>
    <w:rsid w:val="00FB46FB"/>
    <w:rsid w:val="00FB53F3"/>
    <w:rsid w:val="00FB57F7"/>
    <w:rsid w:val="00FB5C51"/>
    <w:rsid w:val="00FB7DFC"/>
    <w:rsid w:val="00FC2125"/>
    <w:rsid w:val="00FC2BDC"/>
    <w:rsid w:val="00FC4FAC"/>
    <w:rsid w:val="00FC6FE6"/>
    <w:rsid w:val="00FD4C91"/>
    <w:rsid w:val="00FD58E4"/>
    <w:rsid w:val="00FD7BC4"/>
    <w:rsid w:val="00FE0087"/>
    <w:rsid w:val="00FE0A96"/>
    <w:rsid w:val="00FE0E09"/>
    <w:rsid w:val="00FE2883"/>
    <w:rsid w:val="00FE632C"/>
    <w:rsid w:val="00FE70E0"/>
    <w:rsid w:val="00FF2635"/>
    <w:rsid w:val="00FF6124"/>
    <w:rsid w:val="00FF6720"/>
    <w:rsid w:val="00FF726F"/>
    <w:rsid w:val="0194363E"/>
    <w:rsid w:val="01A6082F"/>
    <w:rsid w:val="01E1B406"/>
    <w:rsid w:val="022F29C9"/>
    <w:rsid w:val="05DB654C"/>
    <w:rsid w:val="06426A16"/>
    <w:rsid w:val="0A53546B"/>
    <w:rsid w:val="0A5E8C7D"/>
    <w:rsid w:val="0AEE0BEB"/>
    <w:rsid w:val="0EA922CB"/>
    <w:rsid w:val="1069F54F"/>
    <w:rsid w:val="11E9CC93"/>
    <w:rsid w:val="1C24A2E8"/>
    <w:rsid w:val="1D561DFB"/>
    <w:rsid w:val="1E362136"/>
    <w:rsid w:val="1E5A844A"/>
    <w:rsid w:val="1FA3B19A"/>
    <w:rsid w:val="20084E7E"/>
    <w:rsid w:val="202613DA"/>
    <w:rsid w:val="23091354"/>
    <w:rsid w:val="26B77989"/>
    <w:rsid w:val="29B007A6"/>
    <w:rsid w:val="2A08AD61"/>
    <w:rsid w:val="2B558B7B"/>
    <w:rsid w:val="2C90532F"/>
    <w:rsid w:val="2E4720A6"/>
    <w:rsid w:val="2EB14299"/>
    <w:rsid w:val="2F0F9131"/>
    <w:rsid w:val="2F6BF790"/>
    <w:rsid w:val="2F9B4A01"/>
    <w:rsid w:val="3118CDE5"/>
    <w:rsid w:val="33DAF954"/>
    <w:rsid w:val="33F357A6"/>
    <w:rsid w:val="35982CAD"/>
    <w:rsid w:val="36373575"/>
    <w:rsid w:val="388300CA"/>
    <w:rsid w:val="390D1749"/>
    <w:rsid w:val="399A30C6"/>
    <w:rsid w:val="39A3ED11"/>
    <w:rsid w:val="3C3945EE"/>
    <w:rsid w:val="3E2BC96E"/>
    <w:rsid w:val="3FE27657"/>
    <w:rsid w:val="42C5DFDA"/>
    <w:rsid w:val="45EA880A"/>
    <w:rsid w:val="45EB71B0"/>
    <w:rsid w:val="46F12D73"/>
    <w:rsid w:val="4D1D8684"/>
    <w:rsid w:val="4FC59083"/>
    <w:rsid w:val="51E153E4"/>
    <w:rsid w:val="531AA170"/>
    <w:rsid w:val="54B671D1"/>
    <w:rsid w:val="54F13EC2"/>
    <w:rsid w:val="54F4CEC4"/>
    <w:rsid w:val="55C92307"/>
    <w:rsid w:val="58314723"/>
    <w:rsid w:val="5DB546A9"/>
    <w:rsid w:val="5DE0FE7F"/>
    <w:rsid w:val="5ED358EA"/>
    <w:rsid w:val="629B01C4"/>
    <w:rsid w:val="64097F27"/>
    <w:rsid w:val="66C77AA7"/>
    <w:rsid w:val="67A24ECE"/>
    <w:rsid w:val="67D5C48B"/>
    <w:rsid w:val="69EBBC43"/>
    <w:rsid w:val="6AF6143F"/>
    <w:rsid w:val="6B6E6447"/>
    <w:rsid w:val="6BCB54A3"/>
    <w:rsid w:val="72C29304"/>
    <w:rsid w:val="756A8F87"/>
    <w:rsid w:val="7571BFE5"/>
    <w:rsid w:val="75C54181"/>
    <w:rsid w:val="77038B80"/>
    <w:rsid w:val="7838A2D5"/>
    <w:rsid w:val="78FCE243"/>
    <w:rsid w:val="7A837BBE"/>
    <w:rsid w:val="7ADE2B1F"/>
    <w:rsid w:val="7B5B2CE3"/>
    <w:rsid w:val="7D667E51"/>
    <w:rsid w:val="7E8E8BE6"/>
    <w:rsid w:val="7F97DCFD"/>
    <w:rsid w:val="7FFBCD5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B7B51"/>
  <w15:chartTrackingRefBased/>
  <w15:docId w15:val="{889A3333-738A-4CF0-8212-0486515A7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307"/>
  </w:style>
  <w:style w:type="paragraph" w:styleId="Heading1">
    <w:name w:val="heading 1"/>
    <w:basedOn w:val="Normal"/>
    <w:next w:val="Normal"/>
    <w:link w:val="Heading1Char"/>
    <w:uiPriority w:val="9"/>
    <w:qFormat/>
    <w:rsid w:val="00EE62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C77"/>
    <w:pPr>
      <w:ind w:left="720"/>
      <w:contextualSpacing/>
    </w:pPr>
  </w:style>
  <w:style w:type="table" w:styleId="TableGrid">
    <w:name w:val="Table Grid"/>
    <w:basedOn w:val="TableNormal"/>
    <w:uiPriority w:val="59"/>
    <w:rsid w:val="00262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621E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21EA"/>
    <w:rPr>
      <w:rFonts w:ascii="Calibri" w:hAnsi="Calibri"/>
      <w:szCs w:val="21"/>
    </w:rPr>
  </w:style>
  <w:style w:type="paragraph" w:styleId="NormalWeb">
    <w:name w:val="Normal (Web)"/>
    <w:basedOn w:val="Normal"/>
    <w:uiPriority w:val="99"/>
    <w:unhideWhenUsed/>
    <w:rsid w:val="00EC212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42148"/>
    <w:rPr>
      <w:sz w:val="16"/>
      <w:szCs w:val="16"/>
    </w:rPr>
  </w:style>
  <w:style w:type="paragraph" w:styleId="CommentText">
    <w:name w:val="annotation text"/>
    <w:basedOn w:val="Normal"/>
    <w:link w:val="CommentTextChar"/>
    <w:uiPriority w:val="99"/>
    <w:unhideWhenUsed/>
    <w:rsid w:val="00742148"/>
    <w:pPr>
      <w:spacing w:line="240" w:lineRule="auto"/>
    </w:pPr>
    <w:rPr>
      <w:sz w:val="20"/>
      <w:szCs w:val="20"/>
    </w:rPr>
  </w:style>
  <w:style w:type="character" w:customStyle="1" w:styleId="CommentTextChar">
    <w:name w:val="Comment Text Char"/>
    <w:basedOn w:val="DefaultParagraphFont"/>
    <w:link w:val="CommentText"/>
    <w:uiPriority w:val="99"/>
    <w:rsid w:val="00742148"/>
    <w:rPr>
      <w:sz w:val="20"/>
      <w:szCs w:val="20"/>
    </w:rPr>
  </w:style>
  <w:style w:type="paragraph" w:styleId="CommentSubject">
    <w:name w:val="annotation subject"/>
    <w:basedOn w:val="CommentText"/>
    <w:next w:val="CommentText"/>
    <w:link w:val="CommentSubjectChar"/>
    <w:uiPriority w:val="99"/>
    <w:semiHidden/>
    <w:unhideWhenUsed/>
    <w:rsid w:val="00742148"/>
    <w:rPr>
      <w:b/>
      <w:bCs/>
    </w:rPr>
  </w:style>
  <w:style w:type="character" w:customStyle="1" w:styleId="CommentSubjectChar">
    <w:name w:val="Comment Subject Char"/>
    <w:basedOn w:val="CommentTextChar"/>
    <w:link w:val="CommentSubject"/>
    <w:uiPriority w:val="99"/>
    <w:semiHidden/>
    <w:rsid w:val="00742148"/>
    <w:rPr>
      <w:b/>
      <w:bCs/>
      <w:sz w:val="20"/>
      <w:szCs w:val="20"/>
    </w:rPr>
  </w:style>
  <w:style w:type="table" w:styleId="GridTable4-Accent5">
    <w:name w:val="Grid Table 4 Accent 5"/>
    <w:basedOn w:val="TableNormal"/>
    <w:uiPriority w:val="49"/>
    <w:rsid w:val="002024B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2024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Header">
    <w:name w:val="header"/>
    <w:basedOn w:val="Normal"/>
    <w:link w:val="HeaderChar"/>
    <w:uiPriority w:val="99"/>
    <w:unhideWhenUsed/>
    <w:rsid w:val="006E6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DBB"/>
  </w:style>
  <w:style w:type="paragraph" w:styleId="Footer">
    <w:name w:val="footer"/>
    <w:basedOn w:val="Normal"/>
    <w:link w:val="FooterChar"/>
    <w:uiPriority w:val="99"/>
    <w:unhideWhenUsed/>
    <w:rsid w:val="006E6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DBB"/>
  </w:style>
  <w:style w:type="paragraph" w:styleId="Quote">
    <w:name w:val="Quote"/>
    <w:basedOn w:val="Normal"/>
    <w:next w:val="Normal"/>
    <w:link w:val="QuoteChar"/>
    <w:uiPriority w:val="29"/>
    <w:qFormat/>
    <w:rsid w:val="00722A6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2A60"/>
    <w:rPr>
      <w:i/>
      <w:iCs/>
      <w:color w:val="404040" w:themeColor="text1" w:themeTint="BF"/>
    </w:rPr>
  </w:style>
  <w:style w:type="paragraph" w:customStyle="1" w:styleId="paragraph">
    <w:name w:val="paragraph"/>
    <w:basedOn w:val="Normal"/>
    <w:rsid w:val="006648BB"/>
    <w:pPr>
      <w:spacing w:before="100" w:beforeAutospacing="1" w:after="100" w:afterAutospacing="1" w:line="240" w:lineRule="auto"/>
    </w:pPr>
    <w:rPr>
      <w:rFonts w:ascii="Times New Roman" w:eastAsia="Times New Roman" w:hAnsi="Times New Roman" w:cs="Times New Roman"/>
      <w:sz w:val="24"/>
      <w:szCs w:val="24"/>
      <w:lang w:val="es-CR" w:eastAsia="es-ES_tradnl"/>
    </w:rPr>
  </w:style>
  <w:style w:type="character" w:customStyle="1" w:styleId="normaltextrun">
    <w:name w:val="normaltextrun"/>
    <w:basedOn w:val="DefaultParagraphFont"/>
    <w:rsid w:val="00374EDC"/>
  </w:style>
  <w:style w:type="character" w:customStyle="1" w:styleId="apple-converted-space">
    <w:name w:val="apple-converted-space"/>
    <w:basedOn w:val="DefaultParagraphFont"/>
    <w:rsid w:val="00374EDC"/>
  </w:style>
  <w:style w:type="character" w:customStyle="1" w:styleId="eop">
    <w:name w:val="eop"/>
    <w:basedOn w:val="DefaultParagraphFont"/>
    <w:rsid w:val="00374EDC"/>
  </w:style>
  <w:style w:type="paragraph" w:styleId="Revision">
    <w:name w:val="Revision"/>
    <w:hidden/>
    <w:uiPriority w:val="99"/>
    <w:semiHidden/>
    <w:rsid w:val="00FA05B9"/>
    <w:pPr>
      <w:spacing w:after="0" w:line="240" w:lineRule="auto"/>
    </w:pPr>
  </w:style>
  <w:style w:type="paragraph" w:customStyle="1" w:styleId="Default">
    <w:name w:val="Default"/>
    <w:rsid w:val="00CD374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D2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182"/>
    <w:rPr>
      <w:rFonts w:ascii="Segoe UI" w:hAnsi="Segoe UI" w:cs="Segoe UI"/>
      <w:sz w:val="18"/>
      <w:szCs w:val="18"/>
    </w:rPr>
  </w:style>
  <w:style w:type="paragraph" w:customStyle="1" w:styleId="pf0">
    <w:name w:val="pf0"/>
    <w:basedOn w:val="Normal"/>
    <w:rsid w:val="00301A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01A3D"/>
    <w:rPr>
      <w:rFonts w:ascii="Segoe UI" w:hAnsi="Segoe UI" w:cs="Segoe UI" w:hint="default"/>
      <w:sz w:val="18"/>
      <w:szCs w:val="18"/>
    </w:rPr>
  </w:style>
  <w:style w:type="character" w:customStyle="1" w:styleId="cf11">
    <w:name w:val="cf11"/>
    <w:basedOn w:val="DefaultParagraphFont"/>
    <w:rsid w:val="00301A3D"/>
    <w:rPr>
      <w:rFonts w:ascii="Segoe UI" w:hAnsi="Segoe UI" w:cs="Segoe UI" w:hint="default"/>
      <w:sz w:val="18"/>
      <w:szCs w:val="18"/>
    </w:rPr>
  </w:style>
  <w:style w:type="character" w:styleId="Hyperlink">
    <w:name w:val="Hyperlink"/>
    <w:basedOn w:val="DefaultParagraphFont"/>
    <w:uiPriority w:val="99"/>
    <w:unhideWhenUsed/>
    <w:rsid w:val="005B20EA"/>
    <w:rPr>
      <w:color w:val="0563C1" w:themeColor="hyperlink"/>
      <w:u w:val="single"/>
    </w:rPr>
  </w:style>
  <w:style w:type="character" w:styleId="UnresolvedMention">
    <w:name w:val="Unresolved Mention"/>
    <w:basedOn w:val="DefaultParagraphFont"/>
    <w:uiPriority w:val="99"/>
    <w:semiHidden/>
    <w:unhideWhenUsed/>
    <w:rsid w:val="00A97AA9"/>
    <w:rPr>
      <w:color w:val="605E5C"/>
      <w:shd w:val="clear" w:color="auto" w:fill="E1DFDD"/>
    </w:rPr>
  </w:style>
  <w:style w:type="character" w:customStyle="1" w:styleId="Heading1Char">
    <w:name w:val="Heading 1 Char"/>
    <w:basedOn w:val="DefaultParagraphFont"/>
    <w:link w:val="Heading1"/>
    <w:uiPriority w:val="9"/>
    <w:rsid w:val="00EE627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69764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405">
      <w:bodyDiv w:val="1"/>
      <w:marLeft w:val="0"/>
      <w:marRight w:val="0"/>
      <w:marTop w:val="0"/>
      <w:marBottom w:val="0"/>
      <w:divBdr>
        <w:top w:val="none" w:sz="0" w:space="0" w:color="auto"/>
        <w:left w:val="none" w:sz="0" w:space="0" w:color="auto"/>
        <w:bottom w:val="none" w:sz="0" w:space="0" w:color="auto"/>
        <w:right w:val="none" w:sz="0" w:space="0" w:color="auto"/>
      </w:divBdr>
    </w:div>
    <w:div w:id="16318779">
      <w:bodyDiv w:val="1"/>
      <w:marLeft w:val="0"/>
      <w:marRight w:val="0"/>
      <w:marTop w:val="0"/>
      <w:marBottom w:val="0"/>
      <w:divBdr>
        <w:top w:val="none" w:sz="0" w:space="0" w:color="auto"/>
        <w:left w:val="none" w:sz="0" w:space="0" w:color="auto"/>
        <w:bottom w:val="none" w:sz="0" w:space="0" w:color="auto"/>
        <w:right w:val="none" w:sz="0" w:space="0" w:color="auto"/>
      </w:divBdr>
    </w:div>
    <w:div w:id="20399179">
      <w:bodyDiv w:val="1"/>
      <w:marLeft w:val="0"/>
      <w:marRight w:val="0"/>
      <w:marTop w:val="0"/>
      <w:marBottom w:val="0"/>
      <w:divBdr>
        <w:top w:val="none" w:sz="0" w:space="0" w:color="auto"/>
        <w:left w:val="none" w:sz="0" w:space="0" w:color="auto"/>
        <w:bottom w:val="none" w:sz="0" w:space="0" w:color="auto"/>
        <w:right w:val="none" w:sz="0" w:space="0" w:color="auto"/>
      </w:divBdr>
    </w:div>
    <w:div w:id="208733799">
      <w:bodyDiv w:val="1"/>
      <w:marLeft w:val="0"/>
      <w:marRight w:val="0"/>
      <w:marTop w:val="0"/>
      <w:marBottom w:val="0"/>
      <w:divBdr>
        <w:top w:val="none" w:sz="0" w:space="0" w:color="auto"/>
        <w:left w:val="none" w:sz="0" w:space="0" w:color="auto"/>
        <w:bottom w:val="none" w:sz="0" w:space="0" w:color="auto"/>
        <w:right w:val="none" w:sz="0" w:space="0" w:color="auto"/>
      </w:divBdr>
    </w:div>
    <w:div w:id="230700766">
      <w:bodyDiv w:val="1"/>
      <w:marLeft w:val="0"/>
      <w:marRight w:val="0"/>
      <w:marTop w:val="0"/>
      <w:marBottom w:val="0"/>
      <w:divBdr>
        <w:top w:val="none" w:sz="0" w:space="0" w:color="auto"/>
        <w:left w:val="none" w:sz="0" w:space="0" w:color="auto"/>
        <w:bottom w:val="none" w:sz="0" w:space="0" w:color="auto"/>
        <w:right w:val="none" w:sz="0" w:space="0" w:color="auto"/>
      </w:divBdr>
    </w:div>
    <w:div w:id="240025233">
      <w:bodyDiv w:val="1"/>
      <w:marLeft w:val="0"/>
      <w:marRight w:val="0"/>
      <w:marTop w:val="0"/>
      <w:marBottom w:val="0"/>
      <w:divBdr>
        <w:top w:val="none" w:sz="0" w:space="0" w:color="auto"/>
        <w:left w:val="none" w:sz="0" w:space="0" w:color="auto"/>
        <w:bottom w:val="none" w:sz="0" w:space="0" w:color="auto"/>
        <w:right w:val="none" w:sz="0" w:space="0" w:color="auto"/>
      </w:divBdr>
    </w:div>
    <w:div w:id="251165081">
      <w:bodyDiv w:val="1"/>
      <w:marLeft w:val="0"/>
      <w:marRight w:val="0"/>
      <w:marTop w:val="0"/>
      <w:marBottom w:val="0"/>
      <w:divBdr>
        <w:top w:val="none" w:sz="0" w:space="0" w:color="auto"/>
        <w:left w:val="none" w:sz="0" w:space="0" w:color="auto"/>
        <w:bottom w:val="none" w:sz="0" w:space="0" w:color="auto"/>
        <w:right w:val="none" w:sz="0" w:space="0" w:color="auto"/>
      </w:divBdr>
    </w:div>
    <w:div w:id="252515727">
      <w:bodyDiv w:val="1"/>
      <w:marLeft w:val="0"/>
      <w:marRight w:val="0"/>
      <w:marTop w:val="0"/>
      <w:marBottom w:val="0"/>
      <w:divBdr>
        <w:top w:val="none" w:sz="0" w:space="0" w:color="auto"/>
        <w:left w:val="none" w:sz="0" w:space="0" w:color="auto"/>
        <w:bottom w:val="none" w:sz="0" w:space="0" w:color="auto"/>
        <w:right w:val="none" w:sz="0" w:space="0" w:color="auto"/>
      </w:divBdr>
    </w:div>
    <w:div w:id="430970964">
      <w:bodyDiv w:val="1"/>
      <w:marLeft w:val="0"/>
      <w:marRight w:val="0"/>
      <w:marTop w:val="0"/>
      <w:marBottom w:val="0"/>
      <w:divBdr>
        <w:top w:val="none" w:sz="0" w:space="0" w:color="auto"/>
        <w:left w:val="none" w:sz="0" w:space="0" w:color="auto"/>
        <w:bottom w:val="none" w:sz="0" w:space="0" w:color="auto"/>
        <w:right w:val="none" w:sz="0" w:space="0" w:color="auto"/>
      </w:divBdr>
    </w:div>
    <w:div w:id="561982170">
      <w:bodyDiv w:val="1"/>
      <w:marLeft w:val="0"/>
      <w:marRight w:val="0"/>
      <w:marTop w:val="0"/>
      <w:marBottom w:val="0"/>
      <w:divBdr>
        <w:top w:val="none" w:sz="0" w:space="0" w:color="auto"/>
        <w:left w:val="none" w:sz="0" w:space="0" w:color="auto"/>
        <w:bottom w:val="none" w:sz="0" w:space="0" w:color="auto"/>
        <w:right w:val="none" w:sz="0" w:space="0" w:color="auto"/>
      </w:divBdr>
    </w:div>
    <w:div w:id="584613881">
      <w:bodyDiv w:val="1"/>
      <w:marLeft w:val="0"/>
      <w:marRight w:val="0"/>
      <w:marTop w:val="0"/>
      <w:marBottom w:val="0"/>
      <w:divBdr>
        <w:top w:val="none" w:sz="0" w:space="0" w:color="auto"/>
        <w:left w:val="none" w:sz="0" w:space="0" w:color="auto"/>
        <w:bottom w:val="none" w:sz="0" w:space="0" w:color="auto"/>
        <w:right w:val="none" w:sz="0" w:space="0" w:color="auto"/>
      </w:divBdr>
    </w:div>
    <w:div w:id="898905852">
      <w:bodyDiv w:val="1"/>
      <w:marLeft w:val="0"/>
      <w:marRight w:val="0"/>
      <w:marTop w:val="0"/>
      <w:marBottom w:val="0"/>
      <w:divBdr>
        <w:top w:val="none" w:sz="0" w:space="0" w:color="auto"/>
        <w:left w:val="none" w:sz="0" w:space="0" w:color="auto"/>
        <w:bottom w:val="none" w:sz="0" w:space="0" w:color="auto"/>
        <w:right w:val="none" w:sz="0" w:space="0" w:color="auto"/>
      </w:divBdr>
    </w:div>
    <w:div w:id="1085230162">
      <w:bodyDiv w:val="1"/>
      <w:marLeft w:val="0"/>
      <w:marRight w:val="0"/>
      <w:marTop w:val="0"/>
      <w:marBottom w:val="0"/>
      <w:divBdr>
        <w:top w:val="none" w:sz="0" w:space="0" w:color="auto"/>
        <w:left w:val="none" w:sz="0" w:space="0" w:color="auto"/>
        <w:bottom w:val="none" w:sz="0" w:space="0" w:color="auto"/>
        <w:right w:val="none" w:sz="0" w:space="0" w:color="auto"/>
      </w:divBdr>
    </w:div>
    <w:div w:id="1096829321">
      <w:bodyDiv w:val="1"/>
      <w:marLeft w:val="0"/>
      <w:marRight w:val="0"/>
      <w:marTop w:val="0"/>
      <w:marBottom w:val="0"/>
      <w:divBdr>
        <w:top w:val="none" w:sz="0" w:space="0" w:color="auto"/>
        <w:left w:val="none" w:sz="0" w:space="0" w:color="auto"/>
        <w:bottom w:val="none" w:sz="0" w:space="0" w:color="auto"/>
        <w:right w:val="none" w:sz="0" w:space="0" w:color="auto"/>
      </w:divBdr>
    </w:div>
    <w:div w:id="1117681966">
      <w:bodyDiv w:val="1"/>
      <w:marLeft w:val="0"/>
      <w:marRight w:val="0"/>
      <w:marTop w:val="0"/>
      <w:marBottom w:val="0"/>
      <w:divBdr>
        <w:top w:val="none" w:sz="0" w:space="0" w:color="auto"/>
        <w:left w:val="none" w:sz="0" w:space="0" w:color="auto"/>
        <w:bottom w:val="none" w:sz="0" w:space="0" w:color="auto"/>
        <w:right w:val="none" w:sz="0" w:space="0" w:color="auto"/>
      </w:divBdr>
    </w:div>
    <w:div w:id="1471171622">
      <w:bodyDiv w:val="1"/>
      <w:marLeft w:val="0"/>
      <w:marRight w:val="0"/>
      <w:marTop w:val="0"/>
      <w:marBottom w:val="0"/>
      <w:divBdr>
        <w:top w:val="none" w:sz="0" w:space="0" w:color="auto"/>
        <w:left w:val="none" w:sz="0" w:space="0" w:color="auto"/>
        <w:bottom w:val="none" w:sz="0" w:space="0" w:color="auto"/>
        <w:right w:val="none" w:sz="0" w:space="0" w:color="auto"/>
      </w:divBdr>
    </w:div>
    <w:div w:id="1514150096">
      <w:bodyDiv w:val="1"/>
      <w:marLeft w:val="0"/>
      <w:marRight w:val="0"/>
      <w:marTop w:val="0"/>
      <w:marBottom w:val="0"/>
      <w:divBdr>
        <w:top w:val="none" w:sz="0" w:space="0" w:color="auto"/>
        <w:left w:val="none" w:sz="0" w:space="0" w:color="auto"/>
        <w:bottom w:val="none" w:sz="0" w:space="0" w:color="auto"/>
        <w:right w:val="none" w:sz="0" w:space="0" w:color="auto"/>
      </w:divBdr>
    </w:div>
    <w:div w:id="1555847284">
      <w:bodyDiv w:val="1"/>
      <w:marLeft w:val="0"/>
      <w:marRight w:val="0"/>
      <w:marTop w:val="0"/>
      <w:marBottom w:val="0"/>
      <w:divBdr>
        <w:top w:val="none" w:sz="0" w:space="0" w:color="auto"/>
        <w:left w:val="none" w:sz="0" w:space="0" w:color="auto"/>
        <w:bottom w:val="none" w:sz="0" w:space="0" w:color="auto"/>
        <w:right w:val="none" w:sz="0" w:space="0" w:color="auto"/>
      </w:divBdr>
    </w:div>
    <w:div w:id="1584996858">
      <w:bodyDiv w:val="1"/>
      <w:marLeft w:val="0"/>
      <w:marRight w:val="0"/>
      <w:marTop w:val="0"/>
      <w:marBottom w:val="0"/>
      <w:divBdr>
        <w:top w:val="none" w:sz="0" w:space="0" w:color="auto"/>
        <w:left w:val="none" w:sz="0" w:space="0" w:color="auto"/>
        <w:bottom w:val="none" w:sz="0" w:space="0" w:color="auto"/>
        <w:right w:val="none" w:sz="0" w:space="0" w:color="auto"/>
      </w:divBdr>
    </w:div>
    <w:div w:id="1717505772">
      <w:bodyDiv w:val="1"/>
      <w:marLeft w:val="0"/>
      <w:marRight w:val="0"/>
      <w:marTop w:val="0"/>
      <w:marBottom w:val="0"/>
      <w:divBdr>
        <w:top w:val="none" w:sz="0" w:space="0" w:color="auto"/>
        <w:left w:val="none" w:sz="0" w:space="0" w:color="auto"/>
        <w:bottom w:val="none" w:sz="0" w:space="0" w:color="auto"/>
        <w:right w:val="none" w:sz="0" w:space="0" w:color="auto"/>
      </w:divBdr>
    </w:div>
    <w:div w:id="1733651776">
      <w:bodyDiv w:val="1"/>
      <w:marLeft w:val="0"/>
      <w:marRight w:val="0"/>
      <w:marTop w:val="0"/>
      <w:marBottom w:val="0"/>
      <w:divBdr>
        <w:top w:val="none" w:sz="0" w:space="0" w:color="auto"/>
        <w:left w:val="none" w:sz="0" w:space="0" w:color="auto"/>
        <w:bottom w:val="none" w:sz="0" w:space="0" w:color="auto"/>
        <w:right w:val="none" w:sz="0" w:space="0" w:color="auto"/>
      </w:divBdr>
    </w:div>
    <w:div w:id="1799832438">
      <w:bodyDiv w:val="1"/>
      <w:marLeft w:val="0"/>
      <w:marRight w:val="0"/>
      <w:marTop w:val="0"/>
      <w:marBottom w:val="0"/>
      <w:divBdr>
        <w:top w:val="none" w:sz="0" w:space="0" w:color="auto"/>
        <w:left w:val="none" w:sz="0" w:space="0" w:color="auto"/>
        <w:bottom w:val="none" w:sz="0" w:space="0" w:color="auto"/>
        <w:right w:val="none" w:sz="0" w:space="0" w:color="auto"/>
      </w:divBdr>
    </w:div>
    <w:div w:id="198836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Teaching and learning strategies permeated by technology (pedagogical framework and critical skills)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Topics addressed in the initiatives</c:v>
                </c:pt>
              </c:strCache>
            </c:strRef>
          </c:cat>
          <c:val>
            <c:numRef>
              <c:f>Sheet1!$B$2</c:f>
              <c:numCache>
                <c:formatCode>General</c:formatCode>
                <c:ptCount val="1"/>
                <c:pt idx="0">
                  <c:v>9</c:v>
                </c:pt>
              </c:numCache>
            </c:numRef>
          </c:val>
          <c:extLst>
            <c:ext xmlns:c16="http://schemas.microsoft.com/office/drawing/2014/chart" uri="{C3380CC4-5D6E-409C-BE32-E72D297353CC}">
              <c16:uniqueId val="{00000000-C9CA-4EFC-AAC4-EBCBD244AA25}"/>
            </c:ext>
          </c:extLst>
        </c:ser>
        <c:ser>
          <c:idx val="1"/>
          <c:order val="1"/>
          <c:tx>
            <c:strRef>
              <c:f>Sheet1!$C$1</c:f>
              <c:strCache>
                <c:ptCount val="1"/>
                <c:pt idx="0">
                  <c:v>Digital accessibility, quality content development and inclusion in education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Topics addressed in the initiatives</c:v>
                </c:pt>
              </c:strCache>
            </c:strRef>
          </c:cat>
          <c:val>
            <c:numRef>
              <c:f>Sheet1!$C$2</c:f>
              <c:numCache>
                <c:formatCode>General</c:formatCode>
                <c:ptCount val="1"/>
                <c:pt idx="0">
                  <c:v>8</c:v>
                </c:pt>
              </c:numCache>
            </c:numRef>
          </c:val>
          <c:extLst>
            <c:ext xmlns:c16="http://schemas.microsoft.com/office/drawing/2014/chart" uri="{C3380CC4-5D6E-409C-BE32-E72D297353CC}">
              <c16:uniqueId val="{00000001-C9CA-4EFC-AAC4-EBCBD244AA25}"/>
            </c:ext>
          </c:extLst>
        </c:ser>
        <c:ser>
          <c:idx val="2"/>
          <c:order val="2"/>
          <c:tx>
            <c:strRef>
              <c:f>Sheet1!$D$1</c:f>
              <c:strCache>
                <c:ptCount val="1"/>
                <c:pt idx="0">
                  <c:v>Good use of the Internet, educational practices of digital citizenship</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Topics addressed in the initiatives</c:v>
                </c:pt>
              </c:strCache>
            </c:strRef>
          </c:cat>
          <c:val>
            <c:numRef>
              <c:f>Sheet1!$D$2</c:f>
              <c:numCache>
                <c:formatCode>General</c:formatCode>
                <c:ptCount val="1"/>
                <c:pt idx="0">
                  <c:v>8</c:v>
                </c:pt>
              </c:numCache>
            </c:numRef>
          </c:val>
          <c:extLst>
            <c:ext xmlns:c16="http://schemas.microsoft.com/office/drawing/2014/chart" uri="{C3380CC4-5D6E-409C-BE32-E72D297353CC}">
              <c16:uniqueId val="{00000002-C9CA-4EFC-AAC4-EBCBD244AA25}"/>
            </c:ext>
          </c:extLst>
        </c:ser>
        <c:ser>
          <c:idx val="3"/>
          <c:order val="3"/>
          <c:tx>
            <c:strRef>
              <c:f>Sheet1!$E$1</c:f>
              <c:strCache>
                <c:ptCount val="1"/>
                <c:pt idx="0">
                  <c:v>Innovative approaches in the teaching profession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Topics addressed in the initiatives</c:v>
                </c:pt>
              </c:strCache>
            </c:strRef>
          </c:cat>
          <c:val>
            <c:numRef>
              <c:f>Sheet1!$E$2</c:f>
              <c:numCache>
                <c:formatCode>General</c:formatCode>
                <c:ptCount val="1"/>
                <c:pt idx="0">
                  <c:v>10</c:v>
                </c:pt>
              </c:numCache>
            </c:numRef>
          </c:val>
          <c:extLst>
            <c:ext xmlns:c16="http://schemas.microsoft.com/office/drawing/2014/chart" uri="{C3380CC4-5D6E-409C-BE32-E72D297353CC}">
              <c16:uniqueId val="{00000003-C9CA-4EFC-AAC4-EBCBD244AA25}"/>
            </c:ext>
          </c:extLst>
        </c:ser>
        <c:ser>
          <c:idx val="4"/>
          <c:order val="4"/>
          <c:tx>
            <c:strRef>
              <c:f>Sheet1!$F$1</c:f>
              <c:strCache>
                <c:ptCount val="1"/>
                <c:pt idx="0">
                  <c:v>Curriculum and pedagogical-digital competencies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Topics addressed in the initiatives</c:v>
                </c:pt>
              </c:strCache>
            </c:strRef>
          </c:cat>
          <c:val>
            <c:numRef>
              <c:f>Sheet1!$F$2</c:f>
              <c:numCache>
                <c:formatCode>General</c:formatCode>
                <c:ptCount val="1"/>
                <c:pt idx="0">
                  <c:v>4</c:v>
                </c:pt>
              </c:numCache>
            </c:numRef>
          </c:val>
          <c:extLst>
            <c:ext xmlns:c16="http://schemas.microsoft.com/office/drawing/2014/chart" uri="{C3380CC4-5D6E-409C-BE32-E72D297353CC}">
              <c16:uniqueId val="{00000004-C9CA-4EFC-AAC4-EBCBD244AA25}"/>
            </c:ext>
          </c:extLst>
        </c:ser>
        <c:ser>
          <c:idx val="5"/>
          <c:order val="5"/>
          <c:tx>
            <c:strRef>
              <c:f>Sheet1!$G$1</c:f>
              <c:strCache>
                <c:ptCount val="1"/>
                <c:pt idx="0">
                  <c:v>Evaluation and research on educational practices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Topics addressed in the initiatives</c:v>
                </c:pt>
              </c:strCache>
            </c:strRef>
          </c:cat>
          <c:val>
            <c:numRef>
              <c:f>Sheet1!$G$2</c:f>
              <c:numCache>
                <c:formatCode>General</c:formatCode>
                <c:ptCount val="1"/>
                <c:pt idx="0">
                  <c:v>6</c:v>
                </c:pt>
              </c:numCache>
            </c:numRef>
          </c:val>
          <c:extLst>
            <c:ext xmlns:c16="http://schemas.microsoft.com/office/drawing/2014/chart" uri="{C3380CC4-5D6E-409C-BE32-E72D297353CC}">
              <c16:uniqueId val="{00000005-C9CA-4EFC-AAC4-EBCBD244AA25}"/>
            </c:ext>
          </c:extLst>
        </c:ser>
        <c:ser>
          <c:idx val="6"/>
          <c:order val="6"/>
          <c:tx>
            <c:strRef>
              <c:f>Sheet1!$H$1</c:f>
              <c:strCache>
                <c:ptCount val="1"/>
                <c:pt idx="0">
                  <c:v>Education and coexistence in digital media: hate speech</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Topics addressed in the initiatives</c:v>
                </c:pt>
              </c:strCache>
            </c:strRef>
          </c:cat>
          <c:val>
            <c:numRef>
              <c:f>Sheet1!$H$2</c:f>
              <c:numCache>
                <c:formatCode>General</c:formatCode>
                <c:ptCount val="1"/>
                <c:pt idx="0">
                  <c:v>2</c:v>
                </c:pt>
              </c:numCache>
            </c:numRef>
          </c:val>
          <c:extLst>
            <c:ext xmlns:c16="http://schemas.microsoft.com/office/drawing/2014/chart" uri="{C3380CC4-5D6E-409C-BE32-E72D297353CC}">
              <c16:uniqueId val="{00000006-C9CA-4EFC-AAC4-EBCBD244AA25}"/>
            </c:ext>
          </c:extLst>
        </c:ser>
        <c:ser>
          <c:idx val="7"/>
          <c:order val="7"/>
          <c:tx>
            <c:strRef>
              <c:f>Sheet1!$I$1</c:f>
              <c:strCache>
                <c:ptCount val="1"/>
                <c:pt idx="0">
                  <c:v>Crime and risk prevention through social media</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Topics addressed in the initiatives</c:v>
                </c:pt>
              </c:strCache>
            </c:strRef>
          </c:cat>
          <c:val>
            <c:numRef>
              <c:f>Sheet1!$I$2</c:f>
              <c:numCache>
                <c:formatCode>General</c:formatCode>
                <c:ptCount val="1"/>
                <c:pt idx="0">
                  <c:v>2</c:v>
                </c:pt>
              </c:numCache>
            </c:numRef>
          </c:val>
          <c:extLst>
            <c:ext xmlns:c16="http://schemas.microsoft.com/office/drawing/2014/chart" uri="{C3380CC4-5D6E-409C-BE32-E72D297353CC}">
              <c16:uniqueId val="{00000007-C9CA-4EFC-AAC4-EBCBD244AA25}"/>
            </c:ext>
          </c:extLst>
        </c:ser>
        <c:ser>
          <c:idx val="8"/>
          <c:order val="8"/>
          <c:tx>
            <c:strRef>
              <c:f>Sheet1!$J$1</c:f>
              <c:strCache>
                <c:ptCount val="1"/>
                <c:pt idx="0">
                  <c:v>Educational paths and teacher training processes</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Topics addressed in the initiatives</c:v>
                </c:pt>
              </c:strCache>
            </c:strRef>
          </c:cat>
          <c:val>
            <c:numRef>
              <c:f>Sheet1!$J$2</c:f>
              <c:numCache>
                <c:formatCode>General</c:formatCode>
                <c:ptCount val="1"/>
                <c:pt idx="0">
                  <c:v>11</c:v>
                </c:pt>
              </c:numCache>
            </c:numRef>
          </c:val>
          <c:extLst>
            <c:ext xmlns:c16="http://schemas.microsoft.com/office/drawing/2014/chart" uri="{C3380CC4-5D6E-409C-BE32-E72D297353CC}">
              <c16:uniqueId val="{00000008-C9CA-4EFC-AAC4-EBCBD244AA25}"/>
            </c:ext>
          </c:extLst>
        </c:ser>
        <c:ser>
          <c:idx val="9"/>
          <c:order val="9"/>
          <c:tx>
            <c:strRef>
              <c:f>Sheet1!$K$1</c:f>
              <c:strCache>
                <c:ptCount val="1"/>
                <c:pt idx="0">
                  <c:v>Protocols on education in digital environments</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Topics addressed in the initiatives</c:v>
                </c:pt>
              </c:strCache>
            </c:strRef>
          </c:cat>
          <c:val>
            <c:numRef>
              <c:f>Sheet1!$K$2</c:f>
              <c:numCache>
                <c:formatCode>General</c:formatCode>
                <c:ptCount val="1"/>
                <c:pt idx="0">
                  <c:v>5</c:v>
                </c:pt>
              </c:numCache>
            </c:numRef>
          </c:val>
          <c:extLst>
            <c:ext xmlns:c16="http://schemas.microsoft.com/office/drawing/2014/chart" uri="{C3380CC4-5D6E-409C-BE32-E72D297353CC}">
              <c16:uniqueId val="{00000009-C9CA-4EFC-AAC4-EBCBD244AA25}"/>
            </c:ext>
          </c:extLst>
        </c:ser>
        <c:dLbls>
          <c:showLegendKey val="0"/>
          <c:showVal val="1"/>
          <c:showCatName val="0"/>
          <c:showSerName val="0"/>
          <c:showPercent val="0"/>
          <c:showBubbleSize val="0"/>
        </c:dLbls>
        <c:gapWidth val="150"/>
        <c:overlap val="-25"/>
        <c:axId val="2005315360"/>
        <c:axId val="970154272"/>
      </c:barChart>
      <c:catAx>
        <c:axId val="200531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70154272"/>
        <c:crosses val="autoZero"/>
        <c:auto val="1"/>
        <c:lblAlgn val="ctr"/>
        <c:lblOffset val="100"/>
        <c:noMultiLvlLbl val="0"/>
      </c:catAx>
      <c:valAx>
        <c:axId val="970154272"/>
        <c:scaling>
          <c:orientation val="minMax"/>
        </c:scaling>
        <c:delete val="1"/>
        <c:axPos val="l"/>
        <c:numFmt formatCode="General" sourceLinked="1"/>
        <c:majorTickMark val="none"/>
        <c:minorTickMark val="none"/>
        <c:tickLblPos val="nextTo"/>
        <c:crossAx val="2005315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Componentes Asociados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DB-45FA-B696-5CBE218FCC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DB-45FA-B696-5CBE218FCC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DB-45FA-B696-5CBE218FCCE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Research</c:v>
                </c:pt>
                <c:pt idx="1">
                  <c:v>Teacher Training and Educational Resources</c:v>
                </c:pt>
                <c:pt idx="2">
                  <c:v>Technical Assistance and Exchange</c:v>
                </c:pt>
              </c:strCache>
            </c:strRef>
          </c:cat>
          <c:val>
            <c:numRef>
              <c:f>Sheet1!$B$2:$B$4</c:f>
              <c:numCache>
                <c:formatCode>General</c:formatCode>
                <c:ptCount val="3"/>
                <c:pt idx="0">
                  <c:v>8</c:v>
                </c:pt>
                <c:pt idx="1">
                  <c:v>12</c:v>
                </c:pt>
                <c:pt idx="2">
                  <c:v>6</c:v>
                </c:pt>
              </c:numCache>
            </c:numRef>
          </c:val>
          <c:extLst>
            <c:ext xmlns:c16="http://schemas.microsoft.com/office/drawing/2014/chart" uri="{C3380CC4-5D6E-409C-BE32-E72D297353CC}">
              <c16:uniqueId val="{00000000-6326-473F-8A36-DDBE9DC0E1B9}"/>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5bff542-d332-425c-8dfd-ceb417fe7363" xsi:nil="true"/>
    <lcf76f155ced4ddcb4097134ff3c332f xmlns="1c1cd70d-670c-436a-92c3-8ff9adc7eaa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6d99b765fe4d041ae3b8c8db295fd538">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9fb8e8f9f6b727ce8e43866e56395a9a"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d60883-9e84-4178-ad9d-83dd575417bd}"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4E4E02-1722-41D6-9B52-0453007CA6CD}">
  <ds:schemaRefs>
    <ds:schemaRef ds:uri="http://schemas.openxmlformats.org/officeDocument/2006/bibliography"/>
  </ds:schemaRefs>
</ds:datastoreItem>
</file>

<file path=customXml/itemProps2.xml><?xml version="1.0" encoding="utf-8"?>
<ds:datastoreItem xmlns:ds="http://schemas.openxmlformats.org/officeDocument/2006/customXml" ds:itemID="{98366728-205E-4EFC-97A1-8C417A102A86}">
  <ds:schemaRefs>
    <ds:schemaRef ds:uri="http://schemas.microsoft.com/sharepoint/v3/contenttype/forms"/>
  </ds:schemaRefs>
</ds:datastoreItem>
</file>

<file path=customXml/itemProps3.xml><?xml version="1.0" encoding="utf-8"?>
<ds:datastoreItem xmlns:ds="http://schemas.openxmlformats.org/officeDocument/2006/customXml" ds:itemID="{F86ACA4B-4638-4C8D-84B7-09642B3927D7}">
  <ds:schemaRef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terms/"/>
    <ds:schemaRef ds:uri="05bff542-d332-425c-8dfd-ceb417fe7363"/>
    <ds:schemaRef ds:uri="http://purl.org/dc/dcmitype/"/>
    <ds:schemaRef ds:uri="http://purl.org/dc/elements/1.1/"/>
    <ds:schemaRef ds:uri="http://schemas.microsoft.com/office/infopath/2007/PartnerControls"/>
    <ds:schemaRef ds:uri="1c1cd70d-670c-436a-92c3-8ff9adc7eaab"/>
  </ds:schemaRefs>
</ds:datastoreItem>
</file>

<file path=customXml/itemProps4.xml><?xml version="1.0" encoding="utf-8"?>
<ds:datastoreItem xmlns:ds="http://schemas.openxmlformats.org/officeDocument/2006/customXml" ds:itemID="{DB7D7CE5-CD4C-4E62-B199-3843F496C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6011</Words>
  <Characters>34267</Characters>
  <Application>Microsoft Office Word</Application>
  <DocSecurity>0</DocSecurity>
  <Lines>285</Lines>
  <Paragraphs>80</Paragraphs>
  <ScaleCrop>false</ScaleCrop>
  <Company/>
  <LinksUpToDate>false</LinksUpToDate>
  <CharactersWithSpaces>40198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Bautista - INTEC</dc:creator>
  <cp:keywords/>
  <dc:description/>
  <cp:lastModifiedBy>Bustillo, Maria Constanza</cp:lastModifiedBy>
  <cp:revision>3</cp:revision>
  <dcterms:created xsi:type="dcterms:W3CDTF">2024-10-30T18:30:00Z</dcterms:created>
  <dcterms:modified xsi:type="dcterms:W3CDTF">2024-10-30T18:31:00Z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y fmtid="{D5CDD505-2E9C-101B-9397-08002B2CF9AE}" pid="3" name="MediaServiceImageTags">
    <vt:lpwstr/>
  </property>
</Properties>
</file>