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32005" w14:textId="77777777" w:rsidR="000243FA" w:rsidRPr="00413BE7" w:rsidRDefault="00F15A50" w:rsidP="00413BE7">
      <w:pPr>
        <w:pStyle w:val="Title"/>
        <w:rPr>
          <w:rFonts w:ascii="Times New Roman" w:hAnsi="Times New Roman"/>
          <w:sz w:val="22"/>
          <w:szCs w:val="22"/>
          <w:u w:val="single"/>
        </w:rPr>
      </w:pPr>
      <w:r w:rsidRPr="00413BE7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B0366E1" wp14:editId="0C8E88BA">
                <wp:simplePos x="0" y="0"/>
                <wp:positionH relativeFrom="column">
                  <wp:posOffset>4983480</wp:posOffset>
                </wp:positionH>
                <wp:positionV relativeFrom="paragraph">
                  <wp:posOffset>-640080</wp:posOffset>
                </wp:positionV>
                <wp:extent cx="1287780" cy="8623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778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16D3" w14:textId="77777777" w:rsidR="008A053E" w:rsidRPr="00266919" w:rsidRDefault="00F15A50">
                            <w:r w:rsidRPr="003A51DF">
                              <w:rPr>
                                <w:rFonts w:ascii="News Gothic MT" w:hAnsi="News Gothic MT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1A37A82" wp14:editId="679F983A">
                                  <wp:extent cx="1104900" cy="76962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66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2.4pt;margin-top:-50.4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" o:allowincell="f" stroked="f">
                <v:path arrowok="t"/>
                <v:textbox>
                  <w:txbxContent>
                    <w:p w14:paraId="498116D3" w14:textId="77777777" w:rsidR="008A053E" w:rsidRPr="00266919" w:rsidRDefault="00F15A50">
                      <w:r w:rsidRPr="003A51DF">
                        <w:rPr>
                          <w:rFonts w:ascii="News Gothic MT" w:hAnsi="News Gothic MT"/>
                          <w:noProof/>
                          <w:color w:val="000000"/>
                        </w:rPr>
                        <w:drawing>
                          <wp:inline distT="0" distB="0" distL="0" distR="0" wp14:anchorId="31A37A82" wp14:editId="679F983A">
                            <wp:extent cx="1104900" cy="76962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3BE7">
        <w:rPr>
          <w:rFonts w:ascii="Times New Roman" w:hAnsi="Times New Roman"/>
          <w:noProof/>
          <w:snapToGrid/>
          <w:sz w:val="22"/>
          <w:szCs w:val="22"/>
          <w:u w:val="single"/>
        </w:rPr>
        <w:drawing>
          <wp:anchor distT="0" distB="0" distL="114300" distR="114300" simplePos="0" relativeHeight="251658241" behindDoc="0" locked="0" layoutInCell="0" allowOverlap="1" wp14:anchorId="532009E2" wp14:editId="0F27F36E">
            <wp:simplePos x="0" y="0"/>
            <wp:positionH relativeFrom="column">
              <wp:posOffset>-502920</wp:posOffset>
            </wp:positionH>
            <wp:positionV relativeFrom="paragraph">
              <wp:posOffset>-548640</wp:posOffset>
            </wp:positionV>
            <wp:extent cx="822960" cy="82486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BE7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B26BA7" wp14:editId="79D88AFB">
                <wp:simplePos x="0" y="0"/>
                <wp:positionH relativeFrom="column">
                  <wp:posOffset>320040</wp:posOffset>
                </wp:positionH>
                <wp:positionV relativeFrom="paragraph">
                  <wp:posOffset>-457200</wp:posOffset>
                </wp:positionV>
                <wp:extent cx="4663440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AC76" w14:textId="77777777" w:rsidR="008A053E" w:rsidRPr="00266919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</w:rPr>
                            </w:pPr>
                            <w:r w:rsidRPr="00266919"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ORGANIZACI</w:t>
                            </w:r>
                            <w:r w:rsidR="006F4FE9" w:rsidRPr="00266919"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Ó</w:t>
                            </w:r>
                            <w:r w:rsidRPr="00266919"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N DE LOS ESTADOS AMERICANOS</w:t>
                            </w:r>
                          </w:p>
                          <w:p w14:paraId="7A15E888" w14:textId="77777777" w:rsidR="008A053E" w:rsidRPr="00266919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266919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Consejo Interamericano para el Desarrollo Integral</w:t>
                            </w:r>
                          </w:p>
                          <w:p w14:paraId="3586960E" w14:textId="77777777" w:rsidR="008A053E" w:rsidRPr="00266919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66919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(CIDI)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6BA7" id="Text Box 2" o:spid="_x0000_s1027" type="#_x0000_t202" style="position:absolute;left:0;text-align:left;margin-left:25.2pt;margin-top:-36pt;width:367.2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" o:allowincell="f" stroked="f">
                <v:path arrowok="t"/>
                <v:textbox>
                  <w:txbxContent>
                    <w:p w14:paraId="04E5AC76" w14:textId="77777777" w:rsidR="008A053E" w:rsidRPr="00266919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8"/>
                        </w:rPr>
                      </w:pPr>
                      <w:r w:rsidRPr="00266919">
                        <w:rPr>
                          <w:rFonts w:ascii="Garamond" w:hAnsi="Garamond"/>
                          <w:b/>
                          <w:sz w:val="28"/>
                        </w:rPr>
                        <w:t>ORGANIZACI</w:t>
                      </w:r>
                      <w:r w:rsidR="006F4FE9" w:rsidRPr="00266919">
                        <w:rPr>
                          <w:rFonts w:ascii="Garamond" w:hAnsi="Garamond"/>
                          <w:b/>
                          <w:sz w:val="28"/>
                        </w:rPr>
                        <w:t>Ó</w:t>
                      </w:r>
                      <w:r w:rsidRPr="00266919">
                        <w:rPr>
                          <w:rFonts w:ascii="Garamond" w:hAnsi="Garamond"/>
                          <w:b/>
                          <w:sz w:val="28"/>
                        </w:rPr>
                        <w:t>N DE LOS ESTADOS AMERICANOS</w:t>
                      </w:r>
                    </w:p>
                    <w:p w14:paraId="7A15E888" w14:textId="77777777" w:rsidR="008A053E" w:rsidRPr="00266919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266919">
                        <w:rPr>
                          <w:rFonts w:ascii="Garamond" w:hAnsi="Garamond"/>
                          <w:b/>
                          <w:sz w:val="24"/>
                        </w:rPr>
                        <w:t>Consejo Interamericano para el Desarrollo Integral</w:t>
                      </w:r>
                    </w:p>
                    <w:p w14:paraId="3586960E" w14:textId="77777777" w:rsidR="008A053E" w:rsidRPr="00266919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b/>
                          <w:sz w:val="24"/>
                        </w:rPr>
                      </w:pPr>
                      <w:r w:rsidRPr="00266919">
                        <w:rPr>
                          <w:rFonts w:ascii="Garamond" w:hAnsi="Garamond"/>
                          <w:b/>
                          <w:sz w:val="24"/>
                        </w:rPr>
                        <w:t>(CIDI)</w:t>
                      </w:r>
                    </w:p>
                  </w:txbxContent>
                </v:textbox>
              </v:shape>
            </w:pict>
          </mc:Fallback>
        </mc:AlternateContent>
      </w:r>
    </w:p>
    <w:p w14:paraId="3E8004D5" w14:textId="77777777" w:rsidR="000243FA" w:rsidRPr="00413BE7" w:rsidRDefault="000243FA" w:rsidP="00413BE7">
      <w:pPr>
        <w:rPr>
          <w:sz w:val="22"/>
          <w:szCs w:val="22"/>
        </w:rPr>
      </w:pPr>
    </w:p>
    <w:p w14:paraId="50462EE1" w14:textId="77777777" w:rsidR="000243FA" w:rsidRPr="00413BE7" w:rsidRDefault="000243FA" w:rsidP="00413BE7">
      <w:pPr>
        <w:rPr>
          <w:sz w:val="22"/>
          <w:szCs w:val="22"/>
        </w:rPr>
      </w:pPr>
    </w:p>
    <w:p w14:paraId="51AB4C61" w14:textId="77777777" w:rsidR="000A402A" w:rsidRPr="00413BE7" w:rsidRDefault="000A402A" w:rsidP="00413BE7">
      <w:pPr>
        <w:tabs>
          <w:tab w:val="left" w:pos="7200"/>
        </w:tabs>
        <w:ind w:right="-810"/>
        <w:rPr>
          <w:b/>
          <w:sz w:val="22"/>
          <w:szCs w:val="22"/>
        </w:rPr>
      </w:pPr>
    </w:p>
    <w:p w14:paraId="092E2325" w14:textId="30104290" w:rsidR="00941AB9" w:rsidRPr="00D22092" w:rsidRDefault="00941AB9" w:rsidP="00413BE7">
      <w:pPr>
        <w:tabs>
          <w:tab w:val="left" w:pos="6750"/>
        </w:tabs>
        <w:ind w:right="-1080"/>
        <w:rPr>
          <w:sz w:val="22"/>
          <w:szCs w:val="22"/>
          <w:lang w:val="es-US"/>
        </w:rPr>
      </w:pPr>
      <w:r w:rsidRPr="00D22092">
        <w:rPr>
          <w:b/>
          <w:bCs/>
          <w:sz w:val="22"/>
          <w:szCs w:val="22"/>
          <w:lang w:val="es-ES"/>
        </w:rPr>
        <w:t>DÉCIMA</w:t>
      </w:r>
      <w:r w:rsidRPr="00D22092">
        <w:rPr>
          <w:b/>
          <w:sz w:val="22"/>
          <w:szCs w:val="22"/>
          <w:lang w:val="es-ES"/>
        </w:rPr>
        <w:t xml:space="preserve"> REUNIÓN ORDINARIA DE LA </w:t>
      </w:r>
      <w:r w:rsidRPr="00D22092">
        <w:rPr>
          <w:sz w:val="22"/>
          <w:szCs w:val="22"/>
          <w:lang w:val="es-US"/>
        </w:rPr>
        <w:tab/>
      </w:r>
      <w:bookmarkStart w:id="0" w:name="_Hlk84433870"/>
      <w:r w:rsidRPr="00D22092">
        <w:rPr>
          <w:sz w:val="22"/>
          <w:szCs w:val="22"/>
          <w:lang w:val="es-US"/>
        </w:rPr>
        <w:t xml:space="preserve">      </w:t>
      </w:r>
      <w:r w:rsidRPr="00D22092">
        <w:rPr>
          <w:sz w:val="22"/>
          <w:szCs w:val="22"/>
          <w:lang w:val="es-US"/>
        </w:rPr>
        <w:tab/>
      </w:r>
      <w:r w:rsidRPr="00D22092">
        <w:rPr>
          <w:sz w:val="22"/>
          <w:szCs w:val="22"/>
          <w:lang w:val="es-ES"/>
        </w:rPr>
        <w:t>OEA/</w:t>
      </w:r>
      <w:proofErr w:type="spellStart"/>
      <w:r w:rsidRPr="00D22092">
        <w:rPr>
          <w:sz w:val="22"/>
          <w:szCs w:val="22"/>
          <w:lang w:val="es-ES"/>
        </w:rPr>
        <w:t>Ser.W</w:t>
      </w:r>
      <w:proofErr w:type="spellEnd"/>
      <w:r w:rsidRPr="00D22092">
        <w:rPr>
          <w:sz w:val="22"/>
          <w:szCs w:val="22"/>
          <w:lang w:val="es-ES"/>
        </w:rPr>
        <w:t>/</w:t>
      </w:r>
      <w:bookmarkEnd w:id="0"/>
      <w:r w:rsidRPr="00D22092">
        <w:rPr>
          <w:sz w:val="22"/>
          <w:szCs w:val="22"/>
          <w:lang w:val="es-US"/>
        </w:rPr>
        <w:t xml:space="preserve"> XIII.6.10 </w:t>
      </w:r>
    </w:p>
    <w:p w14:paraId="4A06ED4D" w14:textId="228EB1DC" w:rsidR="00941AB9" w:rsidRPr="00D22092" w:rsidRDefault="00941AB9" w:rsidP="00413BE7">
      <w:pPr>
        <w:tabs>
          <w:tab w:val="left" w:pos="6750"/>
        </w:tabs>
        <w:ind w:right="-1080"/>
        <w:rPr>
          <w:sz w:val="22"/>
          <w:szCs w:val="22"/>
          <w:lang w:val="es-ES"/>
        </w:rPr>
      </w:pPr>
      <w:r w:rsidRPr="00D22092">
        <w:rPr>
          <w:b/>
          <w:sz w:val="22"/>
          <w:szCs w:val="22"/>
          <w:lang w:val="es-ES"/>
        </w:rPr>
        <w:t>COMISIÓN INTERAMERICANA DE EDUCACIÓN</w:t>
      </w:r>
      <w:r w:rsidRPr="00D22092">
        <w:rPr>
          <w:sz w:val="22"/>
          <w:szCs w:val="22"/>
          <w:lang w:val="es-PE"/>
        </w:rPr>
        <w:tab/>
      </w:r>
      <w:r w:rsidRPr="00D22092">
        <w:rPr>
          <w:sz w:val="22"/>
          <w:szCs w:val="22"/>
          <w:lang w:val="es-PE"/>
        </w:rPr>
        <w:tab/>
      </w:r>
      <w:r w:rsidRPr="00D22092">
        <w:rPr>
          <w:sz w:val="22"/>
          <w:szCs w:val="22"/>
          <w:lang w:val="es-ES"/>
        </w:rPr>
        <w:t>CIDI/CIE/doc.</w:t>
      </w:r>
      <w:r w:rsidR="00D22092">
        <w:rPr>
          <w:sz w:val="22"/>
          <w:szCs w:val="22"/>
          <w:lang w:val="es-ES"/>
        </w:rPr>
        <w:t>5</w:t>
      </w:r>
      <w:r w:rsidRPr="00D22092">
        <w:rPr>
          <w:sz w:val="22"/>
          <w:szCs w:val="22"/>
          <w:lang w:val="es-ES"/>
        </w:rPr>
        <w:t>/24</w:t>
      </w:r>
    </w:p>
    <w:p w14:paraId="06CA78EB" w14:textId="52B20A65" w:rsidR="00941AB9" w:rsidRPr="00D22092" w:rsidRDefault="00941AB9" w:rsidP="00413BE7">
      <w:pPr>
        <w:tabs>
          <w:tab w:val="left" w:pos="6750"/>
        </w:tabs>
        <w:ind w:right="-270"/>
        <w:rPr>
          <w:sz w:val="22"/>
          <w:szCs w:val="22"/>
          <w:lang w:val="es-ES"/>
        </w:rPr>
      </w:pPr>
      <w:r w:rsidRPr="00D22092">
        <w:rPr>
          <w:sz w:val="22"/>
          <w:szCs w:val="22"/>
          <w:lang w:val="es-ES"/>
        </w:rPr>
        <w:t>Del 7 y 8 de noviembre de 2024</w:t>
      </w:r>
      <w:r w:rsidRPr="00D22092">
        <w:rPr>
          <w:sz w:val="22"/>
          <w:szCs w:val="22"/>
          <w:lang w:val="es-PE"/>
        </w:rPr>
        <w:tab/>
      </w:r>
      <w:r w:rsidRPr="00D22092">
        <w:rPr>
          <w:sz w:val="22"/>
          <w:szCs w:val="22"/>
          <w:lang w:val="es-PE"/>
        </w:rPr>
        <w:tab/>
      </w:r>
      <w:r w:rsidRPr="00D22092">
        <w:rPr>
          <w:sz w:val="22"/>
          <w:szCs w:val="22"/>
          <w:lang w:val="es-ES"/>
        </w:rPr>
        <w:t>2</w:t>
      </w:r>
      <w:r w:rsidR="00D22092">
        <w:rPr>
          <w:sz w:val="22"/>
          <w:szCs w:val="22"/>
          <w:lang w:val="es-ES"/>
        </w:rPr>
        <w:t>8</w:t>
      </w:r>
      <w:r w:rsidRPr="00D22092">
        <w:rPr>
          <w:sz w:val="22"/>
          <w:szCs w:val="22"/>
          <w:lang w:val="es-ES"/>
        </w:rPr>
        <w:t xml:space="preserve"> </w:t>
      </w:r>
      <w:r w:rsidR="00B925E3">
        <w:rPr>
          <w:sz w:val="22"/>
          <w:szCs w:val="22"/>
          <w:lang w:val="es-ES"/>
        </w:rPr>
        <w:t xml:space="preserve">de </w:t>
      </w:r>
      <w:r w:rsidRPr="00D22092">
        <w:rPr>
          <w:sz w:val="22"/>
          <w:szCs w:val="22"/>
          <w:lang w:val="es-ES"/>
        </w:rPr>
        <w:t>octubre 2024</w:t>
      </w:r>
    </w:p>
    <w:p w14:paraId="208D8FF6" w14:textId="77777777" w:rsidR="00941AB9" w:rsidRPr="00D22092" w:rsidRDefault="00941AB9" w:rsidP="00413BE7">
      <w:pPr>
        <w:tabs>
          <w:tab w:val="left" w:pos="6750"/>
        </w:tabs>
        <w:ind w:right="-270"/>
        <w:rPr>
          <w:sz w:val="22"/>
          <w:szCs w:val="22"/>
          <w:lang w:val="es-US"/>
        </w:rPr>
      </w:pPr>
      <w:r w:rsidRPr="00D22092">
        <w:rPr>
          <w:color w:val="000000"/>
          <w:sz w:val="22"/>
          <w:szCs w:val="22"/>
          <w:lang w:val="es-US"/>
        </w:rPr>
        <w:t>Washington, D.C., Estados Unidos de América</w:t>
      </w:r>
      <w:r w:rsidRPr="00D22092">
        <w:rPr>
          <w:sz w:val="22"/>
          <w:szCs w:val="22"/>
          <w:lang w:val="es-US"/>
        </w:rPr>
        <w:tab/>
      </w:r>
      <w:r w:rsidRPr="00D22092">
        <w:rPr>
          <w:sz w:val="22"/>
          <w:szCs w:val="22"/>
          <w:lang w:val="es-US"/>
        </w:rPr>
        <w:tab/>
        <w:t>Original: textual</w:t>
      </w:r>
    </w:p>
    <w:p w14:paraId="71D899DE" w14:textId="77777777" w:rsidR="00941AB9" w:rsidRDefault="00941AB9" w:rsidP="00413BE7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szCs w:val="22"/>
          <w:lang w:val="es-US"/>
        </w:rPr>
      </w:pPr>
      <w:r w:rsidRPr="00D22092">
        <w:rPr>
          <w:sz w:val="22"/>
          <w:szCs w:val="22"/>
          <w:lang w:val="es-US"/>
        </w:rPr>
        <w:t>Reunión Virtual</w:t>
      </w:r>
    </w:p>
    <w:p w14:paraId="4C8B76A1" w14:textId="77777777" w:rsidR="00067281" w:rsidRPr="00413BE7" w:rsidRDefault="00067281" w:rsidP="00413BE7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szCs w:val="22"/>
          <w:lang w:val="es-US"/>
        </w:rPr>
      </w:pPr>
    </w:p>
    <w:p w14:paraId="4FF90C4E" w14:textId="77777777" w:rsidR="000A402A" w:rsidRPr="00413BE7" w:rsidRDefault="000A402A" w:rsidP="00413BE7">
      <w:pPr>
        <w:tabs>
          <w:tab w:val="left" w:pos="7200"/>
        </w:tabs>
        <w:ind w:right="-810"/>
        <w:rPr>
          <w:b/>
          <w:sz w:val="22"/>
          <w:szCs w:val="22"/>
        </w:rPr>
      </w:pPr>
    </w:p>
    <w:p w14:paraId="0A494AD6" w14:textId="77777777" w:rsidR="000A402A" w:rsidRPr="00413BE7" w:rsidRDefault="000A402A" w:rsidP="00413BE7">
      <w:pPr>
        <w:tabs>
          <w:tab w:val="left" w:pos="7200"/>
        </w:tabs>
        <w:ind w:right="-810"/>
        <w:rPr>
          <w:b/>
          <w:sz w:val="22"/>
          <w:szCs w:val="22"/>
        </w:rPr>
      </w:pPr>
    </w:p>
    <w:p w14:paraId="02F7F5B6" w14:textId="77777777" w:rsidR="000A402A" w:rsidRPr="00413BE7" w:rsidRDefault="000A402A" w:rsidP="00413BE7">
      <w:pPr>
        <w:tabs>
          <w:tab w:val="left" w:pos="7200"/>
        </w:tabs>
        <w:ind w:right="-810"/>
        <w:rPr>
          <w:b/>
          <w:sz w:val="22"/>
          <w:szCs w:val="22"/>
        </w:rPr>
      </w:pPr>
    </w:p>
    <w:p w14:paraId="18321F42" w14:textId="28993BD9" w:rsidR="000A402A" w:rsidRPr="00413BE7" w:rsidRDefault="004E31C4" w:rsidP="004E31C4">
      <w:pPr>
        <w:tabs>
          <w:tab w:val="left" w:pos="5397"/>
        </w:tabs>
        <w:ind w:right="-81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6D876AFC" w14:textId="77777777" w:rsidR="000A402A" w:rsidRPr="00413BE7" w:rsidRDefault="000A402A" w:rsidP="00413BE7">
      <w:pPr>
        <w:tabs>
          <w:tab w:val="left" w:pos="7200"/>
        </w:tabs>
        <w:ind w:right="-810"/>
        <w:rPr>
          <w:b/>
          <w:sz w:val="22"/>
          <w:szCs w:val="22"/>
        </w:rPr>
      </w:pPr>
    </w:p>
    <w:p w14:paraId="26A631E9" w14:textId="7B7A9453" w:rsidR="00D144B9" w:rsidRPr="00413BE7" w:rsidRDefault="00ED2359" w:rsidP="004E31C4">
      <w:pPr>
        <w:tabs>
          <w:tab w:val="left" w:pos="4608"/>
          <w:tab w:val="left" w:pos="5990"/>
        </w:tabs>
        <w:rPr>
          <w:sz w:val="22"/>
          <w:szCs w:val="22"/>
        </w:rPr>
      </w:pPr>
      <w:r w:rsidRPr="00413BE7">
        <w:rPr>
          <w:sz w:val="22"/>
          <w:szCs w:val="22"/>
        </w:rPr>
        <w:tab/>
      </w:r>
      <w:r w:rsidR="004E31C4">
        <w:rPr>
          <w:sz w:val="22"/>
          <w:szCs w:val="22"/>
        </w:rPr>
        <w:tab/>
      </w:r>
    </w:p>
    <w:p w14:paraId="26BD72F6" w14:textId="77777777" w:rsidR="00D144B9" w:rsidRPr="00413BE7" w:rsidRDefault="00D144B9" w:rsidP="00413BE7">
      <w:pPr>
        <w:jc w:val="center"/>
        <w:rPr>
          <w:sz w:val="22"/>
          <w:szCs w:val="22"/>
        </w:rPr>
      </w:pPr>
    </w:p>
    <w:p w14:paraId="3070BFDF" w14:textId="77777777" w:rsidR="00D144B9" w:rsidRPr="00413BE7" w:rsidRDefault="00D144B9" w:rsidP="00413BE7">
      <w:pPr>
        <w:jc w:val="center"/>
        <w:rPr>
          <w:sz w:val="22"/>
          <w:szCs w:val="22"/>
        </w:rPr>
      </w:pPr>
    </w:p>
    <w:p w14:paraId="1CDCE78E" w14:textId="77777777" w:rsidR="00D144B9" w:rsidRPr="00413BE7" w:rsidRDefault="00D144B9" w:rsidP="00413BE7">
      <w:pPr>
        <w:jc w:val="center"/>
        <w:rPr>
          <w:sz w:val="22"/>
          <w:szCs w:val="22"/>
        </w:rPr>
      </w:pPr>
    </w:p>
    <w:p w14:paraId="2476BCDA" w14:textId="77777777" w:rsidR="00D144B9" w:rsidRPr="00413BE7" w:rsidRDefault="00D144B9" w:rsidP="00413BE7">
      <w:pPr>
        <w:jc w:val="center"/>
        <w:rPr>
          <w:sz w:val="22"/>
          <w:szCs w:val="22"/>
        </w:rPr>
      </w:pPr>
    </w:p>
    <w:p w14:paraId="4994C0DD" w14:textId="6DDB15C1" w:rsidR="00D144B9" w:rsidRPr="00413BE7" w:rsidRDefault="00D144B9" w:rsidP="00413BE7">
      <w:pPr>
        <w:jc w:val="center"/>
        <w:rPr>
          <w:sz w:val="22"/>
          <w:szCs w:val="22"/>
        </w:rPr>
      </w:pPr>
    </w:p>
    <w:p w14:paraId="484EC73E" w14:textId="15E5D096" w:rsidR="002531FC" w:rsidRPr="00413BE7" w:rsidRDefault="002531FC" w:rsidP="00413BE7">
      <w:pPr>
        <w:jc w:val="center"/>
        <w:rPr>
          <w:b/>
          <w:sz w:val="22"/>
          <w:szCs w:val="22"/>
        </w:rPr>
      </w:pPr>
      <w:r w:rsidRPr="00413BE7">
        <w:rPr>
          <w:b/>
          <w:sz w:val="22"/>
          <w:szCs w:val="22"/>
        </w:rPr>
        <w:t xml:space="preserve">PROCESO DE CONSTRUCCIÓN </w:t>
      </w:r>
      <w:r w:rsidR="00DE1F5A" w:rsidRPr="00413BE7">
        <w:rPr>
          <w:b/>
          <w:sz w:val="22"/>
          <w:szCs w:val="22"/>
        </w:rPr>
        <w:t xml:space="preserve">E </w:t>
      </w:r>
      <w:r w:rsidR="00965ADE" w:rsidRPr="00413BE7">
        <w:rPr>
          <w:b/>
          <w:bCs/>
          <w:sz w:val="22"/>
          <w:szCs w:val="22"/>
        </w:rPr>
        <w:t>IMPLEMENTACIÓN</w:t>
      </w:r>
      <w:r w:rsidR="00DE1F5A" w:rsidRPr="00413BE7">
        <w:rPr>
          <w:b/>
          <w:sz w:val="22"/>
          <w:szCs w:val="22"/>
        </w:rPr>
        <w:t xml:space="preserve"> DEL PLAN DE TRABAJO DE LA </w:t>
      </w:r>
      <w:r w:rsidR="00DE1F5A" w:rsidRPr="00413BE7">
        <w:rPr>
          <w:b/>
          <w:bCs/>
          <w:sz w:val="22"/>
          <w:szCs w:val="22"/>
        </w:rPr>
        <w:t>COMISI</w:t>
      </w:r>
      <w:r w:rsidR="003E7F33" w:rsidRPr="00413BE7">
        <w:rPr>
          <w:b/>
          <w:bCs/>
          <w:sz w:val="22"/>
          <w:szCs w:val="22"/>
        </w:rPr>
        <w:t>Ó</w:t>
      </w:r>
      <w:r w:rsidR="00DE1F5A" w:rsidRPr="00413BE7">
        <w:rPr>
          <w:b/>
          <w:bCs/>
          <w:sz w:val="22"/>
          <w:szCs w:val="22"/>
        </w:rPr>
        <w:t>N</w:t>
      </w:r>
      <w:r w:rsidR="00DE1F5A" w:rsidRPr="00413BE7">
        <w:rPr>
          <w:b/>
          <w:sz w:val="22"/>
          <w:szCs w:val="22"/>
        </w:rPr>
        <w:t xml:space="preserve"> INTERAMERICANA DE </w:t>
      </w:r>
      <w:r w:rsidR="00DE1F5A" w:rsidRPr="00413BE7">
        <w:rPr>
          <w:b/>
          <w:bCs/>
          <w:sz w:val="22"/>
          <w:szCs w:val="22"/>
        </w:rPr>
        <w:t>EDUCACI</w:t>
      </w:r>
      <w:r w:rsidR="003E7F33" w:rsidRPr="00413BE7">
        <w:rPr>
          <w:b/>
          <w:bCs/>
          <w:sz w:val="22"/>
          <w:szCs w:val="22"/>
        </w:rPr>
        <w:t>Ó</w:t>
      </w:r>
      <w:r w:rsidR="00DE1F5A" w:rsidRPr="00413BE7">
        <w:rPr>
          <w:b/>
          <w:bCs/>
          <w:sz w:val="22"/>
          <w:szCs w:val="22"/>
        </w:rPr>
        <w:t>N (</w:t>
      </w:r>
      <w:r w:rsidR="00692F0D" w:rsidRPr="00413BE7">
        <w:rPr>
          <w:b/>
          <w:bCs/>
          <w:sz w:val="22"/>
          <w:szCs w:val="22"/>
        </w:rPr>
        <w:t>PT</w:t>
      </w:r>
      <w:r w:rsidR="00DE1F5A" w:rsidRPr="00413BE7">
        <w:rPr>
          <w:b/>
          <w:bCs/>
          <w:sz w:val="22"/>
          <w:szCs w:val="22"/>
        </w:rPr>
        <w:t>CIE</w:t>
      </w:r>
      <w:r w:rsidR="00DE1F5A" w:rsidRPr="00413BE7">
        <w:rPr>
          <w:b/>
          <w:sz w:val="22"/>
          <w:szCs w:val="22"/>
        </w:rPr>
        <w:t xml:space="preserve">)  </w:t>
      </w:r>
    </w:p>
    <w:p w14:paraId="113E79C8" w14:textId="2A37C76C" w:rsidR="002531FC" w:rsidRPr="00413BE7" w:rsidRDefault="00DE1F5A" w:rsidP="00413BE7">
      <w:pPr>
        <w:jc w:val="center"/>
        <w:rPr>
          <w:b/>
          <w:sz w:val="22"/>
          <w:szCs w:val="22"/>
        </w:rPr>
      </w:pPr>
      <w:r w:rsidRPr="00413BE7">
        <w:rPr>
          <w:b/>
          <w:sz w:val="22"/>
          <w:szCs w:val="22"/>
        </w:rPr>
        <w:t>2022-2025</w:t>
      </w:r>
      <w:r w:rsidR="002531FC" w:rsidRPr="00413BE7">
        <w:rPr>
          <w:b/>
          <w:sz w:val="22"/>
          <w:szCs w:val="22"/>
        </w:rPr>
        <w:t xml:space="preserve"> </w:t>
      </w:r>
    </w:p>
    <w:p w14:paraId="24D2A27C" w14:textId="10E6ED86" w:rsidR="002531FC" w:rsidRPr="00413BE7" w:rsidRDefault="002531FC" w:rsidP="00413BE7">
      <w:pPr>
        <w:jc w:val="center"/>
        <w:rPr>
          <w:sz w:val="22"/>
          <w:szCs w:val="22"/>
        </w:rPr>
      </w:pPr>
    </w:p>
    <w:p w14:paraId="0632E847" w14:textId="6EFB8D4E" w:rsidR="00F3577A" w:rsidRPr="00413BE7" w:rsidRDefault="00F3577A" w:rsidP="00413BE7">
      <w:pPr>
        <w:jc w:val="center"/>
        <w:rPr>
          <w:sz w:val="22"/>
          <w:szCs w:val="22"/>
        </w:rPr>
      </w:pPr>
      <w:r w:rsidRPr="00413BE7">
        <w:rPr>
          <w:sz w:val="22"/>
          <w:szCs w:val="22"/>
        </w:rPr>
        <w:t>Metodología establecida por las Autoridades de la Comisión Interamericana de Educación (CIE)</w:t>
      </w:r>
    </w:p>
    <w:p w14:paraId="6048F64C" w14:textId="77777777" w:rsidR="00F3577A" w:rsidRPr="00413BE7" w:rsidRDefault="00F3577A" w:rsidP="00413BE7">
      <w:pPr>
        <w:jc w:val="center"/>
        <w:rPr>
          <w:sz w:val="22"/>
          <w:szCs w:val="22"/>
        </w:rPr>
      </w:pPr>
    </w:p>
    <w:p w14:paraId="10A1FC21" w14:textId="6CBBF094" w:rsidR="00F3577A" w:rsidRPr="00413BE7" w:rsidRDefault="00F3577A" w:rsidP="00413BE7">
      <w:pPr>
        <w:jc w:val="center"/>
        <w:rPr>
          <w:sz w:val="22"/>
          <w:szCs w:val="22"/>
        </w:rPr>
      </w:pPr>
      <w:r w:rsidRPr="00413BE7">
        <w:rPr>
          <w:sz w:val="22"/>
          <w:szCs w:val="22"/>
        </w:rPr>
        <w:t>(</w:t>
      </w:r>
      <w:r w:rsidR="002531FC" w:rsidRPr="00413BE7">
        <w:rPr>
          <w:sz w:val="22"/>
          <w:szCs w:val="22"/>
        </w:rPr>
        <w:t xml:space="preserve">Documento preparado </w:t>
      </w:r>
      <w:r w:rsidR="000A402A" w:rsidRPr="00413BE7">
        <w:rPr>
          <w:sz w:val="22"/>
          <w:szCs w:val="22"/>
        </w:rPr>
        <w:t xml:space="preserve">por la Secretaría Técnica </w:t>
      </w:r>
      <w:r w:rsidR="002531FC" w:rsidRPr="00413BE7">
        <w:rPr>
          <w:sz w:val="22"/>
          <w:szCs w:val="22"/>
        </w:rPr>
        <w:t>a solicitud</w:t>
      </w:r>
      <w:r w:rsidRPr="00413BE7">
        <w:rPr>
          <w:sz w:val="22"/>
          <w:szCs w:val="22"/>
        </w:rPr>
        <w:t xml:space="preserve"> de las </w:t>
      </w:r>
    </w:p>
    <w:p w14:paraId="0C654A62" w14:textId="31B3CA5B" w:rsidR="009F332B" w:rsidRPr="00413BE7" w:rsidRDefault="002531FC" w:rsidP="00413BE7">
      <w:pPr>
        <w:jc w:val="center"/>
        <w:rPr>
          <w:sz w:val="22"/>
          <w:szCs w:val="22"/>
        </w:rPr>
      </w:pPr>
      <w:r w:rsidRPr="00413BE7">
        <w:rPr>
          <w:sz w:val="22"/>
          <w:szCs w:val="22"/>
        </w:rPr>
        <w:t xml:space="preserve"> </w:t>
      </w:r>
      <w:r w:rsidR="008922FA" w:rsidRPr="00413BE7">
        <w:rPr>
          <w:sz w:val="22"/>
          <w:szCs w:val="22"/>
        </w:rPr>
        <w:t>Autoridades</w:t>
      </w:r>
      <w:r w:rsidR="00F3577A" w:rsidRPr="00413BE7">
        <w:rPr>
          <w:sz w:val="22"/>
          <w:szCs w:val="22"/>
        </w:rPr>
        <w:t xml:space="preserve"> </w:t>
      </w:r>
      <w:r w:rsidR="008922FA" w:rsidRPr="00413BE7">
        <w:rPr>
          <w:sz w:val="22"/>
          <w:szCs w:val="22"/>
        </w:rPr>
        <w:t>de la</w:t>
      </w:r>
      <w:r w:rsidRPr="00413BE7">
        <w:rPr>
          <w:sz w:val="22"/>
          <w:szCs w:val="22"/>
        </w:rPr>
        <w:t xml:space="preserve"> CIE</w:t>
      </w:r>
      <w:r w:rsidR="00F3577A" w:rsidRPr="00413BE7">
        <w:rPr>
          <w:sz w:val="22"/>
          <w:szCs w:val="22"/>
        </w:rPr>
        <w:t>)</w:t>
      </w:r>
    </w:p>
    <w:p w14:paraId="4F999D7E" w14:textId="533BD685" w:rsidR="00D144B9" w:rsidRPr="00413BE7" w:rsidRDefault="00D144B9" w:rsidP="00413BE7">
      <w:pPr>
        <w:jc w:val="center"/>
        <w:rPr>
          <w:sz w:val="22"/>
          <w:szCs w:val="22"/>
        </w:rPr>
      </w:pPr>
    </w:p>
    <w:p w14:paraId="39A18DCC" w14:textId="6A1DB06D" w:rsidR="000A402A" w:rsidRPr="00413BE7" w:rsidRDefault="000A402A" w:rsidP="00413BE7">
      <w:pPr>
        <w:jc w:val="center"/>
        <w:rPr>
          <w:sz w:val="22"/>
          <w:szCs w:val="22"/>
        </w:rPr>
      </w:pPr>
      <w:r w:rsidRPr="00413BE7">
        <w:rPr>
          <w:sz w:val="22"/>
          <w:szCs w:val="22"/>
        </w:rPr>
        <w:br w:type="page"/>
      </w:r>
    </w:p>
    <w:p w14:paraId="5785F18D" w14:textId="489094F3" w:rsidR="00D144B9" w:rsidRPr="00413BE7" w:rsidRDefault="00D144B9" w:rsidP="00413BE7">
      <w:pPr>
        <w:jc w:val="center"/>
        <w:rPr>
          <w:sz w:val="22"/>
          <w:szCs w:val="22"/>
        </w:rPr>
      </w:pPr>
    </w:p>
    <w:p w14:paraId="6DAF093D" w14:textId="6F0256A1" w:rsidR="00D144B9" w:rsidRPr="00413BE7" w:rsidRDefault="00D144B9" w:rsidP="00413BE7">
      <w:pPr>
        <w:jc w:val="center"/>
        <w:rPr>
          <w:sz w:val="22"/>
          <w:szCs w:val="22"/>
        </w:rPr>
      </w:pPr>
    </w:p>
    <w:p w14:paraId="47C246DD" w14:textId="77777777" w:rsidR="00D144B9" w:rsidRPr="00413BE7" w:rsidRDefault="00D144B9" w:rsidP="00413BE7">
      <w:pPr>
        <w:jc w:val="center"/>
        <w:rPr>
          <w:sz w:val="22"/>
          <w:szCs w:val="22"/>
        </w:rPr>
      </w:pPr>
    </w:p>
    <w:p w14:paraId="637C9C99" w14:textId="3683AA0C" w:rsidR="002531FC" w:rsidRPr="00413BE7" w:rsidRDefault="002531FC" w:rsidP="00413BE7">
      <w:pPr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419"/>
        </w:rPr>
        <w:id w:val="-107782046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E66D667" w14:textId="2E0C6379" w:rsidR="00EF30AD" w:rsidRPr="00413BE7" w:rsidRDefault="00EF30AD" w:rsidP="00413BE7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2"/>
              <w:szCs w:val="22"/>
              <w:lang w:val="es-419"/>
            </w:rPr>
          </w:pPr>
          <w:r w:rsidRPr="00413BE7">
            <w:rPr>
              <w:rFonts w:ascii="Times New Roman" w:hAnsi="Times New Roman" w:cs="Times New Roman"/>
              <w:b/>
              <w:color w:val="auto"/>
              <w:sz w:val="22"/>
              <w:szCs w:val="22"/>
              <w:lang w:val="es-419"/>
            </w:rPr>
            <w:t>TABLA DE CONTENIDOS</w:t>
          </w:r>
        </w:p>
        <w:p w14:paraId="2C50EE74" w14:textId="3F29CFD8" w:rsidR="000A402A" w:rsidRPr="00413BE7" w:rsidRDefault="000A402A" w:rsidP="00413BE7">
          <w:pPr>
            <w:rPr>
              <w:sz w:val="22"/>
              <w:szCs w:val="22"/>
            </w:rPr>
          </w:pPr>
        </w:p>
        <w:p w14:paraId="4217634A" w14:textId="77777777" w:rsidR="000A402A" w:rsidRPr="00413BE7" w:rsidRDefault="000A402A" w:rsidP="00413BE7">
          <w:pPr>
            <w:rPr>
              <w:sz w:val="22"/>
              <w:szCs w:val="22"/>
            </w:rPr>
          </w:pPr>
        </w:p>
        <w:p w14:paraId="49505F6B" w14:textId="77777777" w:rsidR="00E01911" w:rsidRPr="00413BE7" w:rsidRDefault="00E01911" w:rsidP="00413BE7">
          <w:pPr>
            <w:rPr>
              <w:sz w:val="22"/>
              <w:szCs w:val="22"/>
            </w:rPr>
          </w:pPr>
        </w:p>
        <w:p w14:paraId="07105446" w14:textId="2C7FC71C" w:rsidR="00107F7D" w:rsidRPr="00413BE7" w:rsidRDefault="00EF30AD" w:rsidP="00413BE7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eastAsiaTheme="minorEastAsia"/>
              <w:sz w:val="22"/>
              <w:szCs w:val="22"/>
            </w:rPr>
          </w:pPr>
          <w:r w:rsidRPr="00413BE7">
            <w:rPr>
              <w:sz w:val="22"/>
              <w:szCs w:val="22"/>
            </w:rPr>
            <w:fldChar w:fldCharType="begin"/>
          </w:r>
          <w:r w:rsidRPr="00413BE7">
            <w:rPr>
              <w:sz w:val="22"/>
              <w:szCs w:val="22"/>
            </w:rPr>
            <w:instrText xml:space="preserve"> TOC \o "1-3" \h \z \u </w:instrText>
          </w:r>
          <w:r w:rsidRPr="00413BE7">
            <w:rPr>
              <w:sz w:val="22"/>
              <w:szCs w:val="22"/>
            </w:rPr>
            <w:fldChar w:fldCharType="separate"/>
          </w:r>
          <w:hyperlink w:anchor="_Toc85723079" w:history="1">
            <w:r w:rsidR="00107F7D" w:rsidRPr="00413BE7">
              <w:rPr>
                <w:rStyle w:val="Hyperlink"/>
                <w:sz w:val="22"/>
                <w:szCs w:val="22"/>
              </w:rPr>
              <w:t>A.</w:t>
            </w:r>
            <w:r w:rsidR="00107F7D" w:rsidRPr="00413BE7">
              <w:rPr>
                <w:rFonts w:eastAsiaTheme="minorEastAsia"/>
                <w:sz w:val="22"/>
                <w:szCs w:val="22"/>
              </w:rPr>
              <w:tab/>
            </w:r>
            <w:r w:rsidR="00107F7D" w:rsidRPr="00413BE7">
              <w:rPr>
                <w:rStyle w:val="Hyperlink"/>
                <w:sz w:val="22"/>
                <w:szCs w:val="22"/>
              </w:rPr>
              <w:t>OBJETIVO</w:t>
            </w:r>
            <w:r w:rsidR="00033164" w:rsidRPr="00413BE7">
              <w:rPr>
                <w:webHidden/>
                <w:sz w:val="22"/>
                <w:szCs w:val="22"/>
              </w:rPr>
              <w:tab/>
            </w:r>
            <w:r w:rsidR="00107F7D" w:rsidRPr="00413BE7">
              <w:rPr>
                <w:webHidden/>
                <w:sz w:val="22"/>
                <w:szCs w:val="22"/>
              </w:rPr>
              <w:fldChar w:fldCharType="begin"/>
            </w:r>
            <w:r w:rsidR="00107F7D" w:rsidRPr="00413BE7">
              <w:rPr>
                <w:webHidden/>
                <w:sz w:val="22"/>
                <w:szCs w:val="22"/>
              </w:rPr>
              <w:instrText xml:space="preserve"> PAGEREF _Toc85723079 \h </w:instrText>
            </w:r>
            <w:r w:rsidR="00107F7D" w:rsidRPr="00413BE7">
              <w:rPr>
                <w:webHidden/>
                <w:sz w:val="22"/>
                <w:szCs w:val="22"/>
              </w:rPr>
            </w:r>
            <w:r w:rsidR="00107F7D" w:rsidRPr="00413BE7">
              <w:rPr>
                <w:webHidden/>
                <w:sz w:val="22"/>
                <w:szCs w:val="22"/>
              </w:rPr>
              <w:fldChar w:fldCharType="separate"/>
            </w:r>
            <w:r w:rsidR="00EE112E" w:rsidRPr="00413BE7">
              <w:rPr>
                <w:webHidden/>
                <w:sz w:val="22"/>
                <w:szCs w:val="22"/>
              </w:rPr>
              <w:t>- 3 -</w:t>
            </w:r>
            <w:r w:rsidR="00107F7D" w:rsidRPr="00413BE7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187DC58B" w14:textId="3D0654FD" w:rsidR="00107F7D" w:rsidRPr="00413BE7" w:rsidRDefault="00383B99" w:rsidP="00413BE7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eastAsiaTheme="minorEastAsia"/>
              <w:sz w:val="22"/>
              <w:szCs w:val="22"/>
            </w:rPr>
          </w:pPr>
          <w:hyperlink w:anchor="_Toc85723080" w:history="1">
            <w:r w:rsidR="00107F7D" w:rsidRPr="00413BE7">
              <w:rPr>
                <w:rStyle w:val="Hyperlink"/>
                <w:sz w:val="22"/>
                <w:szCs w:val="22"/>
              </w:rPr>
              <w:t>B.</w:t>
            </w:r>
            <w:r w:rsidR="00107F7D" w:rsidRPr="00413BE7">
              <w:rPr>
                <w:rFonts w:eastAsiaTheme="minorEastAsia"/>
                <w:sz w:val="22"/>
                <w:szCs w:val="22"/>
              </w:rPr>
              <w:tab/>
            </w:r>
            <w:r w:rsidR="00107F7D" w:rsidRPr="00413BE7">
              <w:rPr>
                <w:rStyle w:val="Hyperlink"/>
                <w:sz w:val="22"/>
                <w:szCs w:val="22"/>
              </w:rPr>
              <w:t>ANTECEDENTES</w:t>
            </w:r>
            <w:r w:rsidR="00107F7D" w:rsidRPr="00413BE7">
              <w:rPr>
                <w:webHidden/>
                <w:sz w:val="22"/>
                <w:szCs w:val="22"/>
              </w:rPr>
              <w:tab/>
            </w:r>
            <w:r w:rsidR="00107F7D" w:rsidRPr="00413BE7">
              <w:rPr>
                <w:webHidden/>
                <w:sz w:val="22"/>
                <w:szCs w:val="22"/>
              </w:rPr>
              <w:fldChar w:fldCharType="begin"/>
            </w:r>
            <w:r w:rsidR="00107F7D" w:rsidRPr="00413BE7">
              <w:rPr>
                <w:webHidden/>
                <w:sz w:val="22"/>
                <w:szCs w:val="22"/>
              </w:rPr>
              <w:instrText xml:space="preserve"> PAGEREF _Toc85723080 \h </w:instrText>
            </w:r>
            <w:r w:rsidR="00107F7D" w:rsidRPr="00413BE7">
              <w:rPr>
                <w:webHidden/>
                <w:sz w:val="22"/>
                <w:szCs w:val="22"/>
              </w:rPr>
            </w:r>
            <w:r w:rsidR="00107F7D" w:rsidRPr="00413BE7">
              <w:rPr>
                <w:webHidden/>
                <w:sz w:val="22"/>
                <w:szCs w:val="22"/>
              </w:rPr>
              <w:fldChar w:fldCharType="separate"/>
            </w:r>
            <w:r w:rsidR="00EE112E" w:rsidRPr="00413BE7">
              <w:rPr>
                <w:webHidden/>
                <w:sz w:val="22"/>
                <w:szCs w:val="22"/>
              </w:rPr>
              <w:t>- 3 -</w:t>
            </w:r>
            <w:r w:rsidR="00107F7D" w:rsidRPr="00413BE7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C101D3F" w14:textId="6582B371" w:rsidR="00107F7D" w:rsidRPr="00413BE7" w:rsidRDefault="00383B99" w:rsidP="00413BE7">
          <w:pPr>
            <w:pStyle w:val="TOC1"/>
            <w:tabs>
              <w:tab w:val="left" w:pos="440"/>
              <w:tab w:val="right" w:leader="dot" w:pos="8961"/>
            </w:tabs>
            <w:spacing w:after="0"/>
            <w:ind w:left="440" w:hanging="440"/>
            <w:rPr>
              <w:rFonts w:eastAsiaTheme="minorEastAsia"/>
              <w:sz w:val="22"/>
              <w:szCs w:val="22"/>
            </w:rPr>
          </w:pPr>
          <w:hyperlink w:anchor="_Toc85723081" w:history="1">
            <w:r w:rsidR="00107F7D" w:rsidRPr="00413BE7">
              <w:rPr>
                <w:rStyle w:val="Hyperlink"/>
                <w:sz w:val="22"/>
                <w:szCs w:val="22"/>
              </w:rPr>
              <w:t>C.</w:t>
            </w:r>
            <w:r w:rsidR="00107F7D" w:rsidRPr="00413BE7">
              <w:rPr>
                <w:rFonts w:eastAsiaTheme="minorEastAsia"/>
                <w:sz w:val="22"/>
                <w:szCs w:val="22"/>
              </w:rPr>
              <w:tab/>
            </w:r>
            <w:r w:rsidR="0089238C" w:rsidRPr="00413BE7">
              <w:rPr>
                <w:rStyle w:val="Hyperlink"/>
                <w:sz w:val="22"/>
                <w:szCs w:val="22"/>
              </w:rPr>
              <w:t>PROCESO DE CONSTRUCCI</w:t>
            </w:r>
            <w:r w:rsidR="00C24A00" w:rsidRPr="00413BE7">
              <w:rPr>
                <w:rStyle w:val="Hyperlink"/>
                <w:sz w:val="22"/>
                <w:szCs w:val="22"/>
              </w:rPr>
              <w:t>Ó</w:t>
            </w:r>
            <w:r w:rsidR="0089238C" w:rsidRPr="00413BE7">
              <w:rPr>
                <w:rStyle w:val="Hyperlink"/>
                <w:sz w:val="22"/>
                <w:szCs w:val="22"/>
              </w:rPr>
              <w:t>N</w:t>
            </w:r>
            <w:r w:rsidR="002251CF" w:rsidRPr="00413BE7">
              <w:rPr>
                <w:rStyle w:val="Hyperlink"/>
                <w:sz w:val="22"/>
                <w:szCs w:val="22"/>
              </w:rPr>
              <w:t xml:space="preserve">: </w:t>
            </w:r>
            <w:r w:rsidR="00BF4E9F" w:rsidRPr="00413BE7">
              <w:rPr>
                <w:rStyle w:val="Hyperlink"/>
                <w:sz w:val="22"/>
                <w:szCs w:val="22"/>
              </w:rPr>
              <w:t>LOS ESPACIOS DE DI</w:t>
            </w:r>
            <w:r w:rsidR="008567BA" w:rsidRPr="00413BE7">
              <w:rPr>
                <w:rStyle w:val="Hyperlink"/>
                <w:sz w:val="22"/>
                <w:szCs w:val="22"/>
              </w:rPr>
              <w:t>Á</w:t>
            </w:r>
            <w:r w:rsidR="00BF4E9F" w:rsidRPr="00413BE7">
              <w:rPr>
                <w:rStyle w:val="Hyperlink"/>
                <w:sz w:val="22"/>
                <w:szCs w:val="22"/>
              </w:rPr>
              <w:t>LOGO</w:t>
            </w:r>
            <w:r w:rsidR="00125BB5" w:rsidRPr="00413BE7">
              <w:rPr>
                <w:rStyle w:val="Hyperlink"/>
                <w:sz w:val="22"/>
                <w:szCs w:val="22"/>
              </w:rPr>
              <w:t xml:space="preserve"> Y </w:t>
            </w:r>
            <w:r w:rsidR="00557081" w:rsidRPr="00413BE7">
              <w:rPr>
                <w:rStyle w:val="Hyperlink"/>
                <w:sz w:val="22"/>
                <w:szCs w:val="22"/>
              </w:rPr>
              <w:t>COLABORACI</w:t>
            </w:r>
            <w:r w:rsidR="008567BA" w:rsidRPr="00413BE7">
              <w:rPr>
                <w:rStyle w:val="Hyperlink"/>
                <w:sz w:val="22"/>
                <w:szCs w:val="22"/>
              </w:rPr>
              <w:t>Ó</w:t>
            </w:r>
            <w:r w:rsidR="00557081" w:rsidRPr="00413BE7">
              <w:rPr>
                <w:rStyle w:val="Hyperlink"/>
                <w:sz w:val="22"/>
                <w:szCs w:val="22"/>
              </w:rPr>
              <w:t xml:space="preserve">N EN EL MARCO DE </w:t>
            </w:r>
            <w:r w:rsidR="00896D54" w:rsidRPr="00413BE7">
              <w:rPr>
                <w:rStyle w:val="Hyperlink"/>
                <w:sz w:val="22"/>
                <w:szCs w:val="22"/>
              </w:rPr>
              <w:t>LA TOMA DE DECISION</w:t>
            </w:r>
            <w:r w:rsidR="00E66D3D" w:rsidRPr="00413BE7">
              <w:rPr>
                <w:rStyle w:val="Hyperlink"/>
                <w:sz w:val="22"/>
                <w:szCs w:val="22"/>
              </w:rPr>
              <w:t>E</w:t>
            </w:r>
            <w:r w:rsidR="00896D54" w:rsidRPr="00413BE7">
              <w:rPr>
                <w:rStyle w:val="Hyperlink"/>
                <w:sz w:val="22"/>
                <w:szCs w:val="22"/>
              </w:rPr>
              <w:t>S</w:t>
            </w:r>
            <w:r w:rsidR="00107F7D" w:rsidRPr="00413BE7">
              <w:rPr>
                <w:webHidden/>
                <w:sz w:val="22"/>
                <w:szCs w:val="22"/>
              </w:rPr>
              <w:tab/>
            </w:r>
            <w:r w:rsidR="00107F7D" w:rsidRPr="00413BE7">
              <w:rPr>
                <w:webHidden/>
                <w:sz w:val="22"/>
                <w:szCs w:val="22"/>
              </w:rPr>
              <w:fldChar w:fldCharType="begin"/>
            </w:r>
            <w:r w:rsidR="00107F7D" w:rsidRPr="00413BE7">
              <w:rPr>
                <w:webHidden/>
                <w:sz w:val="22"/>
                <w:szCs w:val="22"/>
              </w:rPr>
              <w:instrText xml:space="preserve"> PAGEREF _Toc85723081 \h </w:instrText>
            </w:r>
            <w:r w:rsidR="00107F7D" w:rsidRPr="00413BE7">
              <w:rPr>
                <w:webHidden/>
                <w:sz w:val="22"/>
                <w:szCs w:val="22"/>
              </w:rPr>
            </w:r>
            <w:r w:rsidR="00107F7D" w:rsidRPr="00413BE7">
              <w:rPr>
                <w:webHidden/>
                <w:sz w:val="22"/>
                <w:szCs w:val="22"/>
              </w:rPr>
              <w:fldChar w:fldCharType="separate"/>
            </w:r>
            <w:r w:rsidR="00EE112E" w:rsidRPr="00413BE7">
              <w:rPr>
                <w:webHidden/>
                <w:sz w:val="22"/>
                <w:szCs w:val="22"/>
              </w:rPr>
              <w:t>- 4 -</w:t>
            </w:r>
            <w:r w:rsidR="00107F7D" w:rsidRPr="00413BE7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13EB2C3" w14:textId="13885F21" w:rsidR="00107F7D" w:rsidRPr="00413BE7" w:rsidRDefault="00383B99" w:rsidP="00413BE7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eastAsiaTheme="minorEastAsia"/>
              <w:sz w:val="22"/>
              <w:szCs w:val="22"/>
            </w:rPr>
          </w:pPr>
          <w:hyperlink w:anchor="_Toc85723082" w:history="1">
            <w:r w:rsidR="00107F7D" w:rsidRPr="00413BE7">
              <w:rPr>
                <w:rStyle w:val="Hyperlink"/>
                <w:sz w:val="22"/>
                <w:szCs w:val="22"/>
              </w:rPr>
              <w:t>D.</w:t>
            </w:r>
            <w:r w:rsidR="00107F7D" w:rsidRPr="00413BE7">
              <w:rPr>
                <w:rFonts w:eastAsiaTheme="minorEastAsia"/>
                <w:sz w:val="22"/>
                <w:szCs w:val="22"/>
              </w:rPr>
              <w:tab/>
            </w:r>
            <w:r w:rsidR="00107F7D" w:rsidRPr="00413BE7">
              <w:rPr>
                <w:rStyle w:val="Hyperlink"/>
                <w:sz w:val="22"/>
                <w:szCs w:val="22"/>
              </w:rPr>
              <w:t>METODOLOG</w:t>
            </w:r>
            <w:r w:rsidR="00C24A00" w:rsidRPr="00413BE7">
              <w:rPr>
                <w:rStyle w:val="Hyperlink"/>
                <w:sz w:val="22"/>
                <w:szCs w:val="22"/>
              </w:rPr>
              <w:t>Í</w:t>
            </w:r>
            <w:r w:rsidR="00107F7D" w:rsidRPr="00413BE7">
              <w:rPr>
                <w:rStyle w:val="Hyperlink"/>
                <w:sz w:val="22"/>
                <w:szCs w:val="22"/>
              </w:rPr>
              <w:t>A ESTABLECIDA P</w:t>
            </w:r>
            <w:r w:rsidR="00397A04" w:rsidRPr="00413BE7">
              <w:rPr>
                <w:rStyle w:val="Hyperlink"/>
                <w:sz w:val="22"/>
                <w:szCs w:val="22"/>
              </w:rPr>
              <w:t>ARA LA IMPLEMENTACI</w:t>
            </w:r>
            <w:r w:rsidR="00C24A00" w:rsidRPr="00413BE7">
              <w:rPr>
                <w:rStyle w:val="Hyperlink"/>
                <w:sz w:val="22"/>
                <w:szCs w:val="22"/>
              </w:rPr>
              <w:t>Ó</w:t>
            </w:r>
            <w:r w:rsidR="00397A04" w:rsidRPr="00413BE7">
              <w:rPr>
                <w:rStyle w:val="Hyperlink"/>
                <w:sz w:val="22"/>
                <w:szCs w:val="22"/>
              </w:rPr>
              <w:t>N DEL PT</w:t>
            </w:r>
            <w:r w:rsidR="00107F7D" w:rsidRPr="00413BE7">
              <w:rPr>
                <w:rStyle w:val="Hyperlink"/>
                <w:sz w:val="22"/>
                <w:szCs w:val="22"/>
              </w:rPr>
              <w:t>CIE</w:t>
            </w:r>
            <w:r w:rsidR="00107F7D" w:rsidRPr="00413BE7">
              <w:rPr>
                <w:webHidden/>
                <w:sz w:val="22"/>
                <w:szCs w:val="22"/>
              </w:rPr>
              <w:tab/>
            </w:r>
            <w:r w:rsidR="00107F7D" w:rsidRPr="00413BE7">
              <w:rPr>
                <w:webHidden/>
                <w:sz w:val="22"/>
                <w:szCs w:val="22"/>
              </w:rPr>
              <w:fldChar w:fldCharType="begin"/>
            </w:r>
            <w:r w:rsidR="00107F7D" w:rsidRPr="00413BE7">
              <w:rPr>
                <w:webHidden/>
                <w:sz w:val="22"/>
                <w:szCs w:val="22"/>
              </w:rPr>
              <w:instrText xml:space="preserve"> PAGEREF _Toc85723082 \h </w:instrText>
            </w:r>
            <w:r w:rsidR="00107F7D" w:rsidRPr="00413BE7">
              <w:rPr>
                <w:webHidden/>
                <w:sz w:val="22"/>
                <w:szCs w:val="22"/>
              </w:rPr>
            </w:r>
            <w:r w:rsidR="00107F7D" w:rsidRPr="00413BE7">
              <w:rPr>
                <w:webHidden/>
                <w:sz w:val="22"/>
                <w:szCs w:val="22"/>
              </w:rPr>
              <w:fldChar w:fldCharType="separate"/>
            </w:r>
            <w:r w:rsidR="00EE112E" w:rsidRPr="00413BE7">
              <w:rPr>
                <w:webHidden/>
                <w:sz w:val="22"/>
                <w:szCs w:val="22"/>
              </w:rPr>
              <w:t>- 5 -</w:t>
            </w:r>
            <w:r w:rsidR="00107F7D" w:rsidRPr="00413BE7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D5C9125" w14:textId="65900FCE" w:rsidR="00107F7D" w:rsidRPr="00413BE7" w:rsidRDefault="00383B99" w:rsidP="00413BE7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sz w:val="22"/>
              <w:szCs w:val="22"/>
            </w:rPr>
          </w:pPr>
          <w:hyperlink w:anchor="_Toc85723083" w:history="1">
            <w:r w:rsidR="00107F7D" w:rsidRPr="00413BE7">
              <w:rPr>
                <w:rStyle w:val="Hyperlink"/>
                <w:sz w:val="22"/>
                <w:szCs w:val="22"/>
              </w:rPr>
              <w:t>E.</w:t>
            </w:r>
            <w:r w:rsidR="00E66D3D" w:rsidRPr="00413BE7">
              <w:rPr>
                <w:rFonts w:eastAsiaTheme="minorEastAsia"/>
                <w:sz w:val="22"/>
                <w:szCs w:val="22"/>
              </w:rPr>
              <w:tab/>
            </w:r>
            <w:r w:rsidR="00694870" w:rsidRPr="00413BE7">
              <w:rPr>
                <w:rStyle w:val="Hyperlink"/>
                <w:sz w:val="22"/>
                <w:szCs w:val="22"/>
              </w:rPr>
              <w:t xml:space="preserve">DISTRIBUCION Y CONSIDERACION DE LAS PROPUESTAS DE DOCUMENTOS  PRESENTADOS DURANTE LA REUNION ORDINARIA DE LA CIE </w:t>
            </w:r>
            <w:r w:rsidR="00AE7EA8" w:rsidRPr="00413BE7">
              <w:rPr>
                <w:rStyle w:val="Hyperlink"/>
                <w:sz w:val="22"/>
                <w:szCs w:val="22"/>
              </w:rPr>
              <w:tab/>
            </w:r>
            <w:r w:rsidR="00107F7D" w:rsidRPr="00413BE7">
              <w:rPr>
                <w:webHidden/>
                <w:sz w:val="22"/>
                <w:szCs w:val="22"/>
              </w:rPr>
              <w:fldChar w:fldCharType="begin"/>
            </w:r>
            <w:r w:rsidR="00107F7D" w:rsidRPr="00413BE7">
              <w:rPr>
                <w:webHidden/>
                <w:sz w:val="22"/>
                <w:szCs w:val="22"/>
              </w:rPr>
              <w:instrText xml:space="preserve"> PAGEREF _Toc85723083 \h </w:instrText>
            </w:r>
            <w:r w:rsidR="00107F7D" w:rsidRPr="00413BE7">
              <w:rPr>
                <w:webHidden/>
                <w:sz w:val="22"/>
                <w:szCs w:val="22"/>
              </w:rPr>
            </w:r>
            <w:r w:rsidR="00107F7D" w:rsidRPr="00413BE7">
              <w:rPr>
                <w:webHidden/>
                <w:sz w:val="22"/>
                <w:szCs w:val="22"/>
              </w:rPr>
              <w:fldChar w:fldCharType="separate"/>
            </w:r>
            <w:r w:rsidR="00EE112E" w:rsidRPr="00413BE7">
              <w:rPr>
                <w:webHidden/>
                <w:sz w:val="22"/>
                <w:szCs w:val="22"/>
              </w:rPr>
              <w:t>- 7 -</w:t>
            </w:r>
            <w:r w:rsidR="00107F7D" w:rsidRPr="00413BE7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93C4B82" w14:textId="656F1664" w:rsidR="00622BCD" w:rsidRPr="00413BE7" w:rsidRDefault="00622BCD" w:rsidP="00413BE7">
          <w:pPr>
            <w:rPr>
              <w:rFonts w:eastAsiaTheme="minorEastAsia"/>
              <w:sz w:val="22"/>
              <w:szCs w:val="22"/>
            </w:rPr>
          </w:pPr>
          <w:r w:rsidRPr="00413BE7">
            <w:rPr>
              <w:rFonts w:eastAsiaTheme="minorEastAsia"/>
              <w:sz w:val="22"/>
              <w:szCs w:val="22"/>
            </w:rPr>
            <w:t>F. ANEXOS: LINEAS DE TIEMPO.</w:t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7C6C45" w:rsidRPr="00413BE7">
            <w:rPr>
              <w:rFonts w:eastAsiaTheme="minorEastAsia"/>
              <w:sz w:val="22"/>
              <w:szCs w:val="22"/>
            </w:rPr>
            <w:tab/>
          </w:r>
          <w:r w:rsidR="00AE7EA8" w:rsidRPr="00413BE7">
            <w:rPr>
              <w:rFonts w:eastAsiaTheme="minorEastAsia"/>
              <w:sz w:val="22"/>
              <w:szCs w:val="22"/>
            </w:rPr>
            <w:t xml:space="preserve">- </w:t>
          </w:r>
          <w:r w:rsidRPr="00413BE7">
            <w:rPr>
              <w:rFonts w:eastAsiaTheme="minorEastAsia"/>
              <w:sz w:val="22"/>
              <w:szCs w:val="22"/>
            </w:rPr>
            <w:t>8-</w:t>
          </w:r>
        </w:p>
        <w:p w14:paraId="7A3C157D" w14:textId="00F4E07C" w:rsidR="00EF30AD" w:rsidRPr="00413BE7" w:rsidRDefault="00EF30AD" w:rsidP="00413BE7">
          <w:pPr>
            <w:rPr>
              <w:sz w:val="22"/>
              <w:szCs w:val="22"/>
            </w:rPr>
          </w:pPr>
          <w:r w:rsidRPr="00413BE7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41F5337" w14:textId="32027EC7" w:rsidR="00D144B9" w:rsidRPr="00413BE7" w:rsidRDefault="00D144B9" w:rsidP="00413BE7">
      <w:pPr>
        <w:rPr>
          <w:sz w:val="22"/>
          <w:szCs w:val="22"/>
        </w:rPr>
      </w:pPr>
    </w:p>
    <w:p w14:paraId="24C677D4" w14:textId="11002420" w:rsidR="000A402A" w:rsidRPr="00413BE7" w:rsidRDefault="000A402A" w:rsidP="00413BE7">
      <w:pPr>
        <w:rPr>
          <w:sz w:val="22"/>
          <w:szCs w:val="22"/>
        </w:rPr>
      </w:pPr>
      <w:r w:rsidRPr="00413BE7">
        <w:rPr>
          <w:sz w:val="22"/>
          <w:szCs w:val="22"/>
        </w:rPr>
        <w:br w:type="page"/>
      </w:r>
    </w:p>
    <w:p w14:paraId="737977B0" w14:textId="1947A792" w:rsidR="002E4FB6" w:rsidRPr="00413BE7" w:rsidRDefault="002E4FB6" w:rsidP="00413BE7">
      <w:pPr>
        <w:jc w:val="center"/>
        <w:rPr>
          <w:sz w:val="22"/>
          <w:szCs w:val="22"/>
        </w:rPr>
      </w:pPr>
      <w:bookmarkStart w:id="1" w:name="_Toc85723079"/>
      <w:r w:rsidRPr="00413BE7">
        <w:rPr>
          <w:sz w:val="22"/>
          <w:szCs w:val="22"/>
        </w:rPr>
        <w:lastRenderedPageBreak/>
        <w:t xml:space="preserve">PROCESO DE </w:t>
      </w:r>
      <w:r w:rsidR="009F00D6" w:rsidRPr="00413BE7">
        <w:rPr>
          <w:sz w:val="22"/>
          <w:szCs w:val="22"/>
        </w:rPr>
        <w:t>CON</w:t>
      </w:r>
      <w:r w:rsidR="00231C99" w:rsidRPr="00413BE7">
        <w:rPr>
          <w:sz w:val="22"/>
          <w:szCs w:val="22"/>
        </w:rPr>
        <w:t>S</w:t>
      </w:r>
      <w:r w:rsidR="009F00D6" w:rsidRPr="00413BE7">
        <w:rPr>
          <w:sz w:val="22"/>
          <w:szCs w:val="22"/>
        </w:rPr>
        <w:t>TRUCCIÓN</w:t>
      </w:r>
      <w:r w:rsidRPr="00413BE7">
        <w:rPr>
          <w:sz w:val="22"/>
          <w:szCs w:val="22"/>
        </w:rPr>
        <w:t xml:space="preserve"> E IMPLEMENTACI</w:t>
      </w:r>
      <w:r w:rsidR="00736AAF" w:rsidRPr="00413BE7">
        <w:rPr>
          <w:sz w:val="22"/>
          <w:szCs w:val="22"/>
        </w:rPr>
        <w:t>Ó</w:t>
      </w:r>
      <w:r w:rsidRPr="00413BE7">
        <w:rPr>
          <w:sz w:val="22"/>
          <w:szCs w:val="22"/>
        </w:rPr>
        <w:t>N DEL PLAN DE TRABAJO DE LA COMISI</w:t>
      </w:r>
      <w:r w:rsidR="002F4B61" w:rsidRPr="00413BE7">
        <w:rPr>
          <w:sz w:val="22"/>
          <w:szCs w:val="22"/>
        </w:rPr>
        <w:t>Ó</w:t>
      </w:r>
      <w:r w:rsidRPr="00413BE7">
        <w:rPr>
          <w:sz w:val="22"/>
          <w:szCs w:val="22"/>
        </w:rPr>
        <w:t>N INTERAMERICANA DE EDUCACI</w:t>
      </w:r>
      <w:r w:rsidR="002F4B61" w:rsidRPr="00413BE7">
        <w:rPr>
          <w:sz w:val="22"/>
          <w:szCs w:val="22"/>
        </w:rPr>
        <w:t>Ó</w:t>
      </w:r>
      <w:r w:rsidRPr="00413BE7">
        <w:rPr>
          <w:sz w:val="22"/>
          <w:szCs w:val="22"/>
        </w:rPr>
        <w:t>N (</w:t>
      </w:r>
      <w:r w:rsidR="00430B44" w:rsidRPr="00413BE7">
        <w:rPr>
          <w:sz w:val="22"/>
          <w:szCs w:val="22"/>
        </w:rPr>
        <w:t>PT</w:t>
      </w:r>
      <w:r w:rsidRPr="00413BE7">
        <w:rPr>
          <w:sz w:val="22"/>
          <w:szCs w:val="22"/>
        </w:rPr>
        <w:t xml:space="preserve">CIE)  </w:t>
      </w:r>
    </w:p>
    <w:p w14:paraId="2E624816" w14:textId="73E29C9D" w:rsidR="000A402A" w:rsidRPr="00413BE7" w:rsidRDefault="002E4FB6" w:rsidP="00413BE7">
      <w:pPr>
        <w:jc w:val="center"/>
        <w:rPr>
          <w:sz w:val="22"/>
          <w:szCs w:val="22"/>
        </w:rPr>
      </w:pPr>
      <w:r w:rsidRPr="00413BE7">
        <w:rPr>
          <w:sz w:val="22"/>
          <w:szCs w:val="22"/>
        </w:rPr>
        <w:t xml:space="preserve"> </w:t>
      </w:r>
      <w:r w:rsidR="000A402A" w:rsidRPr="00413BE7">
        <w:rPr>
          <w:sz w:val="22"/>
          <w:szCs w:val="22"/>
        </w:rPr>
        <w:t xml:space="preserve">PERÍODO: </w:t>
      </w:r>
      <w:r w:rsidRPr="00413BE7">
        <w:rPr>
          <w:sz w:val="22"/>
          <w:szCs w:val="22"/>
        </w:rPr>
        <w:t xml:space="preserve">2022-2025  </w:t>
      </w:r>
    </w:p>
    <w:p w14:paraId="0B744A8A" w14:textId="77777777" w:rsidR="000A402A" w:rsidRPr="00413BE7" w:rsidRDefault="000A402A" w:rsidP="00413BE7">
      <w:pPr>
        <w:jc w:val="center"/>
        <w:rPr>
          <w:sz w:val="22"/>
          <w:szCs w:val="22"/>
        </w:rPr>
      </w:pPr>
    </w:p>
    <w:p w14:paraId="3F1468A4" w14:textId="77777777" w:rsidR="000A402A" w:rsidRPr="00413BE7" w:rsidRDefault="000A402A" w:rsidP="00413BE7">
      <w:pPr>
        <w:pStyle w:val="Heading1"/>
        <w:rPr>
          <w:rFonts w:ascii="Times New Roman" w:hAnsi="Times New Roman"/>
          <w:i w:val="0"/>
          <w:sz w:val="22"/>
          <w:szCs w:val="22"/>
        </w:rPr>
      </w:pPr>
    </w:p>
    <w:p w14:paraId="18619163" w14:textId="0E35C006" w:rsidR="009F04CF" w:rsidRPr="00413BE7" w:rsidRDefault="009F04CF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r w:rsidRPr="00413BE7">
        <w:rPr>
          <w:rFonts w:ascii="Times New Roman" w:hAnsi="Times New Roman"/>
          <w:i w:val="0"/>
          <w:sz w:val="22"/>
          <w:szCs w:val="22"/>
        </w:rPr>
        <w:t>OBJETIVO</w:t>
      </w:r>
      <w:bookmarkEnd w:id="1"/>
    </w:p>
    <w:p w14:paraId="1985EDDB" w14:textId="77777777" w:rsidR="009F04CF" w:rsidRPr="00413BE7" w:rsidRDefault="009F04CF" w:rsidP="00413BE7">
      <w:pPr>
        <w:ind w:firstLine="720"/>
        <w:jc w:val="both"/>
        <w:rPr>
          <w:sz w:val="22"/>
          <w:szCs w:val="22"/>
        </w:rPr>
      </w:pPr>
    </w:p>
    <w:p w14:paraId="3E9094EA" w14:textId="2F624D49" w:rsidR="002531FC" w:rsidRPr="00413BE7" w:rsidRDefault="002531FC" w:rsidP="00413BE7">
      <w:pPr>
        <w:ind w:firstLine="720"/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El objetivo de este documento es presentar a los </w:t>
      </w:r>
      <w:r w:rsidR="001803FC" w:rsidRPr="00413BE7">
        <w:rPr>
          <w:sz w:val="22"/>
          <w:szCs w:val="22"/>
        </w:rPr>
        <w:t xml:space="preserve">funcionarios de los Ministerios de </w:t>
      </w:r>
      <w:r w:rsidR="002C4BC3" w:rsidRPr="00413BE7">
        <w:rPr>
          <w:sz w:val="22"/>
          <w:szCs w:val="22"/>
        </w:rPr>
        <w:t>Educación</w:t>
      </w:r>
      <w:r w:rsidR="001803FC" w:rsidRPr="00413BE7">
        <w:rPr>
          <w:sz w:val="22"/>
          <w:szCs w:val="22"/>
        </w:rPr>
        <w:t xml:space="preserve"> de los </w:t>
      </w:r>
      <w:r w:rsidRPr="00413BE7">
        <w:rPr>
          <w:sz w:val="22"/>
          <w:szCs w:val="22"/>
        </w:rPr>
        <w:t xml:space="preserve">Estados </w:t>
      </w:r>
      <w:r w:rsidR="00293D65" w:rsidRPr="00413BE7">
        <w:rPr>
          <w:sz w:val="22"/>
          <w:szCs w:val="22"/>
        </w:rPr>
        <w:t>Miembros una</w:t>
      </w:r>
      <w:r w:rsidRPr="00413BE7">
        <w:rPr>
          <w:sz w:val="22"/>
          <w:szCs w:val="22"/>
        </w:rPr>
        <w:t xml:space="preserve"> </w:t>
      </w:r>
      <w:r w:rsidR="001803FC" w:rsidRPr="00413BE7">
        <w:rPr>
          <w:sz w:val="22"/>
          <w:szCs w:val="22"/>
        </w:rPr>
        <w:t xml:space="preserve">secuencia del proceso llevado a cabo desde la última reunión de Ministros de </w:t>
      </w:r>
      <w:r w:rsidR="002C4BC3" w:rsidRPr="00413BE7">
        <w:rPr>
          <w:sz w:val="22"/>
          <w:szCs w:val="22"/>
        </w:rPr>
        <w:t>Educación</w:t>
      </w:r>
      <w:r w:rsidR="001803FC" w:rsidRPr="00413BE7">
        <w:rPr>
          <w:sz w:val="22"/>
          <w:szCs w:val="22"/>
        </w:rPr>
        <w:t xml:space="preserve"> ocurrida en </w:t>
      </w:r>
      <w:r w:rsidR="002E4FB6" w:rsidRPr="00413BE7">
        <w:rPr>
          <w:sz w:val="22"/>
          <w:szCs w:val="22"/>
        </w:rPr>
        <w:t>noviembre 2022</w:t>
      </w:r>
      <w:r w:rsidR="001803FC" w:rsidRPr="00413BE7">
        <w:rPr>
          <w:sz w:val="22"/>
          <w:szCs w:val="22"/>
        </w:rPr>
        <w:t xml:space="preserve">, </w:t>
      </w:r>
      <w:r w:rsidRPr="00413BE7">
        <w:rPr>
          <w:sz w:val="22"/>
          <w:szCs w:val="22"/>
        </w:rPr>
        <w:t xml:space="preserve">que describe a través de distintas </w:t>
      </w:r>
      <w:r w:rsidR="001803FC" w:rsidRPr="00413BE7">
        <w:rPr>
          <w:sz w:val="22"/>
          <w:szCs w:val="22"/>
        </w:rPr>
        <w:t>fases</w:t>
      </w:r>
      <w:r w:rsidRPr="00413BE7">
        <w:rPr>
          <w:sz w:val="22"/>
          <w:szCs w:val="22"/>
        </w:rPr>
        <w:t xml:space="preserve"> el proceso de </w:t>
      </w:r>
      <w:r w:rsidR="001803FC" w:rsidRPr="00413BE7">
        <w:rPr>
          <w:sz w:val="22"/>
          <w:szCs w:val="22"/>
        </w:rPr>
        <w:t>c</w:t>
      </w:r>
      <w:r w:rsidRPr="00413BE7">
        <w:rPr>
          <w:sz w:val="22"/>
          <w:szCs w:val="22"/>
        </w:rPr>
        <w:t xml:space="preserve">onstrucción </w:t>
      </w:r>
      <w:r w:rsidR="001803FC" w:rsidRPr="00413BE7">
        <w:rPr>
          <w:sz w:val="22"/>
          <w:szCs w:val="22"/>
        </w:rPr>
        <w:t xml:space="preserve">colectiva </w:t>
      </w:r>
      <w:r w:rsidR="002E4FB6" w:rsidRPr="00413BE7">
        <w:rPr>
          <w:sz w:val="22"/>
          <w:szCs w:val="22"/>
        </w:rPr>
        <w:t xml:space="preserve">del </w:t>
      </w:r>
      <w:r w:rsidR="00CC717C" w:rsidRPr="00413BE7">
        <w:rPr>
          <w:sz w:val="22"/>
          <w:szCs w:val="22"/>
        </w:rPr>
        <w:t>PTCIE</w:t>
      </w:r>
      <w:r w:rsidR="005953C4" w:rsidRPr="00413BE7">
        <w:rPr>
          <w:sz w:val="22"/>
          <w:szCs w:val="22"/>
        </w:rPr>
        <w:t xml:space="preserve"> 2022-2025 como mecanismo de respuesta</w:t>
      </w:r>
      <w:r w:rsidR="00CC717C" w:rsidRPr="00413BE7">
        <w:rPr>
          <w:sz w:val="22"/>
          <w:szCs w:val="22"/>
        </w:rPr>
        <w:t xml:space="preserve"> a los compromisos y prioridades definidos en</w:t>
      </w:r>
      <w:r w:rsidRPr="00413BE7">
        <w:rPr>
          <w:sz w:val="22"/>
          <w:szCs w:val="22"/>
        </w:rPr>
        <w:t xml:space="preserve"> la Agenda Educativa Interamericana</w:t>
      </w:r>
      <w:r w:rsidR="00CC717C" w:rsidRPr="00413BE7">
        <w:rPr>
          <w:sz w:val="22"/>
          <w:szCs w:val="22"/>
        </w:rPr>
        <w:t xml:space="preserve"> 2022-2027</w:t>
      </w:r>
      <w:r w:rsidRPr="00413BE7">
        <w:rPr>
          <w:sz w:val="22"/>
          <w:szCs w:val="22"/>
        </w:rPr>
        <w:t>. Est</w:t>
      </w:r>
      <w:r w:rsidR="001803FC" w:rsidRPr="00413BE7">
        <w:rPr>
          <w:sz w:val="22"/>
          <w:szCs w:val="22"/>
        </w:rPr>
        <w:t>e documento</w:t>
      </w:r>
      <w:r w:rsidRPr="00413BE7">
        <w:rPr>
          <w:sz w:val="22"/>
          <w:szCs w:val="22"/>
        </w:rPr>
        <w:t xml:space="preserve"> </w:t>
      </w:r>
      <w:r w:rsidR="001803FC" w:rsidRPr="00413BE7">
        <w:rPr>
          <w:sz w:val="22"/>
          <w:szCs w:val="22"/>
        </w:rPr>
        <w:t>rescata</w:t>
      </w:r>
      <w:r w:rsidRPr="00413BE7">
        <w:rPr>
          <w:sz w:val="22"/>
          <w:szCs w:val="22"/>
        </w:rPr>
        <w:t xml:space="preserve"> las distintas modalidades de participación de los Estados Miembros </w:t>
      </w:r>
      <w:r w:rsidR="004320BA" w:rsidRPr="00413BE7">
        <w:rPr>
          <w:sz w:val="22"/>
          <w:szCs w:val="22"/>
        </w:rPr>
        <w:t xml:space="preserve">durante el citado </w:t>
      </w:r>
      <w:r w:rsidR="001D0820" w:rsidRPr="00413BE7">
        <w:rPr>
          <w:sz w:val="22"/>
          <w:szCs w:val="22"/>
        </w:rPr>
        <w:t>periodo</w:t>
      </w:r>
      <w:r w:rsidRPr="00413BE7">
        <w:rPr>
          <w:sz w:val="22"/>
          <w:szCs w:val="22"/>
        </w:rPr>
        <w:t>.</w:t>
      </w:r>
    </w:p>
    <w:p w14:paraId="4BADAE19" w14:textId="77777777" w:rsidR="004320BA" w:rsidRPr="00413BE7" w:rsidRDefault="004320BA" w:rsidP="00413BE7">
      <w:pPr>
        <w:ind w:firstLine="720"/>
        <w:jc w:val="both"/>
        <w:rPr>
          <w:sz w:val="22"/>
          <w:szCs w:val="22"/>
        </w:rPr>
      </w:pPr>
    </w:p>
    <w:p w14:paraId="60FCCDCC" w14:textId="1ADBC01B" w:rsidR="004320BA" w:rsidRPr="00413BE7" w:rsidRDefault="004320BA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bookmarkStart w:id="2" w:name="_Toc85723080"/>
      <w:r w:rsidRPr="00413BE7">
        <w:rPr>
          <w:rFonts w:ascii="Times New Roman" w:hAnsi="Times New Roman"/>
          <w:i w:val="0"/>
          <w:sz w:val="22"/>
          <w:szCs w:val="22"/>
        </w:rPr>
        <w:t>ANTECEDENTES</w:t>
      </w:r>
      <w:bookmarkEnd w:id="2"/>
    </w:p>
    <w:p w14:paraId="5D6FE758" w14:textId="77777777" w:rsidR="004320BA" w:rsidRPr="00413BE7" w:rsidRDefault="004320BA" w:rsidP="00413BE7">
      <w:pPr>
        <w:ind w:firstLine="720"/>
        <w:jc w:val="both"/>
        <w:rPr>
          <w:sz w:val="22"/>
          <w:szCs w:val="22"/>
        </w:rPr>
      </w:pPr>
    </w:p>
    <w:p w14:paraId="6C8CC5E9" w14:textId="61C4386C" w:rsidR="00583F73" w:rsidRPr="00413BE7" w:rsidRDefault="00E02FC0" w:rsidP="00413BE7">
      <w:pPr>
        <w:jc w:val="both"/>
        <w:rPr>
          <w:i/>
          <w:sz w:val="22"/>
          <w:szCs w:val="22"/>
        </w:rPr>
      </w:pPr>
      <w:r w:rsidRPr="00413BE7">
        <w:rPr>
          <w:sz w:val="22"/>
          <w:szCs w:val="22"/>
        </w:rPr>
        <w:t xml:space="preserve">Durante la </w:t>
      </w:r>
      <w:r w:rsidR="00BC44CA" w:rsidRPr="00413BE7">
        <w:rPr>
          <w:sz w:val="22"/>
          <w:szCs w:val="22"/>
        </w:rPr>
        <w:t>X</w:t>
      </w:r>
      <w:r w:rsidR="00BF6999" w:rsidRPr="00413BE7">
        <w:rPr>
          <w:sz w:val="22"/>
          <w:szCs w:val="22"/>
        </w:rPr>
        <w:t>I</w:t>
      </w:r>
      <w:r w:rsidR="00BC44CA" w:rsidRPr="00413BE7">
        <w:rPr>
          <w:sz w:val="22"/>
          <w:szCs w:val="22"/>
        </w:rPr>
        <w:t xml:space="preserve"> </w:t>
      </w:r>
      <w:r w:rsidRPr="00413BE7">
        <w:rPr>
          <w:sz w:val="22"/>
          <w:szCs w:val="22"/>
        </w:rPr>
        <w:t xml:space="preserve">Reunión </w:t>
      </w:r>
      <w:r w:rsidR="005A7A44" w:rsidRPr="00413BE7">
        <w:rPr>
          <w:sz w:val="22"/>
          <w:szCs w:val="22"/>
        </w:rPr>
        <w:t>Interamericana</w:t>
      </w:r>
      <w:r w:rsidRPr="00413BE7">
        <w:rPr>
          <w:sz w:val="22"/>
          <w:szCs w:val="22"/>
        </w:rPr>
        <w:t xml:space="preserve"> de Ministros de Educación llevada a cabo </w:t>
      </w:r>
      <w:r w:rsidR="00A450FC" w:rsidRPr="00413BE7">
        <w:rPr>
          <w:sz w:val="22"/>
          <w:szCs w:val="22"/>
        </w:rPr>
        <w:t>de modo virtual</w:t>
      </w:r>
      <w:r w:rsidRPr="00413BE7">
        <w:rPr>
          <w:sz w:val="22"/>
          <w:szCs w:val="22"/>
        </w:rPr>
        <w:t xml:space="preserve"> </w:t>
      </w:r>
      <w:r w:rsidR="00BF6999" w:rsidRPr="00413BE7">
        <w:rPr>
          <w:sz w:val="22"/>
          <w:szCs w:val="22"/>
        </w:rPr>
        <w:t xml:space="preserve">en noviembre 2022 </w:t>
      </w:r>
      <w:r w:rsidRPr="00413BE7">
        <w:rPr>
          <w:sz w:val="22"/>
          <w:szCs w:val="22"/>
        </w:rPr>
        <w:t xml:space="preserve">se “aprobó </w:t>
      </w:r>
      <w:r w:rsidR="004320BA" w:rsidRPr="00413BE7">
        <w:rPr>
          <w:sz w:val="22"/>
          <w:szCs w:val="22"/>
        </w:rPr>
        <w:t xml:space="preserve">la </w:t>
      </w:r>
      <w:r w:rsidR="00583F73" w:rsidRPr="00413BE7">
        <w:rPr>
          <w:sz w:val="22"/>
          <w:szCs w:val="22"/>
        </w:rPr>
        <w:t>Declaración Hemisférica de Educación</w:t>
      </w:r>
      <w:r w:rsidR="00D860C3" w:rsidRPr="00413BE7">
        <w:rPr>
          <w:sz w:val="22"/>
          <w:szCs w:val="22"/>
        </w:rPr>
        <w:t xml:space="preserve"> </w:t>
      </w:r>
      <w:hyperlink r:id="rId14" w:history="1">
        <w:r w:rsidR="00D860C3" w:rsidRPr="00413BE7">
          <w:rPr>
            <w:rStyle w:val="Hyperlink"/>
            <w:sz w:val="22"/>
            <w:szCs w:val="22"/>
          </w:rPr>
          <w:t>CIDI/RME/DEC.1/22</w:t>
        </w:r>
      </w:hyperlink>
      <w:r w:rsidR="00245790" w:rsidRPr="00413BE7">
        <w:rPr>
          <w:sz w:val="22"/>
          <w:szCs w:val="22"/>
        </w:rPr>
        <w:t xml:space="preserve"> “Hacia la construcción de un nuevo Pacto Educativo Hemisférico en contextos de cambio”</w:t>
      </w:r>
      <w:r w:rsidR="003624EF" w:rsidRPr="00413BE7">
        <w:rPr>
          <w:sz w:val="22"/>
          <w:szCs w:val="22"/>
        </w:rPr>
        <w:t xml:space="preserve"> en </w:t>
      </w:r>
      <w:r w:rsidR="003A51DF" w:rsidRPr="00413BE7">
        <w:rPr>
          <w:sz w:val="22"/>
          <w:szCs w:val="22"/>
        </w:rPr>
        <w:t xml:space="preserve">la cual </w:t>
      </w:r>
      <w:r w:rsidR="003624EF" w:rsidRPr="00413BE7">
        <w:rPr>
          <w:sz w:val="22"/>
          <w:szCs w:val="22"/>
        </w:rPr>
        <w:t xml:space="preserve"> se</w:t>
      </w:r>
      <w:r w:rsidR="000F37BC" w:rsidRPr="00413BE7">
        <w:rPr>
          <w:sz w:val="22"/>
          <w:szCs w:val="22"/>
        </w:rPr>
        <w:t xml:space="preserve"> adopta</w:t>
      </w:r>
      <w:r w:rsidR="003624EF" w:rsidRPr="00413BE7">
        <w:rPr>
          <w:sz w:val="22"/>
          <w:szCs w:val="22"/>
        </w:rPr>
        <w:t xml:space="preserve"> </w:t>
      </w:r>
      <w:r w:rsidR="003A51DF" w:rsidRPr="00413BE7">
        <w:rPr>
          <w:sz w:val="22"/>
          <w:szCs w:val="22"/>
        </w:rPr>
        <w:t xml:space="preserve">durante </w:t>
      </w:r>
      <w:r w:rsidR="00867D53" w:rsidRPr="00413BE7">
        <w:rPr>
          <w:sz w:val="22"/>
          <w:szCs w:val="22"/>
        </w:rPr>
        <w:t xml:space="preserve">la sexta sesión plenaria celebrada el 11 de noviembre de 2022 </w:t>
      </w:r>
      <w:r w:rsidR="000F37BC" w:rsidRPr="00413BE7">
        <w:rPr>
          <w:sz w:val="22"/>
          <w:szCs w:val="22"/>
        </w:rPr>
        <w:t>“</w:t>
      </w:r>
      <w:r w:rsidR="003624EF" w:rsidRPr="00413BE7">
        <w:rPr>
          <w:i/>
          <w:sz w:val="22"/>
          <w:szCs w:val="22"/>
        </w:rPr>
        <w:t xml:space="preserve">la </w:t>
      </w:r>
      <w:hyperlink r:id="rId15" w:history="1">
        <w:r w:rsidR="003624EF" w:rsidRPr="00413BE7">
          <w:rPr>
            <w:rStyle w:val="Hyperlink"/>
            <w:i/>
            <w:sz w:val="22"/>
            <w:szCs w:val="22"/>
          </w:rPr>
          <w:t>Agenda Educativa Interamericana 2022-2027</w:t>
        </w:r>
      </w:hyperlink>
      <w:r w:rsidR="00867D53" w:rsidRPr="00413BE7">
        <w:rPr>
          <w:i/>
          <w:sz w:val="22"/>
          <w:szCs w:val="22"/>
        </w:rPr>
        <w:t xml:space="preserve"> </w:t>
      </w:r>
      <w:r w:rsidR="003624EF" w:rsidRPr="00413BE7">
        <w:rPr>
          <w:i/>
          <w:sz w:val="22"/>
          <w:szCs w:val="22"/>
        </w:rPr>
        <w:t>de manera que las áreas prioritarias y las líneas temáticas en ella establecidas, pasen a ser productos y acciones concretas para su implementación en el Plan de Acción y el Plan de Trabajo de la Comisión Interamericana de Educación (CIE) 2022-2025</w:t>
      </w:r>
      <w:r w:rsidR="000F37BC" w:rsidRPr="00413BE7">
        <w:rPr>
          <w:i/>
          <w:sz w:val="22"/>
          <w:szCs w:val="22"/>
        </w:rPr>
        <w:t>”</w:t>
      </w:r>
      <w:r w:rsidR="003624EF" w:rsidRPr="00413BE7">
        <w:rPr>
          <w:sz w:val="22"/>
          <w:szCs w:val="22"/>
        </w:rPr>
        <w:t>.</w:t>
      </w:r>
    </w:p>
    <w:p w14:paraId="27D0F32B" w14:textId="77777777" w:rsidR="004320BA" w:rsidRPr="00413BE7" w:rsidRDefault="004320BA" w:rsidP="00413BE7">
      <w:pPr>
        <w:tabs>
          <w:tab w:val="left" w:pos="720"/>
        </w:tabs>
        <w:jc w:val="both"/>
        <w:rPr>
          <w:i/>
          <w:sz w:val="22"/>
          <w:szCs w:val="22"/>
        </w:rPr>
      </w:pPr>
    </w:p>
    <w:p w14:paraId="05AE6D1C" w14:textId="6249587F" w:rsidR="004D5DEA" w:rsidRPr="00413BE7" w:rsidRDefault="002563DD" w:rsidP="00413BE7">
      <w:pPr>
        <w:jc w:val="both"/>
        <w:rPr>
          <w:i/>
          <w:sz w:val="22"/>
          <w:szCs w:val="22"/>
        </w:rPr>
      </w:pPr>
      <w:r w:rsidRPr="00413BE7">
        <w:rPr>
          <w:sz w:val="22"/>
          <w:szCs w:val="22"/>
        </w:rPr>
        <w:t>En esa misma reunión se</w:t>
      </w:r>
      <w:r w:rsidR="00D442BD" w:rsidRPr="00413BE7">
        <w:rPr>
          <w:sz w:val="22"/>
          <w:szCs w:val="22"/>
        </w:rPr>
        <w:t xml:space="preserve"> “</w:t>
      </w:r>
      <w:r w:rsidR="00D442BD" w:rsidRPr="00413BE7">
        <w:rPr>
          <w:i/>
          <w:sz w:val="22"/>
          <w:szCs w:val="22"/>
        </w:rPr>
        <w:t>encomendó a la CIE que implemente la Agenda Educativa Interamericana 2022-2027 con el apoyo de los Grupos de Trabajo que fueron definidos de acuerdo con los mandatos priorizados para el desarrollo de la AEI”…</w:t>
      </w:r>
      <w:r w:rsidR="00D442BD" w:rsidRPr="00413BE7">
        <w:rPr>
          <w:sz w:val="22"/>
          <w:szCs w:val="22"/>
        </w:rPr>
        <w:t>ampliando</w:t>
      </w:r>
      <w:r w:rsidR="004D5DEA" w:rsidRPr="00413BE7">
        <w:rPr>
          <w:i/>
          <w:sz w:val="22"/>
          <w:szCs w:val="22"/>
        </w:rPr>
        <w:t xml:space="preserve"> </w:t>
      </w:r>
      <w:r w:rsidR="00D442BD" w:rsidRPr="00413BE7">
        <w:rPr>
          <w:i/>
          <w:sz w:val="22"/>
          <w:szCs w:val="22"/>
        </w:rPr>
        <w:t>“</w:t>
      </w:r>
      <w:r w:rsidR="004D5DEA" w:rsidRPr="00413BE7">
        <w:rPr>
          <w:i/>
          <w:sz w:val="22"/>
          <w:szCs w:val="22"/>
        </w:rPr>
        <w:t>el trabajo colaborativo realizado hasta el momento con el objetivo de optimizar la capacidad de los países para generar oportunidades y promover la continuidad de la educación para todos en el marco de la Propuesta Hemisférica de Acción para la Continuidad de la Educación (PHACE)</w:t>
      </w:r>
      <w:r w:rsidR="00D442BD" w:rsidRPr="00413BE7">
        <w:rPr>
          <w:i/>
          <w:sz w:val="22"/>
          <w:szCs w:val="22"/>
        </w:rPr>
        <w:t>”</w:t>
      </w:r>
      <w:r w:rsidR="004D5DEA" w:rsidRPr="00413BE7">
        <w:rPr>
          <w:i/>
          <w:sz w:val="22"/>
          <w:szCs w:val="22"/>
        </w:rPr>
        <w:t>.</w:t>
      </w:r>
    </w:p>
    <w:p w14:paraId="01F2E2B7" w14:textId="77777777" w:rsidR="00360765" w:rsidRPr="00413BE7" w:rsidRDefault="00360765" w:rsidP="00413BE7">
      <w:pPr>
        <w:jc w:val="both"/>
        <w:rPr>
          <w:sz w:val="22"/>
          <w:szCs w:val="22"/>
        </w:rPr>
      </w:pPr>
    </w:p>
    <w:p w14:paraId="08DC2291" w14:textId="119F588A" w:rsidR="00430B44" w:rsidRPr="00413BE7" w:rsidRDefault="00596A1E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Siguiendo los lineamientos establecidos por los Estados Miembros para los </w:t>
      </w:r>
      <w:hyperlink r:id="rId16" w:history="1">
        <w:r w:rsidRPr="00413BE7">
          <w:rPr>
            <w:rStyle w:val="Hyperlink"/>
            <w:sz w:val="22"/>
            <w:szCs w:val="22"/>
          </w:rPr>
          <w:t>procesos ministeriales</w:t>
        </w:r>
      </w:hyperlink>
      <w:r w:rsidRPr="00413BE7">
        <w:rPr>
          <w:sz w:val="22"/>
          <w:szCs w:val="22"/>
        </w:rPr>
        <w:t xml:space="preserve"> se procedió al desarrollo, negociación y adopción del </w:t>
      </w:r>
      <w:hyperlink r:id="rId17" w:history="1">
        <w:r w:rsidRPr="00413BE7">
          <w:rPr>
            <w:rStyle w:val="Hyperlink"/>
            <w:sz w:val="22"/>
            <w:szCs w:val="22"/>
          </w:rPr>
          <w:t xml:space="preserve">Plan de Trabajo de la CIE </w:t>
        </w:r>
        <w:r w:rsidR="00430B44" w:rsidRPr="00413BE7">
          <w:rPr>
            <w:rStyle w:val="Hyperlink"/>
            <w:sz w:val="22"/>
            <w:szCs w:val="22"/>
          </w:rPr>
          <w:t>2022-2025</w:t>
        </w:r>
      </w:hyperlink>
      <w:r w:rsidR="00430B44" w:rsidRPr="00413BE7">
        <w:rPr>
          <w:sz w:val="22"/>
          <w:szCs w:val="22"/>
        </w:rPr>
        <w:t xml:space="preserve"> </w:t>
      </w:r>
      <w:r w:rsidRPr="00413BE7">
        <w:rPr>
          <w:sz w:val="22"/>
          <w:szCs w:val="22"/>
        </w:rPr>
        <w:t>(PTCIE), instrumento que a través del proceso de diálogo entre los funcionarios de los Ministerios de Educación</w:t>
      </w:r>
      <w:r w:rsidR="00430B44" w:rsidRPr="00413BE7">
        <w:rPr>
          <w:sz w:val="22"/>
          <w:szCs w:val="22"/>
        </w:rPr>
        <w:t xml:space="preserve"> </w:t>
      </w:r>
      <w:r w:rsidR="003A51DF" w:rsidRPr="00413BE7">
        <w:rPr>
          <w:sz w:val="22"/>
          <w:szCs w:val="22"/>
        </w:rPr>
        <w:t>es aprobado</w:t>
      </w:r>
      <w:r w:rsidR="00430B44" w:rsidRPr="00413BE7">
        <w:rPr>
          <w:sz w:val="22"/>
          <w:szCs w:val="22"/>
        </w:rPr>
        <w:t xml:space="preserve"> </w:t>
      </w:r>
      <w:r w:rsidR="003A51DF" w:rsidRPr="00413BE7">
        <w:rPr>
          <w:sz w:val="22"/>
          <w:szCs w:val="22"/>
        </w:rPr>
        <w:t xml:space="preserve">parte de la </w:t>
      </w:r>
      <w:r w:rsidR="0033140F" w:rsidRPr="00413BE7">
        <w:rPr>
          <w:sz w:val="22"/>
          <w:szCs w:val="22"/>
        </w:rPr>
        <w:t>Comisión de Políticas de Cooperación Solidaria para el Desarrollo</w:t>
      </w:r>
      <w:r w:rsidR="00946311" w:rsidRPr="00413BE7">
        <w:rPr>
          <w:sz w:val="22"/>
          <w:szCs w:val="22"/>
        </w:rPr>
        <w:t>,</w:t>
      </w:r>
      <w:r w:rsidR="001F4592" w:rsidRPr="00413BE7">
        <w:rPr>
          <w:sz w:val="22"/>
          <w:szCs w:val="22"/>
        </w:rPr>
        <w:t xml:space="preserve"> del Consejo Interamericano para el Desarrollo Integral (CIDI)</w:t>
      </w:r>
      <w:r w:rsidR="0033140F" w:rsidRPr="00413BE7">
        <w:rPr>
          <w:sz w:val="22"/>
          <w:szCs w:val="22"/>
        </w:rPr>
        <w:t xml:space="preserve"> durante su reunión ordinaria celebrada el 6 de junio de 202</w:t>
      </w:r>
      <w:r w:rsidR="00FC7FF4" w:rsidRPr="00413BE7">
        <w:rPr>
          <w:sz w:val="22"/>
          <w:szCs w:val="22"/>
        </w:rPr>
        <w:t>3 y su versión revisada el 14 de junio de 2024</w:t>
      </w:r>
      <w:r w:rsidR="00231C99" w:rsidRPr="00413BE7">
        <w:rPr>
          <w:sz w:val="22"/>
          <w:szCs w:val="22"/>
        </w:rPr>
        <w:t>.</w:t>
      </w:r>
    </w:p>
    <w:p w14:paraId="358CADEB" w14:textId="77777777" w:rsidR="00430B44" w:rsidRPr="00413BE7" w:rsidRDefault="00430B44" w:rsidP="00413BE7">
      <w:pPr>
        <w:jc w:val="both"/>
        <w:rPr>
          <w:sz w:val="22"/>
          <w:szCs w:val="22"/>
        </w:rPr>
      </w:pPr>
    </w:p>
    <w:p w14:paraId="32F7F7F3" w14:textId="0BB884C7" w:rsidR="00043CBC" w:rsidRPr="00413BE7" w:rsidRDefault="00043CBC" w:rsidP="00413BE7">
      <w:pPr>
        <w:jc w:val="both"/>
        <w:rPr>
          <w:rFonts w:eastAsia="MS Mincho"/>
          <w:sz w:val="22"/>
          <w:szCs w:val="22"/>
        </w:rPr>
      </w:pPr>
      <w:r w:rsidRPr="00413BE7">
        <w:rPr>
          <w:rFonts w:eastAsia="MS Mincho"/>
          <w:sz w:val="22"/>
          <w:szCs w:val="22"/>
        </w:rPr>
        <w:t xml:space="preserve">El Plan de Trabajo presenta los Programas Hemisféricos, iniciativas y acciones </w:t>
      </w:r>
      <w:r w:rsidR="00231C99" w:rsidRPr="00413BE7">
        <w:rPr>
          <w:rFonts w:eastAsia="MS Mincho"/>
          <w:sz w:val="22"/>
          <w:szCs w:val="22"/>
        </w:rPr>
        <w:t xml:space="preserve">que hacen a </w:t>
      </w:r>
      <w:r w:rsidRPr="00413BE7">
        <w:rPr>
          <w:rFonts w:eastAsia="MS Mincho"/>
          <w:sz w:val="22"/>
          <w:szCs w:val="22"/>
        </w:rPr>
        <w:t xml:space="preserve">la implementación del </w:t>
      </w:r>
      <w:hyperlink r:id="rId18" w:history="1">
        <w:r w:rsidRPr="00413BE7">
          <w:rPr>
            <w:rStyle w:val="Hyperlink"/>
            <w:rFonts w:eastAsia="MS Mincho"/>
            <w:sz w:val="22"/>
            <w:szCs w:val="22"/>
          </w:rPr>
          <w:t>Plan de Acción Hemisférico de Educación “Hacia la construcción de un nuevo Pacto Educativo Hemisférico en contextos de cambio</w:t>
        </w:r>
      </w:hyperlink>
      <w:r w:rsidRPr="00413BE7">
        <w:rPr>
          <w:rFonts w:eastAsia="MS Mincho"/>
          <w:sz w:val="22"/>
          <w:szCs w:val="22"/>
        </w:rPr>
        <w:t xml:space="preserve">” (CIDI/RME/doc. 8/22 rev.1) aprobado en la Décima Primera Reunión Interamericana de Ministros de Educación en 2022, </w:t>
      </w:r>
      <w:r w:rsidR="00231C99" w:rsidRPr="00413BE7">
        <w:rPr>
          <w:rFonts w:eastAsia="MS Mincho"/>
          <w:sz w:val="22"/>
          <w:szCs w:val="22"/>
        </w:rPr>
        <w:t xml:space="preserve">documento </w:t>
      </w:r>
      <w:r w:rsidRPr="00413BE7">
        <w:rPr>
          <w:rFonts w:eastAsia="MS Mincho"/>
          <w:sz w:val="22"/>
          <w:szCs w:val="22"/>
        </w:rPr>
        <w:t>en el que</w:t>
      </w:r>
      <w:r w:rsidR="00231C99" w:rsidRPr="00413BE7">
        <w:rPr>
          <w:rFonts w:eastAsia="MS Mincho"/>
          <w:sz w:val="22"/>
          <w:szCs w:val="22"/>
        </w:rPr>
        <w:t xml:space="preserve"> los Ministros de Educación</w:t>
      </w:r>
      <w:r w:rsidRPr="00413BE7">
        <w:rPr>
          <w:rFonts w:eastAsia="MS Mincho"/>
          <w:sz w:val="22"/>
          <w:szCs w:val="22"/>
        </w:rPr>
        <w:t xml:space="preserve"> establecieron las áreas prioritarias y las líneas temáticas en las que enfocar</w:t>
      </w:r>
      <w:r w:rsidR="00231C99" w:rsidRPr="00413BE7">
        <w:rPr>
          <w:rFonts w:eastAsia="MS Mincho"/>
          <w:sz w:val="22"/>
          <w:szCs w:val="22"/>
        </w:rPr>
        <w:t>ían</w:t>
      </w:r>
      <w:r w:rsidRPr="00413BE7">
        <w:rPr>
          <w:rFonts w:eastAsia="MS Mincho"/>
          <w:sz w:val="22"/>
          <w:szCs w:val="22"/>
        </w:rPr>
        <w:t xml:space="preserve"> la cooperación interamericana y la articulación de esfuerzos para garantizar el derecho a la educación </w:t>
      </w:r>
    </w:p>
    <w:p w14:paraId="539E8D18" w14:textId="77777777" w:rsidR="006F5614" w:rsidRPr="00413BE7" w:rsidRDefault="006F5614" w:rsidP="00413BE7">
      <w:pPr>
        <w:jc w:val="both"/>
        <w:rPr>
          <w:rFonts w:eastAsia="MS Mincho"/>
          <w:sz w:val="22"/>
          <w:szCs w:val="22"/>
        </w:rPr>
      </w:pPr>
    </w:p>
    <w:p w14:paraId="6441949F" w14:textId="42EF80BD" w:rsidR="00E86FC6" w:rsidRPr="00413BE7" w:rsidRDefault="00E86FC6" w:rsidP="00413BE7">
      <w:pPr>
        <w:jc w:val="both"/>
        <w:rPr>
          <w:sz w:val="22"/>
          <w:szCs w:val="22"/>
        </w:rPr>
      </w:pPr>
    </w:p>
    <w:p w14:paraId="792A987D" w14:textId="7E1776D5" w:rsidR="00E86FC6" w:rsidRPr="00413BE7" w:rsidRDefault="00E86FC6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bookmarkStart w:id="3" w:name="_Toc85723081"/>
      <w:r w:rsidRPr="00413BE7">
        <w:rPr>
          <w:rFonts w:ascii="Times New Roman" w:hAnsi="Times New Roman"/>
          <w:i w:val="0"/>
          <w:sz w:val="22"/>
          <w:szCs w:val="22"/>
        </w:rPr>
        <w:t xml:space="preserve">PROCESO DE </w:t>
      </w:r>
      <w:bookmarkEnd w:id="3"/>
      <w:r w:rsidRPr="00413BE7">
        <w:rPr>
          <w:rFonts w:ascii="Times New Roman" w:hAnsi="Times New Roman"/>
          <w:i w:val="0"/>
          <w:sz w:val="22"/>
          <w:szCs w:val="22"/>
        </w:rPr>
        <w:t>CONSTRUCCI</w:t>
      </w:r>
      <w:r w:rsidR="004A0890" w:rsidRPr="00413BE7">
        <w:rPr>
          <w:rFonts w:ascii="Times New Roman" w:hAnsi="Times New Roman"/>
          <w:i w:val="0"/>
          <w:sz w:val="22"/>
          <w:szCs w:val="22"/>
        </w:rPr>
        <w:t>Ó</w:t>
      </w:r>
      <w:r w:rsidRPr="00413BE7">
        <w:rPr>
          <w:rFonts w:ascii="Times New Roman" w:hAnsi="Times New Roman"/>
          <w:i w:val="0"/>
          <w:sz w:val="22"/>
          <w:szCs w:val="22"/>
        </w:rPr>
        <w:t>N</w:t>
      </w:r>
      <w:r w:rsidR="009C39B7" w:rsidRPr="00413BE7">
        <w:rPr>
          <w:rFonts w:ascii="Times New Roman" w:hAnsi="Times New Roman"/>
          <w:i w:val="0"/>
          <w:sz w:val="22"/>
          <w:szCs w:val="22"/>
        </w:rPr>
        <w:t xml:space="preserve">: </w:t>
      </w:r>
      <w:r w:rsidR="00931DF9" w:rsidRPr="00413BE7">
        <w:rPr>
          <w:rFonts w:ascii="Times New Roman" w:hAnsi="Times New Roman"/>
          <w:i w:val="0"/>
          <w:iCs w:val="0"/>
          <w:sz w:val="22"/>
          <w:szCs w:val="22"/>
        </w:rPr>
        <w:t>LOS ESPACIOS DE DIÁLOGO Y COLABORACIÓN EN EL MARCO DE LA TOMA DE DECISIONES</w:t>
      </w:r>
    </w:p>
    <w:p w14:paraId="5627EE1D" w14:textId="77777777" w:rsidR="00984F6B" w:rsidRPr="00413BE7" w:rsidRDefault="00984F6B" w:rsidP="00413BE7">
      <w:pPr>
        <w:ind w:firstLine="720"/>
        <w:jc w:val="both"/>
        <w:rPr>
          <w:sz w:val="22"/>
          <w:szCs w:val="22"/>
        </w:rPr>
      </w:pPr>
    </w:p>
    <w:p w14:paraId="3EF82B1E" w14:textId="1688ACEF" w:rsidR="005564CE" w:rsidRPr="00413BE7" w:rsidRDefault="00984F6B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La reflexión colectiva y la definición de acciones concertadas se agruparon y definieron en dos áreas prioritarias: 1. Enfoque sistémico para la construcción de sistemas educativos resilientes; y 2. Agenda intersectorial. Estas áreas prioritarias, con sus respectivas líneas temáticas, dieron sustento a este Plan de Trabajo 2022-2025 para enmarcar todas las acciones que de él se desprenden.</w:t>
      </w:r>
    </w:p>
    <w:p w14:paraId="3A08DB87" w14:textId="77777777" w:rsidR="00984F6B" w:rsidRPr="00413BE7" w:rsidRDefault="00984F6B" w:rsidP="00413BE7">
      <w:pPr>
        <w:ind w:firstLine="720"/>
        <w:jc w:val="both"/>
        <w:rPr>
          <w:sz w:val="22"/>
          <w:szCs w:val="22"/>
        </w:rPr>
      </w:pPr>
    </w:p>
    <w:p w14:paraId="027388CA" w14:textId="01F6E548" w:rsidR="00EE3A33" w:rsidRPr="00413BE7" w:rsidRDefault="002251CF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El proceso de construcción del Plan de Trabajo de la CIE tuvo sus inicios con la </w:t>
      </w:r>
      <w:r w:rsidR="005564CE" w:rsidRPr="00413BE7">
        <w:rPr>
          <w:sz w:val="22"/>
          <w:szCs w:val="22"/>
        </w:rPr>
        <w:t xml:space="preserve">convocatoria de la </w:t>
      </w:r>
      <w:r w:rsidR="00B7399D" w:rsidRPr="00413BE7">
        <w:rPr>
          <w:sz w:val="22"/>
          <w:szCs w:val="22"/>
        </w:rPr>
        <w:t xml:space="preserve">Reunión de Planeación de las Autoridades del Proceso Ministerial </w:t>
      </w:r>
      <w:r w:rsidR="005564CE" w:rsidRPr="00413BE7">
        <w:rPr>
          <w:sz w:val="22"/>
          <w:szCs w:val="22"/>
        </w:rPr>
        <w:t xml:space="preserve">que se </w:t>
      </w:r>
      <w:r w:rsidRPr="00413BE7">
        <w:rPr>
          <w:sz w:val="22"/>
          <w:szCs w:val="22"/>
        </w:rPr>
        <w:t>llevó</w:t>
      </w:r>
      <w:r w:rsidR="005564CE" w:rsidRPr="00413BE7">
        <w:rPr>
          <w:sz w:val="22"/>
          <w:szCs w:val="22"/>
        </w:rPr>
        <w:t xml:space="preserve"> a cabo </w:t>
      </w:r>
      <w:r w:rsidR="00B7399D" w:rsidRPr="00413BE7">
        <w:rPr>
          <w:sz w:val="22"/>
          <w:szCs w:val="22"/>
        </w:rPr>
        <w:t xml:space="preserve">el 9 </w:t>
      </w:r>
      <w:r w:rsidR="005564CE" w:rsidRPr="00413BE7">
        <w:rPr>
          <w:sz w:val="22"/>
          <w:szCs w:val="22"/>
        </w:rPr>
        <w:t xml:space="preserve">de </w:t>
      </w:r>
      <w:r w:rsidR="00485F29" w:rsidRPr="00413BE7">
        <w:rPr>
          <w:sz w:val="22"/>
          <w:szCs w:val="22"/>
        </w:rPr>
        <w:t>febrero</w:t>
      </w:r>
      <w:r w:rsidR="005564CE" w:rsidRPr="00413BE7">
        <w:rPr>
          <w:sz w:val="22"/>
          <w:szCs w:val="22"/>
        </w:rPr>
        <w:t xml:space="preserve"> </w:t>
      </w:r>
      <w:r w:rsidR="00485F29" w:rsidRPr="00413BE7">
        <w:rPr>
          <w:sz w:val="22"/>
          <w:szCs w:val="22"/>
        </w:rPr>
        <w:t xml:space="preserve">de </w:t>
      </w:r>
      <w:r w:rsidR="005564CE" w:rsidRPr="00413BE7">
        <w:rPr>
          <w:sz w:val="22"/>
          <w:szCs w:val="22"/>
        </w:rPr>
        <w:t>202</w:t>
      </w:r>
      <w:r w:rsidR="0089078A" w:rsidRPr="00413BE7">
        <w:rPr>
          <w:sz w:val="22"/>
          <w:szCs w:val="22"/>
        </w:rPr>
        <w:t>3</w:t>
      </w:r>
      <w:r w:rsidR="00485F29" w:rsidRPr="00413BE7">
        <w:rPr>
          <w:sz w:val="22"/>
          <w:szCs w:val="22"/>
        </w:rPr>
        <w:t>.</w:t>
      </w:r>
      <w:r w:rsidR="00CD337F" w:rsidRPr="00413BE7">
        <w:rPr>
          <w:sz w:val="22"/>
          <w:szCs w:val="22"/>
        </w:rPr>
        <w:t xml:space="preserve"> </w:t>
      </w:r>
      <w:r w:rsidR="002960FE" w:rsidRPr="00413BE7">
        <w:rPr>
          <w:sz w:val="22"/>
          <w:szCs w:val="22"/>
        </w:rPr>
        <w:t>Allí</w:t>
      </w:r>
      <w:r w:rsidR="00CD337F" w:rsidRPr="00413BE7">
        <w:rPr>
          <w:sz w:val="22"/>
          <w:szCs w:val="22"/>
        </w:rPr>
        <w:t xml:space="preserve"> se abrió la participación a todos los </w:t>
      </w:r>
      <w:r w:rsidR="002960FE" w:rsidRPr="00413BE7">
        <w:rPr>
          <w:sz w:val="22"/>
          <w:szCs w:val="22"/>
        </w:rPr>
        <w:t>Ministerios</w:t>
      </w:r>
      <w:r w:rsidR="00CD337F" w:rsidRPr="00413BE7">
        <w:rPr>
          <w:sz w:val="22"/>
          <w:szCs w:val="22"/>
        </w:rPr>
        <w:t xml:space="preserve"> de </w:t>
      </w:r>
      <w:r w:rsidR="00266919" w:rsidRPr="00413BE7">
        <w:rPr>
          <w:sz w:val="22"/>
          <w:szCs w:val="22"/>
        </w:rPr>
        <w:t>E</w:t>
      </w:r>
      <w:r w:rsidR="00CD337F" w:rsidRPr="00413BE7">
        <w:rPr>
          <w:sz w:val="22"/>
          <w:szCs w:val="22"/>
        </w:rPr>
        <w:t xml:space="preserve">ducación que quisieran formar parte del proceso de definición de los Programas </w:t>
      </w:r>
      <w:r w:rsidR="002960FE" w:rsidRPr="00413BE7">
        <w:rPr>
          <w:sz w:val="22"/>
          <w:szCs w:val="22"/>
        </w:rPr>
        <w:t>Hemisféricos</w:t>
      </w:r>
      <w:r w:rsidR="00CD337F" w:rsidRPr="00413BE7">
        <w:rPr>
          <w:sz w:val="22"/>
          <w:szCs w:val="22"/>
        </w:rPr>
        <w:t xml:space="preserve"> que </w:t>
      </w:r>
      <w:r w:rsidR="002960FE" w:rsidRPr="00413BE7">
        <w:rPr>
          <w:sz w:val="22"/>
          <w:szCs w:val="22"/>
        </w:rPr>
        <w:t>plasmarían</w:t>
      </w:r>
      <w:r w:rsidR="00CD337F" w:rsidRPr="00413BE7">
        <w:rPr>
          <w:sz w:val="22"/>
          <w:szCs w:val="22"/>
        </w:rPr>
        <w:t xml:space="preserve"> los mandatos asumidos en la </w:t>
      </w:r>
      <w:r w:rsidR="0060324D" w:rsidRPr="00413BE7">
        <w:rPr>
          <w:sz w:val="22"/>
          <w:szCs w:val="22"/>
        </w:rPr>
        <w:t>r</w:t>
      </w:r>
      <w:r w:rsidR="002960FE" w:rsidRPr="00413BE7">
        <w:rPr>
          <w:sz w:val="22"/>
          <w:szCs w:val="22"/>
        </w:rPr>
        <w:t>eunión</w:t>
      </w:r>
      <w:r w:rsidR="00CD337F" w:rsidRPr="00413BE7">
        <w:rPr>
          <w:sz w:val="22"/>
          <w:szCs w:val="22"/>
        </w:rPr>
        <w:t xml:space="preserve"> de </w:t>
      </w:r>
      <w:r w:rsidR="00266919" w:rsidRPr="00413BE7">
        <w:rPr>
          <w:sz w:val="22"/>
          <w:szCs w:val="22"/>
        </w:rPr>
        <w:t>M</w:t>
      </w:r>
      <w:r w:rsidR="002960FE" w:rsidRPr="00413BE7">
        <w:rPr>
          <w:sz w:val="22"/>
          <w:szCs w:val="22"/>
        </w:rPr>
        <w:t>inistros.</w:t>
      </w:r>
      <w:r w:rsidR="00E34933" w:rsidRPr="00413BE7">
        <w:rPr>
          <w:sz w:val="22"/>
          <w:szCs w:val="22"/>
        </w:rPr>
        <w:t xml:space="preserve"> </w:t>
      </w:r>
      <w:r w:rsidR="002960FE" w:rsidRPr="00413BE7">
        <w:rPr>
          <w:sz w:val="22"/>
          <w:szCs w:val="22"/>
        </w:rPr>
        <w:t xml:space="preserve"> </w:t>
      </w:r>
    </w:p>
    <w:p w14:paraId="0CD9D107" w14:textId="77777777" w:rsidR="00EE3A33" w:rsidRPr="00413BE7" w:rsidRDefault="00EE3A33" w:rsidP="00413BE7">
      <w:pPr>
        <w:jc w:val="both"/>
        <w:rPr>
          <w:sz w:val="22"/>
          <w:szCs w:val="22"/>
        </w:rPr>
      </w:pPr>
    </w:p>
    <w:p w14:paraId="314E6AF8" w14:textId="24068507" w:rsidR="005564CE" w:rsidRPr="00413BE7" w:rsidRDefault="002960FE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Luego de </w:t>
      </w:r>
      <w:r w:rsidR="00D35E2A" w:rsidRPr="00413BE7">
        <w:rPr>
          <w:sz w:val="22"/>
          <w:szCs w:val="22"/>
        </w:rPr>
        <w:t>tres</w:t>
      </w:r>
      <w:r w:rsidRPr="00413BE7">
        <w:rPr>
          <w:sz w:val="22"/>
          <w:szCs w:val="22"/>
        </w:rPr>
        <w:t xml:space="preserve"> meses de trabajo</w:t>
      </w:r>
      <w:r w:rsidR="00266919" w:rsidRPr="00413BE7">
        <w:rPr>
          <w:sz w:val="22"/>
          <w:szCs w:val="22"/>
        </w:rPr>
        <w:t>,</w:t>
      </w:r>
      <w:r w:rsidRPr="00413BE7">
        <w:rPr>
          <w:sz w:val="22"/>
          <w:szCs w:val="22"/>
        </w:rPr>
        <w:t xml:space="preserve"> con reuniones quincenales</w:t>
      </w:r>
      <w:r w:rsidR="00035EB7" w:rsidRPr="00413BE7">
        <w:rPr>
          <w:sz w:val="22"/>
          <w:szCs w:val="22"/>
        </w:rPr>
        <w:t xml:space="preserve"> </w:t>
      </w:r>
      <w:r w:rsidR="00266919" w:rsidRPr="00413BE7">
        <w:rPr>
          <w:sz w:val="22"/>
          <w:szCs w:val="22"/>
        </w:rPr>
        <w:t xml:space="preserve">de </w:t>
      </w:r>
      <w:r w:rsidR="00035EB7" w:rsidRPr="00413BE7">
        <w:rPr>
          <w:sz w:val="22"/>
          <w:szCs w:val="22"/>
        </w:rPr>
        <w:t xml:space="preserve">los funcionarios responsables de los </w:t>
      </w:r>
      <w:r w:rsidR="00266919" w:rsidRPr="00413BE7">
        <w:rPr>
          <w:sz w:val="22"/>
          <w:szCs w:val="22"/>
        </w:rPr>
        <w:t>M</w:t>
      </w:r>
      <w:r w:rsidR="00035EB7" w:rsidRPr="00413BE7">
        <w:rPr>
          <w:sz w:val="22"/>
          <w:szCs w:val="22"/>
        </w:rPr>
        <w:t xml:space="preserve">inisterios de </w:t>
      </w:r>
      <w:r w:rsidR="00266919" w:rsidRPr="00413BE7">
        <w:rPr>
          <w:sz w:val="22"/>
          <w:szCs w:val="22"/>
        </w:rPr>
        <w:t>E</w:t>
      </w:r>
      <w:r w:rsidR="00035EB7" w:rsidRPr="00413BE7">
        <w:rPr>
          <w:sz w:val="22"/>
          <w:szCs w:val="22"/>
        </w:rPr>
        <w:t>ducación</w:t>
      </w:r>
      <w:r w:rsidRPr="00413BE7">
        <w:rPr>
          <w:sz w:val="22"/>
          <w:szCs w:val="22"/>
        </w:rPr>
        <w:t xml:space="preserve">, el primer borrador del </w:t>
      </w:r>
      <w:r w:rsidR="00450ADC" w:rsidRPr="00413BE7">
        <w:rPr>
          <w:sz w:val="22"/>
          <w:szCs w:val="22"/>
        </w:rPr>
        <w:t>PTCIE</w:t>
      </w:r>
      <w:r w:rsidRPr="00413BE7">
        <w:rPr>
          <w:sz w:val="22"/>
          <w:szCs w:val="22"/>
        </w:rPr>
        <w:t xml:space="preserve"> </w:t>
      </w:r>
      <w:r w:rsidR="00035EB7" w:rsidRPr="00413BE7">
        <w:rPr>
          <w:sz w:val="22"/>
          <w:szCs w:val="22"/>
        </w:rPr>
        <w:t xml:space="preserve">se </w:t>
      </w:r>
      <w:r w:rsidR="00B36F28" w:rsidRPr="00413BE7">
        <w:rPr>
          <w:sz w:val="22"/>
          <w:szCs w:val="22"/>
        </w:rPr>
        <w:t>presentó a través de un</w:t>
      </w:r>
      <w:r w:rsidR="00E84FD5" w:rsidRPr="00413BE7">
        <w:rPr>
          <w:sz w:val="22"/>
          <w:szCs w:val="22"/>
        </w:rPr>
        <w:t>a sesión de discusión virtual</w:t>
      </w:r>
      <w:r w:rsidR="00B36F28" w:rsidRPr="00413BE7">
        <w:rPr>
          <w:sz w:val="22"/>
          <w:szCs w:val="22"/>
        </w:rPr>
        <w:t xml:space="preserve"> </w:t>
      </w:r>
      <w:r w:rsidR="00E84FD5" w:rsidRPr="00413BE7">
        <w:rPr>
          <w:sz w:val="22"/>
          <w:szCs w:val="22"/>
        </w:rPr>
        <w:t>(</w:t>
      </w:r>
      <w:r w:rsidR="00B36F28" w:rsidRPr="00413BE7">
        <w:rPr>
          <w:i/>
          <w:sz w:val="22"/>
          <w:szCs w:val="22"/>
        </w:rPr>
        <w:t xml:space="preserve">Road </w:t>
      </w:r>
      <w:proofErr w:type="gramStart"/>
      <w:r w:rsidR="00B36F28" w:rsidRPr="00413BE7">
        <w:rPr>
          <w:i/>
          <w:sz w:val="22"/>
          <w:szCs w:val="22"/>
        </w:rPr>
        <w:t>Show</w:t>
      </w:r>
      <w:proofErr w:type="gramEnd"/>
      <w:r w:rsidR="00E84FD5" w:rsidRPr="00413BE7">
        <w:rPr>
          <w:sz w:val="22"/>
          <w:szCs w:val="22"/>
        </w:rPr>
        <w:t>)</w:t>
      </w:r>
      <w:r w:rsidR="00B36F28" w:rsidRPr="00413BE7">
        <w:rPr>
          <w:sz w:val="22"/>
          <w:szCs w:val="22"/>
        </w:rPr>
        <w:t xml:space="preserve"> al resto de los países que no habían tenido la posibilidad de participar activamente en su definición. </w:t>
      </w:r>
    </w:p>
    <w:p w14:paraId="655F4A0B" w14:textId="77777777" w:rsidR="00984F6B" w:rsidRPr="00413BE7" w:rsidRDefault="00984F6B" w:rsidP="00413BE7">
      <w:pPr>
        <w:jc w:val="both"/>
        <w:rPr>
          <w:sz w:val="22"/>
          <w:szCs w:val="22"/>
        </w:rPr>
      </w:pPr>
    </w:p>
    <w:p w14:paraId="77B32FFD" w14:textId="4EF291F1" w:rsidR="00B41A8D" w:rsidRPr="00413BE7" w:rsidRDefault="00B41A8D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Reafirmando este proceso de construcción colectiva a partir de los espacios de diálogo generados en el proceso de definición de la AEI 2022-2027, los funcionarios</w:t>
      </w:r>
      <w:r w:rsidR="00266919" w:rsidRPr="00413BE7">
        <w:rPr>
          <w:sz w:val="22"/>
          <w:szCs w:val="22"/>
        </w:rPr>
        <w:t xml:space="preserve"> de los </w:t>
      </w:r>
      <w:r w:rsidR="003A51DF" w:rsidRPr="00413BE7">
        <w:rPr>
          <w:sz w:val="22"/>
          <w:szCs w:val="22"/>
        </w:rPr>
        <w:t>M</w:t>
      </w:r>
      <w:r w:rsidR="00266919" w:rsidRPr="00413BE7">
        <w:rPr>
          <w:sz w:val="22"/>
          <w:szCs w:val="22"/>
        </w:rPr>
        <w:t>inisterios de Educación participantes</w:t>
      </w:r>
      <w:r w:rsidRPr="00413BE7">
        <w:rPr>
          <w:sz w:val="22"/>
          <w:szCs w:val="22"/>
        </w:rPr>
        <w:t xml:space="preserve"> contribuyeron con perspectivas especificas en la temática y, al mismo tiempo, señalaron desafíos y/o necesidades específicas que no se encontraban del todo reflejad</w:t>
      </w:r>
      <w:r w:rsidR="00266919" w:rsidRPr="00413BE7">
        <w:rPr>
          <w:sz w:val="22"/>
          <w:szCs w:val="22"/>
        </w:rPr>
        <w:t>a</w:t>
      </w:r>
      <w:r w:rsidRPr="00413BE7">
        <w:rPr>
          <w:sz w:val="22"/>
          <w:szCs w:val="22"/>
        </w:rPr>
        <w:t xml:space="preserve">s en los programas </w:t>
      </w:r>
      <w:r w:rsidR="00266919" w:rsidRPr="00413BE7">
        <w:rPr>
          <w:sz w:val="22"/>
          <w:szCs w:val="22"/>
        </w:rPr>
        <w:t>h</w:t>
      </w:r>
      <w:r w:rsidRPr="00413BE7">
        <w:rPr>
          <w:sz w:val="22"/>
          <w:szCs w:val="22"/>
        </w:rPr>
        <w:t xml:space="preserve">emisféricos. </w:t>
      </w:r>
    </w:p>
    <w:p w14:paraId="26BBB7BB" w14:textId="77777777" w:rsidR="00B41A8D" w:rsidRPr="00413BE7" w:rsidRDefault="00B41A8D" w:rsidP="00413BE7">
      <w:pPr>
        <w:jc w:val="both"/>
        <w:rPr>
          <w:sz w:val="22"/>
          <w:szCs w:val="22"/>
        </w:rPr>
      </w:pPr>
    </w:p>
    <w:p w14:paraId="7AE30310" w14:textId="0454DC5F" w:rsidR="007E4CB8" w:rsidRPr="00413BE7" w:rsidRDefault="00B36F28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La versión final</w:t>
      </w:r>
      <w:r w:rsidR="00266919" w:rsidRPr="00413BE7">
        <w:rPr>
          <w:sz w:val="22"/>
          <w:szCs w:val="22"/>
        </w:rPr>
        <w:t xml:space="preserve"> del Plan </w:t>
      </w:r>
      <w:r w:rsidR="003A51DF" w:rsidRPr="00413BE7">
        <w:rPr>
          <w:sz w:val="22"/>
          <w:szCs w:val="22"/>
        </w:rPr>
        <w:t xml:space="preserve">a </w:t>
      </w:r>
      <w:r w:rsidRPr="00413BE7">
        <w:rPr>
          <w:sz w:val="22"/>
          <w:szCs w:val="22"/>
        </w:rPr>
        <w:t xml:space="preserve">ser aprobada por la </w:t>
      </w:r>
      <w:r w:rsidR="009F00D6" w:rsidRPr="00413BE7">
        <w:rPr>
          <w:sz w:val="22"/>
          <w:szCs w:val="22"/>
        </w:rPr>
        <w:t>Comisión</w:t>
      </w:r>
      <w:r w:rsidRPr="00413BE7">
        <w:rPr>
          <w:sz w:val="22"/>
          <w:szCs w:val="22"/>
        </w:rPr>
        <w:t xml:space="preserve"> de </w:t>
      </w:r>
      <w:r w:rsidR="00B41A8D" w:rsidRPr="00413BE7">
        <w:rPr>
          <w:sz w:val="22"/>
          <w:szCs w:val="22"/>
        </w:rPr>
        <w:t>Políticas</w:t>
      </w:r>
      <w:r w:rsidRPr="00413BE7">
        <w:rPr>
          <w:sz w:val="22"/>
          <w:szCs w:val="22"/>
        </w:rPr>
        <w:t xml:space="preserve"> </w:t>
      </w:r>
      <w:r w:rsidR="00A60FAE" w:rsidRPr="00413BE7">
        <w:rPr>
          <w:sz w:val="22"/>
          <w:szCs w:val="22"/>
        </w:rPr>
        <w:t>de Cooperación Solidaria para el Desarrollo</w:t>
      </w:r>
      <w:r w:rsidRPr="00413BE7">
        <w:rPr>
          <w:sz w:val="22"/>
          <w:szCs w:val="22"/>
        </w:rPr>
        <w:t xml:space="preserve"> del CIDI </w:t>
      </w:r>
      <w:r w:rsidR="00B41A8D" w:rsidRPr="00413BE7">
        <w:rPr>
          <w:sz w:val="22"/>
          <w:szCs w:val="22"/>
        </w:rPr>
        <w:t xml:space="preserve">fue presentada y aprobada </w:t>
      </w:r>
      <w:r w:rsidR="003D62B6" w:rsidRPr="00413BE7">
        <w:rPr>
          <w:sz w:val="22"/>
          <w:szCs w:val="22"/>
        </w:rPr>
        <w:t>por las Autoridades de la CIE (Argentina y Ecuador) y sus Grupos de Trabajo (Colombia, Suriname y Guatemala) con el apoyo de los Ministerios de Educación de Chile, Costa Rica, Estados Unidos, Jamaica, Perú y Paraguay</w:t>
      </w:r>
      <w:r w:rsidR="00B41A8D" w:rsidRPr="00413BE7">
        <w:rPr>
          <w:sz w:val="22"/>
          <w:szCs w:val="22"/>
        </w:rPr>
        <w:t xml:space="preserve">. </w:t>
      </w:r>
    </w:p>
    <w:p w14:paraId="1D7D7530" w14:textId="77777777" w:rsidR="007E4CB8" w:rsidRPr="00413BE7" w:rsidRDefault="007E4CB8" w:rsidP="00413BE7">
      <w:pPr>
        <w:jc w:val="both"/>
        <w:rPr>
          <w:sz w:val="22"/>
          <w:szCs w:val="22"/>
        </w:rPr>
      </w:pPr>
    </w:p>
    <w:p w14:paraId="6F95F363" w14:textId="77777777" w:rsidR="007E4CB8" w:rsidRPr="00413BE7" w:rsidRDefault="007E4CB8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La Agenda Educativa Interamericana (AEI) está guiada por los principios de colaboración, intersectorialidad e interculturalismo.</w:t>
      </w:r>
    </w:p>
    <w:p w14:paraId="66A702CA" w14:textId="77777777" w:rsidR="007E4CB8" w:rsidRPr="00413BE7" w:rsidRDefault="007E4CB8" w:rsidP="00413BE7">
      <w:pPr>
        <w:jc w:val="both"/>
        <w:rPr>
          <w:sz w:val="22"/>
          <w:szCs w:val="22"/>
        </w:rPr>
      </w:pPr>
    </w:p>
    <w:p w14:paraId="7AC3A2D0" w14:textId="553890B7" w:rsidR="00024B3B" w:rsidRPr="00413BE7" w:rsidRDefault="00024B3B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Basándose en estos principios y con el objetivo de seguir enriqueciendo el proceso de construcción dentro de los programas hemisféricos del Plan de Trabajo, se recibieron 88 contribuciones de los </w:t>
      </w:r>
      <w:r w:rsidR="00266919" w:rsidRPr="00413BE7">
        <w:rPr>
          <w:sz w:val="22"/>
          <w:szCs w:val="22"/>
        </w:rPr>
        <w:t>M</w:t>
      </w:r>
      <w:r w:rsidRPr="00413BE7">
        <w:rPr>
          <w:sz w:val="22"/>
          <w:szCs w:val="22"/>
        </w:rPr>
        <w:t xml:space="preserve">inisterios de </w:t>
      </w:r>
      <w:r w:rsidR="00266919" w:rsidRPr="00413BE7">
        <w:rPr>
          <w:sz w:val="22"/>
          <w:szCs w:val="22"/>
        </w:rPr>
        <w:t>E</w:t>
      </w:r>
      <w:r w:rsidRPr="00413BE7">
        <w:rPr>
          <w:sz w:val="22"/>
          <w:szCs w:val="22"/>
        </w:rPr>
        <w:t xml:space="preserve">ducación. Estas contribuciones abarcan iniciativas existentes en sus países, como políticas públicas, programas, investigaciones, publicaciones y/o herramientas, y se relacionan con </w:t>
      </w:r>
      <w:r w:rsidR="00B026AA" w:rsidRPr="00413BE7">
        <w:rPr>
          <w:sz w:val="22"/>
          <w:szCs w:val="22"/>
        </w:rPr>
        <w:t>la</w:t>
      </w:r>
      <w:r w:rsidRPr="00413BE7">
        <w:rPr>
          <w:sz w:val="22"/>
          <w:szCs w:val="22"/>
        </w:rPr>
        <w:t xml:space="preserve">s </w:t>
      </w:r>
      <w:r w:rsidR="003A51DF" w:rsidRPr="00413BE7">
        <w:rPr>
          <w:sz w:val="22"/>
          <w:szCs w:val="22"/>
        </w:rPr>
        <w:t xml:space="preserve">dos </w:t>
      </w:r>
      <w:r w:rsidRPr="00413BE7">
        <w:rPr>
          <w:sz w:val="22"/>
          <w:szCs w:val="22"/>
        </w:rPr>
        <w:t>áreas prioritarias</w:t>
      </w:r>
      <w:r w:rsidR="00B026AA" w:rsidRPr="00413BE7">
        <w:rPr>
          <w:sz w:val="22"/>
          <w:szCs w:val="22"/>
        </w:rPr>
        <w:t xml:space="preserve"> de la AEI</w:t>
      </w:r>
      <w:r w:rsidRPr="00413BE7">
        <w:rPr>
          <w:sz w:val="22"/>
          <w:szCs w:val="22"/>
        </w:rPr>
        <w:t>: 1) Enfoque sistémico para la construcción de sistemas educativos resilientes y 2) Agenda Intersectorial.</w:t>
      </w:r>
    </w:p>
    <w:p w14:paraId="083B76DD" w14:textId="77777777" w:rsidR="007E4CB8" w:rsidRPr="00413BE7" w:rsidRDefault="007E4CB8" w:rsidP="00413BE7">
      <w:pPr>
        <w:jc w:val="both"/>
        <w:rPr>
          <w:sz w:val="22"/>
          <w:szCs w:val="22"/>
        </w:rPr>
      </w:pPr>
    </w:p>
    <w:p w14:paraId="3CF9D246" w14:textId="7DE75AF1" w:rsidR="00B41A8D" w:rsidRPr="00413BE7" w:rsidRDefault="00B41A8D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Los siguientes han sido los espacios de diálogo mantenidos durante este proceso:</w:t>
      </w:r>
    </w:p>
    <w:p w14:paraId="4A4C40B7" w14:textId="77777777" w:rsidR="00266919" w:rsidRPr="00413BE7" w:rsidRDefault="00266919" w:rsidP="00413BE7">
      <w:pPr>
        <w:jc w:val="both"/>
        <w:rPr>
          <w:sz w:val="22"/>
          <w:szCs w:val="22"/>
        </w:rPr>
      </w:pPr>
    </w:p>
    <w:p w14:paraId="687C6448" w14:textId="3ED1B0F7" w:rsidR="00E67A8B" w:rsidRPr="00413BE7" w:rsidRDefault="00B41A8D" w:rsidP="00413BE7">
      <w:pPr>
        <w:ind w:firstLine="720"/>
        <w:jc w:val="both"/>
        <w:rPr>
          <w:sz w:val="22"/>
          <w:szCs w:val="22"/>
        </w:rPr>
      </w:pPr>
      <w:r w:rsidRPr="00413BE7">
        <w:rPr>
          <w:noProof/>
          <w:sz w:val="22"/>
          <w:szCs w:val="22"/>
        </w:rPr>
        <w:drawing>
          <wp:inline distT="0" distB="0" distL="0" distR="0" wp14:anchorId="0D7ED763" wp14:editId="3CCCCF5C">
            <wp:extent cx="5612765" cy="3746500"/>
            <wp:effectExtent l="0" t="0" r="6985" b="6350"/>
            <wp:docPr id="14495039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03919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06" cy="374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9362" w14:textId="707D2F8B" w:rsidR="005901C0" w:rsidRPr="00413BE7" w:rsidRDefault="005901C0" w:rsidP="00413BE7">
      <w:pPr>
        <w:ind w:firstLine="720"/>
        <w:jc w:val="both"/>
        <w:rPr>
          <w:sz w:val="22"/>
          <w:szCs w:val="22"/>
        </w:rPr>
      </w:pPr>
    </w:p>
    <w:p w14:paraId="665CB857" w14:textId="77777777" w:rsidR="005F7BC9" w:rsidRPr="00413BE7" w:rsidRDefault="005F7BC9" w:rsidP="00413BE7">
      <w:pPr>
        <w:ind w:firstLine="720"/>
        <w:jc w:val="both"/>
        <w:rPr>
          <w:sz w:val="22"/>
          <w:szCs w:val="22"/>
        </w:rPr>
      </w:pPr>
    </w:p>
    <w:p w14:paraId="2B166D7D" w14:textId="77777777" w:rsidR="00266919" w:rsidRPr="00413BE7" w:rsidRDefault="00266919" w:rsidP="00413BE7">
      <w:pPr>
        <w:ind w:firstLine="720"/>
        <w:jc w:val="both"/>
        <w:rPr>
          <w:sz w:val="22"/>
          <w:szCs w:val="22"/>
        </w:rPr>
      </w:pPr>
    </w:p>
    <w:p w14:paraId="0C1253A9" w14:textId="77777777" w:rsidR="00266919" w:rsidRPr="00413BE7" w:rsidRDefault="00266919" w:rsidP="00413BE7">
      <w:pPr>
        <w:ind w:firstLine="720"/>
        <w:jc w:val="both"/>
        <w:rPr>
          <w:sz w:val="22"/>
          <w:szCs w:val="22"/>
        </w:rPr>
      </w:pPr>
    </w:p>
    <w:p w14:paraId="7AF25FD9" w14:textId="77777777" w:rsidR="00266919" w:rsidRPr="00413BE7" w:rsidRDefault="00266919" w:rsidP="00413BE7">
      <w:pPr>
        <w:ind w:firstLine="720"/>
        <w:jc w:val="both"/>
        <w:rPr>
          <w:sz w:val="22"/>
          <w:szCs w:val="22"/>
        </w:rPr>
      </w:pPr>
    </w:p>
    <w:p w14:paraId="50FE5606" w14:textId="77777777" w:rsidR="00BA458E" w:rsidRPr="00413BE7" w:rsidRDefault="00BA458E" w:rsidP="00413BE7">
      <w:pPr>
        <w:jc w:val="both"/>
        <w:rPr>
          <w:sz w:val="22"/>
          <w:szCs w:val="22"/>
        </w:rPr>
      </w:pPr>
    </w:p>
    <w:p w14:paraId="1E91E6AC" w14:textId="37F2A732" w:rsidR="003D452E" w:rsidRPr="00413BE7" w:rsidRDefault="0034100B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bookmarkStart w:id="4" w:name="_Toc85723082"/>
      <w:r w:rsidRPr="00413BE7">
        <w:rPr>
          <w:rFonts w:ascii="Times New Roman" w:hAnsi="Times New Roman"/>
          <w:i w:val="0"/>
          <w:sz w:val="22"/>
          <w:szCs w:val="22"/>
        </w:rPr>
        <w:t>METODOLOG</w:t>
      </w:r>
      <w:r w:rsidR="00EA237B" w:rsidRPr="00413BE7">
        <w:rPr>
          <w:rFonts w:ascii="Times New Roman" w:hAnsi="Times New Roman"/>
          <w:i w:val="0"/>
          <w:sz w:val="22"/>
          <w:szCs w:val="22"/>
        </w:rPr>
        <w:t>Í</w:t>
      </w:r>
      <w:r w:rsidRPr="00413BE7">
        <w:rPr>
          <w:rFonts w:ascii="Times New Roman" w:hAnsi="Times New Roman"/>
          <w:i w:val="0"/>
          <w:sz w:val="22"/>
          <w:szCs w:val="22"/>
        </w:rPr>
        <w:t xml:space="preserve">A </w:t>
      </w:r>
      <w:r w:rsidR="00CE3571" w:rsidRPr="00413BE7">
        <w:rPr>
          <w:rFonts w:ascii="Times New Roman" w:hAnsi="Times New Roman"/>
          <w:i w:val="0"/>
          <w:sz w:val="22"/>
          <w:szCs w:val="22"/>
        </w:rPr>
        <w:t>ESTABLECIDA</w:t>
      </w:r>
      <w:r w:rsidRPr="00413BE7">
        <w:rPr>
          <w:rFonts w:ascii="Times New Roman" w:hAnsi="Times New Roman"/>
          <w:i w:val="0"/>
          <w:sz w:val="22"/>
          <w:szCs w:val="22"/>
        </w:rPr>
        <w:t xml:space="preserve"> </w:t>
      </w:r>
      <w:bookmarkEnd w:id="4"/>
      <w:r w:rsidR="00CA70C1" w:rsidRPr="00413BE7">
        <w:rPr>
          <w:rFonts w:ascii="Times New Roman" w:hAnsi="Times New Roman"/>
          <w:i w:val="0"/>
          <w:sz w:val="22"/>
          <w:szCs w:val="22"/>
        </w:rPr>
        <w:t xml:space="preserve">PARA LA </w:t>
      </w:r>
      <w:r w:rsidR="00397A04" w:rsidRPr="00413BE7">
        <w:rPr>
          <w:rFonts w:ascii="Times New Roman" w:hAnsi="Times New Roman"/>
          <w:i w:val="0"/>
          <w:sz w:val="22"/>
          <w:szCs w:val="22"/>
        </w:rPr>
        <w:t>IMPLEMENTACION</w:t>
      </w:r>
      <w:r w:rsidR="00CA70C1" w:rsidRPr="00413BE7">
        <w:rPr>
          <w:rFonts w:ascii="Times New Roman" w:hAnsi="Times New Roman"/>
          <w:i w:val="0"/>
          <w:sz w:val="22"/>
          <w:szCs w:val="22"/>
        </w:rPr>
        <w:t xml:space="preserve"> DEL PTCIE</w:t>
      </w:r>
    </w:p>
    <w:p w14:paraId="5DC4EB12" w14:textId="667AF245" w:rsidR="00CC3630" w:rsidRPr="00413BE7" w:rsidRDefault="00CC3630" w:rsidP="00413BE7">
      <w:pPr>
        <w:ind w:firstLine="720"/>
        <w:jc w:val="both"/>
        <w:rPr>
          <w:sz w:val="22"/>
          <w:szCs w:val="22"/>
        </w:rPr>
      </w:pPr>
    </w:p>
    <w:p w14:paraId="790BF0D2" w14:textId="77777777" w:rsidR="00C1698A" w:rsidRPr="00413BE7" w:rsidRDefault="00C1698A" w:rsidP="00413BE7">
      <w:pPr>
        <w:ind w:firstLine="720"/>
        <w:jc w:val="both"/>
        <w:rPr>
          <w:sz w:val="22"/>
          <w:szCs w:val="22"/>
        </w:rPr>
      </w:pPr>
    </w:p>
    <w:p w14:paraId="53FC0C17" w14:textId="0D859FCC" w:rsidR="00C1698A" w:rsidRPr="00413BE7" w:rsidRDefault="00C1698A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La planificación conjunta como mecanismo de trabajo colaborativo</w:t>
      </w:r>
      <w:r w:rsidR="00A46BCE" w:rsidRPr="00413BE7">
        <w:rPr>
          <w:sz w:val="22"/>
          <w:szCs w:val="22"/>
        </w:rPr>
        <w:t xml:space="preserve"> necesita </w:t>
      </w:r>
      <w:r w:rsidR="00266919" w:rsidRPr="00413BE7">
        <w:rPr>
          <w:sz w:val="22"/>
          <w:szCs w:val="22"/>
        </w:rPr>
        <w:t>materializarse en</w:t>
      </w:r>
      <w:r w:rsidR="0057255E" w:rsidRPr="00413BE7">
        <w:rPr>
          <w:sz w:val="22"/>
          <w:szCs w:val="22"/>
        </w:rPr>
        <w:t xml:space="preserve"> </w:t>
      </w:r>
      <w:r w:rsidR="00A46BCE" w:rsidRPr="00413BE7">
        <w:rPr>
          <w:sz w:val="22"/>
          <w:szCs w:val="22"/>
        </w:rPr>
        <w:t xml:space="preserve">una serie de condiciones para </w:t>
      </w:r>
      <w:r w:rsidR="00266919" w:rsidRPr="00413BE7">
        <w:rPr>
          <w:sz w:val="22"/>
          <w:szCs w:val="22"/>
        </w:rPr>
        <w:t>cumplir con</w:t>
      </w:r>
      <w:r w:rsidR="0095023A" w:rsidRPr="00413BE7">
        <w:rPr>
          <w:sz w:val="22"/>
          <w:szCs w:val="22"/>
        </w:rPr>
        <w:t xml:space="preserve"> </w:t>
      </w:r>
      <w:r w:rsidR="00A46BCE" w:rsidRPr="00413BE7">
        <w:rPr>
          <w:sz w:val="22"/>
          <w:szCs w:val="22"/>
        </w:rPr>
        <w:t xml:space="preserve">los objetivos propuestos: </w:t>
      </w:r>
      <w:r w:rsidR="0095023A" w:rsidRPr="00413BE7">
        <w:rPr>
          <w:sz w:val="22"/>
          <w:szCs w:val="22"/>
        </w:rPr>
        <w:t>c</w:t>
      </w:r>
      <w:r w:rsidRPr="00413BE7">
        <w:rPr>
          <w:sz w:val="22"/>
          <w:szCs w:val="22"/>
        </w:rPr>
        <w:t>ondiciones previas para la adopción conjunta de decisiones</w:t>
      </w:r>
      <w:r w:rsidR="006F3849" w:rsidRPr="00413BE7">
        <w:rPr>
          <w:sz w:val="22"/>
          <w:szCs w:val="22"/>
        </w:rPr>
        <w:t xml:space="preserve">; </w:t>
      </w:r>
      <w:r w:rsidRPr="00413BE7">
        <w:rPr>
          <w:sz w:val="22"/>
          <w:szCs w:val="22"/>
        </w:rPr>
        <w:t>liderazgo, condiciones técnicas y capacidad administrativa</w:t>
      </w:r>
      <w:r w:rsidR="006F3849" w:rsidRPr="00413BE7">
        <w:rPr>
          <w:sz w:val="22"/>
          <w:szCs w:val="22"/>
        </w:rPr>
        <w:t>.</w:t>
      </w:r>
    </w:p>
    <w:p w14:paraId="56F4E1B8" w14:textId="77777777" w:rsidR="00C1698A" w:rsidRPr="00413BE7" w:rsidRDefault="00C1698A" w:rsidP="00413BE7">
      <w:pPr>
        <w:ind w:firstLine="720"/>
        <w:jc w:val="both"/>
        <w:rPr>
          <w:sz w:val="22"/>
          <w:szCs w:val="22"/>
        </w:rPr>
      </w:pPr>
    </w:p>
    <w:p w14:paraId="6DD0260F" w14:textId="5A501EEA" w:rsidR="00350841" w:rsidRPr="00413BE7" w:rsidRDefault="00CC3630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Es de destacar </w:t>
      </w:r>
      <w:r w:rsidR="000801CB" w:rsidRPr="00413BE7">
        <w:rPr>
          <w:sz w:val="22"/>
          <w:szCs w:val="22"/>
        </w:rPr>
        <w:t>que,</w:t>
      </w:r>
      <w:r w:rsidRPr="00413BE7">
        <w:rPr>
          <w:sz w:val="22"/>
          <w:szCs w:val="22"/>
        </w:rPr>
        <w:t xml:space="preserve"> bajo el liderazgo</w:t>
      </w:r>
      <w:r w:rsidR="004C0285" w:rsidRPr="00413BE7">
        <w:rPr>
          <w:sz w:val="22"/>
          <w:szCs w:val="22"/>
        </w:rPr>
        <w:t xml:space="preserve"> </w:t>
      </w:r>
      <w:r w:rsidR="00D8445E" w:rsidRPr="00413BE7">
        <w:rPr>
          <w:sz w:val="22"/>
          <w:szCs w:val="22"/>
        </w:rPr>
        <w:t>de las</w:t>
      </w:r>
      <w:r w:rsidR="004C0285" w:rsidRPr="00413BE7">
        <w:rPr>
          <w:sz w:val="22"/>
          <w:szCs w:val="22"/>
        </w:rPr>
        <w:t xml:space="preserve"> </w:t>
      </w:r>
      <w:r w:rsidR="00D8445E" w:rsidRPr="00413BE7">
        <w:rPr>
          <w:sz w:val="22"/>
          <w:szCs w:val="22"/>
        </w:rPr>
        <w:t>Autoridades</w:t>
      </w:r>
      <w:r w:rsidR="004C0285" w:rsidRPr="00413BE7">
        <w:rPr>
          <w:sz w:val="22"/>
          <w:szCs w:val="22"/>
        </w:rPr>
        <w:t xml:space="preserve"> de la CIE</w:t>
      </w:r>
      <w:r w:rsidR="00C81D7C" w:rsidRPr="00413BE7">
        <w:rPr>
          <w:sz w:val="22"/>
          <w:szCs w:val="22"/>
        </w:rPr>
        <w:t>,</w:t>
      </w:r>
      <w:r w:rsidR="004C0285" w:rsidRPr="00413BE7">
        <w:rPr>
          <w:sz w:val="22"/>
          <w:szCs w:val="22"/>
        </w:rPr>
        <w:t xml:space="preserve"> </w:t>
      </w:r>
      <w:r w:rsidR="00D8445E" w:rsidRPr="00413BE7">
        <w:rPr>
          <w:sz w:val="22"/>
          <w:szCs w:val="22"/>
        </w:rPr>
        <w:t>los espacios de di</w:t>
      </w:r>
      <w:r w:rsidR="00EA237B" w:rsidRPr="00413BE7">
        <w:rPr>
          <w:sz w:val="22"/>
          <w:szCs w:val="22"/>
        </w:rPr>
        <w:t>á</w:t>
      </w:r>
      <w:r w:rsidR="00D8445E" w:rsidRPr="00413BE7">
        <w:rPr>
          <w:sz w:val="22"/>
          <w:szCs w:val="22"/>
        </w:rPr>
        <w:t xml:space="preserve">logo tomaron una dinámica muy clara que </w:t>
      </w:r>
      <w:r w:rsidR="00886131" w:rsidRPr="00413BE7">
        <w:rPr>
          <w:sz w:val="22"/>
          <w:szCs w:val="22"/>
        </w:rPr>
        <w:t xml:space="preserve">se </w:t>
      </w:r>
      <w:r w:rsidR="00266919" w:rsidRPr="00413BE7">
        <w:rPr>
          <w:sz w:val="22"/>
          <w:szCs w:val="22"/>
        </w:rPr>
        <w:t>fue</w:t>
      </w:r>
      <w:r w:rsidR="00886131" w:rsidRPr="00413BE7">
        <w:rPr>
          <w:sz w:val="22"/>
          <w:szCs w:val="22"/>
        </w:rPr>
        <w:t xml:space="preserve"> </w:t>
      </w:r>
      <w:r w:rsidR="00D8445E" w:rsidRPr="00413BE7">
        <w:rPr>
          <w:sz w:val="22"/>
          <w:szCs w:val="22"/>
        </w:rPr>
        <w:t>afianz</w:t>
      </w:r>
      <w:r w:rsidR="00886131" w:rsidRPr="00413BE7">
        <w:rPr>
          <w:sz w:val="22"/>
          <w:szCs w:val="22"/>
        </w:rPr>
        <w:t>a</w:t>
      </w:r>
      <w:r w:rsidR="00D8445E" w:rsidRPr="00413BE7">
        <w:rPr>
          <w:sz w:val="22"/>
          <w:szCs w:val="22"/>
        </w:rPr>
        <w:t>ndo y fortaleciendo en sus sucesivas versiones</w:t>
      </w:r>
      <w:r w:rsidR="008073D2" w:rsidRPr="00413BE7">
        <w:rPr>
          <w:sz w:val="22"/>
          <w:szCs w:val="22"/>
        </w:rPr>
        <w:t xml:space="preserve">, utilizando </w:t>
      </w:r>
      <w:r w:rsidR="00350841" w:rsidRPr="00413BE7">
        <w:rPr>
          <w:sz w:val="22"/>
          <w:szCs w:val="22"/>
        </w:rPr>
        <w:t>la siguiente estructura:</w:t>
      </w:r>
    </w:p>
    <w:p w14:paraId="60BA42AC" w14:textId="77777777" w:rsidR="00CC738B" w:rsidRPr="00413BE7" w:rsidRDefault="00CC738B" w:rsidP="00413BE7">
      <w:pPr>
        <w:ind w:firstLine="720"/>
        <w:jc w:val="both"/>
        <w:rPr>
          <w:sz w:val="22"/>
          <w:szCs w:val="22"/>
        </w:rPr>
      </w:pPr>
    </w:p>
    <w:p w14:paraId="6F22B2D6" w14:textId="77777777" w:rsidR="00265E79" w:rsidRPr="00413BE7" w:rsidRDefault="006F3849" w:rsidP="00413BE7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>Proceso de construcción del Plan de Trabajo</w:t>
      </w:r>
      <w:r w:rsidRPr="00413BE7">
        <w:rPr>
          <w:sz w:val="22"/>
          <w:szCs w:val="22"/>
        </w:rPr>
        <w:t xml:space="preserve">:  </w:t>
      </w:r>
    </w:p>
    <w:p w14:paraId="6BA047A9" w14:textId="77777777" w:rsidR="004E29A0" w:rsidRPr="00413BE7" w:rsidRDefault="004E29A0" w:rsidP="00413BE7">
      <w:pPr>
        <w:ind w:left="1440"/>
        <w:contextualSpacing/>
        <w:jc w:val="both"/>
        <w:rPr>
          <w:sz w:val="22"/>
          <w:szCs w:val="22"/>
        </w:rPr>
      </w:pPr>
    </w:p>
    <w:p w14:paraId="748DFD61" w14:textId="6C5B3EAB" w:rsidR="004E29A0" w:rsidRPr="00413BE7" w:rsidRDefault="00265E79" w:rsidP="00413BE7">
      <w:pPr>
        <w:pStyle w:val="ListParagraph"/>
        <w:numPr>
          <w:ilvl w:val="0"/>
          <w:numId w:val="17"/>
        </w:numPr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>L</w:t>
      </w:r>
      <w:r w:rsidR="006F3849" w:rsidRPr="00413BE7">
        <w:rPr>
          <w:sz w:val="22"/>
          <w:szCs w:val="22"/>
        </w:rPr>
        <w:t>as autoridades que</w:t>
      </w:r>
      <w:r w:rsidR="00350841" w:rsidRPr="00413BE7">
        <w:rPr>
          <w:sz w:val="22"/>
          <w:szCs w:val="22"/>
        </w:rPr>
        <w:t xml:space="preserve"> lidera</w:t>
      </w:r>
      <w:r w:rsidR="006F3849" w:rsidRPr="00413BE7">
        <w:rPr>
          <w:sz w:val="22"/>
          <w:szCs w:val="22"/>
        </w:rPr>
        <w:t>n</w:t>
      </w:r>
      <w:r w:rsidR="00350841" w:rsidRPr="00413BE7">
        <w:rPr>
          <w:sz w:val="22"/>
          <w:szCs w:val="22"/>
        </w:rPr>
        <w:t xml:space="preserve"> el </w:t>
      </w:r>
      <w:r w:rsidR="006F3849" w:rsidRPr="00413BE7">
        <w:rPr>
          <w:sz w:val="22"/>
          <w:szCs w:val="22"/>
        </w:rPr>
        <w:t xml:space="preserve">proceso ministerial de </w:t>
      </w:r>
      <w:r w:rsidR="00A41A62" w:rsidRPr="00413BE7">
        <w:rPr>
          <w:sz w:val="22"/>
          <w:szCs w:val="22"/>
        </w:rPr>
        <w:t>educación solicitan</w:t>
      </w:r>
      <w:r w:rsidR="006F3849" w:rsidRPr="00413BE7">
        <w:rPr>
          <w:sz w:val="22"/>
          <w:szCs w:val="22"/>
        </w:rPr>
        <w:t xml:space="preserve"> a la </w:t>
      </w:r>
      <w:r w:rsidR="00C91190" w:rsidRPr="00413BE7">
        <w:rPr>
          <w:sz w:val="22"/>
          <w:szCs w:val="22"/>
        </w:rPr>
        <w:t xml:space="preserve">Secretaría Técnica de la </w:t>
      </w:r>
      <w:r w:rsidR="006F3849" w:rsidRPr="00413BE7">
        <w:rPr>
          <w:sz w:val="22"/>
          <w:szCs w:val="22"/>
        </w:rPr>
        <w:t xml:space="preserve">OEA </w:t>
      </w:r>
      <w:r w:rsidR="004E29A0" w:rsidRPr="00413BE7">
        <w:rPr>
          <w:sz w:val="22"/>
          <w:szCs w:val="22"/>
        </w:rPr>
        <w:t>una</w:t>
      </w:r>
      <w:r w:rsidR="00350841" w:rsidRPr="00413BE7">
        <w:rPr>
          <w:sz w:val="22"/>
          <w:szCs w:val="22"/>
        </w:rPr>
        <w:t xml:space="preserve"> </w:t>
      </w:r>
      <w:r w:rsidR="006F3849" w:rsidRPr="00413BE7">
        <w:rPr>
          <w:sz w:val="22"/>
          <w:szCs w:val="22"/>
        </w:rPr>
        <w:t xml:space="preserve">primera propuesta </w:t>
      </w:r>
      <w:r w:rsidR="00A41A62" w:rsidRPr="00413BE7">
        <w:rPr>
          <w:sz w:val="22"/>
          <w:szCs w:val="22"/>
        </w:rPr>
        <w:t>de</w:t>
      </w:r>
      <w:r w:rsidR="00350841" w:rsidRPr="00413BE7">
        <w:rPr>
          <w:sz w:val="22"/>
          <w:szCs w:val="22"/>
        </w:rPr>
        <w:t xml:space="preserve"> marco conceptual</w:t>
      </w:r>
      <w:r w:rsidR="00A41A62" w:rsidRPr="00413BE7">
        <w:rPr>
          <w:sz w:val="22"/>
          <w:szCs w:val="22"/>
        </w:rPr>
        <w:t xml:space="preserve"> de</w:t>
      </w:r>
      <w:r w:rsidR="003A51DF" w:rsidRPr="00413BE7">
        <w:rPr>
          <w:sz w:val="22"/>
          <w:szCs w:val="22"/>
        </w:rPr>
        <w:t>l</w:t>
      </w:r>
      <w:r w:rsidR="00A41A62" w:rsidRPr="00413BE7">
        <w:rPr>
          <w:sz w:val="22"/>
          <w:szCs w:val="22"/>
        </w:rPr>
        <w:t xml:space="preserve"> Plan de Trabajo</w:t>
      </w:r>
      <w:r w:rsidRPr="00413BE7">
        <w:rPr>
          <w:sz w:val="22"/>
          <w:szCs w:val="22"/>
        </w:rPr>
        <w:t>.</w:t>
      </w:r>
    </w:p>
    <w:p w14:paraId="458B7287" w14:textId="77777777" w:rsidR="00A41A62" w:rsidRPr="00413BE7" w:rsidRDefault="00A41A62" w:rsidP="00413BE7">
      <w:pPr>
        <w:pStyle w:val="ListParagraph"/>
        <w:ind w:left="1440"/>
        <w:contextualSpacing/>
        <w:jc w:val="both"/>
        <w:rPr>
          <w:sz w:val="22"/>
          <w:szCs w:val="22"/>
        </w:rPr>
      </w:pPr>
    </w:p>
    <w:p w14:paraId="01EBBA8D" w14:textId="38E77D70" w:rsidR="00833385" w:rsidRPr="00413BE7" w:rsidRDefault="00265E79" w:rsidP="00413BE7">
      <w:pPr>
        <w:pStyle w:val="ListParagraph"/>
        <w:numPr>
          <w:ilvl w:val="0"/>
          <w:numId w:val="16"/>
        </w:numPr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>Se abre el proceso</w:t>
      </w:r>
      <w:r w:rsidR="00057074" w:rsidRPr="00413BE7">
        <w:rPr>
          <w:sz w:val="22"/>
          <w:szCs w:val="22"/>
        </w:rPr>
        <w:t xml:space="preserve"> colaborativo invitando a los funcionarios </w:t>
      </w:r>
      <w:r w:rsidR="004E29A0" w:rsidRPr="00413BE7">
        <w:rPr>
          <w:sz w:val="22"/>
          <w:szCs w:val="22"/>
        </w:rPr>
        <w:t>responsables</w:t>
      </w:r>
      <w:r w:rsidR="00057074" w:rsidRPr="00413BE7">
        <w:rPr>
          <w:sz w:val="22"/>
          <w:szCs w:val="22"/>
        </w:rPr>
        <w:t xml:space="preserve"> </w:t>
      </w:r>
      <w:r w:rsidR="004E29A0" w:rsidRPr="00413BE7">
        <w:rPr>
          <w:sz w:val="22"/>
          <w:szCs w:val="22"/>
        </w:rPr>
        <w:t xml:space="preserve">ante la CIE </w:t>
      </w:r>
      <w:r w:rsidR="006364BF" w:rsidRPr="00413BE7">
        <w:rPr>
          <w:sz w:val="22"/>
          <w:szCs w:val="22"/>
        </w:rPr>
        <w:t xml:space="preserve">a participar </w:t>
      </w:r>
      <w:r w:rsidR="004E29A0" w:rsidRPr="00413BE7">
        <w:rPr>
          <w:sz w:val="22"/>
          <w:szCs w:val="22"/>
        </w:rPr>
        <w:t>en reuniones quincenales de trabajo.</w:t>
      </w:r>
    </w:p>
    <w:p w14:paraId="6DCA431F" w14:textId="08E34C12" w:rsidR="004E29A0" w:rsidRPr="00413BE7" w:rsidRDefault="00833385" w:rsidP="00413BE7">
      <w:pPr>
        <w:pStyle w:val="ListParagraph"/>
        <w:numPr>
          <w:ilvl w:val="0"/>
          <w:numId w:val="16"/>
        </w:numPr>
        <w:contextualSpacing/>
        <w:jc w:val="both"/>
        <w:rPr>
          <w:sz w:val="22"/>
          <w:szCs w:val="22"/>
        </w:rPr>
      </w:pPr>
      <w:bookmarkStart w:id="5" w:name="_Hlk180315320"/>
      <w:r w:rsidRPr="00413BE7">
        <w:rPr>
          <w:sz w:val="22"/>
          <w:szCs w:val="22"/>
        </w:rPr>
        <w:t>Se convoca a to</w:t>
      </w:r>
      <w:r w:rsidR="00215CB3" w:rsidRPr="00413BE7">
        <w:rPr>
          <w:sz w:val="22"/>
          <w:szCs w:val="22"/>
        </w:rPr>
        <w:t>d</w:t>
      </w:r>
      <w:r w:rsidRPr="00413BE7">
        <w:rPr>
          <w:sz w:val="22"/>
          <w:szCs w:val="22"/>
        </w:rPr>
        <w:t>o</w:t>
      </w:r>
      <w:r w:rsidR="00215CB3" w:rsidRPr="00413BE7">
        <w:rPr>
          <w:sz w:val="22"/>
          <w:szCs w:val="22"/>
        </w:rPr>
        <w:t>s</w:t>
      </w:r>
      <w:r w:rsidRPr="00413BE7">
        <w:rPr>
          <w:sz w:val="22"/>
          <w:szCs w:val="22"/>
        </w:rPr>
        <w:t xml:space="preserve"> los </w:t>
      </w:r>
      <w:r w:rsidR="00266919" w:rsidRPr="00413BE7">
        <w:rPr>
          <w:sz w:val="22"/>
          <w:szCs w:val="22"/>
        </w:rPr>
        <w:t>M</w:t>
      </w:r>
      <w:r w:rsidRPr="00413BE7">
        <w:rPr>
          <w:sz w:val="22"/>
          <w:szCs w:val="22"/>
        </w:rPr>
        <w:t xml:space="preserve">inisterios de </w:t>
      </w:r>
      <w:r w:rsidR="00266919" w:rsidRPr="00413BE7">
        <w:rPr>
          <w:sz w:val="22"/>
          <w:szCs w:val="22"/>
        </w:rPr>
        <w:t>e</w:t>
      </w:r>
      <w:r w:rsidRPr="00413BE7">
        <w:rPr>
          <w:sz w:val="22"/>
          <w:szCs w:val="22"/>
        </w:rPr>
        <w:t>ducación a que envíen a través de un formulario virtual sus contribuciones para los Programas definidos en el PTCIE.</w:t>
      </w:r>
    </w:p>
    <w:bookmarkEnd w:id="5"/>
    <w:p w14:paraId="02A619C4" w14:textId="77777777" w:rsidR="00833385" w:rsidRPr="00413BE7" w:rsidRDefault="00833385" w:rsidP="00413BE7">
      <w:pPr>
        <w:pStyle w:val="ListParagraph"/>
        <w:rPr>
          <w:sz w:val="22"/>
          <w:szCs w:val="22"/>
        </w:rPr>
      </w:pPr>
    </w:p>
    <w:p w14:paraId="1D4F34B7" w14:textId="266676DF" w:rsidR="00833385" w:rsidRPr="00413BE7" w:rsidRDefault="00833385" w:rsidP="00413BE7">
      <w:pPr>
        <w:pStyle w:val="ListParagraph"/>
        <w:numPr>
          <w:ilvl w:val="0"/>
          <w:numId w:val="16"/>
        </w:numPr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La </w:t>
      </w:r>
      <w:r w:rsidR="00EC10A9" w:rsidRPr="00413BE7">
        <w:rPr>
          <w:sz w:val="22"/>
          <w:szCs w:val="22"/>
        </w:rPr>
        <w:t xml:space="preserve">Secretaría </w:t>
      </w:r>
      <w:r w:rsidRPr="00413BE7">
        <w:rPr>
          <w:sz w:val="22"/>
          <w:szCs w:val="22"/>
        </w:rPr>
        <w:t>Técnica hace un análisis de referencia</w:t>
      </w:r>
      <w:r w:rsidR="00E5528A" w:rsidRPr="00413BE7">
        <w:rPr>
          <w:sz w:val="22"/>
          <w:szCs w:val="22"/>
        </w:rPr>
        <w:t>s</w:t>
      </w:r>
      <w:r w:rsidRPr="00413BE7">
        <w:rPr>
          <w:sz w:val="22"/>
          <w:szCs w:val="22"/>
        </w:rPr>
        <w:t xml:space="preserve"> cruzadas que </w:t>
      </w:r>
      <w:r w:rsidR="003A51DF" w:rsidRPr="00413BE7">
        <w:rPr>
          <w:sz w:val="22"/>
          <w:szCs w:val="22"/>
        </w:rPr>
        <w:t xml:space="preserve">permite </w:t>
      </w:r>
      <w:r w:rsidRPr="00413BE7">
        <w:rPr>
          <w:sz w:val="22"/>
          <w:szCs w:val="22"/>
        </w:rPr>
        <w:t>establecer e identificar tendencias comunes y elementos diferenciadores.</w:t>
      </w:r>
    </w:p>
    <w:p w14:paraId="1977575B" w14:textId="77777777" w:rsidR="007950FC" w:rsidRPr="00413BE7" w:rsidRDefault="007950FC" w:rsidP="00413BE7">
      <w:pPr>
        <w:pStyle w:val="ListParagraph"/>
        <w:rPr>
          <w:sz w:val="22"/>
          <w:szCs w:val="22"/>
        </w:rPr>
      </w:pPr>
    </w:p>
    <w:p w14:paraId="18308BFE" w14:textId="43EB1A62" w:rsidR="007950FC" w:rsidRPr="00413BE7" w:rsidRDefault="007950FC" w:rsidP="00413BE7">
      <w:pPr>
        <w:pStyle w:val="ListParagraph"/>
        <w:numPr>
          <w:ilvl w:val="0"/>
          <w:numId w:val="16"/>
        </w:numPr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>Se realizan sesiones de discusión virtual (</w:t>
      </w:r>
      <w:proofErr w:type="spellStart"/>
      <w:r w:rsidRPr="00413BE7">
        <w:rPr>
          <w:i/>
          <w:sz w:val="22"/>
          <w:szCs w:val="22"/>
        </w:rPr>
        <w:t>road</w:t>
      </w:r>
      <w:proofErr w:type="spellEnd"/>
      <w:r w:rsidRPr="00413BE7">
        <w:rPr>
          <w:i/>
          <w:sz w:val="22"/>
          <w:szCs w:val="22"/>
        </w:rPr>
        <w:t xml:space="preserve"> </w:t>
      </w:r>
      <w:proofErr w:type="gramStart"/>
      <w:r w:rsidRPr="00413BE7">
        <w:rPr>
          <w:i/>
          <w:sz w:val="22"/>
          <w:szCs w:val="22"/>
        </w:rPr>
        <w:t>show</w:t>
      </w:r>
      <w:proofErr w:type="gramEnd"/>
      <w:r w:rsidRPr="00413BE7">
        <w:rPr>
          <w:sz w:val="22"/>
          <w:szCs w:val="22"/>
        </w:rPr>
        <w:t xml:space="preserve">) con los Ministerios de </w:t>
      </w:r>
      <w:r w:rsidR="00266919" w:rsidRPr="00413BE7">
        <w:rPr>
          <w:sz w:val="22"/>
          <w:szCs w:val="22"/>
        </w:rPr>
        <w:t>E</w:t>
      </w:r>
      <w:r w:rsidRPr="00413BE7">
        <w:rPr>
          <w:sz w:val="22"/>
          <w:szCs w:val="22"/>
        </w:rPr>
        <w:t>ducación</w:t>
      </w:r>
    </w:p>
    <w:p w14:paraId="7A0C993D" w14:textId="77777777" w:rsidR="007950FC" w:rsidRPr="00413BE7" w:rsidRDefault="007950FC" w:rsidP="00413BE7">
      <w:pPr>
        <w:pStyle w:val="ListParagraph"/>
        <w:rPr>
          <w:sz w:val="22"/>
          <w:szCs w:val="22"/>
        </w:rPr>
      </w:pPr>
    </w:p>
    <w:p w14:paraId="3806DB01" w14:textId="16D61E2D" w:rsidR="007950FC" w:rsidRPr="00413BE7" w:rsidRDefault="007950FC" w:rsidP="00413BE7">
      <w:pPr>
        <w:pStyle w:val="ListParagraph"/>
        <w:numPr>
          <w:ilvl w:val="0"/>
          <w:numId w:val="16"/>
        </w:numPr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>Se presenta la versión final para ser aprobada.</w:t>
      </w:r>
    </w:p>
    <w:p w14:paraId="294BB4A5" w14:textId="77777777" w:rsidR="004E29A0" w:rsidRPr="00413BE7" w:rsidRDefault="004E29A0" w:rsidP="00413BE7">
      <w:pPr>
        <w:pStyle w:val="ListParagraph"/>
        <w:ind w:left="1440"/>
        <w:contextualSpacing/>
        <w:jc w:val="both"/>
        <w:rPr>
          <w:sz w:val="22"/>
          <w:szCs w:val="22"/>
        </w:rPr>
      </w:pPr>
    </w:p>
    <w:p w14:paraId="7C87328F" w14:textId="77777777" w:rsidR="00585831" w:rsidRPr="00413BE7" w:rsidRDefault="00585831" w:rsidP="00413BE7">
      <w:pPr>
        <w:pStyle w:val="ListParagraph"/>
        <w:numPr>
          <w:ilvl w:val="0"/>
          <w:numId w:val="13"/>
        </w:numPr>
        <w:contextualSpacing/>
        <w:jc w:val="both"/>
        <w:rPr>
          <w:b/>
          <w:sz w:val="22"/>
          <w:szCs w:val="22"/>
        </w:rPr>
      </w:pPr>
      <w:r w:rsidRPr="00413BE7">
        <w:rPr>
          <w:b/>
          <w:sz w:val="22"/>
          <w:szCs w:val="22"/>
        </w:rPr>
        <w:t>Metodología de Implementación del PTCIE</w:t>
      </w:r>
    </w:p>
    <w:p w14:paraId="6CC5A80B" w14:textId="77777777" w:rsidR="00350841" w:rsidRPr="00413BE7" w:rsidRDefault="00350841" w:rsidP="00413BE7">
      <w:pPr>
        <w:pStyle w:val="ListParagraph"/>
        <w:jc w:val="both"/>
        <w:rPr>
          <w:sz w:val="22"/>
          <w:szCs w:val="22"/>
        </w:rPr>
      </w:pPr>
    </w:p>
    <w:p w14:paraId="03FBF59B" w14:textId="21978139" w:rsidR="00CC738B" w:rsidRPr="00413BE7" w:rsidRDefault="00350841" w:rsidP="00413BE7">
      <w:pPr>
        <w:pStyle w:val="ListParagraph"/>
        <w:ind w:left="1440"/>
        <w:contextualSpacing/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La dinámica del proceso de </w:t>
      </w:r>
      <w:r w:rsidR="002C25B3" w:rsidRPr="00413BE7">
        <w:rPr>
          <w:sz w:val="22"/>
          <w:szCs w:val="22"/>
        </w:rPr>
        <w:t xml:space="preserve">implementación </w:t>
      </w:r>
      <w:r w:rsidR="00965FF4" w:rsidRPr="00413BE7">
        <w:rPr>
          <w:sz w:val="22"/>
          <w:szCs w:val="22"/>
        </w:rPr>
        <w:t>del PTCIE</w:t>
      </w:r>
      <w:r w:rsidRPr="00413BE7">
        <w:rPr>
          <w:sz w:val="22"/>
          <w:szCs w:val="22"/>
        </w:rPr>
        <w:t xml:space="preserve"> se estructura con los siguientes elementos: </w:t>
      </w:r>
    </w:p>
    <w:p w14:paraId="3D6C6F70" w14:textId="77777777" w:rsidR="00CC738B" w:rsidRPr="00413BE7" w:rsidRDefault="00CC738B" w:rsidP="00413BE7">
      <w:pPr>
        <w:pStyle w:val="ListParagraph"/>
        <w:contextualSpacing/>
        <w:jc w:val="both"/>
        <w:rPr>
          <w:sz w:val="22"/>
          <w:szCs w:val="22"/>
        </w:rPr>
      </w:pPr>
    </w:p>
    <w:p w14:paraId="44F9723E" w14:textId="57BF1E64" w:rsidR="00350841" w:rsidRPr="00413BE7" w:rsidRDefault="00275279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bCs/>
          <w:sz w:val="22"/>
          <w:szCs w:val="22"/>
        </w:rPr>
        <w:t>Enmarcando</w:t>
      </w:r>
      <w:r w:rsidR="00350841" w:rsidRPr="00413BE7">
        <w:rPr>
          <w:b/>
          <w:sz w:val="22"/>
          <w:szCs w:val="22"/>
        </w:rPr>
        <w:t xml:space="preserve"> </w:t>
      </w:r>
      <w:r w:rsidR="00A06F39" w:rsidRPr="00413BE7">
        <w:rPr>
          <w:b/>
          <w:sz w:val="22"/>
          <w:szCs w:val="22"/>
        </w:rPr>
        <w:t>el proceso de</w:t>
      </w:r>
      <w:r w:rsidR="00350841" w:rsidRPr="00413BE7">
        <w:rPr>
          <w:b/>
          <w:sz w:val="22"/>
          <w:szCs w:val="22"/>
        </w:rPr>
        <w:t xml:space="preserve"> </w:t>
      </w:r>
      <w:r w:rsidR="00332D89" w:rsidRPr="00413BE7">
        <w:rPr>
          <w:b/>
          <w:sz w:val="22"/>
          <w:szCs w:val="22"/>
        </w:rPr>
        <w:t>ejecución</w:t>
      </w:r>
      <w:r w:rsidR="00350841" w:rsidRPr="00413BE7">
        <w:rPr>
          <w:sz w:val="22"/>
          <w:szCs w:val="22"/>
        </w:rPr>
        <w:t xml:space="preserve">: consiste en un </w:t>
      </w:r>
      <w:r w:rsidR="00332D89" w:rsidRPr="00413BE7">
        <w:rPr>
          <w:sz w:val="22"/>
          <w:szCs w:val="22"/>
        </w:rPr>
        <w:t>di</w:t>
      </w:r>
      <w:r w:rsidR="00266919" w:rsidRPr="00413BE7">
        <w:rPr>
          <w:sz w:val="22"/>
          <w:szCs w:val="22"/>
        </w:rPr>
        <w:t>á</w:t>
      </w:r>
      <w:r w:rsidR="00332D89" w:rsidRPr="00413BE7">
        <w:rPr>
          <w:sz w:val="22"/>
          <w:szCs w:val="22"/>
        </w:rPr>
        <w:t xml:space="preserve">logo virtual en donde las </w:t>
      </w:r>
      <w:r w:rsidR="00C8290F" w:rsidRPr="00413BE7">
        <w:rPr>
          <w:sz w:val="22"/>
          <w:szCs w:val="22"/>
        </w:rPr>
        <w:t>autoridades que</w:t>
      </w:r>
      <w:r w:rsidR="00332D89" w:rsidRPr="00413BE7">
        <w:rPr>
          <w:sz w:val="22"/>
          <w:szCs w:val="22"/>
        </w:rPr>
        <w:t xml:space="preserve"> </w:t>
      </w:r>
      <w:r w:rsidR="00350841" w:rsidRPr="00413BE7">
        <w:rPr>
          <w:sz w:val="22"/>
          <w:szCs w:val="22"/>
        </w:rPr>
        <w:t>lidera</w:t>
      </w:r>
      <w:r w:rsidR="00332D89" w:rsidRPr="00413BE7">
        <w:rPr>
          <w:sz w:val="22"/>
          <w:szCs w:val="22"/>
        </w:rPr>
        <w:t>n</w:t>
      </w:r>
      <w:r w:rsidR="00350841" w:rsidRPr="00413BE7">
        <w:rPr>
          <w:sz w:val="22"/>
          <w:szCs w:val="22"/>
        </w:rPr>
        <w:t xml:space="preserve"> </w:t>
      </w:r>
      <w:r w:rsidR="00332D89" w:rsidRPr="00413BE7">
        <w:rPr>
          <w:sz w:val="22"/>
          <w:szCs w:val="22"/>
        </w:rPr>
        <w:t xml:space="preserve">el proceso </w:t>
      </w:r>
      <w:r w:rsidR="0019363C" w:rsidRPr="00413BE7">
        <w:rPr>
          <w:sz w:val="22"/>
          <w:szCs w:val="22"/>
        </w:rPr>
        <w:t xml:space="preserve">con el apoyo de la Secretaría </w:t>
      </w:r>
      <w:r w:rsidR="00266919" w:rsidRPr="00413BE7">
        <w:rPr>
          <w:sz w:val="22"/>
          <w:szCs w:val="22"/>
        </w:rPr>
        <w:t>T</w:t>
      </w:r>
      <w:r w:rsidR="0019363C" w:rsidRPr="00413BE7">
        <w:rPr>
          <w:sz w:val="22"/>
          <w:szCs w:val="22"/>
        </w:rPr>
        <w:t xml:space="preserve">écnica </w:t>
      </w:r>
      <w:r w:rsidR="00C8290F" w:rsidRPr="00413BE7">
        <w:rPr>
          <w:sz w:val="22"/>
          <w:szCs w:val="22"/>
        </w:rPr>
        <w:t xml:space="preserve">presentan </w:t>
      </w:r>
      <w:r w:rsidR="0019363C" w:rsidRPr="00413BE7">
        <w:rPr>
          <w:sz w:val="22"/>
          <w:szCs w:val="22"/>
        </w:rPr>
        <w:t xml:space="preserve">los programas del </w:t>
      </w:r>
      <w:r w:rsidR="00350841" w:rsidRPr="00413BE7">
        <w:rPr>
          <w:sz w:val="22"/>
          <w:szCs w:val="22"/>
        </w:rPr>
        <w:t>PTCIE</w:t>
      </w:r>
      <w:r w:rsidR="00C8290F" w:rsidRPr="00413BE7">
        <w:rPr>
          <w:sz w:val="22"/>
          <w:szCs w:val="22"/>
        </w:rPr>
        <w:t xml:space="preserve">. Esta fase puede incluir </w:t>
      </w:r>
      <w:r w:rsidR="00350841" w:rsidRPr="00413BE7">
        <w:rPr>
          <w:sz w:val="22"/>
          <w:szCs w:val="22"/>
        </w:rPr>
        <w:t xml:space="preserve">la participación de </w:t>
      </w:r>
      <w:r w:rsidR="00C32C2D" w:rsidRPr="00413BE7">
        <w:rPr>
          <w:sz w:val="22"/>
          <w:szCs w:val="22"/>
        </w:rPr>
        <w:t>uno</w:t>
      </w:r>
      <w:r w:rsidR="00350841" w:rsidRPr="00413BE7">
        <w:rPr>
          <w:sz w:val="22"/>
          <w:szCs w:val="22"/>
        </w:rPr>
        <w:t xml:space="preserve"> o más países que lideren iniciativas en torno a</w:t>
      </w:r>
      <w:r w:rsidR="00C8290F" w:rsidRPr="00413BE7">
        <w:rPr>
          <w:sz w:val="22"/>
          <w:szCs w:val="22"/>
        </w:rPr>
        <w:t xml:space="preserve"> </w:t>
      </w:r>
      <w:r w:rsidR="00350841" w:rsidRPr="00413BE7">
        <w:rPr>
          <w:sz w:val="22"/>
          <w:szCs w:val="22"/>
        </w:rPr>
        <w:t>l</w:t>
      </w:r>
      <w:r w:rsidR="00C8290F" w:rsidRPr="00413BE7">
        <w:rPr>
          <w:sz w:val="22"/>
          <w:szCs w:val="22"/>
        </w:rPr>
        <w:t>os diferentes</w:t>
      </w:r>
      <w:r w:rsidR="00350841" w:rsidRPr="00413BE7">
        <w:rPr>
          <w:sz w:val="22"/>
          <w:szCs w:val="22"/>
        </w:rPr>
        <w:t xml:space="preserve"> tema</w:t>
      </w:r>
      <w:r w:rsidR="00364366" w:rsidRPr="00413BE7">
        <w:rPr>
          <w:sz w:val="22"/>
          <w:szCs w:val="22"/>
        </w:rPr>
        <w:t>s</w:t>
      </w:r>
      <w:r w:rsidR="00350841" w:rsidRPr="00413BE7">
        <w:rPr>
          <w:sz w:val="22"/>
          <w:szCs w:val="22"/>
        </w:rPr>
        <w:t>.</w:t>
      </w:r>
    </w:p>
    <w:p w14:paraId="17781696" w14:textId="59FDD2F2" w:rsidR="00C67C95" w:rsidRPr="00413BE7" w:rsidRDefault="003A5647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 xml:space="preserve">Conformación de </w:t>
      </w:r>
      <w:r w:rsidR="00C67C95" w:rsidRPr="00413BE7">
        <w:rPr>
          <w:b/>
          <w:sz w:val="22"/>
          <w:szCs w:val="22"/>
        </w:rPr>
        <w:t>mesas de trabajo</w:t>
      </w:r>
      <w:r w:rsidR="00364366" w:rsidRPr="00413BE7">
        <w:rPr>
          <w:b/>
          <w:sz w:val="22"/>
          <w:szCs w:val="22"/>
        </w:rPr>
        <w:t xml:space="preserve"> (</w:t>
      </w:r>
      <w:proofErr w:type="spellStart"/>
      <w:r w:rsidR="00364366" w:rsidRPr="00413BE7">
        <w:rPr>
          <w:b/>
          <w:i/>
          <w:sz w:val="22"/>
          <w:szCs w:val="22"/>
        </w:rPr>
        <w:t>Task</w:t>
      </w:r>
      <w:proofErr w:type="spellEnd"/>
      <w:r w:rsidR="00364366" w:rsidRPr="00413BE7">
        <w:rPr>
          <w:b/>
          <w:i/>
          <w:sz w:val="22"/>
          <w:szCs w:val="22"/>
        </w:rPr>
        <w:t xml:space="preserve"> Force</w:t>
      </w:r>
      <w:r w:rsidR="00364366" w:rsidRPr="00413BE7">
        <w:rPr>
          <w:b/>
          <w:sz w:val="22"/>
          <w:szCs w:val="22"/>
        </w:rPr>
        <w:t>)</w:t>
      </w:r>
      <w:r w:rsidR="00C67C95" w:rsidRPr="00413BE7">
        <w:rPr>
          <w:sz w:val="22"/>
          <w:szCs w:val="22"/>
        </w:rPr>
        <w:t xml:space="preserve">: con el propósito de identificar lecciones aprendidas, desafíos enfrentados y elementos diferenciadores de las </w:t>
      </w:r>
      <w:r w:rsidR="00364366" w:rsidRPr="00413BE7">
        <w:rPr>
          <w:sz w:val="22"/>
          <w:szCs w:val="22"/>
        </w:rPr>
        <w:t>contribuciones recibidas</w:t>
      </w:r>
      <w:r w:rsidR="009A6B23" w:rsidRPr="00413BE7">
        <w:rPr>
          <w:sz w:val="22"/>
          <w:szCs w:val="22"/>
        </w:rPr>
        <w:t>, s</w:t>
      </w:r>
      <w:r w:rsidR="00BD34AE" w:rsidRPr="00413BE7">
        <w:rPr>
          <w:sz w:val="22"/>
          <w:szCs w:val="22"/>
        </w:rPr>
        <w:t xml:space="preserve">e sugiere que las mesas de trabajo </w:t>
      </w:r>
      <w:r w:rsidR="00743E60" w:rsidRPr="00413BE7">
        <w:rPr>
          <w:sz w:val="22"/>
          <w:szCs w:val="22"/>
        </w:rPr>
        <w:t>respondan</w:t>
      </w:r>
      <w:r w:rsidR="00BD34AE" w:rsidRPr="00413BE7">
        <w:rPr>
          <w:sz w:val="22"/>
          <w:szCs w:val="22"/>
        </w:rPr>
        <w:t xml:space="preserve"> a los </w:t>
      </w:r>
      <w:r w:rsidR="003A51DF" w:rsidRPr="00413BE7">
        <w:rPr>
          <w:sz w:val="22"/>
          <w:szCs w:val="22"/>
        </w:rPr>
        <w:t xml:space="preserve">tres </w:t>
      </w:r>
      <w:r w:rsidR="00BD34AE" w:rsidRPr="00413BE7">
        <w:rPr>
          <w:sz w:val="22"/>
          <w:szCs w:val="22"/>
        </w:rPr>
        <w:t xml:space="preserve">componentes que </w:t>
      </w:r>
      <w:r w:rsidR="00743E60" w:rsidRPr="00413BE7">
        <w:rPr>
          <w:sz w:val="22"/>
          <w:szCs w:val="22"/>
        </w:rPr>
        <w:t>conforman</w:t>
      </w:r>
      <w:r w:rsidR="00BD34AE" w:rsidRPr="00413BE7">
        <w:rPr>
          <w:sz w:val="22"/>
          <w:szCs w:val="22"/>
        </w:rPr>
        <w:t xml:space="preserve"> la </w:t>
      </w:r>
      <w:r w:rsidR="00743E60" w:rsidRPr="00413BE7">
        <w:rPr>
          <w:sz w:val="22"/>
          <w:szCs w:val="22"/>
        </w:rPr>
        <w:t>esencia</w:t>
      </w:r>
      <w:r w:rsidR="00BD34AE" w:rsidRPr="00413BE7">
        <w:rPr>
          <w:sz w:val="22"/>
          <w:szCs w:val="22"/>
        </w:rPr>
        <w:t xml:space="preserve"> de los Programas </w:t>
      </w:r>
      <w:r w:rsidR="00743E60" w:rsidRPr="00413BE7">
        <w:rPr>
          <w:sz w:val="22"/>
          <w:szCs w:val="22"/>
        </w:rPr>
        <w:t>H</w:t>
      </w:r>
      <w:r w:rsidR="00BD34AE" w:rsidRPr="00413BE7">
        <w:rPr>
          <w:sz w:val="22"/>
          <w:szCs w:val="22"/>
        </w:rPr>
        <w:t xml:space="preserve">emisféricos: </w:t>
      </w:r>
      <w:r w:rsidR="00C732F8" w:rsidRPr="00413BE7">
        <w:rPr>
          <w:sz w:val="22"/>
          <w:szCs w:val="22"/>
        </w:rPr>
        <w:t xml:space="preserve">a) </w:t>
      </w:r>
      <w:r w:rsidR="00743E60" w:rsidRPr="00413BE7">
        <w:rPr>
          <w:sz w:val="22"/>
          <w:szCs w:val="22"/>
        </w:rPr>
        <w:t>investigación</w:t>
      </w:r>
      <w:r w:rsidR="008C72EB" w:rsidRPr="00413BE7">
        <w:rPr>
          <w:sz w:val="22"/>
          <w:szCs w:val="22"/>
        </w:rPr>
        <w:t>,</w:t>
      </w:r>
      <w:r w:rsidR="00883503" w:rsidRPr="00413BE7">
        <w:rPr>
          <w:sz w:val="22"/>
          <w:szCs w:val="22"/>
        </w:rPr>
        <w:t xml:space="preserve"> </w:t>
      </w:r>
      <w:r w:rsidR="00C732F8" w:rsidRPr="00413BE7">
        <w:rPr>
          <w:sz w:val="22"/>
          <w:szCs w:val="22"/>
        </w:rPr>
        <w:t xml:space="preserve">b) </w:t>
      </w:r>
      <w:r w:rsidR="00883503" w:rsidRPr="00413BE7">
        <w:rPr>
          <w:sz w:val="22"/>
          <w:szCs w:val="22"/>
        </w:rPr>
        <w:t>desarrollo profesional y recursos educativos</w:t>
      </w:r>
      <w:r w:rsidR="001064BA" w:rsidRPr="00413BE7">
        <w:rPr>
          <w:sz w:val="22"/>
          <w:szCs w:val="22"/>
        </w:rPr>
        <w:t>, y</w:t>
      </w:r>
      <w:r w:rsidR="00743E60" w:rsidRPr="00413BE7">
        <w:rPr>
          <w:sz w:val="22"/>
          <w:szCs w:val="22"/>
        </w:rPr>
        <w:t xml:space="preserve"> </w:t>
      </w:r>
      <w:r w:rsidR="00C732F8" w:rsidRPr="00413BE7">
        <w:rPr>
          <w:sz w:val="22"/>
          <w:szCs w:val="22"/>
        </w:rPr>
        <w:t>c)</w:t>
      </w:r>
      <w:r w:rsidR="00743E60" w:rsidRPr="00413BE7">
        <w:rPr>
          <w:sz w:val="22"/>
          <w:szCs w:val="22"/>
        </w:rPr>
        <w:t xml:space="preserve"> asistencia técnica</w:t>
      </w:r>
      <w:r w:rsidR="001064BA" w:rsidRPr="00413BE7">
        <w:rPr>
          <w:sz w:val="22"/>
          <w:szCs w:val="22"/>
        </w:rPr>
        <w:t xml:space="preserve"> e intercambio de experiencias</w:t>
      </w:r>
      <w:r w:rsidR="00743E60" w:rsidRPr="00413BE7">
        <w:rPr>
          <w:sz w:val="22"/>
          <w:szCs w:val="22"/>
        </w:rPr>
        <w:t xml:space="preserve">. </w:t>
      </w:r>
    </w:p>
    <w:p w14:paraId="138607C2" w14:textId="5933BE28" w:rsidR="003A5647" w:rsidRPr="00413BE7" w:rsidRDefault="003A5647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>Llamado a contribuciones</w:t>
      </w:r>
      <w:r w:rsidR="003267A7" w:rsidRPr="00413BE7">
        <w:rPr>
          <w:b/>
          <w:sz w:val="22"/>
          <w:szCs w:val="22"/>
        </w:rPr>
        <w:t xml:space="preserve">: </w:t>
      </w:r>
      <w:r w:rsidR="003267A7" w:rsidRPr="00413BE7">
        <w:rPr>
          <w:sz w:val="22"/>
          <w:szCs w:val="22"/>
        </w:rPr>
        <w:t xml:space="preserve">Se convoca a todos los ministerios de </w:t>
      </w:r>
      <w:r w:rsidR="00266919" w:rsidRPr="00413BE7">
        <w:rPr>
          <w:sz w:val="22"/>
          <w:szCs w:val="22"/>
        </w:rPr>
        <w:t>E</w:t>
      </w:r>
      <w:r w:rsidR="003267A7" w:rsidRPr="00413BE7">
        <w:rPr>
          <w:sz w:val="22"/>
          <w:szCs w:val="22"/>
        </w:rPr>
        <w:t>ducación a que envíen a través de un formulario virtual sus contribuciones para los componentes de los Programas Hemisféricos definidos en el PTCIE.</w:t>
      </w:r>
      <w:r w:rsidR="006658EB" w:rsidRPr="00413BE7">
        <w:rPr>
          <w:sz w:val="22"/>
          <w:szCs w:val="22"/>
        </w:rPr>
        <w:t xml:space="preserve"> </w:t>
      </w:r>
      <w:r w:rsidR="000E7037" w:rsidRPr="00413BE7">
        <w:rPr>
          <w:sz w:val="22"/>
          <w:szCs w:val="22"/>
        </w:rPr>
        <w:t xml:space="preserve">Para el periodo 2022-2025 se recibieron </w:t>
      </w:r>
      <w:r w:rsidR="00965ADE" w:rsidRPr="00413BE7">
        <w:rPr>
          <w:sz w:val="22"/>
          <w:szCs w:val="22"/>
        </w:rPr>
        <w:t>más</w:t>
      </w:r>
      <w:r w:rsidR="000E7037" w:rsidRPr="00413BE7">
        <w:rPr>
          <w:sz w:val="22"/>
          <w:szCs w:val="22"/>
        </w:rPr>
        <w:t xml:space="preserve"> de 300 contribuciones por parte de los </w:t>
      </w:r>
      <w:r w:rsidR="00266919" w:rsidRPr="00413BE7">
        <w:rPr>
          <w:sz w:val="22"/>
          <w:szCs w:val="22"/>
        </w:rPr>
        <w:t>M</w:t>
      </w:r>
      <w:r w:rsidR="000E7037" w:rsidRPr="00413BE7">
        <w:rPr>
          <w:sz w:val="22"/>
          <w:szCs w:val="22"/>
        </w:rPr>
        <w:t xml:space="preserve">inisterios de </w:t>
      </w:r>
      <w:r w:rsidR="00266919" w:rsidRPr="00413BE7">
        <w:rPr>
          <w:sz w:val="22"/>
          <w:szCs w:val="22"/>
        </w:rPr>
        <w:t>E</w:t>
      </w:r>
      <w:r w:rsidR="000E7037" w:rsidRPr="00413BE7">
        <w:rPr>
          <w:sz w:val="22"/>
          <w:szCs w:val="22"/>
        </w:rPr>
        <w:t>ducación.</w:t>
      </w:r>
    </w:p>
    <w:p w14:paraId="143EB415" w14:textId="2F0C1788" w:rsidR="00965FF4" w:rsidRPr="00413BE7" w:rsidRDefault="00C56101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>Análisis de referencias cruzadas</w:t>
      </w:r>
      <w:r w:rsidR="00331738" w:rsidRPr="00413BE7">
        <w:rPr>
          <w:b/>
          <w:sz w:val="22"/>
          <w:szCs w:val="22"/>
        </w:rPr>
        <w:t xml:space="preserve">: </w:t>
      </w:r>
      <w:r w:rsidR="00331738" w:rsidRPr="00413BE7">
        <w:rPr>
          <w:sz w:val="22"/>
          <w:szCs w:val="22"/>
        </w:rPr>
        <w:t>la Secretaría Técnica hace un análisis de referencias cruzadas que permita establecer e identificar tendencias comunes y elementos diferenciadores</w:t>
      </w:r>
      <w:r w:rsidR="00F83FDC" w:rsidRPr="00413BE7">
        <w:rPr>
          <w:sz w:val="22"/>
          <w:szCs w:val="22"/>
        </w:rPr>
        <w:t>.</w:t>
      </w:r>
    </w:p>
    <w:p w14:paraId="0B102B9F" w14:textId="77777777" w:rsidR="0006604D" w:rsidRPr="00413BE7" w:rsidRDefault="0006604D" w:rsidP="00413BE7">
      <w:pPr>
        <w:pStyle w:val="ListParagraph"/>
        <w:ind w:left="2160"/>
        <w:contextualSpacing/>
        <w:jc w:val="both"/>
        <w:rPr>
          <w:sz w:val="22"/>
          <w:szCs w:val="22"/>
        </w:rPr>
      </w:pPr>
    </w:p>
    <w:p w14:paraId="281F88AD" w14:textId="31B450D3" w:rsidR="0089249F" w:rsidRPr="00413BE7" w:rsidRDefault="0089249F" w:rsidP="00413BE7">
      <w:pPr>
        <w:pStyle w:val="ListParagraph"/>
        <w:numPr>
          <w:ilvl w:val="2"/>
          <w:numId w:val="12"/>
        </w:numPr>
        <w:contextualSpacing/>
        <w:jc w:val="both"/>
        <w:rPr>
          <w:sz w:val="22"/>
          <w:szCs w:val="22"/>
        </w:rPr>
      </w:pPr>
      <w:r w:rsidRPr="00413BE7">
        <w:rPr>
          <w:b/>
          <w:bCs/>
          <w:sz w:val="22"/>
          <w:szCs w:val="22"/>
        </w:rPr>
        <w:t xml:space="preserve">Componente de Desarrollo Profesional y Recursos Educativos: </w:t>
      </w:r>
      <w:r w:rsidRPr="00413BE7">
        <w:rPr>
          <w:sz w:val="22"/>
          <w:szCs w:val="22"/>
        </w:rPr>
        <w:t>Se lleva a cabo una curación de contenidos basada en las contribuciones recibidas, y la Secretaría Técnica elabora una primera propuesta curricular. Posteriormente, se organizan varias sesiones virtuales con las mesas de trabajo para definir de manera colaborativa la correlación entre las contribuciones y los ejes temáticos de la malla curricular.</w:t>
      </w:r>
    </w:p>
    <w:p w14:paraId="38ADD15E" w14:textId="456302A2" w:rsidR="003F5975" w:rsidRPr="00413BE7" w:rsidRDefault="00965FF4" w:rsidP="00413BE7">
      <w:pPr>
        <w:pStyle w:val="ListParagraph"/>
        <w:numPr>
          <w:ilvl w:val="2"/>
          <w:numId w:val="12"/>
        </w:numPr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 xml:space="preserve">Componente </w:t>
      </w:r>
      <w:r w:rsidR="005E451D" w:rsidRPr="00413BE7">
        <w:rPr>
          <w:b/>
          <w:bCs/>
          <w:sz w:val="22"/>
          <w:szCs w:val="22"/>
        </w:rPr>
        <w:t>de</w:t>
      </w:r>
      <w:r w:rsidRPr="00413BE7">
        <w:rPr>
          <w:b/>
          <w:bCs/>
          <w:sz w:val="22"/>
          <w:szCs w:val="22"/>
        </w:rPr>
        <w:t xml:space="preserve"> </w:t>
      </w:r>
      <w:r w:rsidR="003F5975" w:rsidRPr="00413BE7">
        <w:rPr>
          <w:b/>
          <w:sz w:val="22"/>
          <w:szCs w:val="22"/>
        </w:rPr>
        <w:t>Investigación</w:t>
      </w:r>
      <w:r w:rsidR="006658EB" w:rsidRPr="00413BE7">
        <w:rPr>
          <w:b/>
          <w:sz w:val="22"/>
          <w:szCs w:val="22"/>
        </w:rPr>
        <w:t xml:space="preserve">: </w:t>
      </w:r>
      <w:r w:rsidR="005E451D" w:rsidRPr="00413BE7">
        <w:rPr>
          <w:sz w:val="22"/>
          <w:szCs w:val="22"/>
        </w:rPr>
        <w:t>S</w:t>
      </w:r>
      <w:r w:rsidR="00341826" w:rsidRPr="00413BE7">
        <w:rPr>
          <w:sz w:val="22"/>
          <w:szCs w:val="22"/>
        </w:rPr>
        <w:t xml:space="preserve">obre la base de las contribuciones recibidas la Secretaría Técnica prepara una primera propuesta de estructura de libro blanco. </w:t>
      </w:r>
      <w:r w:rsidR="00A303AC" w:rsidRPr="00413BE7">
        <w:rPr>
          <w:sz w:val="22"/>
          <w:szCs w:val="22"/>
        </w:rPr>
        <w:t xml:space="preserve">Posteriormente, se organizan varias sesiones virtuales con las mesas de trabajo para definir de manera colaborativa la correlación entre las contribuciones </w:t>
      </w:r>
      <w:r w:rsidR="00341826" w:rsidRPr="00413BE7">
        <w:rPr>
          <w:sz w:val="22"/>
          <w:szCs w:val="22"/>
        </w:rPr>
        <w:t>y las líneas de investigación prioritarias</w:t>
      </w:r>
      <w:r w:rsidR="007B684F" w:rsidRPr="00413BE7">
        <w:rPr>
          <w:sz w:val="22"/>
          <w:szCs w:val="22"/>
        </w:rPr>
        <w:t>.</w:t>
      </w:r>
    </w:p>
    <w:p w14:paraId="1956AC50" w14:textId="4A0680B5" w:rsidR="00FB5ABF" w:rsidRPr="00413BE7" w:rsidRDefault="00FB5ABF" w:rsidP="00413BE7">
      <w:pPr>
        <w:pStyle w:val="ListParagraph"/>
        <w:numPr>
          <w:ilvl w:val="2"/>
          <w:numId w:val="12"/>
        </w:numPr>
        <w:contextualSpacing/>
        <w:jc w:val="both"/>
        <w:rPr>
          <w:sz w:val="22"/>
          <w:szCs w:val="22"/>
        </w:rPr>
      </w:pPr>
      <w:r w:rsidRPr="00413BE7">
        <w:rPr>
          <w:b/>
          <w:bCs/>
          <w:sz w:val="22"/>
          <w:szCs w:val="22"/>
        </w:rPr>
        <w:t>Componente de Asistencia Técnica e Intercambio de Experiencias:</w:t>
      </w:r>
      <w:r w:rsidRPr="00413BE7">
        <w:rPr>
          <w:sz w:val="22"/>
          <w:szCs w:val="22"/>
        </w:rPr>
        <w:t xml:space="preserve"> A partir del análisis de las contribuciones, se llevan a cabo una serie de diálogos virtuales para el intercambio de experiencias sobre políticas públicas y programas nacionales. El objetivo final es sistematizar el estado de situación</w:t>
      </w:r>
      <w:r w:rsidR="005A036B" w:rsidRPr="00413BE7">
        <w:rPr>
          <w:sz w:val="22"/>
          <w:szCs w:val="22"/>
        </w:rPr>
        <w:t>,</w:t>
      </w:r>
      <w:r w:rsidRPr="00413BE7">
        <w:rPr>
          <w:sz w:val="22"/>
          <w:szCs w:val="22"/>
        </w:rPr>
        <w:t xml:space="preserve"> de una temática específica en la región y, en las sesiones paralelas de los grupos de trabajo, identificar posibles acciones de intercambio de experiencias y misiones de asistencia técnica.</w:t>
      </w:r>
    </w:p>
    <w:p w14:paraId="5E4BA68F" w14:textId="6EA8933F" w:rsidR="003F5975" w:rsidRPr="00413BE7" w:rsidRDefault="003F5975" w:rsidP="00413BE7">
      <w:pPr>
        <w:pStyle w:val="ListParagraph"/>
        <w:ind w:left="2520"/>
        <w:contextualSpacing/>
        <w:jc w:val="both"/>
        <w:rPr>
          <w:sz w:val="22"/>
          <w:szCs w:val="22"/>
        </w:rPr>
      </w:pPr>
    </w:p>
    <w:p w14:paraId="77ACA16C" w14:textId="10AE0813" w:rsidR="00017082" w:rsidRPr="00413BE7" w:rsidRDefault="00017082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bCs/>
          <w:sz w:val="22"/>
          <w:szCs w:val="22"/>
        </w:rPr>
        <w:t xml:space="preserve">Evento </w:t>
      </w:r>
      <w:r w:rsidR="004051C4" w:rsidRPr="00413BE7">
        <w:rPr>
          <w:b/>
          <w:bCs/>
          <w:sz w:val="22"/>
          <w:szCs w:val="22"/>
        </w:rPr>
        <w:t>v</w:t>
      </w:r>
      <w:r w:rsidRPr="00413BE7">
        <w:rPr>
          <w:b/>
          <w:bCs/>
          <w:sz w:val="22"/>
          <w:szCs w:val="22"/>
        </w:rPr>
        <w:t xml:space="preserve">irtual sobre los avances en los </w:t>
      </w:r>
      <w:r w:rsidR="004051C4" w:rsidRPr="00413BE7">
        <w:rPr>
          <w:b/>
          <w:bCs/>
          <w:sz w:val="22"/>
          <w:szCs w:val="22"/>
        </w:rPr>
        <w:t>3 c</w:t>
      </w:r>
      <w:r w:rsidRPr="00413BE7">
        <w:rPr>
          <w:b/>
          <w:bCs/>
          <w:sz w:val="22"/>
          <w:szCs w:val="22"/>
        </w:rPr>
        <w:t xml:space="preserve">omponentes de los Programas Hemisféricos: </w:t>
      </w:r>
      <w:r w:rsidRPr="00413BE7">
        <w:rPr>
          <w:sz w:val="22"/>
          <w:szCs w:val="22"/>
        </w:rPr>
        <w:t>El encuentro tiene como propósito presentar los avances logrados en las diversas sesiones de las mesas de trabajo a todos los ministerios de educación.</w:t>
      </w:r>
    </w:p>
    <w:p w14:paraId="36657163" w14:textId="516902B2" w:rsidR="00907B49" w:rsidRPr="00413BE7" w:rsidRDefault="003267A7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 xml:space="preserve">Implementación de </w:t>
      </w:r>
      <w:r w:rsidR="00246B37" w:rsidRPr="00413BE7">
        <w:rPr>
          <w:b/>
          <w:bCs/>
          <w:sz w:val="22"/>
          <w:szCs w:val="22"/>
        </w:rPr>
        <w:t>los</w:t>
      </w:r>
      <w:r w:rsidRPr="00413BE7">
        <w:rPr>
          <w:b/>
          <w:bCs/>
          <w:sz w:val="22"/>
          <w:szCs w:val="22"/>
        </w:rPr>
        <w:t xml:space="preserve"> </w:t>
      </w:r>
      <w:r w:rsidRPr="00413BE7">
        <w:rPr>
          <w:b/>
          <w:sz w:val="22"/>
          <w:szCs w:val="22"/>
        </w:rPr>
        <w:t xml:space="preserve">cursos </w:t>
      </w:r>
      <w:r w:rsidR="00246B37" w:rsidRPr="00413BE7">
        <w:rPr>
          <w:b/>
          <w:bCs/>
          <w:sz w:val="22"/>
          <w:szCs w:val="22"/>
        </w:rPr>
        <w:t xml:space="preserve">hemisféricos </w:t>
      </w:r>
      <w:r w:rsidRPr="00413BE7">
        <w:rPr>
          <w:b/>
          <w:sz w:val="22"/>
          <w:szCs w:val="22"/>
        </w:rPr>
        <w:t>de formación</w:t>
      </w:r>
      <w:r w:rsidR="00266919" w:rsidRPr="00413BE7">
        <w:rPr>
          <w:b/>
          <w:sz w:val="22"/>
          <w:szCs w:val="22"/>
        </w:rPr>
        <w:t xml:space="preserve"> </w:t>
      </w:r>
      <w:r w:rsidR="003C44FA" w:rsidRPr="00413BE7">
        <w:rPr>
          <w:b/>
          <w:sz w:val="22"/>
          <w:szCs w:val="22"/>
        </w:rPr>
        <w:t>/</w:t>
      </w:r>
      <w:r w:rsidR="00266919" w:rsidRPr="00413BE7">
        <w:rPr>
          <w:b/>
          <w:sz w:val="22"/>
          <w:szCs w:val="22"/>
        </w:rPr>
        <w:t xml:space="preserve"> </w:t>
      </w:r>
      <w:r w:rsidR="003C44FA" w:rsidRPr="00413BE7">
        <w:rPr>
          <w:b/>
          <w:sz w:val="22"/>
          <w:szCs w:val="22"/>
        </w:rPr>
        <w:t>Borrador libro blanco</w:t>
      </w:r>
      <w:r w:rsidR="00350841" w:rsidRPr="00413BE7">
        <w:rPr>
          <w:sz w:val="22"/>
          <w:szCs w:val="22"/>
        </w:rPr>
        <w:t xml:space="preserve">: </w:t>
      </w:r>
      <w:bookmarkStart w:id="6" w:name="_Hlk180329487"/>
      <w:r w:rsidR="004A1533" w:rsidRPr="00413BE7">
        <w:rPr>
          <w:sz w:val="22"/>
          <w:szCs w:val="22"/>
        </w:rPr>
        <w:t>P</w:t>
      </w:r>
      <w:r w:rsidR="00350841" w:rsidRPr="00413BE7">
        <w:rPr>
          <w:sz w:val="22"/>
          <w:szCs w:val="22"/>
        </w:rPr>
        <w:t xml:space="preserve">osterior al evento </w:t>
      </w:r>
      <w:r w:rsidR="004A1533" w:rsidRPr="00413BE7">
        <w:rPr>
          <w:sz w:val="22"/>
          <w:szCs w:val="22"/>
        </w:rPr>
        <w:t>virtual sobre los avances,</w:t>
      </w:r>
      <w:r w:rsidR="00350841" w:rsidRPr="00413BE7">
        <w:rPr>
          <w:sz w:val="22"/>
          <w:szCs w:val="22"/>
        </w:rPr>
        <w:t xml:space="preserve"> </w:t>
      </w:r>
      <w:r w:rsidR="00257A84" w:rsidRPr="00413BE7">
        <w:rPr>
          <w:sz w:val="22"/>
          <w:szCs w:val="22"/>
        </w:rPr>
        <w:t>se revisan</w:t>
      </w:r>
      <w:r w:rsidR="00907B49" w:rsidRPr="00413BE7">
        <w:rPr>
          <w:sz w:val="22"/>
          <w:szCs w:val="22"/>
        </w:rPr>
        <w:t xml:space="preserve"> los comentarios y contribuciones recibidas y se procede </w:t>
      </w:r>
      <w:bookmarkEnd w:id="6"/>
      <w:r w:rsidR="00FE01BF" w:rsidRPr="00413BE7">
        <w:rPr>
          <w:sz w:val="22"/>
          <w:szCs w:val="22"/>
        </w:rPr>
        <w:t>implementar</w:t>
      </w:r>
      <w:r w:rsidR="00907B49" w:rsidRPr="00413BE7">
        <w:rPr>
          <w:sz w:val="22"/>
          <w:szCs w:val="22"/>
        </w:rPr>
        <w:t xml:space="preserve"> los cursos </w:t>
      </w:r>
      <w:r w:rsidR="00FE01BF" w:rsidRPr="00413BE7">
        <w:rPr>
          <w:sz w:val="22"/>
          <w:szCs w:val="22"/>
        </w:rPr>
        <w:t>hemisféricos de formación.</w:t>
      </w:r>
      <w:r w:rsidR="00907B49" w:rsidRPr="00413BE7">
        <w:rPr>
          <w:sz w:val="22"/>
          <w:szCs w:val="22"/>
        </w:rPr>
        <w:t xml:space="preserve"> </w:t>
      </w:r>
      <w:r w:rsidR="0005434A" w:rsidRPr="00413BE7">
        <w:rPr>
          <w:sz w:val="22"/>
          <w:szCs w:val="22"/>
        </w:rPr>
        <w:t>y finalizar</w:t>
      </w:r>
      <w:r w:rsidR="003336F4" w:rsidRPr="00413BE7">
        <w:rPr>
          <w:sz w:val="22"/>
          <w:szCs w:val="22"/>
        </w:rPr>
        <w:t xml:space="preserve"> el borrador de libro blanco </w:t>
      </w:r>
      <w:r w:rsidR="0005434A" w:rsidRPr="00413BE7">
        <w:rPr>
          <w:sz w:val="22"/>
          <w:szCs w:val="22"/>
        </w:rPr>
        <w:t>a</w:t>
      </w:r>
      <w:r w:rsidR="003336F4" w:rsidRPr="00413BE7">
        <w:rPr>
          <w:sz w:val="22"/>
          <w:szCs w:val="22"/>
        </w:rPr>
        <w:t xml:space="preserve"> ser presentado en la Reunión Ordinaria de la CIE. </w:t>
      </w:r>
    </w:p>
    <w:p w14:paraId="53625408" w14:textId="762657FF" w:rsidR="00637C3D" w:rsidRPr="00413BE7" w:rsidRDefault="00637C3D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bCs/>
          <w:sz w:val="22"/>
          <w:szCs w:val="22"/>
        </w:rPr>
        <w:t>Preparación del borrador de</w:t>
      </w:r>
      <w:r w:rsidR="004A1533" w:rsidRPr="00413BE7">
        <w:rPr>
          <w:b/>
          <w:bCs/>
          <w:sz w:val="22"/>
          <w:szCs w:val="22"/>
        </w:rPr>
        <w:t xml:space="preserve">l </w:t>
      </w:r>
      <w:r w:rsidRPr="00413BE7">
        <w:rPr>
          <w:b/>
          <w:bCs/>
          <w:sz w:val="22"/>
          <w:szCs w:val="22"/>
        </w:rPr>
        <w:t>libro blanco</w:t>
      </w:r>
      <w:r w:rsidRPr="00413BE7">
        <w:rPr>
          <w:sz w:val="22"/>
          <w:szCs w:val="22"/>
        </w:rPr>
        <w:t xml:space="preserve">: </w:t>
      </w:r>
      <w:r w:rsidR="00F23CF5" w:rsidRPr="00413BE7">
        <w:rPr>
          <w:sz w:val="22"/>
          <w:szCs w:val="22"/>
        </w:rPr>
        <w:t>Posterior al evento virtual sobre los avances, se revisan los comentarios y contribuciones recibidas y la Secretaría Técnica</w:t>
      </w:r>
      <w:r w:rsidR="009A25C4" w:rsidRPr="00413BE7">
        <w:rPr>
          <w:sz w:val="22"/>
          <w:szCs w:val="22"/>
        </w:rPr>
        <w:t xml:space="preserve"> procede a elaborar</w:t>
      </w:r>
      <w:r w:rsidRPr="00413BE7">
        <w:rPr>
          <w:sz w:val="22"/>
          <w:szCs w:val="22"/>
        </w:rPr>
        <w:t xml:space="preserve"> el borrador de libro blanco a ser presentado en la Reunión Ordinaria de la CIE.</w:t>
      </w:r>
    </w:p>
    <w:p w14:paraId="3546F208" w14:textId="30AA7A8E" w:rsidR="003336F4" w:rsidRPr="00413BE7" w:rsidRDefault="003336F4" w:rsidP="00413BE7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</w:rPr>
      </w:pPr>
      <w:r w:rsidRPr="00413BE7">
        <w:rPr>
          <w:b/>
          <w:sz w:val="22"/>
          <w:szCs w:val="22"/>
        </w:rPr>
        <w:t>Presentación de avances en la Reunión Ordinaria de la CIE</w:t>
      </w:r>
    </w:p>
    <w:p w14:paraId="6E0EC56C" w14:textId="21A99AEE" w:rsidR="002D6DD8" w:rsidRPr="00413BE7" w:rsidRDefault="002D6DD8" w:rsidP="00413BE7">
      <w:pPr>
        <w:pStyle w:val="ListParagraph"/>
        <w:ind w:left="2160"/>
        <w:contextualSpacing/>
        <w:jc w:val="both"/>
        <w:rPr>
          <w:b/>
          <w:snapToGrid w:val="0"/>
          <w:sz w:val="22"/>
          <w:szCs w:val="22"/>
        </w:rPr>
      </w:pPr>
    </w:p>
    <w:p w14:paraId="3DB08177" w14:textId="414DD150" w:rsidR="002D6DD8" w:rsidRPr="00413BE7" w:rsidRDefault="003336F4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bookmarkStart w:id="7" w:name="_Toc85723083"/>
      <w:bookmarkStart w:id="8" w:name="_Hlk180318519"/>
      <w:r w:rsidRPr="00413BE7">
        <w:rPr>
          <w:rFonts w:ascii="Times New Roman" w:hAnsi="Times New Roman"/>
          <w:i w:val="0"/>
          <w:sz w:val="22"/>
          <w:szCs w:val="22"/>
        </w:rPr>
        <w:t>DISTRIBUCION Y CONS</w:t>
      </w:r>
      <w:r w:rsidR="00694870" w:rsidRPr="00413BE7">
        <w:rPr>
          <w:rFonts w:ascii="Times New Roman" w:hAnsi="Times New Roman"/>
          <w:i w:val="0"/>
          <w:sz w:val="22"/>
          <w:szCs w:val="22"/>
        </w:rPr>
        <w:t>I</w:t>
      </w:r>
      <w:r w:rsidRPr="00413BE7">
        <w:rPr>
          <w:rFonts w:ascii="Times New Roman" w:hAnsi="Times New Roman"/>
          <w:i w:val="0"/>
          <w:sz w:val="22"/>
          <w:szCs w:val="22"/>
        </w:rPr>
        <w:t>DERACION DE LAS PROPUESTAS</w:t>
      </w:r>
      <w:r w:rsidR="007526A6" w:rsidRPr="00413BE7">
        <w:rPr>
          <w:rFonts w:ascii="Times New Roman" w:hAnsi="Times New Roman"/>
          <w:i w:val="0"/>
          <w:sz w:val="22"/>
          <w:szCs w:val="22"/>
        </w:rPr>
        <w:t xml:space="preserve"> DE DOCUMENTOS PRESENTADOS DURANTE LA REUNION ORDINARIA DE LA CIE </w:t>
      </w:r>
      <w:bookmarkEnd w:id="7"/>
    </w:p>
    <w:p w14:paraId="640E2670" w14:textId="77777777" w:rsidR="00423B92" w:rsidRPr="00413BE7" w:rsidRDefault="00423B92" w:rsidP="00413BE7">
      <w:pPr>
        <w:rPr>
          <w:sz w:val="22"/>
          <w:szCs w:val="22"/>
        </w:rPr>
      </w:pPr>
    </w:p>
    <w:p w14:paraId="113BFC9E" w14:textId="160E05CF" w:rsidR="003A51DF" w:rsidRPr="00413BE7" w:rsidRDefault="00EE5496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>En esta etapa, se procederá a la distribución de l</w:t>
      </w:r>
      <w:r w:rsidR="005056CF" w:rsidRPr="00413BE7">
        <w:rPr>
          <w:sz w:val="22"/>
          <w:szCs w:val="22"/>
        </w:rPr>
        <w:t>os</w:t>
      </w:r>
      <w:r w:rsidRPr="00413BE7">
        <w:rPr>
          <w:sz w:val="22"/>
          <w:szCs w:val="22"/>
        </w:rPr>
        <w:t xml:space="preserve"> de documentos </w:t>
      </w:r>
      <w:r w:rsidR="00423B92" w:rsidRPr="00413BE7">
        <w:rPr>
          <w:sz w:val="22"/>
          <w:szCs w:val="22"/>
        </w:rPr>
        <w:t>presentados</w:t>
      </w:r>
      <w:r w:rsidR="005056CF" w:rsidRPr="00413BE7">
        <w:rPr>
          <w:sz w:val="22"/>
          <w:szCs w:val="22"/>
        </w:rPr>
        <w:t xml:space="preserve"> y </w:t>
      </w:r>
      <w:r w:rsidR="00997916" w:rsidRPr="00413BE7">
        <w:rPr>
          <w:sz w:val="22"/>
          <w:szCs w:val="22"/>
        </w:rPr>
        <w:t>aprobados</w:t>
      </w:r>
      <w:r w:rsidRPr="00413BE7">
        <w:rPr>
          <w:sz w:val="22"/>
          <w:szCs w:val="22"/>
        </w:rPr>
        <w:t xml:space="preserve"> durante la </w:t>
      </w:r>
      <w:r w:rsidR="00423B92" w:rsidRPr="00413BE7">
        <w:rPr>
          <w:sz w:val="22"/>
          <w:szCs w:val="22"/>
        </w:rPr>
        <w:t>R</w:t>
      </w:r>
      <w:r w:rsidRPr="00413BE7">
        <w:rPr>
          <w:sz w:val="22"/>
          <w:szCs w:val="22"/>
        </w:rPr>
        <w:t xml:space="preserve">eunión </w:t>
      </w:r>
      <w:r w:rsidR="00423B92" w:rsidRPr="00413BE7">
        <w:rPr>
          <w:sz w:val="22"/>
          <w:szCs w:val="22"/>
        </w:rPr>
        <w:t>O</w:t>
      </w:r>
      <w:r w:rsidRPr="00413BE7">
        <w:rPr>
          <w:sz w:val="22"/>
          <w:szCs w:val="22"/>
        </w:rPr>
        <w:t xml:space="preserve">rdinaria de la CIE. Cada </w:t>
      </w:r>
      <w:r w:rsidR="00266919" w:rsidRPr="00413BE7">
        <w:rPr>
          <w:sz w:val="22"/>
          <w:szCs w:val="22"/>
        </w:rPr>
        <w:t>M</w:t>
      </w:r>
      <w:r w:rsidRPr="00413BE7">
        <w:rPr>
          <w:sz w:val="22"/>
          <w:szCs w:val="22"/>
        </w:rPr>
        <w:t xml:space="preserve">inisterio de </w:t>
      </w:r>
      <w:r w:rsidR="00266919" w:rsidRPr="00413BE7">
        <w:rPr>
          <w:sz w:val="22"/>
          <w:szCs w:val="22"/>
        </w:rPr>
        <w:t>E</w:t>
      </w:r>
      <w:r w:rsidRPr="00413BE7">
        <w:rPr>
          <w:sz w:val="22"/>
          <w:szCs w:val="22"/>
        </w:rPr>
        <w:t xml:space="preserve">ducación recibirá una copia para su consideración. </w:t>
      </w:r>
    </w:p>
    <w:p w14:paraId="20D21B9B" w14:textId="69DFEEE8" w:rsidR="00622BCD" w:rsidRPr="00413BE7" w:rsidRDefault="00EE5496" w:rsidP="00413BE7">
      <w:pPr>
        <w:jc w:val="both"/>
        <w:rPr>
          <w:sz w:val="22"/>
          <w:szCs w:val="22"/>
        </w:rPr>
      </w:pPr>
      <w:r w:rsidRPr="00413BE7">
        <w:rPr>
          <w:sz w:val="22"/>
          <w:szCs w:val="22"/>
        </w:rPr>
        <w:t xml:space="preserve">Se espera que los </w:t>
      </w:r>
      <w:r w:rsidR="00266919" w:rsidRPr="00413BE7">
        <w:rPr>
          <w:sz w:val="22"/>
          <w:szCs w:val="22"/>
        </w:rPr>
        <w:t>M</w:t>
      </w:r>
      <w:r w:rsidRPr="00413BE7">
        <w:rPr>
          <w:sz w:val="22"/>
          <w:szCs w:val="22"/>
        </w:rPr>
        <w:t xml:space="preserve">inisterios </w:t>
      </w:r>
      <w:r w:rsidR="003A51DF" w:rsidRPr="00413BE7">
        <w:rPr>
          <w:sz w:val="22"/>
          <w:szCs w:val="22"/>
        </w:rPr>
        <w:t xml:space="preserve">de educación </w:t>
      </w:r>
      <w:r w:rsidR="00D60BCC" w:rsidRPr="00413BE7">
        <w:rPr>
          <w:sz w:val="22"/>
          <w:szCs w:val="22"/>
        </w:rPr>
        <w:t xml:space="preserve">participen activamente </w:t>
      </w:r>
      <w:r w:rsidR="00763F7E" w:rsidRPr="00413BE7">
        <w:rPr>
          <w:sz w:val="22"/>
          <w:szCs w:val="22"/>
        </w:rPr>
        <w:t>en esta etapa previa a la Reunión Interamericana de Ministros de Educación</w:t>
      </w:r>
      <w:r w:rsidRPr="00413BE7">
        <w:rPr>
          <w:sz w:val="22"/>
          <w:szCs w:val="22"/>
        </w:rPr>
        <w:t xml:space="preserve"> y</w:t>
      </w:r>
      <w:r w:rsidR="00FA4349" w:rsidRPr="00413BE7">
        <w:rPr>
          <w:sz w:val="22"/>
          <w:szCs w:val="22"/>
        </w:rPr>
        <w:t>, de ser necesario, contribuyan con</w:t>
      </w:r>
      <w:r w:rsidRPr="00413BE7">
        <w:rPr>
          <w:sz w:val="22"/>
          <w:szCs w:val="22"/>
        </w:rPr>
        <w:t xml:space="preserve"> sugerencias de mejora, las cuales serán </w:t>
      </w:r>
      <w:r w:rsidR="00515603" w:rsidRPr="00413BE7">
        <w:rPr>
          <w:sz w:val="22"/>
          <w:szCs w:val="22"/>
        </w:rPr>
        <w:t xml:space="preserve">consideradas </w:t>
      </w:r>
      <w:r w:rsidR="00266919" w:rsidRPr="00413BE7">
        <w:rPr>
          <w:sz w:val="22"/>
          <w:szCs w:val="22"/>
        </w:rPr>
        <w:t>al momento de elaborar</w:t>
      </w:r>
      <w:r w:rsidR="00515603" w:rsidRPr="00413BE7">
        <w:rPr>
          <w:sz w:val="22"/>
          <w:szCs w:val="22"/>
        </w:rPr>
        <w:t xml:space="preserve"> de</w:t>
      </w:r>
      <w:r w:rsidRPr="00413BE7">
        <w:rPr>
          <w:sz w:val="22"/>
          <w:szCs w:val="22"/>
        </w:rPr>
        <w:t xml:space="preserve"> los documentos</w:t>
      </w:r>
      <w:r w:rsidR="00515603" w:rsidRPr="00413BE7">
        <w:rPr>
          <w:sz w:val="22"/>
          <w:szCs w:val="22"/>
        </w:rPr>
        <w:t xml:space="preserve"> finales que se </w:t>
      </w:r>
      <w:r w:rsidR="00266919" w:rsidRPr="00413BE7">
        <w:rPr>
          <w:sz w:val="22"/>
          <w:szCs w:val="22"/>
        </w:rPr>
        <w:t xml:space="preserve">preparen </w:t>
      </w:r>
      <w:r w:rsidR="00515603" w:rsidRPr="00413BE7">
        <w:rPr>
          <w:sz w:val="22"/>
          <w:szCs w:val="22"/>
        </w:rPr>
        <w:t>para la reunión ministeria</w:t>
      </w:r>
      <w:r w:rsidR="00D5497C" w:rsidRPr="00413BE7">
        <w:rPr>
          <w:sz w:val="22"/>
          <w:szCs w:val="22"/>
        </w:rPr>
        <w:t>l</w:t>
      </w:r>
      <w:r w:rsidRPr="00413BE7">
        <w:rPr>
          <w:sz w:val="22"/>
          <w:szCs w:val="22"/>
        </w:rPr>
        <w:t>. Este proceso colaborativo asegura que las propuestas reflejen las necesidades y perspectivas de todos los países miembros, promoviendo así una implementación efectiva y consensuada de las políticas educativas discutidas</w:t>
      </w:r>
      <w:r w:rsidR="00D5497C" w:rsidRPr="00413BE7">
        <w:rPr>
          <w:sz w:val="22"/>
          <w:szCs w:val="22"/>
        </w:rPr>
        <w:t>.</w:t>
      </w:r>
    </w:p>
    <w:p w14:paraId="1DFB4A8D" w14:textId="77777777" w:rsidR="00622BCD" w:rsidRPr="00413BE7" w:rsidRDefault="00622BCD" w:rsidP="00413BE7">
      <w:pPr>
        <w:pStyle w:val="ListParagraph"/>
        <w:ind w:left="2160"/>
        <w:contextualSpacing/>
        <w:jc w:val="both"/>
        <w:rPr>
          <w:b/>
          <w:snapToGrid w:val="0"/>
          <w:sz w:val="22"/>
          <w:szCs w:val="22"/>
        </w:rPr>
      </w:pPr>
    </w:p>
    <w:p w14:paraId="4C67B3A0" w14:textId="7186A39F" w:rsidR="00622BCD" w:rsidRPr="00413BE7" w:rsidRDefault="00622BCD" w:rsidP="00413BE7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sz w:val="22"/>
          <w:szCs w:val="22"/>
        </w:rPr>
      </w:pPr>
      <w:r w:rsidRPr="00413BE7">
        <w:rPr>
          <w:rFonts w:ascii="Times New Roman" w:hAnsi="Times New Roman"/>
          <w:i w:val="0"/>
          <w:sz w:val="22"/>
          <w:szCs w:val="22"/>
        </w:rPr>
        <w:t>ANEXOS: LINEAS DE TIEMPO</w:t>
      </w:r>
    </w:p>
    <w:p w14:paraId="4162E800" w14:textId="77777777" w:rsidR="00622BCD" w:rsidRPr="00413BE7" w:rsidRDefault="00622BCD" w:rsidP="00413BE7">
      <w:pPr>
        <w:rPr>
          <w:sz w:val="22"/>
          <w:szCs w:val="22"/>
        </w:rPr>
      </w:pPr>
    </w:p>
    <w:bookmarkEnd w:id="8"/>
    <w:p w14:paraId="37639510" w14:textId="77777777" w:rsidR="002D6DD8" w:rsidRPr="00413BE7" w:rsidRDefault="002D6DD8" w:rsidP="00413BE7">
      <w:pPr>
        <w:ind w:firstLine="720"/>
        <w:jc w:val="both"/>
        <w:rPr>
          <w:sz w:val="22"/>
          <w:szCs w:val="22"/>
        </w:rPr>
      </w:pPr>
    </w:p>
    <w:p w14:paraId="1891A7FE" w14:textId="77777777" w:rsidR="002531FC" w:rsidRPr="00413BE7" w:rsidRDefault="002531FC" w:rsidP="00413BE7">
      <w:pPr>
        <w:pStyle w:val="Prrafodelista1"/>
        <w:ind w:left="1440" w:hanging="720"/>
        <w:jc w:val="both"/>
        <w:rPr>
          <w:sz w:val="22"/>
          <w:szCs w:val="22"/>
          <w:lang w:val="es-419"/>
        </w:rPr>
      </w:pPr>
    </w:p>
    <w:p w14:paraId="175E5001" w14:textId="77777777" w:rsidR="00B962D9" w:rsidRPr="00413BE7" w:rsidRDefault="00B962D9" w:rsidP="00413BE7">
      <w:pPr>
        <w:jc w:val="both"/>
        <w:rPr>
          <w:sz w:val="22"/>
          <w:szCs w:val="22"/>
        </w:rPr>
      </w:pPr>
    </w:p>
    <w:p w14:paraId="3664259A" w14:textId="3B2D458E" w:rsidR="002B4DD4" w:rsidRPr="00413BE7" w:rsidRDefault="00142C0A" w:rsidP="00413BE7">
      <w:pPr>
        <w:rPr>
          <w:sz w:val="22"/>
          <w:szCs w:val="22"/>
        </w:rPr>
      </w:pPr>
      <w:r w:rsidRPr="00413BE7">
        <w:rPr>
          <w:noProof/>
          <w:sz w:val="22"/>
          <w:szCs w:val="22"/>
        </w:rPr>
        <w:drawing>
          <wp:inline distT="0" distB="0" distL="0" distR="0" wp14:anchorId="52D22550" wp14:editId="4507B7FD">
            <wp:extent cx="5696585" cy="3204210"/>
            <wp:effectExtent l="0" t="0" r="0" b="0"/>
            <wp:docPr id="918397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9767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5346" w14:textId="419A6F26" w:rsidR="00142C0A" w:rsidRPr="00413BE7" w:rsidRDefault="008B6E62" w:rsidP="00413BE7">
      <w:pPr>
        <w:rPr>
          <w:sz w:val="22"/>
          <w:szCs w:val="22"/>
        </w:rPr>
      </w:pPr>
      <w:r w:rsidRPr="00413BE7">
        <w:rPr>
          <w:noProof/>
          <w:sz w:val="22"/>
          <w:szCs w:val="22"/>
        </w:rPr>
        <w:drawing>
          <wp:inline distT="0" distB="0" distL="0" distR="0" wp14:anchorId="50F5E5D5" wp14:editId="727BA333">
            <wp:extent cx="6096635" cy="3429000"/>
            <wp:effectExtent l="0" t="0" r="0" b="0"/>
            <wp:docPr id="441316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AE190" w14:textId="3FC0DB20" w:rsidR="00142C0A" w:rsidRPr="00413BE7" w:rsidRDefault="0096158B" w:rsidP="00413BE7">
      <w:pPr>
        <w:rPr>
          <w:sz w:val="22"/>
          <w:szCs w:val="22"/>
          <w:lang w:val="es-MX"/>
        </w:rPr>
      </w:pPr>
      <w:r w:rsidRPr="00413BE7">
        <w:rPr>
          <w:noProof/>
          <w:sz w:val="22"/>
          <w:szCs w:val="22"/>
        </w:rPr>
        <w:drawing>
          <wp:inline distT="0" distB="0" distL="0" distR="0" wp14:anchorId="4507B0EF" wp14:editId="676395ED">
            <wp:extent cx="6096635" cy="3429000"/>
            <wp:effectExtent l="0" t="0" r="0" b="0"/>
            <wp:docPr id="1217192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3B99">
        <w:rPr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59266" behindDoc="0" locked="1" layoutInCell="1" allowOverlap="1" wp14:anchorId="64A339DB" wp14:editId="57D44368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7620" b="0"/>
                <wp:wrapNone/>
                <wp:docPr id="115082118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E5C887" w14:textId="5512936F" w:rsidR="00383B99" w:rsidRPr="00383B99" w:rsidRDefault="00383B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CIDED00341S01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339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7.2pt;margin-top:10in;width:266.4pt;height:18pt;z-index: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" fillcolor="white [3212]" stroked="f">
                <v:stroke joinstyle="round"/>
                <v:textbox>
                  <w:txbxContent>
                    <w:p w14:paraId="0DE5C887" w14:textId="5512936F" w:rsidR="00383B99" w:rsidRPr="00383B99" w:rsidRDefault="00383B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CIDED00341S01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42C0A" w:rsidRPr="00413BE7" w:rsidSect="006D3E93">
      <w:headerReference w:type="default" r:id="rId25"/>
      <w:type w:val="oddPage"/>
      <w:pgSz w:w="12240" w:h="15840" w:code="1"/>
      <w:pgMar w:top="2160" w:right="1570" w:bottom="1296" w:left="1699" w:header="720" w:footer="720" w:gutter="0"/>
      <w:pgNumType w:fmt="numberInDash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FDEEE" w14:textId="77777777" w:rsidR="002C056B" w:rsidRPr="00266919" w:rsidRDefault="002C056B">
      <w:r w:rsidRPr="00266919">
        <w:separator/>
      </w:r>
    </w:p>
  </w:endnote>
  <w:endnote w:type="continuationSeparator" w:id="0">
    <w:p w14:paraId="069D33E4" w14:textId="77777777" w:rsidR="002C056B" w:rsidRPr="00266919" w:rsidRDefault="002C056B">
      <w:r w:rsidRPr="00266919">
        <w:continuationSeparator/>
      </w:r>
    </w:p>
  </w:endnote>
  <w:endnote w:type="continuationNotice" w:id="1">
    <w:p w14:paraId="3FD3543B" w14:textId="77777777" w:rsidR="002C056B" w:rsidRPr="00266919" w:rsidRDefault="002C05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0C062" w14:textId="77777777" w:rsidR="002C056B" w:rsidRPr="00266919" w:rsidRDefault="002C056B">
      <w:r w:rsidRPr="00266919">
        <w:separator/>
      </w:r>
    </w:p>
  </w:footnote>
  <w:footnote w:type="continuationSeparator" w:id="0">
    <w:p w14:paraId="28A0DBDB" w14:textId="77777777" w:rsidR="002C056B" w:rsidRPr="00266919" w:rsidRDefault="002C056B">
      <w:r w:rsidRPr="00266919">
        <w:continuationSeparator/>
      </w:r>
    </w:p>
  </w:footnote>
  <w:footnote w:type="continuationNotice" w:id="1">
    <w:p w14:paraId="4C5E4BC4" w14:textId="77777777" w:rsidR="002C056B" w:rsidRPr="00266919" w:rsidRDefault="002C05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63DF" w14:textId="77777777" w:rsidR="0099257C" w:rsidRPr="00266919" w:rsidRDefault="009C17F9" w:rsidP="009C17F9">
    <w:pPr>
      <w:pStyle w:val="Header"/>
      <w:jc w:val="center"/>
      <w:rPr>
        <w:sz w:val="22"/>
        <w:szCs w:val="22"/>
      </w:rPr>
    </w:pPr>
    <w:r w:rsidRPr="00266919">
      <w:rPr>
        <w:rStyle w:val="PageNumber"/>
        <w:sz w:val="22"/>
        <w:szCs w:val="22"/>
      </w:rPr>
      <w:fldChar w:fldCharType="begin"/>
    </w:r>
    <w:r w:rsidRPr="00266919">
      <w:rPr>
        <w:rStyle w:val="PageNumber"/>
        <w:sz w:val="22"/>
        <w:szCs w:val="22"/>
      </w:rPr>
      <w:instrText xml:space="preserve"> PAGE </w:instrText>
    </w:r>
    <w:r w:rsidRPr="00266919">
      <w:rPr>
        <w:rStyle w:val="PageNumber"/>
        <w:sz w:val="22"/>
        <w:szCs w:val="22"/>
      </w:rPr>
      <w:fldChar w:fldCharType="separate"/>
    </w:r>
    <w:r w:rsidR="00C34CA1" w:rsidRPr="00ED2359">
      <w:rPr>
        <w:rStyle w:val="PageNumber"/>
        <w:sz w:val="22"/>
        <w:szCs w:val="22"/>
      </w:rPr>
      <w:t>- 7 -</w:t>
    </w:r>
    <w:r w:rsidRPr="00266919">
      <w:rPr>
        <w:rStyle w:val="PageNumber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0058F"/>
    <w:multiLevelType w:val="singleLevel"/>
    <w:tmpl w:val="67D6D2A0"/>
    <w:lvl w:ilvl="0">
      <w:start w:val="2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8804B6"/>
    <w:multiLevelType w:val="hybridMultilevel"/>
    <w:tmpl w:val="DB94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477E"/>
    <w:multiLevelType w:val="hybridMultilevel"/>
    <w:tmpl w:val="C2D60F20"/>
    <w:lvl w:ilvl="0" w:tplc="837CCF2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8526FCD"/>
    <w:multiLevelType w:val="hybridMultilevel"/>
    <w:tmpl w:val="FB6E4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9104F"/>
    <w:multiLevelType w:val="hybridMultilevel"/>
    <w:tmpl w:val="B13269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98672B"/>
    <w:multiLevelType w:val="hybridMultilevel"/>
    <w:tmpl w:val="6130CD04"/>
    <w:lvl w:ilvl="0" w:tplc="BDBC4C3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047BE"/>
    <w:multiLevelType w:val="hybridMultilevel"/>
    <w:tmpl w:val="AACC01AA"/>
    <w:lvl w:ilvl="0" w:tplc="0D1E7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51A55"/>
    <w:multiLevelType w:val="hybridMultilevel"/>
    <w:tmpl w:val="64E411F2"/>
    <w:lvl w:ilvl="0" w:tplc="BF70C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57A2C"/>
    <w:multiLevelType w:val="singleLevel"/>
    <w:tmpl w:val="63FC4836"/>
    <w:lvl w:ilvl="0">
      <w:start w:val="1"/>
      <w:numFmt w:val="upperRoman"/>
      <w:pStyle w:val="Heading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53CD1A25"/>
    <w:multiLevelType w:val="hybridMultilevel"/>
    <w:tmpl w:val="81CCE766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576D4541"/>
    <w:multiLevelType w:val="multilevel"/>
    <w:tmpl w:val="08DE87F2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5A5664A7"/>
    <w:multiLevelType w:val="hybridMultilevel"/>
    <w:tmpl w:val="733E8644"/>
    <w:lvl w:ilvl="0" w:tplc="7C88C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809B6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6C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3C0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28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965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E2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0A3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1CE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B5F6403"/>
    <w:multiLevelType w:val="hybridMultilevel"/>
    <w:tmpl w:val="39446A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5344CF"/>
    <w:multiLevelType w:val="hybridMultilevel"/>
    <w:tmpl w:val="78B661DA"/>
    <w:lvl w:ilvl="0" w:tplc="FDB6DF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632FAA"/>
    <w:multiLevelType w:val="hybridMultilevel"/>
    <w:tmpl w:val="A5DEB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23E4A"/>
    <w:multiLevelType w:val="hybridMultilevel"/>
    <w:tmpl w:val="D2A8328E"/>
    <w:lvl w:ilvl="0" w:tplc="E26CFE56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39808196">
    <w:abstractNumId w:val="1"/>
  </w:num>
  <w:num w:numId="2" w16cid:durableId="1994404160">
    <w:abstractNumId w:val="0"/>
  </w:num>
  <w:num w:numId="3" w16cid:durableId="889536853">
    <w:abstractNumId w:val="9"/>
  </w:num>
  <w:num w:numId="4" w16cid:durableId="1215192996">
    <w:abstractNumId w:val="11"/>
  </w:num>
  <w:num w:numId="5" w16cid:durableId="930285101">
    <w:abstractNumId w:val="10"/>
  </w:num>
  <w:num w:numId="6" w16cid:durableId="249125718">
    <w:abstractNumId w:val="13"/>
  </w:num>
  <w:num w:numId="7" w16cid:durableId="312222103">
    <w:abstractNumId w:val="7"/>
  </w:num>
  <w:num w:numId="8" w16cid:durableId="2075853048">
    <w:abstractNumId w:val="8"/>
  </w:num>
  <w:num w:numId="9" w16cid:durableId="207760193">
    <w:abstractNumId w:val="14"/>
  </w:num>
  <w:num w:numId="10" w16cid:durableId="41491681">
    <w:abstractNumId w:val="15"/>
  </w:num>
  <w:num w:numId="11" w16cid:durableId="591091149">
    <w:abstractNumId w:val="2"/>
  </w:num>
  <w:num w:numId="12" w16cid:durableId="1151946511">
    <w:abstractNumId w:val="5"/>
  </w:num>
  <w:num w:numId="13" w16cid:durableId="2057896542">
    <w:abstractNumId w:val="4"/>
  </w:num>
  <w:num w:numId="14" w16cid:durableId="1987397154">
    <w:abstractNumId w:val="6"/>
  </w:num>
  <w:num w:numId="15" w16cid:durableId="1090277422">
    <w:abstractNumId w:val="12"/>
  </w:num>
  <w:num w:numId="16" w16cid:durableId="2027974519">
    <w:abstractNumId w:val="16"/>
  </w:num>
  <w:num w:numId="17" w16cid:durableId="12269357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CA" w:vendorID="8" w:dllVersion="513" w:checkStyle="1"/>
  <w:activeWritingStyle w:appName="MSWord" w:lang="en-GB" w:vendorID="8" w:dllVersion="513" w:checkStyle="1"/>
  <w:activeWritingStyle w:appName="MSWord" w:lang="es-CO" w:vendorID="9" w:dllVersion="512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2NDc2sTA0NrY0NDFV0lEKTi0uzszPAykwrAUAW4YgQywAAAA="/>
  </w:docVars>
  <w:rsids>
    <w:rsidRoot w:val="00D02987"/>
    <w:rsid w:val="000025FA"/>
    <w:rsid w:val="00002830"/>
    <w:rsid w:val="00005C2E"/>
    <w:rsid w:val="00005F35"/>
    <w:rsid w:val="0000775D"/>
    <w:rsid w:val="00017082"/>
    <w:rsid w:val="00022274"/>
    <w:rsid w:val="00023CBC"/>
    <w:rsid w:val="000243FA"/>
    <w:rsid w:val="00024B3B"/>
    <w:rsid w:val="000271EA"/>
    <w:rsid w:val="00031FE1"/>
    <w:rsid w:val="00033164"/>
    <w:rsid w:val="00033C53"/>
    <w:rsid w:val="00034A81"/>
    <w:rsid w:val="00034D39"/>
    <w:rsid w:val="00035EB7"/>
    <w:rsid w:val="00036711"/>
    <w:rsid w:val="000406E5"/>
    <w:rsid w:val="00043CBC"/>
    <w:rsid w:val="000457AB"/>
    <w:rsid w:val="00047CF4"/>
    <w:rsid w:val="000530E1"/>
    <w:rsid w:val="0005434A"/>
    <w:rsid w:val="00057074"/>
    <w:rsid w:val="000629BD"/>
    <w:rsid w:val="0006604D"/>
    <w:rsid w:val="00067281"/>
    <w:rsid w:val="00072EE8"/>
    <w:rsid w:val="000741C0"/>
    <w:rsid w:val="00075ED5"/>
    <w:rsid w:val="000801CB"/>
    <w:rsid w:val="000827AC"/>
    <w:rsid w:val="00083641"/>
    <w:rsid w:val="00085290"/>
    <w:rsid w:val="000872C8"/>
    <w:rsid w:val="00091D99"/>
    <w:rsid w:val="00092E51"/>
    <w:rsid w:val="000949BD"/>
    <w:rsid w:val="00096B13"/>
    <w:rsid w:val="000975F4"/>
    <w:rsid w:val="000A139A"/>
    <w:rsid w:val="000A402A"/>
    <w:rsid w:val="000A556C"/>
    <w:rsid w:val="000C1375"/>
    <w:rsid w:val="000D3095"/>
    <w:rsid w:val="000D4E93"/>
    <w:rsid w:val="000E03C6"/>
    <w:rsid w:val="000E2E3B"/>
    <w:rsid w:val="000E5065"/>
    <w:rsid w:val="000E7037"/>
    <w:rsid w:val="000E77E0"/>
    <w:rsid w:val="000F37BC"/>
    <w:rsid w:val="000F733F"/>
    <w:rsid w:val="001022B1"/>
    <w:rsid w:val="00104DC8"/>
    <w:rsid w:val="00104EB2"/>
    <w:rsid w:val="0010513A"/>
    <w:rsid w:val="001064BA"/>
    <w:rsid w:val="00107F7D"/>
    <w:rsid w:val="00111D23"/>
    <w:rsid w:val="00116B86"/>
    <w:rsid w:val="00120D48"/>
    <w:rsid w:val="00125BB5"/>
    <w:rsid w:val="00132312"/>
    <w:rsid w:val="00142C0A"/>
    <w:rsid w:val="00143D55"/>
    <w:rsid w:val="001455AC"/>
    <w:rsid w:val="00150AA0"/>
    <w:rsid w:val="00150CA9"/>
    <w:rsid w:val="00150EBC"/>
    <w:rsid w:val="00157B49"/>
    <w:rsid w:val="00163C40"/>
    <w:rsid w:val="001803FC"/>
    <w:rsid w:val="00182295"/>
    <w:rsid w:val="001826E6"/>
    <w:rsid w:val="00183C37"/>
    <w:rsid w:val="00191A8C"/>
    <w:rsid w:val="0019363C"/>
    <w:rsid w:val="00195A1B"/>
    <w:rsid w:val="001970AF"/>
    <w:rsid w:val="001A3D1B"/>
    <w:rsid w:val="001A5B60"/>
    <w:rsid w:val="001B563F"/>
    <w:rsid w:val="001C3CA0"/>
    <w:rsid w:val="001D0820"/>
    <w:rsid w:val="001D4235"/>
    <w:rsid w:val="001D5DFF"/>
    <w:rsid w:val="001F05BD"/>
    <w:rsid w:val="001F4319"/>
    <w:rsid w:val="001F4592"/>
    <w:rsid w:val="001F7C26"/>
    <w:rsid w:val="001F7C8E"/>
    <w:rsid w:val="00201803"/>
    <w:rsid w:val="002031C7"/>
    <w:rsid w:val="00212F0C"/>
    <w:rsid w:val="00213D7C"/>
    <w:rsid w:val="00215CB3"/>
    <w:rsid w:val="00224952"/>
    <w:rsid w:val="002251CF"/>
    <w:rsid w:val="00231C99"/>
    <w:rsid w:val="002373EF"/>
    <w:rsid w:val="00245790"/>
    <w:rsid w:val="00246B37"/>
    <w:rsid w:val="00251F24"/>
    <w:rsid w:val="002531FC"/>
    <w:rsid w:val="002563DD"/>
    <w:rsid w:val="00256CB6"/>
    <w:rsid w:val="002574A0"/>
    <w:rsid w:val="00257A84"/>
    <w:rsid w:val="00257E7D"/>
    <w:rsid w:val="002619AA"/>
    <w:rsid w:val="00261AD4"/>
    <w:rsid w:val="00265E79"/>
    <w:rsid w:val="0026627A"/>
    <w:rsid w:val="00266919"/>
    <w:rsid w:val="00275279"/>
    <w:rsid w:val="0027623D"/>
    <w:rsid w:val="002771A2"/>
    <w:rsid w:val="0028430B"/>
    <w:rsid w:val="00292747"/>
    <w:rsid w:val="0029345A"/>
    <w:rsid w:val="00293D65"/>
    <w:rsid w:val="002960FE"/>
    <w:rsid w:val="002B1FD6"/>
    <w:rsid w:val="002B4DD4"/>
    <w:rsid w:val="002C056B"/>
    <w:rsid w:val="002C25B3"/>
    <w:rsid w:val="002C4BC3"/>
    <w:rsid w:val="002D1072"/>
    <w:rsid w:val="002D1A96"/>
    <w:rsid w:val="002D6DD8"/>
    <w:rsid w:val="002E15A6"/>
    <w:rsid w:val="002E4FB6"/>
    <w:rsid w:val="002E7184"/>
    <w:rsid w:val="002F0868"/>
    <w:rsid w:val="002F4B61"/>
    <w:rsid w:val="002F6066"/>
    <w:rsid w:val="003111A7"/>
    <w:rsid w:val="003167CA"/>
    <w:rsid w:val="00316FF6"/>
    <w:rsid w:val="003267A7"/>
    <w:rsid w:val="0033140F"/>
    <w:rsid w:val="00331738"/>
    <w:rsid w:val="00332D89"/>
    <w:rsid w:val="00333587"/>
    <w:rsid w:val="003336F4"/>
    <w:rsid w:val="0034100B"/>
    <w:rsid w:val="00341826"/>
    <w:rsid w:val="00350841"/>
    <w:rsid w:val="00352464"/>
    <w:rsid w:val="003550A2"/>
    <w:rsid w:val="00356311"/>
    <w:rsid w:val="00356330"/>
    <w:rsid w:val="00360765"/>
    <w:rsid w:val="003624EF"/>
    <w:rsid w:val="0036432E"/>
    <w:rsid w:val="00364366"/>
    <w:rsid w:val="0036653A"/>
    <w:rsid w:val="00366614"/>
    <w:rsid w:val="00366973"/>
    <w:rsid w:val="003708CC"/>
    <w:rsid w:val="00371604"/>
    <w:rsid w:val="00372B13"/>
    <w:rsid w:val="00375EC6"/>
    <w:rsid w:val="00383B99"/>
    <w:rsid w:val="0039641F"/>
    <w:rsid w:val="00397849"/>
    <w:rsid w:val="00397A04"/>
    <w:rsid w:val="003A51DF"/>
    <w:rsid w:val="003A5647"/>
    <w:rsid w:val="003A6FCA"/>
    <w:rsid w:val="003B0A3A"/>
    <w:rsid w:val="003B370A"/>
    <w:rsid w:val="003B6182"/>
    <w:rsid w:val="003B6658"/>
    <w:rsid w:val="003B7FE6"/>
    <w:rsid w:val="003C0CB5"/>
    <w:rsid w:val="003C18B5"/>
    <w:rsid w:val="003C44FA"/>
    <w:rsid w:val="003D0310"/>
    <w:rsid w:val="003D3154"/>
    <w:rsid w:val="003D4307"/>
    <w:rsid w:val="003D452E"/>
    <w:rsid w:val="003D62B6"/>
    <w:rsid w:val="003E7F33"/>
    <w:rsid w:val="003F04EB"/>
    <w:rsid w:val="003F2972"/>
    <w:rsid w:val="003F5975"/>
    <w:rsid w:val="003F62AD"/>
    <w:rsid w:val="003F785F"/>
    <w:rsid w:val="004051C4"/>
    <w:rsid w:val="0040736C"/>
    <w:rsid w:val="00410A81"/>
    <w:rsid w:val="00411BA4"/>
    <w:rsid w:val="00411E5C"/>
    <w:rsid w:val="00413BE7"/>
    <w:rsid w:val="00416A62"/>
    <w:rsid w:val="00423B92"/>
    <w:rsid w:val="00427D63"/>
    <w:rsid w:val="00430B44"/>
    <w:rsid w:val="004320BA"/>
    <w:rsid w:val="00436AFC"/>
    <w:rsid w:val="00437100"/>
    <w:rsid w:val="004441D1"/>
    <w:rsid w:val="00450ADC"/>
    <w:rsid w:val="0045416F"/>
    <w:rsid w:val="004617F2"/>
    <w:rsid w:val="00467A2C"/>
    <w:rsid w:val="00485F29"/>
    <w:rsid w:val="004865BE"/>
    <w:rsid w:val="00486C26"/>
    <w:rsid w:val="00496FE7"/>
    <w:rsid w:val="004974E1"/>
    <w:rsid w:val="004A0890"/>
    <w:rsid w:val="004A1533"/>
    <w:rsid w:val="004B28CB"/>
    <w:rsid w:val="004B7E5F"/>
    <w:rsid w:val="004C0285"/>
    <w:rsid w:val="004D1EEE"/>
    <w:rsid w:val="004D5DEA"/>
    <w:rsid w:val="004D6722"/>
    <w:rsid w:val="004E1D4B"/>
    <w:rsid w:val="004E29A0"/>
    <w:rsid w:val="004E31C4"/>
    <w:rsid w:val="004E5B87"/>
    <w:rsid w:val="004F056A"/>
    <w:rsid w:val="004F344C"/>
    <w:rsid w:val="00502EE2"/>
    <w:rsid w:val="005054AF"/>
    <w:rsid w:val="005056CF"/>
    <w:rsid w:val="00511358"/>
    <w:rsid w:val="0051207C"/>
    <w:rsid w:val="00515603"/>
    <w:rsid w:val="00516E42"/>
    <w:rsid w:val="005261FA"/>
    <w:rsid w:val="005304CA"/>
    <w:rsid w:val="00530E7F"/>
    <w:rsid w:val="00531F52"/>
    <w:rsid w:val="005355F0"/>
    <w:rsid w:val="00535E17"/>
    <w:rsid w:val="00543693"/>
    <w:rsid w:val="005454EF"/>
    <w:rsid w:val="00546F14"/>
    <w:rsid w:val="005538CE"/>
    <w:rsid w:val="00553ED2"/>
    <w:rsid w:val="0055431A"/>
    <w:rsid w:val="005564CE"/>
    <w:rsid w:val="00557081"/>
    <w:rsid w:val="005615E6"/>
    <w:rsid w:val="00561A81"/>
    <w:rsid w:val="005718C0"/>
    <w:rsid w:val="0057255E"/>
    <w:rsid w:val="00574B4A"/>
    <w:rsid w:val="005751E5"/>
    <w:rsid w:val="00577974"/>
    <w:rsid w:val="00583F73"/>
    <w:rsid w:val="005850A0"/>
    <w:rsid w:val="00585831"/>
    <w:rsid w:val="005901C0"/>
    <w:rsid w:val="00594C35"/>
    <w:rsid w:val="005953C4"/>
    <w:rsid w:val="00595E80"/>
    <w:rsid w:val="00596A1E"/>
    <w:rsid w:val="005977EF"/>
    <w:rsid w:val="005A036B"/>
    <w:rsid w:val="005A6779"/>
    <w:rsid w:val="005A6958"/>
    <w:rsid w:val="005A7A44"/>
    <w:rsid w:val="005B674F"/>
    <w:rsid w:val="005C1CAE"/>
    <w:rsid w:val="005C4B20"/>
    <w:rsid w:val="005D2E34"/>
    <w:rsid w:val="005D3048"/>
    <w:rsid w:val="005D7EE2"/>
    <w:rsid w:val="005E451D"/>
    <w:rsid w:val="005E5A96"/>
    <w:rsid w:val="005F21A8"/>
    <w:rsid w:val="005F3409"/>
    <w:rsid w:val="005F7BC9"/>
    <w:rsid w:val="0060042D"/>
    <w:rsid w:val="0060324D"/>
    <w:rsid w:val="00606A21"/>
    <w:rsid w:val="00606B18"/>
    <w:rsid w:val="006102BD"/>
    <w:rsid w:val="00622BCD"/>
    <w:rsid w:val="006364BF"/>
    <w:rsid w:val="00637C3D"/>
    <w:rsid w:val="00643C86"/>
    <w:rsid w:val="00645B6E"/>
    <w:rsid w:val="006603CB"/>
    <w:rsid w:val="00662FB2"/>
    <w:rsid w:val="006658EB"/>
    <w:rsid w:val="006732E9"/>
    <w:rsid w:val="00673F0D"/>
    <w:rsid w:val="006757B1"/>
    <w:rsid w:val="006774A4"/>
    <w:rsid w:val="00692F0D"/>
    <w:rsid w:val="00694870"/>
    <w:rsid w:val="006A3D1D"/>
    <w:rsid w:val="006A5DBB"/>
    <w:rsid w:val="006B7099"/>
    <w:rsid w:val="006C3309"/>
    <w:rsid w:val="006D3E93"/>
    <w:rsid w:val="006D4DEA"/>
    <w:rsid w:val="006D6AC8"/>
    <w:rsid w:val="006E1E10"/>
    <w:rsid w:val="006E4BC1"/>
    <w:rsid w:val="006F11C5"/>
    <w:rsid w:val="006F1B9C"/>
    <w:rsid w:val="006F3849"/>
    <w:rsid w:val="006F4FE9"/>
    <w:rsid w:val="006F5614"/>
    <w:rsid w:val="006F6F72"/>
    <w:rsid w:val="00700815"/>
    <w:rsid w:val="00702B7A"/>
    <w:rsid w:val="007037EF"/>
    <w:rsid w:val="00712D7B"/>
    <w:rsid w:val="007145AF"/>
    <w:rsid w:val="007154B8"/>
    <w:rsid w:val="007154BC"/>
    <w:rsid w:val="007174AE"/>
    <w:rsid w:val="00722248"/>
    <w:rsid w:val="00727188"/>
    <w:rsid w:val="00732FDF"/>
    <w:rsid w:val="00736AAF"/>
    <w:rsid w:val="0074093D"/>
    <w:rsid w:val="00743373"/>
    <w:rsid w:val="00743E60"/>
    <w:rsid w:val="007446EC"/>
    <w:rsid w:val="007526A6"/>
    <w:rsid w:val="00752F6E"/>
    <w:rsid w:val="00753784"/>
    <w:rsid w:val="0075508A"/>
    <w:rsid w:val="00756C3D"/>
    <w:rsid w:val="00763EF7"/>
    <w:rsid w:val="00763F7E"/>
    <w:rsid w:val="007640B3"/>
    <w:rsid w:val="00776210"/>
    <w:rsid w:val="00780903"/>
    <w:rsid w:val="00791403"/>
    <w:rsid w:val="007950FC"/>
    <w:rsid w:val="007A3BB3"/>
    <w:rsid w:val="007A4D24"/>
    <w:rsid w:val="007B5D87"/>
    <w:rsid w:val="007B684F"/>
    <w:rsid w:val="007C16A7"/>
    <w:rsid w:val="007C30FD"/>
    <w:rsid w:val="007C6C45"/>
    <w:rsid w:val="007D1E90"/>
    <w:rsid w:val="007D5744"/>
    <w:rsid w:val="007E4CB8"/>
    <w:rsid w:val="007E4FAA"/>
    <w:rsid w:val="007F1CE8"/>
    <w:rsid w:val="007F49ED"/>
    <w:rsid w:val="0080132F"/>
    <w:rsid w:val="00803DEB"/>
    <w:rsid w:val="00806EFC"/>
    <w:rsid w:val="008073D2"/>
    <w:rsid w:val="00807A88"/>
    <w:rsid w:val="0081008C"/>
    <w:rsid w:val="00812D49"/>
    <w:rsid w:val="00813F47"/>
    <w:rsid w:val="0082478D"/>
    <w:rsid w:val="008250DF"/>
    <w:rsid w:val="00830345"/>
    <w:rsid w:val="008332A7"/>
    <w:rsid w:val="00833385"/>
    <w:rsid w:val="008345EA"/>
    <w:rsid w:val="008401DE"/>
    <w:rsid w:val="00843737"/>
    <w:rsid w:val="008567BA"/>
    <w:rsid w:val="00861226"/>
    <w:rsid w:val="00867282"/>
    <w:rsid w:val="00867D53"/>
    <w:rsid w:val="00883503"/>
    <w:rsid w:val="00885777"/>
    <w:rsid w:val="00886131"/>
    <w:rsid w:val="00887A24"/>
    <w:rsid w:val="0089078A"/>
    <w:rsid w:val="008916FD"/>
    <w:rsid w:val="008922FA"/>
    <w:rsid w:val="0089238C"/>
    <w:rsid w:val="0089249F"/>
    <w:rsid w:val="00893179"/>
    <w:rsid w:val="0089328C"/>
    <w:rsid w:val="0089424C"/>
    <w:rsid w:val="00896D54"/>
    <w:rsid w:val="008A00D7"/>
    <w:rsid w:val="008A053E"/>
    <w:rsid w:val="008A08E0"/>
    <w:rsid w:val="008A4243"/>
    <w:rsid w:val="008A535B"/>
    <w:rsid w:val="008B0CAE"/>
    <w:rsid w:val="008B1A7C"/>
    <w:rsid w:val="008B6E62"/>
    <w:rsid w:val="008C19BE"/>
    <w:rsid w:val="008C5369"/>
    <w:rsid w:val="008C72EB"/>
    <w:rsid w:val="008D0D70"/>
    <w:rsid w:val="008D5A3D"/>
    <w:rsid w:val="008D63AF"/>
    <w:rsid w:val="008E4CA0"/>
    <w:rsid w:val="008F4F8F"/>
    <w:rsid w:val="008F66D2"/>
    <w:rsid w:val="0090086F"/>
    <w:rsid w:val="009078D2"/>
    <w:rsid w:val="00907B49"/>
    <w:rsid w:val="00910566"/>
    <w:rsid w:val="00910BA0"/>
    <w:rsid w:val="0091206B"/>
    <w:rsid w:val="00914FFD"/>
    <w:rsid w:val="009243D9"/>
    <w:rsid w:val="00931ADE"/>
    <w:rsid w:val="00931DF9"/>
    <w:rsid w:val="00934899"/>
    <w:rsid w:val="0093697A"/>
    <w:rsid w:val="009412BD"/>
    <w:rsid w:val="0094185A"/>
    <w:rsid w:val="00941AB9"/>
    <w:rsid w:val="00942A8F"/>
    <w:rsid w:val="00944F0E"/>
    <w:rsid w:val="009462C4"/>
    <w:rsid w:val="00946311"/>
    <w:rsid w:val="0095023A"/>
    <w:rsid w:val="009553A4"/>
    <w:rsid w:val="0096158B"/>
    <w:rsid w:val="0096164A"/>
    <w:rsid w:val="00962490"/>
    <w:rsid w:val="00965ADE"/>
    <w:rsid w:val="00965FF4"/>
    <w:rsid w:val="00971AD3"/>
    <w:rsid w:val="00971E6C"/>
    <w:rsid w:val="00984F6B"/>
    <w:rsid w:val="0099257C"/>
    <w:rsid w:val="009931FF"/>
    <w:rsid w:val="00993E45"/>
    <w:rsid w:val="0099496A"/>
    <w:rsid w:val="00994D51"/>
    <w:rsid w:val="00997916"/>
    <w:rsid w:val="009A25C4"/>
    <w:rsid w:val="009A6B23"/>
    <w:rsid w:val="009B60D4"/>
    <w:rsid w:val="009C17F9"/>
    <w:rsid w:val="009C39B7"/>
    <w:rsid w:val="009D1FC3"/>
    <w:rsid w:val="009D261C"/>
    <w:rsid w:val="009D3033"/>
    <w:rsid w:val="009F00D6"/>
    <w:rsid w:val="009F04CF"/>
    <w:rsid w:val="009F332B"/>
    <w:rsid w:val="00A06E04"/>
    <w:rsid w:val="00A06F39"/>
    <w:rsid w:val="00A07529"/>
    <w:rsid w:val="00A14E98"/>
    <w:rsid w:val="00A20DD8"/>
    <w:rsid w:val="00A24FC2"/>
    <w:rsid w:val="00A303AC"/>
    <w:rsid w:val="00A41A62"/>
    <w:rsid w:val="00A41AD9"/>
    <w:rsid w:val="00A43C87"/>
    <w:rsid w:val="00A450FC"/>
    <w:rsid w:val="00A46BCE"/>
    <w:rsid w:val="00A50353"/>
    <w:rsid w:val="00A52F96"/>
    <w:rsid w:val="00A52FE5"/>
    <w:rsid w:val="00A605EC"/>
    <w:rsid w:val="00A60FAE"/>
    <w:rsid w:val="00A6416B"/>
    <w:rsid w:val="00A71FCF"/>
    <w:rsid w:val="00A806D7"/>
    <w:rsid w:val="00A84514"/>
    <w:rsid w:val="00AA0496"/>
    <w:rsid w:val="00AA678A"/>
    <w:rsid w:val="00AA6D32"/>
    <w:rsid w:val="00AB3CDE"/>
    <w:rsid w:val="00AC003E"/>
    <w:rsid w:val="00AC7E54"/>
    <w:rsid w:val="00AD5A63"/>
    <w:rsid w:val="00AD5DBA"/>
    <w:rsid w:val="00AE20E8"/>
    <w:rsid w:val="00AE3712"/>
    <w:rsid w:val="00AE3C0E"/>
    <w:rsid w:val="00AE7EA8"/>
    <w:rsid w:val="00AF275E"/>
    <w:rsid w:val="00AF40FD"/>
    <w:rsid w:val="00AF7912"/>
    <w:rsid w:val="00B01950"/>
    <w:rsid w:val="00B026AA"/>
    <w:rsid w:val="00B05B0E"/>
    <w:rsid w:val="00B11480"/>
    <w:rsid w:val="00B266E0"/>
    <w:rsid w:val="00B30955"/>
    <w:rsid w:val="00B34FE6"/>
    <w:rsid w:val="00B352A9"/>
    <w:rsid w:val="00B36F28"/>
    <w:rsid w:val="00B415A1"/>
    <w:rsid w:val="00B41A8D"/>
    <w:rsid w:val="00B4396C"/>
    <w:rsid w:val="00B46779"/>
    <w:rsid w:val="00B50F75"/>
    <w:rsid w:val="00B5321B"/>
    <w:rsid w:val="00B568FE"/>
    <w:rsid w:val="00B611BC"/>
    <w:rsid w:val="00B61F07"/>
    <w:rsid w:val="00B63038"/>
    <w:rsid w:val="00B653B2"/>
    <w:rsid w:val="00B7399D"/>
    <w:rsid w:val="00B7435A"/>
    <w:rsid w:val="00B817EC"/>
    <w:rsid w:val="00B86A9D"/>
    <w:rsid w:val="00B925E3"/>
    <w:rsid w:val="00B926A8"/>
    <w:rsid w:val="00B94F49"/>
    <w:rsid w:val="00B962D9"/>
    <w:rsid w:val="00BA458E"/>
    <w:rsid w:val="00BA60EB"/>
    <w:rsid w:val="00BA6E4B"/>
    <w:rsid w:val="00BA766D"/>
    <w:rsid w:val="00BC0BD3"/>
    <w:rsid w:val="00BC44CA"/>
    <w:rsid w:val="00BC765E"/>
    <w:rsid w:val="00BD1233"/>
    <w:rsid w:val="00BD3409"/>
    <w:rsid w:val="00BD34AE"/>
    <w:rsid w:val="00BE4183"/>
    <w:rsid w:val="00BF4E9F"/>
    <w:rsid w:val="00BF6999"/>
    <w:rsid w:val="00C024D9"/>
    <w:rsid w:val="00C0269E"/>
    <w:rsid w:val="00C1698A"/>
    <w:rsid w:val="00C21571"/>
    <w:rsid w:val="00C218A6"/>
    <w:rsid w:val="00C22B53"/>
    <w:rsid w:val="00C24A00"/>
    <w:rsid w:val="00C32101"/>
    <w:rsid w:val="00C32C2D"/>
    <w:rsid w:val="00C33791"/>
    <w:rsid w:val="00C34CA1"/>
    <w:rsid w:val="00C42F1D"/>
    <w:rsid w:val="00C4568F"/>
    <w:rsid w:val="00C50572"/>
    <w:rsid w:val="00C5416F"/>
    <w:rsid w:val="00C56101"/>
    <w:rsid w:val="00C57774"/>
    <w:rsid w:val="00C62F2E"/>
    <w:rsid w:val="00C64D1A"/>
    <w:rsid w:val="00C67C95"/>
    <w:rsid w:val="00C732F8"/>
    <w:rsid w:val="00C73517"/>
    <w:rsid w:val="00C74A3E"/>
    <w:rsid w:val="00C74DF9"/>
    <w:rsid w:val="00C81D7C"/>
    <w:rsid w:val="00C822CB"/>
    <w:rsid w:val="00C8290F"/>
    <w:rsid w:val="00C87D23"/>
    <w:rsid w:val="00C91190"/>
    <w:rsid w:val="00C93491"/>
    <w:rsid w:val="00C967D5"/>
    <w:rsid w:val="00CA12F2"/>
    <w:rsid w:val="00CA4321"/>
    <w:rsid w:val="00CA5BCE"/>
    <w:rsid w:val="00CA70C1"/>
    <w:rsid w:val="00CB44A3"/>
    <w:rsid w:val="00CB63B5"/>
    <w:rsid w:val="00CC31D2"/>
    <w:rsid w:val="00CC3630"/>
    <w:rsid w:val="00CC717C"/>
    <w:rsid w:val="00CC738B"/>
    <w:rsid w:val="00CD337F"/>
    <w:rsid w:val="00CD4718"/>
    <w:rsid w:val="00CE27CB"/>
    <w:rsid w:val="00CE3571"/>
    <w:rsid w:val="00CE4FD0"/>
    <w:rsid w:val="00CF3859"/>
    <w:rsid w:val="00D01BFA"/>
    <w:rsid w:val="00D02987"/>
    <w:rsid w:val="00D13D3C"/>
    <w:rsid w:val="00D144B9"/>
    <w:rsid w:val="00D14785"/>
    <w:rsid w:val="00D22092"/>
    <w:rsid w:val="00D26102"/>
    <w:rsid w:val="00D35A6D"/>
    <w:rsid w:val="00D35E2A"/>
    <w:rsid w:val="00D41384"/>
    <w:rsid w:val="00D43579"/>
    <w:rsid w:val="00D442BD"/>
    <w:rsid w:val="00D50D81"/>
    <w:rsid w:val="00D5497C"/>
    <w:rsid w:val="00D57E51"/>
    <w:rsid w:val="00D60BCC"/>
    <w:rsid w:val="00D61D1B"/>
    <w:rsid w:val="00D63F5C"/>
    <w:rsid w:val="00D649E5"/>
    <w:rsid w:val="00D65404"/>
    <w:rsid w:val="00D82C79"/>
    <w:rsid w:val="00D8445E"/>
    <w:rsid w:val="00D860C3"/>
    <w:rsid w:val="00D87704"/>
    <w:rsid w:val="00D937A8"/>
    <w:rsid w:val="00D939CB"/>
    <w:rsid w:val="00DA2D1B"/>
    <w:rsid w:val="00DA3D34"/>
    <w:rsid w:val="00DA7625"/>
    <w:rsid w:val="00DB345B"/>
    <w:rsid w:val="00DB5B81"/>
    <w:rsid w:val="00DC0A9F"/>
    <w:rsid w:val="00DC12B0"/>
    <w:rsid w:val="00DC4FB6"/>
    <w:rsid w:val="00DC5328"/>
    <w:rsid w:val="00DC7460"/>
    <w:rsid w:val="00DC7B4F"/>
    <w:rsid w:val="00DD606B"/>
    <w:rsid w:val="00DE1F5A"/>
    <w:rsid w:val="00DE1FD2"/>
    <w:rsid w:val="00DF0D71"/>
    <w:rsid w:val="00DF18A9"/>
    <w:rsid w:val="00DF3598"/>
    <w:rsid w:val="00DF7E23"/>
    <w:rsid w:val="00E01911"/>
    <w:rsid w:val="00E02FC0"/>
    <w:rsid w:val="00E062CA"/>
    <w:rsid w:val="00E06F87"/>
    <w:rsid w:val="00E108F9"/>
    <w:rsid w:val="00E16BF9"/>
    <w:rsid w:val="00E218FC"/>
    <w:rsid w:val="00E22FCA"/>
    <w:rsid w:val="00E24033"/>
    <w:rsid w:val="00E30C89"/>
    <w:rsid w:val="00E31D01"/>
    <w:rsid w:val="00E34933"/>
    <w:rsid w:val="00E36EBD"/>
    <w:rsid w:val="00E45CBB"/>
    <w:rsid w:val="00E50C1D"/>
    <w:rsid w:val="00E5528A"/>
    <w:rsid w:val="00E61E91"/>
    <w:rsid w:val="00E6274A"/>
    <w:rsid w:val="00E6454F"/>
    <w:rsid w:val="00E64DED"/>
    <w:rsid w:val="00E66D3D"/>
    <w:rsid w:val="00E67A8B"/>
    <w:rsid w:val="00E816D4"/>
    <w:rsid w:val="00E84FD5"/>
    <w:rsid w:val="00E851D7"/>
    <w:rsid w:val="00E85341"/>
    <w:rsid w:val="00E86FC6"/>
    <w:rsid w:val="00E938BA"/>
    <w:rsid w:val="00EA017D"/>
    <w:rsid w:val="00EA0F3D"/>
    <w:rsid w:val="00EA237B"/>
    <w:rsid w:val="00EA4C16"/>
    <w:rsid w:val="00EA7579"/>
    <w:rsid w:val="00EB0085"/>
    <w:rsid w:val="00EB7A32"/>
    <w:rsid w:val="00EC10A9"/>
    <w:rsid w:val="00EC1B80"/>
    <w:rsid w:val="00EC7C1B"/>
    <w:rsid w:val="00ED2359"/>
    <w:rsid w:val="00ED4509"/>
    <w:rsid w:val="00EE0C13"/>
    <w:rsid w:val="00EE112E"/>
    <w:rsid w:val="00EE3A33"/>
    <w:rsid w:val="00EE5496"/>
    <w:rsid w:val="00EE5D7C"/>
    <w:rsid w:val="00EF30AD"/>
    <w:rsid w:val="00EF734F"/>
    <w:rsid w:val="00F03BBB"/>
    <w:rsid w:val="00F03C79"/>
    <w:rsid w:val="00F12A21"/>
    <w:rsid w:val="00F14313"/>
    <w:rsid w:val="00F15A50"/>
    <w:rsid w:val="00F23CF5"/>
    <w:rsid w:val="00F25055"/>
    <w:rsid w:val="00F25E92"/>
    <w:rsid w:val="00F34774"/>
    <w:rsid w:val="00F3577A"/>
    <w:rsid w:val="00F36B6C"/>
    <w:rsid w:val="00F42A69"/>
    <w:rsid w:val="00F4386C"/>
    <w:rsid w:val="00F43C7B"/>
    <w:rsid w:val="00F44971"/>
    <w:rsid w:val="00F50EC2"/>
    <w:rsid w:val="00F53D83"/>
    <w:rsid w:val="00F75FB0"/>
    <w:rsid w:val="00F83FDC"/>
    <w:rsid w:val="00F87AFC"/>
    <w:rsid w:val="00F924DF"/>
    <w:rsid w:val="00FA1E5E"/>
    <w:rsid w:val="00FA4327"/>
    <w:rsid w:val="00FA4349"/>
    <w:rsid w:val="00FB5ABF"/>
    <w:rsid w:val="00FC7FF4"/>
    <w:rsid w:val="00FD291C"/>
    <w:rsid w:val="00FE01BF"/>
    <w:rsid w:val="00FE2B8A"/>
    <w:rsid w:val="00FE79BB"/>
    <w:rsid w:val="00FE7F45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BF5FDF"/>
  <w15:chartTrackingRefBased/>
  <w15:docId w15:val="{1F9AF674-1FF2-417A-868E-BE87F648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4B9"/>
    <w:rPr>
      <w:lang w:val="es-419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0"/>
    </w:pPr>
    <w:rPr>
      <w:rFonts w:ascii="Century Gothic" w:hAnsi="Century Gothic"/>
      <w:b/>
      <w:bCs/>
      <w:i/>
      <w:iCs/>
      <w:snapToGrid w:val="0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entury Gothic" w:hAnsi="Century Gothic"/>
      <w:b/>
      <w:bCs/>
      <w:i/>
      <w:iCs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Century Gothic" w:hAnsi="Century Gothic"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numPr>
        <w:numId w:val="3"/>
      </w:numPr>
      <w:jc w:val="both"/>
      <w:outlineLvl w:val="5"/>
    </w:pPr>
    <w:rPr>
      <w:rFonts w:ascii="Century Gothic" w:hAnsi="Century Gothic"/>
      <w:b/>
      <w:bCs/>
      <w:snapToGrid w:val="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entury Gothic" w:hAnsi="Century Gothic"/>
      <w:b/>
      <w:bCs/>
    </w:rPr>
  </w:style>
  <w:style w:type="paragraph" w:styleId="Heading8">
    <w:name w:val="heading 8"/>
    <w:basedOn w:val="Normal"/>
    <w:next w:val="Normal"/>
    <w:qFormat/>
    <w:pPr>
      <w:keepNext/>
      <w:numPr>
        <w:numId w:val="4"/>
      </w:numPr>
      <w:tabs>
        <w:tab w:val="clear" w:pos="720"/>
        <w:tab w:val="num" w:pos="360"/>
      </w:tabs>
      <w:ind w:left="360" w:hanging="360"/>
      <w:jc w:val="both"/>
      <w:outlineLvl w:val="7"/>
    </w:pPr>
    <w:rPr>
      <w:rFonts w:ascii="Century Gothic" w:hAnsi="Century Gothic"/>
      <w:b/>
      <w:bCs/>
      <w:snapToGrid w:val="0"/>
    </w:rPr>
  </w:style>
  <w:style w:type="paragraph" w:styleId="Heading9">
    <w:name w:val="heading 9"/>
    <w:basedOn w:val="Normal"/>
    <w:next w:val="Normal"/>
    <w:qFormat/>
    <w:pPr>
      <w:keepNext/>
      <w:tabs>
        <w:tab w:val="num" w:pos="540"/>
      </w:tabs>
      <w:jc w:val="center"/>
      <w:outlineLvl w:val="8"/>
    </w:pPr>
    <w:rPr>
      <w:rFonts w:ascii="Century Gothic" w:hAnsi="Century Gothic"/>
      <w:b/>
      <w:bCs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  <w:lang w:val="en-US"/>
    </w:rPr>
  </w:style>
  <w:style w:type="paragraph" w:styleId="BodyTextIndent">
    <w:name w:val="Body Text Indent"/>
    <w:basedOn w:val="Normal"/>
    <w:pPr>
      <w:ind w:firstLine="720"/>
      <w:jc w:val="both"/>
    </w:pPr>
    <w:rPr>
      <w:snapToGrid w:val="0"/>
      <w:sz w:val="24"/>
      <w:szCs w:val="24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2">
    <w:name w:val="Body Text 2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aliases w:val="Massilia Footnote Reference,Nota de pie,Ref,Ref. de nota al pie2,Texto de nota al pie,Texto nota al pie,de nota al pie,referencia nota al pie,Appel note de bas de page,Footnotes refss,f,Footnote number,BVI fnr,4_G,16 Point,Footnote"/>
    <w:uiPriority w:val="99"/>
    <w:rPr>
      <w:vertAlign w:val="superscript"/>
    </w:rPr>
  </w:style>
  <w:style w:type="paragraph" w:customStyle="1" w:styleId="n">
    <w:name w:val="n"/>
    <w:basedOn w:val="BodyText"/>
    <w:pPr>
      <w:jc w:val="both"/>
    </w:pPr>
    <w:rPr>
      <w:sz w:val="22"/>
      <w:szCs w:val="22"/>
      <w:lang w:val="es-ES_tradnl"/>
    </w:rPr>
  </w:style>
  <w:style w:type="paragraph" w:styleId="BodyText3">
    <w:name w:val="Body Text 3"/>
    <w:basedOn w:val="Normal"/>
    <w:rPr>
      <w:sz w:val="22"/>
      <w:szCs w:val="22"/>
      <w:lang w:val="en-US"/>
    </w:rPr>
  </w:style>
  <w:style w:type="paragraph" w:styleId="BodyTextIndent2">
    <w:name w:val="Body Text Indent 2"/>
    <w:basedOn w:val="Normal"/>
    <w:pPr>
      <w:ind w:right="3780" w:firstLine="720"/>
      <w:jc w:val="both"/>
    </w:pPr>
    <w:rPr>
      <w:rFonts w:ascii="Century Gothic" w:hAnsi="Century Gothic"/>
    </w:rPr>
  </w:style>
  <w:style w:type="paragraph" w:styleId="BodyTextIndent3">
    <w:name w:val="Body Text Indent 3"/>
    <w:basedOn w:val="Normal"/>
    <w:pPr>
      <w:ind w:firstLine="720"/>
      <w:jc w:val="both"/>
    </w:pPr>
    <w:rPr>
      <w:rFonts w:ascii="Century Gothic" w:hAnsi="Century Gothic"/>
      <w:snapToGrid w:val="0"/>
    </w:rPr>
  </w:style>
  <w:style w:type="paragraph" w:customStyle="1" w:styleId="Level1">
    <w:name w:val="Level 1"/>
    <w:basedOn w:val="Normal"/>
    <w:pPr>
      <w:widowControl w:val="0"/>
      <w:numPr>
        <w:numId w:val="2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Level2">
    <w:name w:val="Level 2"/>
    <w:basedOn w:val="Normal"/>
    <w:pPr>
      <w:widowControl w:val="0"/>
      <w:numPr>
        <w:ilvl w:val="1"/>
        <w:numId w:val="2"/>
      </w:numPr>
      <w:autoSpaceDE w:val="0"/>
      <w:autoSpaceDN w:val="0"/>
      <w:adjustRightInd w:val="0"/>
      <w:outlineLvl w:val="1"/>
    </w:pPr>
    <w:rPr>
      <w:lang w:val="en-US"/>
    </w:rPr>
  </w:style>
  <w:style w:type="paragraph" w:customStyle="1" w:styleId="Level3">
    <w:name w:val="Level 3"/>
    <w:basedOn w:val="Normal"/>
    <w:pPr>
      <w:widowControl w:val="0"/>
      <w:numPr>
        <w:ilvl w:val="2"/>
        <w:numId w:val="2"/>
      </w:numPr>
      <w:autoSpaceDE w:val="0"/>
      <w:autoSpaceDN w:val="0"/>
      <w:adjustRightInd w:val="0"/>
      <w:outlineLvl w:val="2"/>
    </w:pPr>
    <w:rPr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Century Gothic" w:hAnsi="Century Gothic"/>
      <w:b/>
      <w:bCs/>
      <w:snapToGrid w:val="0"/>
      <w:sz w:val="28"/>
      <w:szCs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rsid w:val="008A053E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8A0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8A053E"/>
    <w:rPr>
      <w:rFonts w:ascii="Courier New" w:hAnsi="Courier New" w:cs="Courier New"/>
      <w:lang w:val="en-US"/>
    </w:rPr>
  </w:style>
  <w:style w:type="character" w:styleId="Strong">
    <w:name w:val="Strong"/>
    <w:qFormat/>
    <w:rsid w:val="008A053E"/>
    <w:rPr>
      <w:b/>
      <w:bCs/>
    </w:rPr>
  </w:style>
  <w:style w:type="paragraph" w:styleId="DocumentMap">
    <w:name w:val="Document Map"/>
    <w:basedOn w:val="Normal"/>
    <w:semiHidden/>
    <w:rsid w:val="008A053E"/>
    <w:pPr>
      <w:shd w:val="clear" w:color="auto" w:fill="000080"/>
    </w:pPr>
    <w:rPr>
      <w:rFonts w:ascii="Tahoma" w:hAnsi="Tahoma" w:cs="Tahoma"/>
      <w:lang w:val="es-EC"/>
    </w:rPr>
  </w:style>
  <w:style w:type="paragraph" w:styleId="BalloonText">
    <w:name w:val="Balloon Text"/>
    <w:basedOn w:val="Normal"/>
    <w:semiHidden/>
    <w:rsid w:val="004441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A00D7"/>
    <w:rPr>
      <w:sz w:val="16"/>
      <w:szCs w:val="16"/>
    </w:rPr>
  </w:style>
  <w:style w:type="character" w:styleId="UnresolvedMention">
    <w:name w:val="Unresolved Mention"/>
    <w:uiPriority w:val="99"/>
    <w:semiHidden/>
    <w:unhideWhenUsed/>
    <w:rsid w:val="00436AF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436AFC"/>
    <w:rPr>
      <w:rFonts w:ascii="Century Gothic" w:hAnsi="Century Gothic"/>
      <w:b/>
      <w:bCs/>
      <w:i/>
      <w:iCs/>
      <w:snapToGrid w:val="0"/>
      <w:lang w:val="es-CO"/>
    </w:rPr>
  </w:style>
  <w:style w:type="paragraph" w:customStyle="1" w:styleId="yiv6969577381ydp55b6f93cyiv1108822727ydpc3e487cbmsonormal">
    <w:name w:val="yiv6969577381ydp55b6f93cyiv1108822727ydpc3e487cbmsonormal"/>
    <w:basedOn w:val="Normal"/>
    <w:rsid w:val="00436AFC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Default">
    <w:name w:val="Default"/>
    <w:rsid w:val="00436AFC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  <w:style w:type="character" w:styleId="Emphasis">
    <w:name w:val="Emphasis"/>
    <w:uiPriority w:val="20"/>
    <w:qFormat/>
    <w:rsid w:val="006E4BC1"/>
    <w:rPr>
      <w:i/>
      <w:iCs/>
    </w:rPr>
  </w:style>
  <w:style w:type="paragraph" w:styleId="ListParagraph">
    <w:name w:val="List Paragraph"/>
    <w:basedOn w:val="Normal"/>
    <w:uiPriority w:val="34"/>
    <w:qFormat/>
    <w:rsid w:val="00AB3CDE"/>
    <w:pPr>
      <w:ind w:left="720"/>
    </w:pPr>
  </w:style>
  <w:style w:type="character" w:customStyle="1" w:styleId="normaltextrun">
    <w:name w:val="normaltextrun"/>
    <w:basedOn w:val="DefaultParagraphFont"/>
    <w:rsid w:val="0060042D"/>
  </w:style>
  <w:style w:type="paragraph" w:styleId="TOCHeading">
    <w:name w:val="TOC Heading"/>
    <w:basedOn w:val="Heading1"/>
    <w:next w:val="Normal"/>
    <w:uiPriority w:val="39"/>
    <w:unhideWhenUsed/>
    <w:qFormat/>
    <w:rsid w:val="00BA6E4B"/>
    <w:pPr>
      <w:keepLines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snapToGrid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BA6E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30A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30A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customStyle="1" w:styleId="Prrafodelista1">
    <w:name w:val="Párrafo de lista1"/>
    <w:basedOn w:val="Normal"/>
    <w:uiPriority w:val="34"/>
    <w:qFormat/>
    <w:rsid w:val="00D939CB"/>
    <w:pPr>
      <w:ind w:left="708"/>
    </w:pPr>
    <w:rPr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rsid w:val="008A00D7"/>
  </w:style>
  <w:style w:type="character" w:customStyle="1" w:styleId="CommentTextChar">
    <w:name w:val="Comment Text Char"/>
    <w:basedOn w:val="DefaultParagraphFont"/>
    <w:link w:val="CommentText"/>
    <w:rsid w:val="008A00D7"/>
    <w:rPr>
      <w:lang w:val="es-CO"/>
    </w:rPr>
  </w:style>
  <w:style w:type="paragraph" w:styleId="CommentSubject">
    <w:name w:val="annotation subject"/>
    <w:basedOn w:val="CommentText"/>
    <w:next w:val="CommentText"/>
    <w:link w:val="CommentSubjectChar"/>
    <w:rsid w:val="008A0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A00D7"/>
    <w:rPr>
      <w:b/>
      <w:bCs/>
      <w:lang w:val="es-CO"/>
    </w:rPr>
  </w:style>
  <w:style w:type="paragraph" w:styleId="Revision">
    <w:name w:val="Revision"/>
    <w:hidden/>
    <w:uiPriority w:val="99"/>
    <w:semiHidden/>
    <w:rsid w:val="007446EC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31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4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9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scm.oas.org/IDMS/Redirectpage.aspx?class=V.14.1.CIDI/RME/doc&amp;classNum=8&amp;lang=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s://www.oas.org/es/sedi/dhdee/CIE/CIDED00318S02.docx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scm.oas.org/IDMS/Redirectpage.aspx?class=cidi/doc.&amp;classNum=228&amp;addendum=1&amp;lang=s" TargetMode="Externa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https://scm.oas.org/IDMS/Redirectpage.aspx?class=V.14.1.CIDI/RME/doc&amp;classNum=6&amp;lang=s" TargetMode="Externa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cm.oas.org/IDMS/Redirectpage.aspx?class=V.14.1.CIDI/RME/dec&amp;classNum=1&amp;lang=s" TargetMode="External"/><Relationship Id="rId22" Type="http://schemas.openxmlformats.org/officeDocument/2006/relationships/image" Target="media/image6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bff542-d332-425c-8dfd-ceb417fe7363" xsi:nil="true"/>
    <lcf76f155ced4ddcb4097134ff3c332f xmlns="1c1cd70d-670c-436a-92c3-8ff9adc7eaa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1FC55FF26B904CAAA32F61F5F421D3" ma:contentTypeVersion="17" ma:contentTypeDescription="Crear nuevo documento." ma:contentTypeScope="" ma:versionID="99e867ccdaf3c530b2d952c0835594c1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67b278a4fa5edd10b1d9db65125dd8dd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0b372cf4-7fd3-46dd-9ae9-fa9a79ed5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60883-9e84-4178-ad9d-83dd575417bd}" ma:internalName="TaxCatchAll" ma:showField="CatchAllData" ma:web="05bff542-d332-425c-8dfd-ceb417fe7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0FE1BB-41BA-4E6C-9510-35BC04A22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B1F91C-FFE2-4D1E-817B-342C61B10EF6}">
  <ds:schemaRefs>
    <ds:schemaRef ds:uri="http://schemas.microsoft.com/office/2006/metadata/properties"/>
    <ds:schemaRef ds:uri="http://schemas.microsoft.com/office/infopath/2007/PartnerControls"/>
    <ds:schemaRef ds:uri="05bff542-d332-425c-8dfd-ceb417fe7363"/>
    <ds:schemaRef ds:uri="1c1cd70d-670c-436a-92c3-8ff9adc7eaab"/>
  </ds:schemaRefs>
</ds:datastoreItem>
</file>

<file path=customXml/itemProps3.xml><?xml version="1.0" encoding="utf-8"?>
<ds:datastoreItem xmlns:ds="http://schemas.openxmlformats.org/officeDocument/2006/customXml" ds:itemID="{EFA773DC-9E16-4D0D-AA0B-C804C2F48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cd70d-670c-436a-92c3-8ff9adc7eaab"/>
    <ds:schemaRef ds:uri="05bff542-d332-425c-8dfd-ceb417fe7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6BC1A8-0FDB-4780-BBC1-80CBA28405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1906</Words>
  <Characters>11563</Characters>
  <Application>Microsoft Office Word</Application>
  <DocSecurity>0</DocSecurity>
  <Lines>96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promotion of culture and cultural diversity in the Americas gained significant momentum at the First Inter-American Meeting of Ministers of Culture and Highest Appropriate Authorities</vt:lpstr>
      <vt:lpstr>The promotion of culture and cultural diversity in the Americas gained significant momentum at the First Inter-American Meeting of Ministers of Culture and Highest Appropriate Authorities</vt:lpstr>
    </vt:vector>
  </TitlesOfParts>
  <Company>OAS</Company>
  <LinksUpToDate>false</LinksUpToDate>
  <CharactersWithSpaces>13443</CharactersWithSpaces>
  <SharedDoc>false</SharedDoc>
  <HLinks>
    <vt:vector size="90" baseType="variant">
      <vt:variant>
        <vt:i4>458757</vt:i4>
      </vt:variant>
      <vt:variant>
        <vt:i4>45</vt:i4>
      </vt:variant>
      <vt:variant>
        <vt:i4>0</vt:i4>
      </vt:variant>
      <vt:variant>
        <vt:i4>5</vt:i4>
      </vt:variant>
      <vt:variant>
        <vt:lpwstr>https://jwel.mit.edu/j-wel-education-futures-forum-oas-symposium</vt:lpwstr>
      </vt:variant>
      <vt:variant>
        <vt:lpwstr/>
      </vt:variant>
      <vt:variant>
        <vt:i4>88</vt:i4>
      </vt:variant>
      <vt:variant>
        <vt:i4>42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5767239</vt:i4>
      </vt:variant>
      <vt:variant>
        <vt:i4>39</vt:i4>
      </vt:variant>
      <vt:variant>
        <vt:i4>0</vt:i4>
      </vt:variant>
      <vt:variant>
        <vt:i4>5</vt:i4>
      </vt:variant>
      <vt:variant>
        <vt:lpwstr>http://scm.oas.org/IDMS/Redirectpage.aspx?class=cidi/doc.&amp;classNum=228&amp;addendum=1&amp;lang=s</vt:lpwstr>
      </vt:variant>
      <vt:variant>
        <vt:lpwstr/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_Toc85723084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_Toc85723083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_Toc85723082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_Toc85723081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_Toc85723080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_Toc85723079</vt:lpwstr>
      </vt:variant>
      <vt:variant>
        <vt:i4>5701704</vt:i4>
      </vt:variant>
      <vt:variant>
        <vt:i4>15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1179660</vt:i4>
      </vt:variant>
      <vt:variant>
        <vt:i4>12</vt:i4>
      </vt:variant>
      <vt:variant>
        <vt:i4>0</vt:i4>
      </vt:variant>
      <vt:variant>
        <vt:i4>5</vt:i4>
      </vt:variant>
      <vt:variant>
        <vt:lpwstr>http://scm.oas.org/IDMS/Redirectpage.aspx?class=AG/doc.&amp;classNum=5717&amp;lang=s</vt:lpwstr>
      </vt:variant>
      <vt:variant>
        <vt:lpwstr/>
      </vt:variant>
      <vt:variant>
        <vt:i4>88</vt:i4>
      </vt:variant>
      <vt:variant>
        <vt:i4>9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5701704</vt:i4>
      </vt:variant>
      <vt:variant>
        <vt:i4>6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3604592</vt:i4>
      </vt:variant>
      <vt:variant>
        <vt:i4>3</vt:i4>
      </vt:variant>
      <vt:variant>
        <vt:i4>0</vt:i4>
      </vt:variant>
      <vt:variant>
        <vt:i4>5</vt:i4>
      </vt:variant>
      <vt:variant>
        <vt:lpwstr>http://scm.oas.org/IDMS/Redirectpage.aspx?class=V.13.1%20CIDI/RME/doc&amp;classNum=6&amp;lang=s</vt:lpwstr>
      </vt:variant>
      <vt:variant>
        <vt:lpwstr/>
      </vt:variant>
      <vt:variant>
        <vt:i4>4259930</vt:i4>
      </vt:variant>
      <vt:variant>
        <vt:i4>0</vt:i4>
      </vt:variant>
      <vt:variant>
        <vt:i4>0</vt:i4>
      </vt:variant>
      <vt:variant>
        <vt:i4>5</vt:i4>
      </vt:variant>
      <vt:variant>
        <vt:lpwstr>http://scm.oas.org/IDMS/Redirectpage.aspx?class=V.12.1%20CIDI/RME/doc.&amp;classNum=6&amp;lang=s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promotion of culture and cultural diversity in the Americas gained significant momentum at the First Inter-American Meeting of Ministers of Culture and Highest Appropriate Authorities</dc:title>
  <dc:subject/>
  <dc:creator>User</dc:creator>
  <cp:keywords/>
  <cp:lastModifiedBy>Bustillo, Maria Constanza</cp:lastModifiedBy>
  <cp:revision>3</cp:revision>
  <cp:lastPrinted>2006-10-31T01:27:00Z</cp:lastPrinted>
  <dcterms:created xsi:type="dcterms:W3CDTF">2024-10-29T17:14:00Z</dcterms:created>
  <dcterms:modified xsi:type="dcterms:W3CDTF">2024-10-29T17:14:00Z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  <property fmtid="{D5CDD505-2E9C-101B-9397-08002B2CF9AE}" pid="3" name="MediaServiceImageTags">
    <vt:lpwstr/>
  </property>
</Properties>
</file>