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472D0" w14:textId="77777777" w:rsidR="00362AF3" w:rsidRDefault="00362AF3" w:rsidP="00BA5968">
      <w:pPr>
        <w:tabs>
          <w:tab w:val="left" w:pos="7200"/>
        </w:tabs>
        <w:spacing w:after="0" w:line="240" w:lineRule="auto"/>
        <w:ind w:right="-1080"/>
        <w:rPr>
          <w:rFonts w:ascii="Times New Roman" w:eastAsia="Times New Roman" w:hAnsi="Times New Roman" w:cs="Times New Roman"/>
          <w:b/>
          <w:lang w:val="es-ES"/>
        </w:rPr>
      </w:pPr>
    </w:p>
    <w:p w14:paraId="2AE56A75" w14:textId="396D51C4" w:rsidR="00362AF3" w:rsidRPr="0007421F" w:rsidRDefault="00362AF3" w:rsidP="00BA5968">
      <w:pPr>
        <w:tabs>
          <w:tab w:val="left" w:pos="7200"/>
        </w:tabs>
        <w:spacing w:after="0" w:line="240" w:lineRule="auto"/>
        <w:ind w:right="-1080"/>
        <w:rPr>
          <w:rFonts w:ascii="Times New Roman" w:eastAsia="Times New Roman" w:hAnsi="Times New Roman" w:cs="Times New Roman"/>
          <w:lang w:val="es-ES_tradnl"/>
        </w:rPr>
      </w:pPr>
      <w:r w:rsidRPr="00C75C91">
        <w:rPr>
          <w:rFonts w:ascii="Times New Roman" w:eastAsia="Times New Roman" w:hAnsi="Times New Roman" w:cs="Times New Roman"/>
          <w:b/>
          <w:lang w:val="es-ES"/>
        </w:rPr>
        <w:t>D</w:t>
      </w:r>
      <w:r w:rsidRPr="00C75C91">
        <w:rPr>
          <w:rFonts w:ascii="Times New Roman" w:eastAsia="Times New Roman" w:hAnsi="Times New Roman" w:cs="Times New Roman"/>
          <w:b/>
          <w:lang w:val="es-US"/>
        </w:rPr>
        <w:t>ÉCIMA</w:t>
      </w:r>
      <w:r w:rsidRPr="00C75C91">
        <w:rPr>
          <w:rFonts w:ascii="Times New Roman" w:eastAsia="Times New Roman" w:hAnsi="Times New Roman" w:cs="Times New Roman"/>
          <w:b/>
          <w:lang w:val="es-ES"/>
        </w:rPr>
        <w:t xml:space="preserve"> REUNIÓN ORDINARIA DE LA </w:t>
      </w:r>
      <w:r w:rsidRPr="00C75C91">
        <w:rPr>
          <w:rFonts w:ascii="Times New Roman" w:eastAsia="Times New Roman" w:hAnsi="Times New Roman" w:cs="Times New Roman"/>
          <w:bCs/>
          <w:lang w:val="es-ES"/>
        </w:rPr>
        <w:tab/>
      </w:r>
      <w:r w:rsidRPr="0007421F">
        <w:rPr>
          <w:rFonts w:ascii="Times New Roman" w:eastAsia="Times New Roman" w:hAnsi="Times New Roman" w:cs="Times New Roman"/>
          <w:lang w:val="es-ES_tradnl"/>
        </w:rPr>
        <w:t>OEA/</w:t>
      </w:r>
      <w:proofErr w:type="spellStart"/>
      <w:r w:rsidRPr="0007421F">
        <w:rPr>
          <w:rFonts w:ascii="Times New Roman" w:eastAsia="Times New Roman" w:hAnsi="Times New Roman" w:cs="Times New Roman"/>
          <w:lang w:val="es-ES_tradnl"/>
        </w:rPr>
        <w:t>Ser.W</w:t>
      </w:r>
      <w:proofErr w:type="spellEnd"/>
      <w:r w:rsidRPr="0007421F">
        <w:rPr>
          <w:rFonts w:ascii="Times New Roman" w:eastAsia="Times New Roman" w:hAnsi="Times New Roman" w:cs="Times New Roman"/>
          <w:lang w:val="es-ES_tradnl"/>
        </w:rPr>
        <w:t>/XIII.6.</w:t>
      </w:r>
      <w:r w:rsidR="0007421F">
        <w:rPr>
          <w:rFonts w:ascii="Times New Roman" w:eastAsia="Times New Roman" w:hAnsi="Times New Roman" w:cs="Times New Roman"/>
          <w:lang w:val="es-ES_tradnl"/>
        </w:rPr>
        <w:t>10</w:t>
      </w:r>
    </w:p>
    <w:p w14:paraId="3E31DCA0" w14:textId="039AC12E" w:rsidR="00362AF3" w:rsidRPr="0007421F" w:rsidRDefault="00362AF3" w:rsidP="00BA5968">
      <w:pPr>
        <w:tabs>
          <w:tab w:val="left" w:pos="6750"/>
        </w:tabs>
        <w:spacing w:after="0" w:line="240" w:lineRule="auto"/>
        <w:ind w:right="-1080"/>
        <w:rPr>
          <w:rFonts w:ascii="Times New Roman" w:eastAsia="Times New Roman" w:hAnsi="Times New Roman" w:cs="Times New Roman"/>
          <w:lang w:val="es-ES"/>
        </w:rPr>
      </w:pPr>
      <w:r w:rsidRPr="0007421F">
        <w:rPr>
          <w:rFonts w:ascii="Times New Roman" w:eastAsia="Times New Roman" w:hAnsi="Times New Roman" w:cs="Times New Roman"/>
          <w:b/>
          <w:lang w:val="es-ES"/>
        </w:rPr>
        <w:t>COMISIÓN INTERAMERICANA DE EDUCACIÓN</w:t>
      </w:r>
      <w:r w:rsidRPr="0007421F">
        <w:rPr>
          <w:rFonts w:ascii="Times New Roman" w:eastAsia="Times New Roman" w:hAnsi="Times New Roman" w:cs="Times New Roman"/>
          <w:b/>
          <w:lang w:val="es-ES"/>
        </w:rPr>
        <w:tab/>
      </w:r>
      <w:r w:rsidRPr="0007421F">
        <w:rPr>
          <w:rFonts w:ascii="Times New Roman" w:eastAsia="Times New Roman" w:hAnsi="Times New Roman" w:cs="Times New Roman"/>
          <w:b/>
          <w:lang w:val="es-ES"/>
        </w:rPr>
        <w:tab/>
      </w:r>
      <w:r w:rsidRPr="0007421F">
        <w:rPr>
          <w:rFonts w:ascii="Times New Roman" w:eastAsia="Times New Roman" w:hAnsi="Times New Roman" w:cs="Times New Roman"/>
          <w:lang w:val="es-ES_tradnl"/>
        </w:rPr>
        <w:t>CIDI/CIE/doc.</w:t>
      </w:r>
      <w:r w:rsidR="0007421F">
        <w:rPr>
          <w:rFonts w:ascii="Times New Roman" w:eastAsia="Times New Roman" w:hAnsi="Times New Roman" w:cs="Times New Roman"/>
          <w:lang w:val="es-ES_tradnl"/>
        </w:rPr>
        <w:t>8</w:t>
      </w:r>
      <w:r w:rsidRPr="0007421F">
        <w:rPr>
          <w:rFonts w:ascii="Times New Roman" w:eastAsia="Times New Roman" w:hAnsi="Times New Roman" w:cs="Times New Roman"/>
          <w:lang w:val="es-ES_tradnl"/>
        </w:rPr>
        <w:t>/2</w:t>
      </w:r>
      <w:r w:rsidR="003F7537">
        <w:rPr>
          <w:rFonts w:ascii="Times New Roman" w:eastAsia="Times New Roman" w:hAnsi="Times New Roman" w:cs="Times New Roman"/>
          <w:lang w:val="es-ES_tradnl"/>
        </w:rPr>
        <w:t>4</w:t>
      </w:r>
    </w:p>
    <w:p w14:paraId="19E9C2F7" w14:textId="4135F645" w:rsidR="00362AF3" w:rsidRPr="00C75C91" w:rsidRDefault="00362AF3" w:rsidP="00BA5968">
      <w:pPr>
        <w:tabs>
          <w:tab w:val="left" w:pos="6750"/>
        </w:tabs>
        <w:spacing w:after="0" w:line="240" w:lineRule="auto"/>
        <w:ind w:right="-270"/>
        <w:rPr>
          <w:rFonts w:ascii="Times New Roman" w:eastAsia="Times New Roman" w:hAnsi="Times New Roman" w:cs="Times New Roman"/>
          <w:lang w:val="es-US"/>
        </w:rPr>
      </w:pPr>
      <w:r w:rsidRPr="0007421F">
        <w:rPr>
          <w:rFonts w:ascii="Times New Roman" w:eastAsia="Times New Roman" w:hAnsi="Times New Roman" w:cs="Times New Roman"/>
          <w:lang w:val="es-ES"/>
        </w:rPr>
        <w:t>Del 7 al 8 de noviembre de 2024</w:t>
      </w:r>
      <w:r w:rsidRPr="0007421F">
        <w:rPr>
          <w:rFonts w:ascii="Times New Roman" w:eastAsia="Times New Roman" w:hAnsi="Times New Roman" w:cs="Times New Roman"/>
          <w:bCs/>
          <w:lang w:val="es-ES_tradnl"/>
        </w:rPr>
        <w:tab/>
      </w:r>
      <w:r w:rsidRPr="0007421F">
        <w:rPr>
          <w:rFonts w:ascii="Times New Roman" w:eastAsia="Times New Roman" w:hAnsi="Times New Roman" w:cs="Times New Roman"/>
          <w:bCs/>
          <w:lang w:val="es-ES_tradnl"/>
        </w:rPr>
        <w:tab/>
        <w:t>2</w:t>
      </w:r>
      <w:r w:rsidR="003F7537">
        <w:rPr>
          <w:rFonts w:ascii="Times New Roman" w:eastAsia="Times New Roman" w:hAnsi="Times New Roman" w:cs="Times New Roman"/>
          <w:bCs/>
          <w:lang w:val="es-ES_tradnl"/>
        </w:rPr>
        <w:t>8</w:t>
      </w:r>
      <w:r w:rsidRPr="0007421F">
        <w:rPr>
          <w:rFonts w:ascii="Times New Roman" w:eastAsia="Times New Roman" w:hAnsi="Times New Roman" w:cs="Times New Roman"/>
          <w:bCs/>
          <w:lang w:val="es-ES_tradnl"/>
        </w:rPr>
        <w:t xml:space="preserve"> </w:t>
      </w:r>
      <w:r w:rsidR="00E262D8">
        <w:rPr>
          <w:rFonts w:ascii="Times New Roman" w:eastAsia="Times New Roman" w:hAnsi="Times New Roman" w:cs="Times New Roman"/>
          <w:bCs/>
          <w:lang w:val="es-ES_tradnl"/>
        </w:rPr>
        <w:t xml:space="preserve">de </w:t>
      </w:r>
      <w:r w:rsidR="003F7537">
        <w:rPr>
          <w:rFonts w:ascii="Times New Roman" w:eastAsia="Times New Roman" w:hAnsi="Times New Roman" w:cs="Times New Roman"/>
          <w:bCs/>
          <w:lang w:val="es-ES_tradnl"/>
        </w:rPr>
        <w:t>octu</w:t>
      </w:r>
      <w:r w:rsidRPr="0007421F">
        <w:rPr>
          <w:rFonts w:ascii="Times New Roman" w:eastAsia="Times New Roman" w:hAnsi="Times New Roman" w:cs="Times New Roman"/>
          <w:bCs/>
          <w:lang w:val="es-ES_tradnl"/>
        </w:rPr>
        <w:t>bre 202</w:t>
      </w:r>
      <w:r w:rsidR="003F7537">
        <w:rPr>
          <w:rFonts w:ascii="Times New Roman" w:eastAsia="Times New Roman" w:hAnsi="Times New Roman" w:cs="Times New Roman"/>
          <w:bCs/>
          <w:lang w:val="es-ES_tradnl"/>
        </w:rPr>
        <w:t xml:space="preserve">4 </w:t>
      </w:r>
      <w:r w:rsidRPr="00C75C91">
        <w:rPr>
          <w:rFonts w:ascii="Times New Roman" w:eastAsia="Times New Roman" w:hAnsi="Times New Roman" w:cs="Times New Roman"/>
          <w:color w:val="000000"/>
          <w:lang w:val="es-US"/>
        </w:rPr>
        <w:t>Washington, D.C., Estados Unidos de América</w:t>
      </w:r>
      <w:r w:rsidRPr="00C75C91">
        <w:rPr>
          <w:rFonts w:ascii="Times New Roman" w:eastAsia="Times New Roman" w:hAnsi="Times New Roman" w:cs="Times New Roman"/>
          <w:lang w:val="es-US"/>
        </w:rPr>
        <w:tab/>
      </w:r>
      <w:r w:rsidRPr="00C75C91">
        <w:rPr>
          <w:rFonts w:ascii="Times New Roman" w:eastAsia="Times New Roman" w:hAnsi="Times New Roman" w:cs="Times New Roman"/>
          <w:lang w:val="es-US"/>
        </w:rPr>
        <w:tab/>
        <w:t>Original: español</w:t>
      </w:r>
    </w:p>
    <w:p w14:paraId="37E9333B" w14:textId="77777777" w:rsidR="00362AF3" w:rsidRPr="00C75C91" w:rsidRDefault="00362AF3" w:rsidP="00BA5968">
      <w:pPr>
        <w:pBdr>
          <w:bottom w:val="single" w:sz="12" w:space="1" w:color="auto"/>
        </w:pBdr>
        <w:tabs>
          <w:tab w:val="left" w:pos="6840"/>
        </w:tabs>
        <w:spacing w:after="0" w:line="240" w:lineRule="auto"/>
        <w:ind w:right="-29"/>
        <w:rPr>
          <w:rFonts w:ascii="Times New Roman" w:eastAsia="Times New Roman" w:hAnsi="Times New Roman" w:cs="Times New Roman"/>
          <w:lang w:val="es-US"/>
        </w:rPr>
      </w:pPr>
      <w:r w:rsidRPr="00C75C91">
        <w:rPr>
          <w:rFonts w:ascii="Times New Roman" w:eastAsia="Times New Roman" w:hAnsi="Times New Roman" w:cs="Times New Roman"/>
          <w:lang w:val="es-US"/>
        </w:rPr>
        <w:t>VIRTUAL</w:t>
      </w:r>
    </w:p>
    <w:p w14:paraId="085F2C70" w14:textId="77777777" w:rsidR="00362AF3" w:rsidRPr="00C75C91" w:rsidRDefault="00362AF3" w:rsidP="00BA5968">
      <w:pPr>
        <w:spacing w:after="0" w:line="240" w:lineRule="auto"/>
        <w:jc w:val="center"/>
        <w:rPr>
          <w:rFonts w:ascii="Times New Roman" w:eastAsia="Times New Roman" w:hAnsi="Times New Roman" w:cs="Times New Roman"/>
          <w:b/>
          <w:bCs/>
          <w:lang w:val="es-DO"/>
        </w:rPr>
      </w:pPr>
    </w:p>
    <w:p w14:paraId="46387B89" w14:textId="77777777" w:rsidR="00362AF3" w:rsidRPr="00C75C91" w:rsidRDefault="00362AF3" w:rsidP="00BA5968">
      <w:pPr>
        <w:spacing w:after="0" w:line="240" w:lineRule="auto"/>
        <w:jc w:val="both"/>
        <w:outlineLvl w:val="0"/>
        <w:rPr>
          <w:rFonts w:ascii="Times New Roman" w:eastAsia="Times New Roman" w:hAnsi="Times New Roman" w:cs="Times New Roman"/>
          <w:lang w:val="es-US"/>
        </w:rPr>
      </w:pPr>
    </w:p>
    <w:p w14:paraId="7FE80F1B" w14:textId="77777777" w:rsidR="00362AF3" w:rsidRPr="00C75C91" w:rsidRDefault="00362AF3" w:rsidP="00BA5968">
      <w:pPr>
        <w:spacing w:after="0" w:line="240" w:lineRule="auto"/>
        <w:jc w:val="center"/>
        <w:rPr>
          <w:rFonts w:ascii="Times New Roman" w:eastAsia="Times New Roman" w:hAnsi="Times New Roman" w:cs="Times New Roman"/>
          <w:b/>
          <w:lang w:val="es-CR"/>
        </w:rPr>
      </w:pPr>
    </w:p>
    <w:p w14:paraId="049884EF" w14:textId="77777777" w:rsidR="00362AF3" w:rsidRPr="00C75C91" w:rsidRDefault="00362AF3" w:rsidP="00BA5968">
      <w:pPr>
        <w:spacing w:after="0" w:line="240" w:lineRule="auto"/>
        <w:jc w:val="center"/>
        <w:rPr>
          <w:rFonts w:ascii="Times New Roman" w:eastAsia="Times New Roman" w:hAnsi="Times New Roman" w:cs="Times New Roman"/>
          <w:b/>
          <w:lang w:val="es-CR"/>
        </w:rPr>
      </w:pPr>
    </w:p>
    <w:p w14:paraId="6A307DB1" w14:textId="77777777" w:rsidR="00362AF3" w:rsidRPr="00C75C91" w:rsidRDefault="00362AF3" w:rsidP="00BA5968">
      <w:pPr>
        <w:spacing w:after="0" w:line="240" w:lineRule="auto"/>
        <w:jc w:val="center"/>
        <w:rPr>
          <w:rFonts w:ascii="Times New Roman" w:eastAsia="Times New Roman" w:hAnsi="Times New Roman" w:cs="Times New Roman"/>
          <w:b/>
          <w:lang w:val="es-CR"/>
        </w:rPr>
      </w:pPr>
    </w:p>
    <w:p w14:paraId="6152EA55" w14:textId="77777777" w:rsidR="00362AF3" w:rsidRPr="001A1362" w:rsidRDefault="00362AF3" w:rsidP="00BA5968">
      <w:pPr>
        <w:spacing w:before="240" w:line="240" w:lineRule="auto"/>
        <w:rPr>
          <w:rFonts w:ascii="Times New Roman" w:hAnsi="Times New Roman" w:cs="Times New Roman"/>
          <w:b/>
          <w:bCs/>
          <w:lang w:val="es-DO"/>
        </w:rPr>
      </w:pPr>
    </w:p>
    <w:p w14:paraId="78094BB3" w14:textId="77777777" w:rsidR="00362AF3" w:rsidRPr="001A1362" w:rsidRDefault="00362AF3" w:rsidP="00BA5968">
      <w:pPr>
        <w:spacing w:before="240" w:line="240" w:lineRule="auto"/>
        <w:rPr>
          <w:rFonts w:ascii="Times New Roman" w:hAnsi="Times New Roman" w:cs="Times New Roman"/>
          <w:b/>
          <w:bCs/>
          <w:lang w:val="es-DO"/>
        </w:rPr>
      </w:pPr>
    </w:p>
    <w:p w14:paraId="17AA1322" w14:textId="77777777" w:rsidR="00362AF3" w:rsidRPr="001A1362" w:rsidRDefault="00362AF3" w:rsidP="00BA5968">
      <w:pPr>
        <w:spacing w:before="240" w:line="240" w:lineRule="auto"/>
        <w:jc w:val="center"/>
        <w:rPr>
          <w:rFonts w:ascii="Times New Roman" w:hAnsi="Times New Roman" w:cs="Times New Roman"/>
          <w:b/>
          <w:bCs/>
          <w:lang w:val="es-DO"/>
        </w:rPr>
      </w:pPr>
    </w:p>
    <w:p w14:paraId="72ACB1A0" w14:textId="77777777" w:rsidR="00362AF3" w:rsidRPr="001A1362" w:rsidRDefault="00362AF3" w:rsidP="00BA5968">
      <w:pPr>
        <w:spacing w:before="240" w:line="240" w:lineRule="auto"/>
        <w:jc w:val="center"/>
        <w:rPr>
          <w:rFonts w:ascii="Times New Roman" w:hAnsi="Times New Roman" w:cs="Times New Roman"/>
          <w:b/>
          <w:bCs/>
          <w:lang w:val="es-DO"/>
        </w:rPr>
      </w:pPr>
    </w:p>
    <w:p w14:paraId="662742C1" w14:textId="77777777" w:rsidR="00362AF3" w:rsidRPr="009E6BAE" w:rsidRDefault="00362AF3" w:rsidP="00BA5968">
      <w:pPr>
        <w:spacing w:before="240" w:line="240" w:lineRule="auto"/>
        <w:jc w:val="center"/>
        <w:rPr>
          <w:rFonts w:ascii="Times New Roman" w:hAnsi="Times New Roman" w:cs="Times New Roman"/>
          <w:b/>
          <w:bCs/>
          <w:lang w:val="es-DO"/>
        </w:rPr>
      </w:pPr>
      <w:r w:rsidRPr="00827B47">
        <w:rPr>
          <w:rFonts w:ascii="Times New Roman" w:hAnsi="Times New Roman" w:cs="Times New Roman"/>
          <w:b/>
          <w:bCs/>
          <w:lang w:val="es-DO"/>
        </w:rPr>
        <w:t>Informe de avance sobre cumplimiento del Plan de Trabajo de la Comisión Interamericana de Educación (PTCIE)</w:t>
      </w:r>
      <w:r w:rsidRPr="009E6BAE">
        <w:rPr>
          <w:rFonts w:ascii="Times New Roman" w:hAnsi="Times New Roman" w:cs="Times New Roman"/>
          <w:b/>
          <w:bCs/>
          <w:lang w:val="es-DO"/>
        </w:rPr>
        <w:t xml:space="preserve"> 2022-2025</w:t>
      </w:r>
    </w:p>
    <w:p w14:paraId="0B38DB3B" w14:textId="77777777" w:rsidR="00362AF3" w:rsidRPr="009E6BAE" w:rsidRDefault="00362AF3" w:rsidP="00BA5968">
      <w:pPr>
        <w:spacing w:before="240" w:line="240" w:lineRule="auto"/>
        <w:jc w:val="center"/>
        <w:rPr>
          <w:rFonts w:ascii="Times New Roman" w:hAnsi="Times New Roman" w:cs="Times New Roman"/>
          <w:b/>
          <w:bCs/>
          <w:caps/>
          <w:lang w:val="es-DO"/>
        </w:rPr>
      </w:pPr>
      <w:r w:rsidRPr="009E6BAE">
        <w:rPr>
          <w:rFonts w:ascii="Times New Roman" w:hAnsi="Times New Roman" w:cs="Times New Roman"/>
          <w:b/>
          <w:bCs/>
          <w:caps/>
          <w:lang w:val="es-CR"/>
        </w:rPr>
        <w:t>Sistematización del diálogo</w:t>
      </w:r>
    </w:p>
    <w:p w14:paraId="1571E799" w14:textId="35160D02" w:rsidR="009B173E" w:rsidRPr="00382C89" w:rsidRDefault="00E968F8" w:rsidP="00BA5968">
      <w:pPr>
        <w:spacing w:before="240" w:line="240" w:lineRule="auto"/>
        <w:jc w:val="center"/>
        <w:rPr>
          <w:rFonts w:ascii="Times New Roman" w:hAnsi="Times New Roman" w:cs="Times New Roman"/>
          <w:b/>
          <w:bCs/>
          <w:lang w:val="es-DO"/>
        </w:rPr>
      </w:pPr>
      <w:r w:rsidRPr="00382C89">
        <w:rPr>
          <w:rFonts w:ascii="Times New Roman" w:hAnsi="Times New Roman" w:cs="Times New Roman"/>
          <w:b/>
          <w:bCs/>
          <w:lang w:val="es-DO"/>
        </w:rPr>
        <w:t xml:space="preserve">Diálogo e Intercambio de Experiencias </w:t>
      </w:r>
      <w:r w:rsidR="008960B6" w:rsidRPr="00382C89">
        <w:rPr>
          <w:rFonts w:ascii="Times New Roman" w:hAnsi="Times New Roman" w:cs="Times New Roman"/>
          <w:b/>
          <w:bCs/>
          <w:lang w:val="es-DO"/>
        </w:rPr>
        <w:t xml:space="preserve">sobre Políticas </w:t>
      </w:r>
      <w:r w:rsidR="00293A76" w:rsidRPr="00382C89">
        <w:rPr>
          <w:rFonts w:ascii="Times New Roman" w:hAnsi="Times New Roman" w:cs="Times New Roman"/>
          <w:b/>
          <w:bCs/>
          <w:lang w:val="es-DO"/>
        </w:rPr>
        <w:t>Públicas</w:t>
      </w:r>
      <w:r w:rsidR="008960B6" w:rsidRPr="00382C89">
        <w:rPr>
          <w:rFonts w:ascii="Times New Roman" w:hAnsi="Times New Roman" w:cs="Times New Roman"/>
          <w:b/>
          <w:bCs/>
          <w:lang w:val="es-DO"/>
        </w:rPr>
        <w:t xml:space="preserve"> y Programas </w:t>
      </w:r>
      <w:r w:rsidRPr="00382C89">
        <w:rPr>
          <w:rFonts w:ascii="Times New Roman" w:hAnsi="Times New Roman" w:cs="Times New Roman"/>
          <w:b/>
          <w:bCs/>
          <w:lang w:val="es-DO"/>
        </w:rPr>
        <w:t>bajo el marco del Programa Hemisférico para la Recuperación, Reparación y Reactivación del Sector Educativo (3R4E)</w:t>
      </w:r>
    </w:p>
    <w:p w14:paraId="0AFD17C1" w14:textId="2A850BAD" w:rsidR="009B173E" w:rsidRPr="00382C89" w:rsidRDefault="009B173E" w:rsidP="00BA5968">
      <w:pPr>
        <w:spacing w:before="240" w:line="240" w:lineRule="auto"/>
        <w:jc w:val="center"/>
        <w:rPr>
          <w:rFonts w:ascii="Times New Roman" w:hAnsi="Times New Roman" w:cs="Times New Roman"/>
          <w:b/>
          <w:bCs/>
          <w:lang w:val="es-DO"/>
        </w:rPr>
      </w:pPr>
    </w:p>
    <w:p w14:paraId="4D1DA70A" w14:textId="059E1782" w:rsidR="009B173E" w:rsidRPr="00382C89" w:rsidRDefault="009B173E" w:rsidP="00BA5968">
      <w:pPr>
        <w:spacing w:before="240" w:line="240" w:lineRule="auto"/>
        <w:jc w:val="center"/>
        <w:rPr>
          <w:rFonts w:ascii="Times New Roman" w:hAnsi="Times New Roman" w:cs="Times New Roman"/>
          <w:b/>
          <w:bCs/>
          <w:lang w:val="es-DO"/>
        </w:rPr>
      </w:pPr>
    </w:p>
    <w:p w14:paraId="1CF886C8" w14:textId="0557751C" w:rsidR="009B173E" w:rsidRPr="00382C89" w:rsidRDefault="009B173E" w:rsidP="00BA5968">
      <w:pPr>
        <w:spacing w:before="240" w:line="240" w:lineRule="auto"/>
        <w:jc w:val="center"/>
        <w:rPr>
          <w:rFonts w:ascii="Times New Roman" w:hAnsi="Times New Roman" w:cs="Times New Roman"/>
          <w:b/>
          <w:bCs/>
          <w:lang w:val="es-DO"/>
        </w:rPr>
      </w:pPr>
    </w:p>
    <w:p w14:paraId="07346D78" w14:textId="01585436" w:rsidR="009B173E" w:rsidRPr="00382C89" w:rsidRDefault="009B173E" w:rsidP="00BA5968">
      <w:pPr>
        <w:spacing w:before="240" w:line="240" w:lineRule="auto"/>
        <w:jc w:val="center"/>
        <w:rPr>
          <w:rFonts w:ascii="Times New Roman" w:hAnsi="Times New Roman" w:cs="Times New Roman"/>
          <w:b/>
          <w:bCs/>
          <w:lang w:val="es-DO"/>
        </w:rPr>
      </w:pPr>
    </w:p>
    <w:p w14:paraId="34A35743" w14:textId="79576F4B" w:rsidR="009B173E" w:rsidRPr="00382C89" w:rsidRDefault="009B173E" w:rsidP="00BA5968">
      <w:pPr>
        <w:spacing w:before="240" w:line="240" w:lineRule="auto"/>
        <w:jc w:val="center"/>
        <w:rPr>
          <w:rFonts w:ascii="Times New Roman" w:hAnsi="Times New Roman" w:cs="Times New Roman"/>
          <w:b/>
          <w:bCs/>
          <w:lang w:val="es-DO"/>
        </w:rPr>
      </w:pPr>
    </w:p>
    <w:p w14:paraId="2A55804E" w14:textId="2D27E95C" w:rsidR="009B173E" w:rsidRPr="00382C89" w:rsidRDefault="009B173E" w:rsidP="00BA5968">
      <w:pPr>
        <w:spacing w:before="240" w:line="240" w:lineRule="auto"/>
        <w:jc w:val="center"/>
        <w:rPr>
          <w:rFonts w:ascii="Times New Roman" w:hAnsi="Times New Roman" w:cs="Times New Roman"/>
          <w:b/>
          <w:bCs/>
          <w:lang w:val="es-DO"/>
        </w:rPr>
      </w:pPr>
    </w:p>
    <w:p w14:paraId="6F302AA9" w14:textId="25E19719" w:rsidR="009B173E" w:rsidRPr="00382C89" w:rsidRDefault="009B173E" w:rsidP="00BA5968">
      <w:pPr>
        <w:spacing w:before="240" w:line="240" w:lineRule="auto"/>
        <w:jc w:val="center"/>
        <w:rPr>
          <w:rFonts w:ascii="Times New Roman" w:hAnsi="Times New Roman" w:cs="Times New Roman"/>
          <w:b/>
          <w:bCs/>
          <w:lang w:val="es-DO"/>
        </w:rPr>
      </w:pPr>
    </w:p>
    <w:p w14:paraId="720BACD5" w14:textId="44F25AC5" w:rsidR="009B173E" w:rsidRPr="00382C89" w:rsidRDefault="009B173E" w:rsidP="00BA5968">
      <w:pPr>
        <w:spacing w:before="240" w:line="240" w:lineRule="auto"/>
        <w:jc w:val="center"/>
        <w:rPr>
          <w:rFonts w:ascii="Times New Roman" w:hAnsi="Times New Roman" w:cs="Times New Roman"/>
          <w:b/>
          <w:bCs/>
          <w:lang w:val="es-DO"/>
        </w:rPr>
      </w:pPr>
    </w:p>
    <w:p w14:paraId="51B7608F" w14:textId="15E5F913" w:rsidR="009E6BAE" w:rsidRPr="00382C89" w:rsidRDefault="7450F41F" w:rsidP="00BA5968">
      <w:pPr>
        <w:spacing w:before="240" w:line="240" w:lineRule="auto"/>
        <w:jc w:val="center"/>
        <w:rPr>
          <w:rFonts w:ascii="Times New Roman" w:hAnsi="Times New Roman" w:cs="Times New Roman"/>
          <w:b/>
          <w:bCs/>
          <w:lang w:val="es-DO"/>
        </w:rPr>
      </w:pPr>
      <w:r>
        <w:rPr>
          <w:noProof/>
        </w:rPr>
        <w:lastRenderedPageBreak/>
        <w:drawing>
          <wp:inline distT="0" distB="0" distL="0" distR="0" wp14:anchorId="78FB1A17" wp14:editId="1FE737CE">
            <wp:extent cx="5848350" cy="8275216"/>
            <wp:effectExtent l="0" t="0" r="0" b="0"/>
            <wp:docPr id="1879197806" name="Picture 1879197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8350" cy="8275216"/>
                    </a:xfrm>
                    <a:prstGeom prst="rect">
                      <a:avLst/>
                    </a:prstGeom>
                  </pic:spPr>
                </pic:pic>
              </a:graphicData>
            </a:graphic>
          </wp:inline>
        </w:drawing>
      </w:r>
    </w:p>
    <w:tbl>
      <w:tblPr>
        <w:tblStyle w:val="TableGrid"/>
        <w:tblpPr w:leftFromText="141" w:rightFromText="141" w:vertAnchor="page" w:horzAnchor="margin" w:tblpY="152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375"/>
        <w:gridCol w:w="2955"/>
      </w:tblGrid>
      <w:tr w:rsidR="00D30071" w:rsidRPr="00382C89" w14:paraId="3DDB41B7" w14:textId="77777777" w:rsidTr="00D30071">
        <w:tc>
          <w:tcPr>
            <w:tcW w:w="6375" w:type="dxa"/>
            <w:vAlign w:val="center"/>
            <w:hideMark/>
          </w:tcPr>
          <w:p w14:paraId="72968B75" w14:textId="77777777" w:rsidR="00D30071" w:rsidRPr="00382C89" w:rsidRDefault="00D30071" w:rsidP="00BA5968">
            <w:pPr>
              <w:jc w:val="both"/>
              <w:rPr>
                <w:rFonts w:ascii="Times New Roman" w:eastAsia="Times New Roman" w:hAnsi="Times New Roman" w:cs="Times New Roman"/>
                <w:lang w:val="es-DO"/>
              </w:rPr>
            </w:pPr>
            <w:r w:rsidRPr="00382C89">
              <w:rPr>
                <w:rFonts w:ascii="Times New Roman" w:hAnsi="Times New Roman" w:cs="Times New Roman"/>
                <w:b/>
                <w:bCs/>
                <w:lang w:val="es-DO"/>
              </w:rPr>
              <w:lastRenderedPageBreak/>
              <w:t>Evento:</w:t>
            </w:r>
            <w:r w:rsidRPr="00382C89">
              <w:rPr>
                <w:rFonts w:ascii="Times New Roman" w:hAnsi="Times New Roman" w:cs="Times New Roman"/>
                <w:lang w:val="es-DO"/>
              </w:rPr>
              <w:t xml:space="preserve">  </w:t>
            </w:r>
            <w:r w:rsidRPr="001B6F76">
              <w:rPr>
                <w:rFonts w:ascii="Times New Roman" w:hAnsi="Times New Roman" w:cs="Times New Roman"/>
                <w:lang w:val="es-DO"/>
              </w:rPr>
              <w:t>Diálogo sobre políticas Públicas y Programas e Intercambio de Experiencias</w:t>
            </w:r>
            <w:r w:rsidRPr="00382C89">
              <w:rPr>
                <w:rFonts w:ascii="Times New Roman" w:hAnsi="Times New Roman" w:cs="Times New Roman"/>
                <w:lang w:val="es-DO"/>
              </w:rPr>
              <w:t xml:space="preserve"> bajo el marco del Programa Hemisférico para la Recuperación, Reparación y Reactivación del Sector Educativo (3R4E)</w:t>
            </w:r>
          </w:p>
          <w:p w14:paraId="14710709" w14:textId="77777777" w:rsidR="00D30071" w:rsidRPr="00382C89" w:rsidRDefault="00D30071" w:rsidP="00BA5968">
            <w:pPr>
              <w:rPr>
                <w:rFonts w:ascii="Times New Roman" w:hAnsi="Times New Roman" w:cs="Times New Roman"/>
                <w:lang w:val="es-DO"/>
              </w:rPr>
            </w:pPr>
          </w:p>
        </w:tc>
        <w:tc>
          <w:tcPr>
            <w:tcW w:w="2955" w:type="dxa"/>
            <w:vAlign w:val="center"/>
            <w:hideMark/>
          </w:tcPr>
          <w:p w14:paraId="4F279DBD" w14:textId="77777777" w:rsidR="00D30071" w:rsidRPr="00382C89" w:rsidRDefault="00D30071" w:rsidP="00BA5968">
            <w:pPr>
              <w:jc w:val="both"/>
              <w:rPr>
                <w:rFonts w:ascii="Times New Roman" w:hAnsi="Times New Roman" w:cs="Times New Roman"/>
                <w:lang w:val="es-DO"/>
              </w:rPr>
            </w:pPr>
            <w:r w:rsidRPr="00382C89">
              <w:rPr>
                <w:rFonts w:ascii="Times New Roman" w:hAnsi="Times New Roman" w:cs="Times New Roman"/>
                <w:b/>
                <w:bCs/>
                <w:lang w:val="es-DO"/>
              </w:rPr>
              <w:t>Fecha:</w:t>
            </w:r>
            <w:r w:rsidRPr="00382C89">
              <w:rPr>
                <w:rFonts w:ascii="Times New Roman" w:hAnsi="Times New Roman" w:cs="Times New Roman"/>
                <w:lang w:val="es-DO"/>
              </w:rPr>
              <w:t xml:space="preserve"> 28 de noviembre de 2023</w:t>
            </w:r>
          </w:p>
        </w:tc>
      </w:tr>
      <w:tr w:rsidR="00D30071" w:rsidRPr="00532E4F" w14:paraId="5EC67A8D" w14:textId="77777777" w:rsidTr="00D30071">
        <w:tc>
          <w:tcPr>
            <w:tcW w:w="9330" w:type="dxa"/>
            <w:gridSpan w:val="2"/>
            <w:vAlign w:val="center"/>
            <w:hideMark/>
          </w:tcPr>
          <w:p w14:paraId="1F74CC18" w14:textId="77777777" w:rsidR="00D30071" w:rsidRPr="00382C89" w:rsidRDefault="00D30071" w:rsidP="00BA5968">
            <w:pPr>
              <w:jc w:val="both"/>
              <w:rPr>
                <w:rFonts w:ascii="Times New Roman" w:hAnsi="Times New Roman" w:cs="Times New Roman"/>
                <w:lang w:val="es-DO"/>
              </w:rPr>
            </w:pPr>
            <w:r w:rsidRPr="00382C89">
              <w:rPr>
                <w:rFonts w:ascii="Times New Roman" w:hAnsi="Times New Roman" w:cs="Times New Roman"/>
                <w:b/>
                <w:bCs/>
                <w:lang w:val="es-DO"/>
              </w:rPr>
              <w:t xml:space="preserve">Propósito del Evento: </w:t>
            </w:r>
            <w:r w:rsidRPr="00382C89">
              <w:rPr>
                <w:rFonts w:ascii="Times New Roman" w:hAnsi="Times New Roman" w:cs="Times New Roman"/>
                <w:lang w:val="es-DO"/>
              </w:rPr>
              <w:t xml:space="preserve">Propiciar diálogos, reflexiones y análisis en torno al </w:t>
            </w:r>
            <w:r w:rsidRPr="001B6F76">
              <w:rPr>
                <w:rFonts w:ascii="Times New Roman" w:hAnsi="Times New Roman" w:cs="Times New Roman"/>
                <w:lang w:val="es-DO"/>
              </w:rPr>
              <w:t>diseño e implementación de políticas públicas</w:t>
            </w:r>
            <w:r w:rsidRPr="00382C89">
              <w:rPr>
                <w:rFonts w:ascii="Times New Roman" w:hAnsi="Times New Roman" w:cs="Times New Roman"/>
                <w:lang w:val="es-DO"/>
              </w:rPr>
              <w:t xml:space="preserve"> para la </w:t>
            </w:r>
            <w:r w:rsidRPr="001B6F76">
              <w:rPr>
                <w:rFonts w:ascii="Times New Roman" w:hAnsi="Times New Roman" w:cs="Times New Roman"/>
                <w:lang w:val="es-DO"/>
              </w:rPr>
              <w:t>recuperación educativa eficaz y equitativa</w:t>
            </w:r>
            <w:r w:rsidRPr="00382C89">
              <w:rPr>
                <w:rFonts w:ascii="Times New Roman" w:hAnsi="Times New Roman" w:cs="Times New Roman"/>
                <w:lang w:val="es-DO"/>
              </w:rPr>
              <w:t>, apoyando las t</w:t>
            </w:r>
            <w:r w:rsidRPr="001B6F76">
              <w:rPr>
                <w:rFonts w:ascii="Times New Roman" w:hAnsi="Times New Roman" w:cs="Times New Roman"/>
                <w:lang w:val="es-DO"/>
              </w:rPr>
              <w:t>ransformaciones</w:t>
            </w:r>
            <w:r w:rsidRPr="00382C89">
              <w:rPr>
                <w:rFonts w:ascii="Times New Roman" w:hAnsi="Times New Roman" w:cs="Times New Roman"/>
                <w:lang w:val="es-DO"/>
              </w:rPr>
              <w:t xml:space="preserve"> que los sistemas educativos necesitan para abordar la creciente desigualdad agudizada en los últimos años y que permitan consolidar perspectivas y recomendaciones para la región.  </w:t>
            </w:r>
          </w:p>
        </w:tc>
      </w:tr>
      <w:tr w:rsidR="00D30071" w:rsidRPr="00532E4F" w14:paraId="7B6F5ABC" w14:textId="77777777" w:rsidTr="00D30071">
        <w:tc>
          <w:tcPr>
            <w:tcW w:w="9330" w:type="dxa"/>
            <w:gridSpan w:val="2"/>
            <w:vAlign w:val="center"/>
            <w:hideMark/>
          </w:tcPr>
          <w:p w14:paraId="7F585826" w14:textId="77777777" w:rsidR="00D30071" w:rsidRPr="00382C89" w:rsidRDefault="00D30071" w:rsidP="00BA5968">
            <w:pPr>
              <w:jc w:val="both"/>
              <w:rPr>
                <w:rFonts w:ascii="Times New Roman" w:hAnsi="Times New Roman" w:cs="Times New Roman"/>
                <w:lang w:val="es-DO"/>
              </w:rPr>
            </w:pPr>
            <w:r w:rsidRPr="00382C89">
              <w:rPr>
                <w:rFonts w:ascii="Times New Roman" w:hAnsi="Times New Roman" w:cs="Times New Roman"/>
                <w:b/>
                <w:bCs/>
                <w:lang w:val="es-DO"/>
              </w:rPr>
              <w:t>Países Participantes (19)</w:t>
            </w:r>
            <w:r w:rsidRPr="00382C89">
              <w:rPr>
                <w:rFonts w:ascii="Times New Roman" w:hAnsi="Times New Roman" w:cs="Times New Roman"/>
                <w:lang w:val="es-DO"/>
              </w:rPr>
              <w:t xml:space="preserve"> Antigua y Barbuda-Argentina-Bolivia-Chile-Colombia-Costa Rica-Ecuador-El Salvador-Estados Unidos-Guatemala-México-Panamá-Paraguay-Perú-República Dominicana-San Cristóbal y Nieves-San Vicente y las Granadinas-Surinam-Uruguay</w:t>
            </w:r>
          </w:p>
          <w:p w14:paraId="7B3A9D57" w14:textId="77777777" w:rsidR="00D30071" w:rsidRPr="00382C89" w:rsidRDefault="00D30071" w:rsidP="00BA5968">
            <w:pPr>
              <w:jc w:val="both"/>
              <w:rPr>
                <w:rFonts w:ascii="Times New Roman" w:hAnsi="Times New Roman" w:cs="Times New Roman"/>
                <w:lang w:val="es-DO"/>
              </w:rPr>
            </w:pPr>
          </w:p>
          <w:p w14:paraId="12B31668" w14:textId="77777777" w:rsidR="00D30071" w:rsidRPr="00382C89" w:rsidRDefault="00D30071" w:rsidP="00BA5968">
            <w:pPr>
              <w:jc w:val="both"/>
              <w:rPr>
                <w:rFonts w:ascii="Times New Roman" w:hAnsi="Times New Roman" w:cs="Times New Roman"/>
                <w:lang w:val="es-DO"/>
              </w:rPr>
            </w:pPr>
            <w:r w:rsidRPr="00382C89">
              <w:rPr>
                <w:rFonts w:ascii="Times New Roman" w:hAnsi="Times New Roman" w:cs="Times New Roman"/>
                <w:b/>
                <w:bCs/>
                <w:lang w:val="es-DO"/>
              </w:rPr>
              <w:t xml:space="preserve">Actividad Liderada por: </w:t>
            </w:r>
            <w:r w:rsidRPr="00382C89">
              <w:rPr>
                <w:rFonts w:ascii="Times New Roman" w:hAnsi="Times New Roman" w:cs="Times New Roman"/>
                <w:lang w:val="es-DO"/>
              </w:rPr>
              <w:t>Autoridades del Grupo de Trabajo 1 (Colombia y Perú) sobre Enfoque sistémico para la construcción de sistemas educativos resilientes</w:t>
            </w:r>
          </w:p>
        </w:tc>
      </w:tr>
    </w:tbl>
    <w:p w14:paraId="1919D6F1" w14:textId="2F05096B" w:rsidR="007A043B" w:rsidRPr="00382C89" w:rsidRDefault="002521DE" w:rsidP="00BA5968">
      <w:pPr>
        <w:spacing w:before="240" w:line="240" w:lineRule="auto"/>
        <w:ind w:firstLine="426"/>
        <w:jc w:val="both"/>
        <w:rPr>
          <w:rFonts w:ascii="Times New Roman" w:hAnsi="Times New Roman" w:cs="Times New Roman"/>
          <w:lang w:val="es-DO"/>
        </w:rPr>
      </w:pPr>
      <w:r w:rsidRPr="00382C89">
        <w:rPr>
          <w:rFonts w:ascii="Times New Roman" w:hAnsi="Times New Roman" w:cs="Times New Roman"/>
          <w:lang w:val="es-DO"/>
        </w:rPr>
        <w:t xml:space="preserve">El Diálogo e Intercambio de Experiencias bajo el marco del Programa Hemisférico para la Recuperación, Reparación y Reactivación del Sector Educativo (3R4E) </w:t>
      </w:r>
      <w:r w:rsidR="008F4E87" w:rsidRPr="00382C89">
        <w:rPr>
          <w:rFonts w:ascii="Times New Roman" w:hAnsi="Times New Roman" w:cs="Times New Roman"/>
          <w:spacing w:val="-3"/>
          <w:lang w:val="es-DO"/>
        </w:rPr>
        <w:t>liderad</w:t>
      </w:r>
      <w:r w:rsidRPr="00382C89">
        <w:rPr>
          <w:rFonts w:ascii="Times New Roman" w:hAnsi="Times New Roman" w:cs="Times New Roman"/>
          <w:spacing w:val="-3"/>
          <w:lang w:val="es-DO"/>
        </w:rPr>
        <w:t>o</w:t>
      </w:r>
      <w:r w:rsidR="008F4E87" w:rsidRPr="00382C89">
        <w:rPr>
          <w:rFonts w:ascii="Times New Roman" w:hAnsi="Times New Roman" w:cs="Times New Roman"/>
          <w:spacing w:val="-3"/>
          <w:lang w:val="es-DO"/>
        </w:rPr>
        <w:t xml:space="preserve"> </w:t>
      </w:r>
      <w:r w:rsidR="00981594" w:rsidRPr="00382C89">
        <w:rPr>
          <w:rFonts w:ascii="Times New Roman" w:hAnsi="Times New Roman" w:cs="Times New Roman"/>
          <w:spacing w:val="-3"/>
          <w:lang w:val="es-DO"/>
        </w:rPr>
        <w:t xml:space="preserve">por las Autoridades del </w:t>
      </w:r>
      <w:r w:rsidRPr="001B6F76">
        <w:rPr>
          <w:rFonts w:ascii="Times New Roman" w:hAnsi="Times New Roman" w:cs="Times New Roman"/>
          <w:spacing w:val="-3"/>
          <w:lang w:val="es-DO"/>
        </w:rPr>
        <w:t>Grupo de Trabajo 1 sobre Enfoque sistémico para la construcción de sistemas educativos resilientes</w:t>
      </w:r>
      <w:r w:rsidR="002621EA" w:rsidRPr="00382C89">
        <w:rPr>
          <w:rFonts w:ascii="Times New Roman" w:hAnsi="Times New Roman" w:cs="Times New Roman"/>
          <w:lang w:val="es-DO"/>
        </w:rPr>
        <w:t xml:space="preserve"> se llevó a cabo el día </w:t>
      </w:r>
      <w:r w:rsidRPr="00382C89">
        <w:rPr>
          <w:rFonts w:ascii="Times New Roman" w:hAnsi="Times New Roman" w:cs="Times New Roman"/>
          <w:lang w:val="es-DO"/>
        </w:rPr>
        <w:t>28</w:t>
      </w:r>
      <w:r w:rsidR="002621EA" w:rsidRPr="00382C89">
        <w:rPr>
          <w:rFonts w:ascii="Times New Roman" w:hAnsi="Times New Roman" w:cs="Times New Roman"/>
          <w:lang w:val="es-DO"/>
        </w:rPr>
        <w:t xml:space="preserve"> de </w:t>
      </w:r>
      <w:r w:rsidRPr="00382C89">
        <w:rPr>
          <w:rFonts w:ascii="Times New Roman" w:hAnsi="Times New Roman" w:cs="Times New Roman"/>
          <w:lang w:val="es-DO"/>
        </w:rPr>
        <w:t>noviem</w:t>
      </w:r>
      <w:r w:rsidR="002621EA" w:rsidRPr="00382C89">
        <w:rPr>
          <w:rFonts w:ascii="Times New Roman" w:hAnsi="Times New Roman" w:cs="Times New Roman"/>
          <w:lang w:val="es-DO"/>
        </w:rPr>
        <w:t>bre</w:t>
      </w:r>
      <w:r w:rsidRPr="00382C89">
        <w:rPr>
          <w:rFonts w:ascii="Times New Roman" w:hAnsi="Times New Roman" w:cs="Times New Roman"/>
          <w:lang w:val="es-DO"/>
        </w:rPr>
        <w:t xml:space="preserve"> de</w:t>
      </w:r>
      <w:r w:rsidR="002621EA" w:rsidRPr="00382C89">
        <w:rPr>
          <w:rFonts w:ascii="Times New Roman" w:hAnsi="Times New Roman" w:cs="Times New Roman"/>
          <w:lang w:val="es-DO"/>
        </w:rPr>
        <w:t xml:space="preserve"> 202</w:t>
      </w:r>
      <w:r w:rsidRPr="00382C89">
        <w:rPr>
          <w:rFonts w:ascii="Times New Roman" w:hAnsi="Times New Roman" w:cs="Times New Roman"/>
          <w:lang w:val="es-DO"/>
        </w:rPr>
        <w:t>3</w:t>
      </w:r>
      <w:r w:rsidR="002621EA" w:rsidRPr="00382C89">
        <w:rPr>
          <w:rFonts w:ascii="Times New Roman" w:hAnsi="Times New Roman" w:cs="Times New Roman"/>
          <w:lang w:val="es-DO"/>
        </w:rPr>
        <w:t xml:space="preserve"> y</w:t>
      </w:r>
      <w:r w:rsidR="00AD6819" w:rsidRPr="00382C89">
        <w:rPr>
          <w:rFonts w:ascii="Times New Roman" w:hAnsi="Times New Roman" w:cs="Times New Roman"/>
          <w:lang w:val="es-DO"/>
        </w:rPr>
        <w:t xml:space="preserve"> tuvo una duración de tres horas aproximadamente. Dicho evento</w:t>
      </w:r>
      <w:r w:rsidR="002621EA" w:rsidRPr="00382C89">
        <w:rPr>
          <w:rFonts w:ascii="Times New Roman" w:hAnsi="Times New Roman" w:cs="Times New Roman"/>
          <w:lang w:val="es-DO"/>
        </w:rPr>
        <w:t xml:space="preserve"> contó con la </w:t>
      </w:r>
      <w:r w:rsidR="0019753A" w:rsidRPr="00382C89">
        <w:rPr>
          <w:rFonts w:ascii="Times New Roman" w:hAnsi="Times New Roman" w:cs="Times New Roman"/>
          <w:lang w:val="es-DO"/>
        </w:rPr>
        <w:t>presencia</w:t>
      </w:r>
      <w:r w:rsidR="002621EA" w:rsidRPr="00382C89">
        <w:rPr>
          <w:rFonts w:ascii="Times New Roman" w:hAnsi="Times New Roman" w:cs="Times New Roman"/>
          <w:lang w:val="es-DO"/>
        </w:rPr>
        <w:t xml:space="preserve"> de representantes de los Ministerios de Educación de </w:t>
      </w:r>
      <w:r w:rsidR="00817896" w:rsidRPr="00382C89">
        <w:rPr>
          <w:rFonts w:ascii="Times New Roman" w:hAnsi="Times New Roman" w:cs="Times New Roman"/>
          <w:lang w:val="es-DO"/>
        </w:rPr>
        <w:t>1</w:t>
      </w:r>
      <w:r w:rsidR="00487682" w:rsidRPr="00382C89">
        <w:rPr>
          <w:rFonts w:ascii="Times New Roman" w:hAnsi="Times New Roman" w:cs="Times New Roman"/>
          <w:lang w:val="es-DO"/>
        </w:rPr>
        <w:t>9</w:t>
      </w:r>
      <w:r w:rsidR="002621EA" w:rsidRPr="00382C89">
        <w:rPr>
          <w:rFonts w:ascii="Times New Roman" w:hAnsi="Times New Roman" w:cs="Times New Roman"/>
          <w:lang w:val="es-DO"/>
        </w:rPr>
        <w:t xml:space="preserve"> países </w:t>
      </w:r>
      <w:r w:rsidR="00000126" w:rsidRPr="00382C89">
        <w:rPr>
          <w:rFonts w:ascii="Times New Roman" w:hAnsi="Times New Roman" w:cs="Times New Roman"/>
          <w:lang w:val="es-DO"/>
        </w:rPr>
        <w:t>participantes</w:t>
      </w:r>
      <w:r w:rsidRPr="00382C89">
        <w:rPr>
          <w:rFonts w:ascii="Times New Roman" w:hAnsi="Times New Roman" w:cs="Times New Roman"/>
          <w:lang w:val="es-DO"/>
        </w:rPr>
        <w:t>.</w:t>
      </w:r>
    </w:p>
    <w:p w14:paraId="7B699776" w14:textId="39F80935" w:rsidR="004D1EB7" w:rsidRPr="00382C89" w:rsidRDefault="00015171" w:rsidP="00BA5968">
      <w:pPr>
        <w:tabs>
          <w:tab w:val="left" w:pos="142"/>
          <w:tab w:val="left" w:pos="709"/>
        </w:tabs>
        <w:spacing w:before="240" w:line="240" w:lineRule="auto"/>
        <w:ind w:firstLine="709"/>
        <w:jc w:val="both"/>
        <w:rPr>
          <w:rFonts w:ascii="Times New Roman" w:hAnsi="Times New Roman" w:cs="Times New Roman"/>
          <w:lang w:val="es-DO"/>
        </w:rPr>
      </w:pPr>
      <w:r w:rsidRPr="001B6F76">
        <w:rPr>
          <w:rFonts w:ascii="Times New Roman" w:hAnsi="Times New Roman" w:cs="Times New Roman"/>
          <w:lang w:val="es-DO"/>
        </w:rPr>
        <w:t>El Programa Hemisférico para la Recuperación, Reparación y Reactivación del sector educativo (3R4E)</w:t>
      </w:r>
      <w:r w:rsidRPr="00382C89">
        <w:rPr>
          <w:rFonts w:ascii="Times New Roman" w:hAnsi="Times New Roman" w:cs="Times New Roman"/>
          <w:lang w:val="es-DO"/>
        </w:rPr>
        <w:t xml:space="preserve">, busca llevar a cabo </w:t>
      </w:r>
      <w:r w:rsidRPr="001B6F76">
        <w:rPr>
          <w:rFonts w:ascii="Times New Roman" w:hAnsi="Times New Roman" w:cs="Times New Roman"/>
          <w:lang w:val="es-DO"/>
        </w:rPr>
        <w:t>diálogos, reflexiones y análisis</w:t>
      </w:r>
      <w:r w:rsidRPr="00382C89">
        <w:rPr>
          <w:rFonts w:ascii="Times New Roman" w:hAnsi="Times New Roman" w:cs="Times New Roman"/>
          <w:lang w:val="es-DO"/>
        </w:rPr>
        <w:t xml:space="preserve"> en torno al diseño e </w:t>
      </w:r>
      <w:r w:rsidRPr="001B6F76">
        <w:rPr>
          <w:rFonts w:ascii="Times New Roman" w:hAnsi="Times New Roman" w:cs="Times New Roman"/>
          <w:lang w:val="es-DO"/>
        </w:rPr>
        <w:t>implementación de políticas públicas para la recuperación</w:t>
      </w:r>
      <w:r w:rsidRPr="00382C89">
        <w:rPr>
          <w:rFonts w:ascii="Times New Roman" w:hAnsi="Times New Roman" w:cs="Times New Roman"/>
          <w:lang w:val="es-DO"/>
        </w:rPr>
        <w:t xml:space="preserve"> educativa eficaz y equitativa, apoyando las transformaciones que los sistemas educativos necesitan para abordar la creciente desigualdad agudizada en los últimos años. </w:t>
      </w:r>
      <w:r w:rsidR="00683C3F" w:rsidRPr="00382C89">
        <w:rPr>
          <w:rFonts w:ascii="Times New Roman" w:hAnsi="Times New Roman" w:cs="Times New Roman"/>
          <w:lang w:val="es-DO"/>
        </w:rPr>
        <w:t>Este evento virtual</w:t>
      </w:r>
      <w:r w:rsidRPr="00382C89">
        <w:rPr>
          <w:rFonts w:ascii="Times New Roman" w:hAnsi="Times New Roman" w:cs="Times New Roman"/>
          <w:lang w:val="es-DO"/>
        </w:rPr>
        <w:t xml:space="preserve"> gir</w:t>
      </w:r>
      <w:r w:rsidR="00683C3F" w:rsidRPr="00382C89">
        <w:rPr>
          <w:rFonts w:ascii="Times New Roman" w:hAnsi="Times New Roman" w:cs="Times New Roman"/>
          <w:lang w:val="es-DO"/>
        </w:rPr>
        <w:t>ó</w:t>
      </w:r>
      <w:r w:rsidRPr="00382C89">
        <w:rPr>
          <w:rFonts w:ascii="Times New Roman" w:hAnsi="Times New Roman" w:cs="Times New Roman"/>
          <w:lang w:val="es-DO"/>
        </w:rPr>
        <w:t xml:space="preserve"> en torno a la socialización de sus avances dando lugar a mesas de trabajo que permit</w:t>
      </w:r>
      <w:r w:rsidR="00D43619" w:rsidRPr="00382C89">
        <w:rPr>
          <w:rFonts w:ascii="Times New Roman" w:hAnsi="Times New Roman" w:cs="Times New Roman"/>
          <w:lang w:val="es-DO"/>
        </w:rPr>
        <w:t>ieran</w:t>
      </w:r>
      <w:r w:rsidRPr="00382C89">
        <w:rPr>
          <w:rFonts w:ascii="Times New Roman" w:hAnsi="Times New Roman" w:cs="Times New Roman"/>
          <w:lang w:val="es-DO"/>
        </w:rPr>
        <w:t xml:space="preserve"> consolidar perspectivas y recomendaciones para la región. Para ello, durante la jornada se </w:t>
      </w:r>
      <w:r w:rsidR="00683C3F" w:rsidRPr="00382C89">
        <w:rPr>
          <w:rFonts w:ascii="Times New Roman" w:hAnsi="Times New Roman" w:cs="Times New Roman"/>
          <w:lang w:val="es-DO"/>
        </w:rPr>
        <w:t>dio</w:t>
      </w:r>
      <w:r w:rsidRPr="00382C89">
        <w:rPr>
          <w:rFonts w:ascii="Times New Roman" w:hAnsi="Times New Roman" w:cs="Times New Roman"/>
          <w:lang w:val="es-DO"/>
        </w:rPr>
        <w:t xml:space="preserve"> lugar a </w:t>
      </w:r>
      <w:r w:rsidRPr="001B6F76">
        <w:rPr>
          <w:rFonts w:ascii="Times New Roman" w:hAnsi="Times New Roman" w:cs="Times New Roman"/>
          <w:lang w:val="es-DO"/>
        </w:rPr>
        <w:t>reflexiones en tres componentes: políticas y programas, formación docente y recursos educativos e investigación</w:t>
      </w:r>
      <w:r w:rsidRPr="00382C89">
        <w:rPr>
          <w:rFonts w:ascii="Times New Roman" w:hAnsi="Times New Roman" w:cs="Times New Roman"/>
          <w:lang w:val="es-DO"/>
        </w:rPr>
        <w:t xml:space="preserve"> en el marco de la recuperación, reparación y reactivación del sector educativo en contextos de cambio.</w:t>
      </w:r>
      <w:r w:rsidR="008B4C61" w:rsidRPr="00382C89">
        <w:rPr>
          <w:rFonts w:ascii="Times New Roman" w:hAnsi="Times New Roman" w:cs="Times New Roman"/>
          <w:lang w:val="es-DO"/>
        </w:rPr>
        <w:t xml:space="preserve"> La actividad est</w:t>
      </w:r>
      <w:r w:rsidR="004D1EB7" w:rsidRPr="00382C89">
        <w:rPr>
          <w:rFonts w:ascii="Times New Roman" w:hAnsi="Times New Roman" w:cs="Times New Roman"/>
          <w:lang w:val="es-DO"/>
        </w:rPr>
        <w:t xml:space="preserve">uvo dividida en </w:t>
      </w:r>
      <w:r w:rsidR="00FF726F" w:rsidRPr="00382C89">
        <w:rPr>
          <w:rFonts w:ascii="Times New Roman" w:hAnsi="Times New Roman" w:cs="Times New Roman"/>
          <w:lang w:val="es-DO"/>
        </w:rPr>
        <w:t>cinco</w:t>
      </w:r>
      <w:r w:rsidR="004D1EB7" w:rsidRPr="00382C89">
        <w:rPr>
          <w:rFonts w:ascii="Times New Roman" w:hAnsi="Times New Roman" w:cs="Times New Roman"/>
          <w:lang w:val="es-DO"/>
        </w:rPr>
        <w:t xml:space="preserve"> momentos.</w:t>
      </w:r>
    </w:p>
    <w:p w14:paraId="5A608B8C" w14:textId="7BBCFF2E" w:rsidR="002521DE" w:rsidRPr="00382C89" w:rsidRDefault="008409F8" w:rsidP="00BA5968">
      <w:pPr>
        <w:tabs>
          <w:tab w:val="left" w:pos="142"/>
          <w:tab w:val="left" w:pos="709"/>
        </w:tabs>
        <w:spacing w:before="240" w:line="240" w:lineRule="auto"/>
        <w:ind w:firstLine="709"/>
        <w:jc w:val="both"/>
        <w:rPr>
          <w:rFonts w:ascii="Times New Roman" w:hAnsi="Times New Roman" w:cs="Times New Roman"/>
          <w:lang w:val="es-DO"/>
        </w:rPr>
      </w:pPr>
      <w:r w:rsidRPr="00382C89">
        <w:rPr>
          <w:rFonts w:ascii="Times New Roman" w:hAnsi="Times New Roman" w:cs="Times New Roman"/>
          <w:lang w:val="es-DO"/>
        </w:rPr>
        <w:t xml:space="preserve">La actividad </w:t>
      </w:r>
      <w:r w:rsidR="00F07521" w:rsidRPr="00382C89">
        <w:rPr>
          <w:rFonts w:ascii="Times New Roman" w:hAnsi="Times New Roman" w:cs="Times New Roman"/>
          <w:lang w:val="es-DO"/>
        </w:rPr>
        <w:t xml:space="preserve">inició con las palabras de bienvenida por parte de </w:t>
      </w:r>
      <w:r w:rsidR="00532AA6" w:rsidRPr="00382C89">
        <w:rPr>
          <w:rFonts w:ascii="Times New Roman" w:hAnsi="Times New Roman" w:cs="Times New Roman"/>
          <w:lang w:val="es-DO"/>
        </w:rPr>
        <w:t>Jesús Schucry Giacoman Zapata, Director</w:t>
      </w:r>
      <w:r w:rsidR="00125BC7" w:rsidRPr="00382C89">
        <w:rPr>
          <w:rFonts w:ascii="Times New Roman" w:hAnsi="Times New Roman" w:cs="Times New Roman"/>
          <w:lang w:val="es-DO"/>
        </w:rPr>
        <w:t xml:space="preserve"> del </w:t>
      </w:r>
      <w:r w:rsidR="00532AA6" w:rsidRPr="00382C89">
        <w:rPr>
          <w:rFonts w:ascii="Times New Roman" w:hAnsi="Times New Roman" w:cs="Times New Roman"/>
          <w:lang w:val="es-DO"/>
        </w:rPr>
        <w:t xml:space="preserve">Departamento de Desarrollo Humano, Educación y Empleo </w:t>
      </w:r>
      <w:r w:rsidR="00EE655E" w:rsidRPr="00382C89">
        <w:rPr>
          <w:rFonts w:ascii="Times New Roman" w:hAnsi="Times New Roman" w:cs="Times New Roman"/>
          <w:lang w:val="es-DO"/>
        </w:rPr>
        <w:t>(</w:t>
      </w:r>
      <w:r w:rsidR="00532AA6" w:rsidRPr="00382C89">
        <w:rPr>
          <w:rFonts w:ascii="Times New Roman" w:hAnsi="Times New Roman" w:cs="Times New Roman"/>
          <w:lang w:val="es-DO"/>
        </w:rPr>
        <w:t>DDHEE</w:t>
      </w:r>
      <w:r w:rsidR="00EE655E" w:rsidRPr="00382C89">
        <w:rPr>
          <w:rFonts w:ascii="Times New Roman" w:hAnsi="Times New Roman" w:cs="Times New Roman"/>
          <w:lang w:val="es-DO"/>
        </w:rPr>
        <w:t>)</w:t>
      </w:r>
      <w:r w:rsidR="00954DC9" w:rsidRPr="00382C89">
        <w:rPr>
          <w:rFonts w:ascii="Times New Roman" w:hAnsi="Times New Roman" w:cs="Times New Roman"/>
          <w:lang w:val="es-DO"/>
        </w:rPr>
        <w:t xml:space="preserve"> de la Organización de Estados Americanos </w:t>
      </w:r>
      <w:r w:rsidR="00225FE9" w:rsidRPr="00382C89">
        <w:rPr>
          <w:rFonts w:ascii="Times New Roman" w:hAnsi="Times New Roman" w:cs="Times New Roman"/>
          <w:lang w:val="es-DO"/>
        </w:rPr>
        <w:t>(</w:t>
      </w:r>
      <w:r w:rsidR="00954DC9" w:rsidRPr="00382C89">
        <w:rPr>
          <w:rFonts w:ascii="Times New Roman" w:hAnsi="Times New Roman" w:cs="Times New Roman"/>
          <w:lang w:val="es-DO"/>
        </w:rPr>
        <w:t>OEA</w:t>
      </w:r>
      <w:r w:rsidR="00225FE9" w:rsidRPr="00382C89">
        <w:rPr>
          <w:rFonts w:ascii="Times New Roman" w:hAnsi="Times New Roman" w:cs="Times New Roman"/>
          <w:lang w:val="es-DO"/>
        </w:rPr>
        <w:t>)</w:t>
      </w:r>
      <w:r w:rsidR="00252C6C" w:rsidRPr="00382C89">
        <w:rPr>
          <w:rFonts w:ascii="Times New Roman" w:hAnsi="Times New Roman" w:cs="Times New Roman"/>
          <w:lang w:val="es-DO"/>
        </w:rPr>
        <w:t xml:space="preserve"> quien </w:t>
      </w:r>
      <w:r w:rsidR="00060A72" w:rsidRPr="00382C89">
        <w:rPr>
          <w:rFonts w:ascii="Times New Roman" w:hAnsi="Times New Roman" w:cs="Times New Roman"/>
          <w:lang w:val="es-DO"/>
        </w:rPr>
        <w:t>ofreció un</w:t>
      </w:r>
      <w:r w:rsidR="00EC4540" w:rsidRPr="00382C89">
        <w:rPr>
          <w:rFonts w:ascii="Times New Roman" w:hAnsi="Times New Roman" w:cs="Times New Roman"/>
          <w:lang w:val="es-DO"/>
        </w:rPr>
        <w:t xml:space="preserve">a breve explicación sobre el proceso de </w:t>
      </w:r>
      <w:r w:rsidR="00F85F34" w:rsidRPr="00382C89">
        <w:rPr>
          <w:rFonts w:ascii="Times New Roman" w:hAnsi="Times New Roman" w:cs="Times New Roman"/>
          <w:lang w:val="es-DO"/>
        </w:rPr>
        <w:t>construcción de</w:t>
      </w:r>
      <w:r w:rsidR="00B112CD" w:rsidRPr="00382C89">
        <w:rPr>
          <w:rFonts w:ascii="Times New Roman" w:hAnsi="Times New Roman" w:cs="Times New Roman"/>
          <w:lang w:val="es-DO"/>
        </w:rPr>
        <w:t xml:space="preserve">l </w:t>
      </w:r>
      <w:r w:rsidR="00B112CD" w:rsidRPr="001B6F76">
        <w:rPr>
          <w:rFonts w:ascii="Times New Roman" w:hAnsi="Times New Roman" w:cs="Times New Roman"/>
          <w:lang w:val="es-DO"/>
        </w:rPr>
        <w:t>Plan de Trabajo de la CIE</w:t>
      </w:r>
      <w:r w:rsidR="00B112CD" w:rsidRPr="00382C89">
        <w:rPr>
          <w:rFonts w:ascii="Times New Roman" w:hAnsi="Times New Roman" w:cs="Times New Roman"/>
          <w:lang w:val="es-DO"/>
        </w:rPr>
        <w:t xml:space="preserve"> </w:t>
      </w:r>
      <w:r w:rsidR="00B112CD" w:rsidRPr="001B6F76">
        <w:rPr>
          <w:rFonts w:ascii="Times New Roman" w:hAnsi="Times New Roman" w:cs="Times New Roman"/>
          <w:lang w:val="es-DO"/>
        </w:rPr>
        <w:t>y sus cuatro programas hemisféricos</w:t>
      </w:r>
      <w:r w:rsidR="00B112CD" w:rsidRPr="00382C89">
        <w:rPr>
          <w:rFonts w:ascii="Times New Roman" w:hAnsi="Times New Roman" w:cs="Times New Roman"/>
          <w:lang w:val="es-DO"/>
        </w:rPr>
        <w:t xml:space="preserve">, </w:t>
      </w:r>
      <w:r w:rsidR="000C77AE" w:rsidRPr="001B6F76">
        <w:rPr>
          <w:rFonts w:ascii="Times New Roman" w:hAnsi="Times New Roman" w:cs="Times New Roman"/>
          <w:lang w:val="es-DO"/>
        </w:rPr>
        <w:t xml:space="preserve">sus componentes y </w:t>
      </w:r>
      <w:r w:rsidR="00CC57BF" w:rsidRPr="001B6F76">
        <w:rPr>
          <w:rFonts w:ascii="Times New Roman" w:hAnsi="Times New Roman" w:cs="Times New Roman"/>
          <w:lang w:val="es-DO"/>
        </w:rPr>
        <w:t>resultados esperados</w:t>
      </w:r>
      <w:r w:rsidR="00FF726F" w:rsidRPr="001B6F76">
        <w:rPr>
          <w:rFonts w:ascii="Times New Roman" w:hAnsi="Times New Roman" w:cs="Times New Roman"/>
          <w:lang w:val="es-DO"/>
        </w:rPr>
        <w:t>.</w:t>
      </w:r>
      <w:r w:rsidR="00F37D3A" w:rsidRPr="00382C89">
        <w:rPr>
          <w:rFonts w:ascii="Times New Roman" w:hAnsi="Times New Roman" w:cs="Times New Roman"/>
          <w:lang w:val="es-DO"/>
        </w:rPr>
        <w:t xml:space="preserve"> Cada </w:t>
      </w:r>
      <w:r w:rsidR="00F37D3A" w:rsidRPr="001B6F76">
        <w:rPr>
          <w:rFonts w:ascii="Times New Roman" w:hAnsi="Times New Roman" w:cs="Times New Roman"/>
          <w:lang w:val="es-DO"/>
        </w:rPr>
        <w:t>uno de estos programas tiene una ruta clara hacia 2025</w:t>
      </w:r>
      <w:r w:rsidR="00F37D3A" w:rsidRPr="00382C89">
        <w:rPr>
          <w:rFonts w:ascii="Times New Roman" w:hAnsi="Times New Roman" w:cs="Times New Roman"/>
          <w:lang w:val="es-DO"/>
        </w:rPr>
        <w:t xml:space="preserve">. Además, destacó que el </w:t>
      </w:r>
      <w:r w:rsidR="00F37D3A" w:rsidRPr="001B6F76">
        <w:rPr>
          <w:rFonts w:ascii="Times New Roman" w:hAnsi="Times New Roman" w:cs="Times New Roman"/>
          <w:lang w:val="es-DO"/>
        </w:rPr>
        <w:t>Programa para la Recuperación, Reparación y Reactivación del sector educativo tiene como resultado esperado un mecanismo regional de divulgación científica para políticas públicas de educación en contextos de cambio</w:t>
      </w:r>
      <w:r w:rsidR="00F37D3A" w:rsidRPr="00382C89">
        <w:rPr>
          <w:rFonts w:ascii="Times New Roman" w:hAnsi="Times New Roman" w:cs="Times New Roman"/>
          <w:lang w:val="es-DO"/>
        </w:rPr>
        <w:t xml:space="preserve"> y que </w:t>
      </w:r>
      <w:r w:rsidR="00F17ADF" w:rsidRPr="00382C89">
        <w:rPr>
          <w:rFonts w:ascii="Times New Roman" w:hAnsi="Times New Roman" w:cs="Times New Roman"/>
          <w:lang w:val="es-DO"/>
        </w:rPr>
        <w:t xml:space="preserve">esta </w:t>
      </w:r>
      <w:r w:rsidR="00F37D3A" w:rsidRPr="00382C89">
        <w:rPr>
          <w:rFonts w:ascii="Times New Roman" w:hAnsi="Times New Roman" w:cs="Times New Roman"/>
          <w:lang w:val="es-DO"/>
        </w:rPr>
        <w:t>reunión representa el punto de partida para lograr este resultado.</w:t>
      </w:r>
      <w:r w:rsidR="008C7162" w:rsidRPr="00382C89">
        <w:rPr>
          <w:rFonts w:ascii="Times New Roman" w:hAnsi="Times New Roman" w:cs="Times New Roman"/>
          <w:lang w:val="es-DO"/>
        </w:rPr>
        <w:t xml:space="preserve"> </w:t>
      </w:r>
      <w:r w:rsidR="00F17ADF" w:rsidRPr="00382C89">
        <w:rPr>
          <w:rFonts w:ascii="Times New Roman" w:hAnsi="Times New Roman" w:cs="Times New Roman"/>
          <w:lang w:val="es-DO"/>
        </w:rPr>
        <w:t>Concluyó sus palabras indicando</w:t>
      </w:r>
      <w:r w:rsidR="008C7162" w:rsidRPr="00382C89">
        <w:rPr>
          <w:rFonts w:ascii="Times New Roman" w:hAnsi="Times New Roman" w:cs="Times New Roman"/>
          <w:lang w:val="es-DO"/>
        </w:rPr>
        <w:t xml:space="preserve"> que</w:t>
      </w:r>
      <w:r w:rsidR="006436B5" w:rsidRPr="00382C89">
        <w:rPr>
          <w:rFonts w:ascii="Times New Roman" w:hAnsi="Times New Roman" w:cs="Times New Roman"/>
          <w:lang w:val="es-DO"/>
        </w:rPr>
        <w:t xml:space="preserve"> en este diálogo se plantea una estructura con </w:t>
      </w:r>
      <w:r w:rsidR="006436B5" w:rsidRPr="001B6F76">
        <w:rPr>
          <w:rFonts w:ascii="Times New Roman" w:hAnsi="Times New Roman" w:cs="Times New Roman"/>
          <w:lang w:val="es-DO"/>
        </w:rPr>
        <w:t>tres grandes áreas</w:t>
      </w:r>
      <w:r w:rsidR="006436B5" w:rsidRPr="00382C89">
        <w:rPr>
          <w:rFonts w:ascii="Times New Roman" w:hAnsi="Times New Roman" w:cs="Times New Roman"/>
          <w:lang w:val="es-DO"/>
        </w:rPr>
        <w:t xml:space="preserve"> por lo que la sesión se organiza con tres mesas de trabajo, una para cada uno de estos pilares.</w:t>
      </w:r>
    </w:p>
    <w:p w14:paraId="508EA700" w14:textId="03379544" w:rsidR="007A043B" w:rsidRPr="00382C89" w:rsidRDefault="008409F8" w:rsidP="00BA5968">
      <w:pPr>
        <w:tabs>
          <w:tab w:val="left" w:pos="142"/>
          <w:tab w:val="left" w:pos="709"/>
        </w:tabs>
        <w:spacing w:before="240" w:line="240" w:lineRule="auto"/>
        <w:ind w:firstLine="709"/>
        <w:jc w:val="both"/>
        <w:rPr>
          <w:rFonts w:ascii="Times New Roman" w:hAnsi="Times New Roman" w:cs="Times New Roman"/>
          <w:lang w:val="es-DO"/>
        </w:rPr>
      </w:pPr>
      <w:r w:rsidRPr="00382C89">
        <w:rPr>
          <w:rFonts w:ascii="Times New Roman" w:hAnsi="Times New Roman" w:cs="Times New Roman"/>
          <w:lang w:val="es-DO"/>
        </w:rPr>
        <w:t>E</w:t>
      </w:r>
      <w:r w:rsidR="00A35DAA" w:rsidRPr="00382C89">
        <w:rPr>
          <w:rFonts w:ascii="Times New Roman" w:hAnsi="Times New Roman" w:cs="Times New Roman"/>
          <w:lang w:val="es-DO"/>
        </w:rPr>
        <w:t>n un</w:t>
      </w:r>
      <w:r w:rsidRPr="00382C89">
        <w:rPr>
          <w:rFonts w:ascii="Times New Roman" w:hAnsi="Times New Roman" w:cs="Times New Roman"/>
          <w:lang w:val="es-DO"/>
        </w:rPr>
        <w:t xml:space="preserve"> segundo momento</w:t>
      </w:r>
      <w:r w:rsidR="00355992" w:rsidRPr="00382C89">
        <w:rPr>
          <w:rFonts w:ascii="Times New Roman" w:hAnsi="Times New Roman" w:cs="Times New Roman"/>
          <w:lang w:val="es-DO"/>
        </w:rPr>
        <w:t xml:space="preserve">, </w:t>
      </w:r>
      <w:r w:rsidR="009F527B" w:rsidRPr="00382C89">
        <w:rPr>
          <w:rFonts w:ascii="Times New Roman" w:hAnsi="Times New Roman" w:cs="Times New Roman"/>
          <w:lang w:val="es-DO"/>
        </w:rPr>
        <w:t>se introdujeron y enmarcaron los temas a abordar por medio de las actividades planeadas a través de las palabras de la señora Marcela Cascavita, Subdirectora de Fomento de Competencias, Ministerio de Educación Nacional de Colombia</w:t>
      </w:r>
      <w:r w:rsidR="00082249" w:rsidRPr="00382C89">
        <w:rPr>
          <w:rFonts w:ascii="Times New Roman" w:hAnsi="Times New Roman" w:cs="Times New Roman"/>
          <w:lang w:val="es-DO"/>
        </w:rPr>
        <w:t xml:space="preserve"> como Presidencia del Grupo de Trabajo 1</w:t>
      </w:r>
      <w:r w:rsidR="0057615C" w:rsidRPr="00382C89">
        <w:rPr>
          <w:rFonts w:ascii="Times New Roman" w:hAnsi="Times New Roman" w:cs="Times New Roman"/>
          <w:lang w:val="es-DO"/>
        </w:rPr>
        <w:t xml:space="preserve"> de la Comisión Interamericana de Educación (CIE)</w:t>
      </w:r>
      <w:r w:rsidR="00000138" w:rsidRPr="00382C89">
        <w:rPr>
          <w:rFonts w:ascii="Times New Roman" w:hAnsi="Times New Roman" w:cs="Times New Roman"/>
          <w:lang w:val="es-DO"/>
        </w:rPr>
        <w:t xml:space="preserve"> </w:t>
      </w:r>
      <w:r w:rsidR="0057615C" w:rsidRPr="00382C89">
        <w:rPr>
          <w:rFonts w:ascii="Times New Roman" w:hAnsi="Times New Roman" w:cs="Times New Roman"/>
          <w:lang w:val="es-DO"/>
        </w:rPr>
        <w:t>sobre Enfoque sistémico para la construcción de sistemas educativos resilientes.</w:t>
      </w:r>
      <w:r w:rsidR="00F85FB4" w:rsidRPr="00382C89">
        <w:rPr>
          <w:rFonts w:ascii="Times New Roman" w:hAnsi="Times New Roman" w:cs="Times New Roman"/>
          <w:lang w:val="es-DO"/>
        </w:rPr>
        <w:t xml:space="preserve"> </w:t>
      </w:r>
      <w:r w:rsidRPr="00382C89">
        <w:rPr>
          <w:rFonts w:ascii="Times New Roman" w:hAnsi="Times New Roman" w:cs="Times New Roman"/>
          <w:lang w:val="es-DO"/>
        </w:rPr>
        <w:t xml:space="preserve">El tercer momento </w:t>
      </w:r>
      <w:r w:rsidR="003D1914" w:rsidRPr="00382C89">
        <w:rPr>
          <w:rFonts w:ascii="Times New Roman" w:hAnsi="Times New Roman" w:cs="Times New Roman"/>
          <w:lang w:val="es-DO"/>
        </w:rPr>
        <w:t>estuvo enfocado en</w:t>
      </w:r>
      <w:r w:rsidRPr="00382C89">
        <w:rPr>
          <w:rFonts w:ascii="Times New Roman" w:hAnsi="Times New Roman" w:cs="Times New Roman"/>
          <w:lang w:val="es-DO"/>
        </w:rPr>
        <w:t xml:space="preserve"> compartir</w:t>
      </w:r>
      <w:r w:rsidR="00F85FB4" w:rsidRPr="00382C89">
        <w:rPr>
          <w:rFonts w:ascii="Times New Roman" w:hAnsi="Times New Roman" w:cs="Times New Roman"/>
          <w:lang w:val="es-DO"/>
        </w:rPr>
        <w:t xml:space="preserve"> en un panel</w:t>
      </w:r>
      <w:r w:rsidRPr="00382C89">
        <w:rPr>
          <w:rFonts w:ascii="Times New Roman" w:hAnsi="Times New Roman" w:cs="Times New Roman"/>
          <w:lang w:val="es-DO"/>
        </w:rPr>
        <w:t xml:space="preserve"> la</w:t>
      </w:r>
      <w:r w:rsidR="0057615C" w:rsidRPr="00382C89">
        <w:rPr>
          <w:rFonts w:ascii="Times New Roman" w:hAnsi="Times New Roman" w:cs="Times New Roman"/>
          <w:lang w:val="es-DO"/>
        </w:rPr>
        <w:t xml:space="preserve">s </w:t>
      </w:r>
      <w:r w:rsidR="0057615C" w:rsidRPr="001B6F76">
        <w:rPr>
          <w:rFonts w:ascii="Times New Roman" w:hAnsi="Times New Roman" w:cs="Times New Roman"/>
          <w:lang w:val="es-DO"/>
        </w:rPr>
        <w:t xml:space="preserve">experiencias </w:t>
      </w:r>
      <w:r w:rsidR="00F85FB4" w:rsidRPr="001B6F76">
        <w:rPr>
          <w:rFonts w:ascii="Times New Roman" w:hAnsi="Times New Roman" w:cs="Times New Roman"/>
          <w:lang w:val="es-DO"/>
        </w:rPr>
        <w:t xml:space="preserve">y lecciones aprendidas </w:t>
      </w:r>
      <w:r w:rsidR="0057615C" w:rsidRPr="001B6F76">
        <w:rPr>
          <w:rFonts w:ascii="Times New Roman" w:hAnsi="Times New Roman" w:cs="Times New Roman"/>
          <w:lang w:val="es-DO"/>
        </w:rPr>
        <w:t>de</w:t>
      </w:r>
      <w:r w:rsidR="00F85FB4" w:rsidRPr="001B6F76">
        <w:rPr>
          <w:rFonts w:ascii="Times New Roman" w:hAnsi="Times New Roman" w:cs="Times New Roman"/>
          <w:lang w:val="es-DO"/>
        </w:rPr>
        <w:t xml:space="preserve"> Chile, Ecuador y Estados Unidos con relación a iniciativas implementadas alrededor de la temática</w:t>
      </w:r>
      <w:r w:rsidR="00F85FB4" w:rsidRPr="00382C89">
        <w:rPr>
          <w:rFonts w:ascii="Times New Roman" w:hAnsi="Times New Roman" w:cs="Times New Roman"/>
          <w:lang w:val="es-DO"/>
        </w:rPr>
        <w:t>. Seguido</w:t>
      </w:r>
      <w:r w:rsidR="007C594D" w:rsidRPr="00382C89">
        <w:rPr>
          <w:rFonts w:ascii="Times New Roman" w:hAnsi="Times New Roman" w:cs="Times New Roman"/>
          <w:lang w:val="es-DO"/>
        </w:rPr>
        <w:t xml:space="preserve"> el panel</w:t>
      </w:r>
      <w:r w:rsidR="00F85FB4" w:rsidRPr="00382C89">
        <w:rPr>
          <w:rFonts w:ascii="Times New Roman" w:hAnsi="Times New Roman" w:cs="Times New Roman"/>
          <w:lang w:val="es-DO"/>
        </w:rPr>
        <w:t xml:space="preserve">, </w:t>
      </w:r>
      <w:r w:rsidR="007C594D" w:rsidRPr="00382C89">
        <w:rPr>
          <w:rFonts w:ascii="Times New Roman" w:hAnsi="Times New Roman" w:cs="Times New Roman"/>
          <w:lang w:val="es-DO"/>
        </w:rPr>
        <w:t xml:space="preserve">se procedió a la discusión en mesas de trabajo abordando </w:t>
      </w:r>
      <w:r w:rsidR="00C84830" w:rsidRPr="00382C89">
        <w:rPr>
          <w:rFonts w:ascii="Times New Roman" w:hAnsi="Times New Roman" w:cs="Times New Roman"/>
          <w:lang w:val="es-DO"/>
        </w:rPr>
        <w:t xml:space="preserve">los </w:t>
      </w:r>
      <w:r w:rsidR="00C84830" w:rsidRPr="001B6F76">
        <w:rPr>
          <w:rFonts w:ascii="Times New Roman" w:hAnsi="Times New Roman" w:cs="Times New Roman"/>
          <w:lang w:val="es-DO"/>
        </w:rPr>
        <w:t xml:space="preserve">componentes de </w:t>
      </w:r>
      <w:r w:rsidR="00FA12B7" w:rsidRPr="001B6F76">
        <w:rPr>
          <w:rFonts w:ascii="Times New Roman" w:hAnsi="Times New Roman" w:cs="Times New Roman"/>
          <w:lang w:val="es-DO"/>
        </w:rPr>
        <w:t>políticas y programas, formación docente</w:t>
      </w:r>
      <w:r w:rsidR="00D43619" w:rsidRPr="001B6F76">
        <w:rPr>
          <w:rFonts w:ascii="Times New Roman" w:hAnsi="Times New Roman" w:cs="Times New Roman"/>
          <w:lang w:val="es-DO"/>
        </w:rPr>
        <w:t>, recursos educativos</w:t>
      </w:r>
      <w:r w:rsidR="00FA12B7" w:rsidRPr="001B6F76">
        <w:rPr>
          <w:rFonts w:ascii="Times New Roman" w:hAnsi="Times New Roman" w:cs="Times New Roman"/>
          <w:lang w:val="es-DO"/>
        </w:rPr>
        <w:t xml:space="preserve"> e </w:t>
      </w:r>
      <w:r w:rsidR="00FA12B7" w:rsidRPr="001B6F76">
        <w:rPr>
          <w:rFonts w:ascii="Times New Roman" w:hAnsi="Times New Roman" w:cs="Times New Roman"/>
          <w:lang w:val="es-DO"/>
        </w:rPr>
        <w:lastRenderedPageBreak/>
        <w:t>investigación.</w:t>
      </w:r>
      <w:r w:rsidR="00FA12B7" w:rsidRPr="00382C89">
        <w:rPr>
          <w:rFonts w:ascii="Times New Roman" w:hAnsi="Times New Roman" w:cs="Times New Roman"/>
          <w:lang w:val="es-DO"/>
        </w:rPr>
        <w:t xml:space="preserve"> </w:t>
      </w:r>
      <w:r w:rsidR="00DA5E51" w:rsidRPr="00382C89">
        <w:rPr>
          <w:rFonts w:ascii="Times New Roman" w:hAnsi="Times New Roman" w:cs="Times New Roman"/>
          <w:lang w:val="es-DO"/>
        </w:rPr>
        <w:t>En un cuarto momento,</w:t>
      </w:r>
      <w:r w:rsidR="006F29CF" w:rsidRPr="00382C89">
        <w:rPr>
          <w:rFonts w:ascii="Times New Roman" w:hAnsi="Times New Roman" w:cs="Times New Roman"/>
          <w:lang w:val="es-DO"/>
        </w:rPr>
        <w:t xml:space="preserve"> </w:t>
      </w:r>
      <w:r w:rsidR="00FA12B7" w:rsidRPr="00382C89">
        <w:rPr>
          <w:rFonts w:ascii="Times New Roman" w:hAnsi="Times New Roman" w:cs="Times New Roman"/>
          <w:lang w:val="es-DO"/>
        </w:rPr>
        <w:t>un resumen de los aportes de los distintos países durante las mesas de trabajo se compartió en plenaria.</w:t>
      </w:r>
      <w:r w:rsidR="00DA5E51" w:rsidRPr="00382C89">
        <w:rPr>
          <w:rFonts w:ascii="Times New Roman" w:hAnsi="Times New Roman" w:cs="Times New Roman"/>
          <w:lang w:val="es-DO"/>
        </w:rPr>
        <w:t xml:space="preserve"> Finalmente, el evento concluyó estableciendo los siguientes pasos y conclusiones.</w:t>
      </w:r>
    </w:p>
    <w:p w14:paraId="124C2B40" w14:textId="519263BE" w:rsidR="00DA3C54" w:rsidRPr="00382C89" w:rsidRDefault="002621EA" w:rsidP="00BA5968">
      <w:pPr>
        <w:tabs>
          <w:tab w:val="left" w:pos="142"/>
          <w:tab w:val="left" w:pos="709"/>
        </w:tabs>
        <w:spacing w:before="240" w:line="240" w:lineRule="auto"/>
        <w:ind w:firstLine="709"/>
        <w:jc w:val="both"/>
        <w:rPr>
          <w:rFonts w:ascii="Times New Roman" w:hAnsi="Times New Roman" w:cs="Times New Roman"/>
          <w:lang w:val="es-DO"/>
        </w:rPr>
      </w:pPr>
      <w:r w:rsidRPr="00382C89">
        <w:rPr>
          <w:rFonts w:ascii="Times New Roman" w:hAnsi="Times New Roman" w:cs="Times New Roman"/>
          <w:lang w:val="es-DO"/>
        </w:rPr>
        <w:t xml:space="preserve">El presente documento </w:t>
      </w:r>
      <w:r w:rsidR="00C9418A" w:rsidRPr="00382C89">
        <w:rPr>
          <w:rFonts w:ascii="Times New Roman" w:hAnsi="Times New Roman" w:cs="Times New Roman"/>
          <w:lang w:val="es-DO"/>
        </w:rPr>
        <w:t>recopila</w:t>
      </w:r>
      <w:r w:rsidRPr="00382C89">
        <w:rPr>
          <w:rFonts w:ascii="Times New Roman" w:hAnsi="Times New Roman" w:cs="Times New Roman"/>
          <w:lang w:val="es-DO"/>
        </w:rPr>
        <w:t xml:space="preserve"> los aportes </w:t>
      </w:r>
      <w:r w:rsidR="00265A3A" w:rsidRPr="00382C89">
        <w:rPr>
          <w:rFonts w:ascii="Times New Roman" w:hAnsi="Times New Roman" w:cs="Times New Roman"/>
          <w:lang w:val="es-DO"/>
        </w:rPr>
        <w:t>e intercambio</w:t>
      </w:r>
      <w:r w:rsidR="008E0307" w:rsidRPr="00382C89">
        <w:rPr>
          <w:rFonts w:ascii="Times New Roman" w:hAnsi="Times New Roman" w:cs="Times New Roman"/>
          <w:lang w:val="es-DO"/>
        </w:rPr>
        <w:t>s</w:t>
      </w:r>
      <w:r w:rsidR="00265A3A" w:rsidRPr="00382C89">
        <w:rPr>
          <w:rFonts w:ascii="Times New Roman" w:hAnsi="Times New Roman" w:cs="Times New Roman"/>
          <w:lang w:val="es-DO"/>
        </w:rPr>
        <w:t xml:space="preserve"> de ideas</w:t>
      </w:r>
      <w:r w:rsidRPr="00382C89">
        <w:rPr>
          <w:rFonts w:ascii="Times New Roman" w:hAnsi="Times New Roman" w:cs="Times New Roman"/>
          <w:lang w:val="es-DO"/>
        </w:rPr>
        <w:t xml:space="preserve"> generados en est</w:t>
      </w:r>
      <w:r w:rsidR="000F30F9" w:rsidRPr="00382C89">
        <w:rPr>
          <w:rFonts w:ascii="Times New Roman" w:hAnsi="Times New Roman" w:cs="Times New Roman"/>
          <w:lang w:val="es-DO"/>
        </w:rPr>
        <w:t>a reunión virtual</w:t>
      </w:r>
      <w:r w:rsidRPr="00382C89">
        <w:rPr>
          <w:rFonts w:ascii="Times New Roman" w:hAnsi="Times New Roman" w:cs="Times New Roman"/>
          <w:lang w:val="es-DO"/>
        </w:rPr>
        <w:t xml:space="preserve">. Para los fines de este documento, </w:t>
      </w:r>
      <w:r w:rsidR="00265A3A" w:rsidRPr="00382C89">
        <w:rPr>
          <w:rFonts w:ascii="Times New Roman" w:hAnsi="Times New Roman" w:cs="Times New Roman"/>
          <w:lang w:val="es-DO"/>
        </w:rPr>
        <w:t xml:space="preserve">los conocimientos compartidos en dicho evento </w:t>
      </w:r>
      <w:r w:rsidR="00814C14" w:rsidRPr="00382C89">
        <w:rPr>
          <w:rFonts w:ascii="Times New Roman" w:hAnsi="Times New Roman" w:cs="Times New Roman"/>
          <w:lang w:val="es-DO"/>
        </w:rPr>
        <w:t xml:space="preserve">se estructuraron </w:t>
      </w:r>
      <w:r w:rsidRPr="00382C89">
        <w:rPr>
          <w:rFonts w:ascii="Times New Roman" w:hAnsi="Times New Roman" w:cs="Times New Roman"/>
          <w:lang w:val="es-DO"/>
        </w:rPr>
        <w:t xml:space="preserve">en </w:t>
      </w:r>
      <w:r w:rsidR="00433EA6" w:rsidRPr="001B6F76">
        <w:rPr>
          <w:rFonts w:ascii="Times New Roman" w:hAnsi="Times New Roman" w:cs="Times New Roman"/>
          <w:lang w:val="es-DO"/>
        </w:rPr>
        <w:t>cuatro</w:t>
      </w:r>
      <w:r w:rsidRPr="001B6F76">
        <w:rPr>
          <w:rFonts w:ascii="Times New Roman" w:hAnsi="Times New Roman" w:cs="Times New Roman"/>
          <w:lang w:val="es-DO"/>
        </w:rPr>
        <w:t xml:space="preserve"> secciones</w:t>
      </w:r>
      <w:r w:rsidR="00C4081A" w:rsidRPr="001B6F76">
        <w:rPr>
          <w:rFonts w:ascii="Times New Roman" w:hAnsi="Times New Roman" w:cs="Times New Roman"/>
          <w:lang w:val="es-DO"/>
        </w:rPr>
        <w:t xml:space="preserve">: Enmarcando la conversación, </w:t>
      </w:r>
      <w:r w:rsidR="00E968F8" w:rsidRPr="001B6F76">
        <w:rPr>
          <w:rFonts w:ascii="Times New Roman" w:hAnsi="Times New Roman" w:cs="Times New Roman"/>
          <w:lang w:val="es-DO"/>
        </w:rPr>
        <w:t xml:space="preserve">panel, </w:t>
      </w:r>
      <w:r w:rsidR="008B5770" w:rsidRPr="001B6F76">
        <w:rPr>
          <w:rFonts w:ascii="Times New Roman" w:hAnsi="Times New Roman" w:cs="Times New Roman"/>
          <w:lang w:val="es-DO"/>
        </w:rPr>
        <w:t>discusión en mesas de trabajo</w:t>
      </w:r>
      <w:r w:rsidR="00977D31" w:rsidRPr="001B6F76">
        <w:rPr>
          <w:rFonts w:ascii="Times New Roman" w:hAnsi="Times New Roman" w:cs="Times New Roman"/>
          <w:lang w:val="es-DO"/>
        </w:rPr>
        <w:t xml:space="preserve">, </w:t>
      </w:r>
      <w:r w:rsidR="00AF5E2C" w:rsidRPr="001B6F76">
        <w:rPr>
          <w:rFonts w:ascii="Times New Roman" w:hAnsi="Times New Roman" w:cs="Times New Roman"/>
          <w:lang w:val="es-DO"/>
        </w:rPr>
        <w:t>conclusiones y siguientes pasos.</w:t>
      </w:r>
      <w:r w:rsidR="00433EA6" w:rsidRPr="00382C89">
        <w:rPr>
          <w:rFonts w:ascii="Times New Roman" w:hAnsi="Times New Roman" w:cs="Times New Roman"/>
          <w:lang w:val="es-DO"/>
        </w:rPr>
        <w:t xml:space="preserve"> Asimismo, incluye una síntesis de las iniciativas compartidas a través del formulario enviado con la convocatoria.</w:t>
      </w:r>
      <w:r w:rsidR="00C32C92" w:rsidRPr="00382C89">
        <w:rPr>
          <w:rFonts w:ascii="Times New Roman" w:hAnsi="Times New Roman" w:cs="Times New Roman"/>
          <w:lang w:val="es-DO"/>
        </w:rPr>
        <w:t xml:space="preserve"> </w:t>
      </w:r>
      <w:r w:rsidR="001365EF" w:rsidRPr="00382C89">
        <w:rPr>
          <w:rFonts w:ascii="Times New Roman" w:hAnsi="Times New Roman" w:cs="Times New Roman"/>
          <w:lang w:val="es-DO"/>
        </w:rPr>
        <w:t xml:space="preserve">En este caso un total de: </w:t>
      </w:r>
      <w:r w:rsidR="00A1003E" w:rsidRPr="00382C89">
        <w:rPr>
          <w:rFonts w:ascii="Times New Roman" w:hAnsi="Times New Roman" w:cs="Times New Roman"/>
          <w:lang w:val="es-DO"/>
        </w:rPr>
        <w:t>9 contribuciones.</w:t>
      </w:r>
      <w:r w:rsidR="001365EF" w:rsidRPr="00382C89">
        <w:rPr>
          <w:rFonts w:ascii="Times New Roman" w:hAnsi="Times New Roman" w:cs="Times New Roman"/>
          <w:lang w:val="es-DO"/>
        </w:rPr>
        <w:t xml:space="preserve"> </w:t>
      </w:r>
      <w:r w:rsidR="00C32C92" w:rsidRPr="00382C89">
        <w:rPr>
          <w:rFonts w:ascii="Times New Roman" w:hAnsi="Times New Roman" w:cs="Times New Roman"/>
          <w:lang w:val="es-DO"/>
        </w:rPr>
        <w:t>Cabe destacar que el orden en el que se presentan los aportes efectuados por los países sigue un orden alfabético</w:t>
      </w:r>
      <w:r w:rsidR="007D2441" w:rsidRPr="00382C89">
        <w:rPr>
          <w:rFonts w:ascii="Times New Roman" w:hAnsi="Times New Roman" w:cs="Times New Roman"/>
          <w:lang w:val="es-DO"/>
        </w:rPr>
        <w:t xml:space="preserve"> en todas las secciones</w:t>
      </w:r>
      <w:r w:rsidR="00C32C92" w:rsidRPr="00382C89">
        <w:rPr>
          <w:rFonts w:ascii="Times New Roman" w:hAnsi="Times New Roman" w:cs="Times New Roman"/>
          <w:lang w:val="es-DO"/>
        </w:rPr>
        <w:t xml:space="preserve">. </w:t>
      </w:r>
    </w:p>
    <w:p w14:paraId="3A0254ED" w14:textId="58D8DABB" w:rsidR="00CC5066" w:rsidRPr="00382C89" w:rsidRDefault="00CC5066" w:rsidP="00BA5968">
      <w:pPr>
        <w:pStyle w:val="Heading1"/>
        <w:spacing w:line="240" w:lineRule="auto"/>
        <w:rPr>
          <w:rFonts w:ascii="Times New Roman" w:eastAsiaTheme="minorHAnsi" w:hAnsi="Times New Roman" w:cs="Times New Roman"/>
          <w:b/>
          <w:bCs/>
          <w:color w:val="auto"/>
          <w:sz w:val="22"/>
          <w:szCs w:val="22"/>
          <w:lang w:val="es-DO"/>
        </w:rPr>
      </w:pPr>
      <w:r w:rsidRPr="00382C89">
        <w:rPr>
          <w:rFonts w:ascii="Times New Roman" w:eastAsiaTheme="minorHAnsi" w:hAnsi="Times New Roman" w:cs="Times New Roman"/>
          <w:b/>
          <w:bCs/>
          <w:color w:val="auto"/>
          <w:sz w:val="22"/>
          <w:szCs w:val="22"/>
          <w:lang w:val="es-DO"/>
        </w:rPr>
        <w:t xml:space="preserve">Enmarcando la Conversación </w:t>
      </w:r>
    </w:p>
    <w:p w14:paraId="5778A0DD" w14:textId="4D79687E" w:rsidR="00CB6F43" w:rsidRPr="00382C89" w:rsidRDefault="00CB6F43" w:rsidP="00BA5968">
      <w:pPr>
        <w:pStyle w:val="ListParagraph"/>
        <w:numPr>
          <w:ilvl w:val="0"/>
          <w:numId w:val="14"/>
        </w:numPr>
        <w:spacing w:before="240" w:line="240" w:lineRule="auto"/>
        <w:rPr>
          <w:rFonts w:ascii="Times New Roman" w:hAnsi="Times New Roman" w:cs="Times New Roman"/>
          <w:lang w:val="es-DO"/>
        </w:rPr>
      </w:pPr>
      <w:r w:rsidRPr="00382C89">
        <w:rPr>
          <w:rFonts w:ascii="Times New Roman" w:hAnsi="Times New Roman" w:cs="Times New Roman"/>
          <w:lang w:val="es-DO"/>
        </w:rPr>
        <w:t>Ma</w:t>
      </w:r>
      <w:r w:rsidR="00E968F8" w:rsidRPr="00382C89">
        <w:rPr>
          <w:rFonts w:ascii="Times New Roman" w:hAnsi="Times New Roman" w:cs="Times New Roman"/>
          <w:lang w:val="es-DO"/>
        </w:rPr>
        <w:t>rcela Cascavita</w:t>
      </w:r>
      <w:r w:rsidR="00FB1716" w:rsidRPr="00382C89">
        <w:rPr>
          <w:rFonts w:ascii="Times New Roman" w:hAnsi="Times New Roman" w:cs="Times New Roman"/>
          <w:lang w:val="es-DO"/>
        </w:rPr>
        <w:t>, Subdirectora de Fomento de Competencias, Ministerio de Educación Nacional de Colombia</w:t>
      </w:r>
    </w:p>
    <w:p w14:paraId="1A22B266" w14:textId="45AA82F0" w:rsidR="00827654" w:rsidRPr="00382C89" w:rsidRDefault="00184787" w:rsidP="00BA5968">
      <w:pPr>
        <w:spacing w:before="240" w:line="240" w:lineRule="auto"/>
        <w:rPr>
          <w:rFonts w:ascii="Times New Roman" w:hAnsi="Times New Roman" w:cs="Times New Roman"/>
          <w:lang w:val="es-CR"/>
        </w:rPr>
      </w:pPr>
      <w:r w:rsidRPr="00382C89">
        <w:rPr>
          <w:rFonts w:ascii="Times New Roman" w:hAnsi="Times New Roman" w:cs="Times New Roman"/>
          <w:noProof/>
          <w:lang w:val="es-CR"/>
        </w:rPr>
        <mc:AlternateContent>
          <mc:Choice Requires="wps">
            <w:drawing>
              <wp:anchor distT="45720" distB="45720" distL="114300" distR="114300" simplePos="0" relativeHeight="251658240" behindDoc="0" locked="0" layoutInCell="1" allowOverlap="1" wp14:anchorId="7BF15C9C" wp14:editId="2B2851CF">
                <wp:simplePos x="0" y="0"/>
                <wp:positionH relativeFrom="margin">
                  <wp:align>right</wp:align>
                </wp:positionH>
                <wp:positionV relativeFrom="paragraph">
                  <wp:posOffset>31115</wp:posOffset>
                </wp:positionV>
                <wp:extent cx="5915025" cy="852407"/>
                <wp:effectExtent l="0" t="0" r="28575" b="2413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852407"/>
                        </a:xfrm>
                        <a:prstGeom prst="rect">
                          <a:avLst/>
                        </a:prstGeom>
                        <a:solidFill>
                          <a:srgbClr val="FFFFFF"/>
                        </a:solidFill>
                        <a:ln w="9525">
                          <a:solidFill>
                            <a:srgbClr val="000000"/>
                          </a:solidFill>
                          <a:miter lim="800000"/>
                          <a:headEnd/>
                          <a:tailEnd/>
                        </a:ln>
                      </wps:spPr>
                      <wps:txbx>
                        <w:txbxContent>
                          <w:p w14:paraId="5C1B9FE5" w14:textId="1D36E529" w:rsidR="008945D3" w:rsidRPr="00DA3C54" w:rsidRDefault="008945D3" w:rsidP="00147DE5">
                            <w:pPr>
                              <w:jc w:val="both"/>
                              <w:rPr>
                                <w:rFonts w:ascii="Times New Roman" w:hAnsi="Times New Roman" w:cs="Times New Roman"/>
                                <w:lang w:val="es-CR"/>
                              </w:rPr>
                            </w:pPr>
                            <w:r w:rsidRPr="00DA3C54">
                              <w:rPr>
                                <w:rFonts w:ascii="Times New Roman" w:hAnsi="Times New Roman" w:cs="Times New Roman"/>
                                <w:b/>
                                <w:bCs/>
                                <w:lang w:val="es-CR"/>
                              </w:rPr>
                              <w:t>Aportes destacados:</w:t>
                            </w:r>
                            <w:r>
                              <w:rPr>
                                <w:rFonts w:ascii="Times New Roman" w:hAnsi="Times New Roman" w:cs="Times New Roman"/>
                                <w:b/>
                                <w:bCs/>
                                <w:lang w:val="es-CR"/>
                              </w:rPr>
                              <w:t xml:space="preserve"> </w:t>
                            </w:r>
                            <w:r w:rsidRPr="00C146BF">
                              <w:rPr>
                                <w:rFonts w:ascii="Times New Roman" w:hAnsi="Times New Roman" w:cs="Times New Roman"/>
                                <w:lang w:val="es-CR"/>
                              </w:rPr>
                              <w:t>Resiliencia y fortalecimiento en educación postpandemia</w:t>
                            </w:r>
                            <w:r>
                              <w:rPr>
                                <w:rFonts w:ascii="Times New Roman" w:hAnsi="Times New Roman" w:cs="Times New Roman"/>
                                <w:lang w:val="es-CR"/>
                              </w:rPr>
                              <w:t xml:space="preserve">, colaboración regional </w:t>
                            </w:r>
                            <w:r w:rsidRPr="00B82B86">
                              <w:rPr>
                                <w:rFonts w:ascii="Times New Roman" w:hAnsi="Times New Roman" w:cs="Times New Roman"/>
                                <w:lang w:val="es-CR"/>
                              </w:rPr>
                              <w:t>y diálogo</w:t>
                            </w:r>
                            <w:r w:rsidRPr="00F51390">
                              <w:rPr>
                                <w:rFonts w:ascii="Times New Roman" w:hAnsi="Times New Roman" w:cs="Times New Roman"/>
                                <w:lang w:val="es-CR"/>
                              </w:rPr>
                              <w:t>,</w:t>
                            </w:r>
                            <w:r w:rsidRPr="00B82B86">
                              <w:rPr>
                                <w:rFonts w:ascii="Times New Roman" w:hAnsi="Times New Roman" w:cs="Times New Roman"/>
                                <w:lang w:val="es-CR"/>
                              </w:rPr>
                              <w:t xml:space="preserve"> perspectivas ampliadas para</w:t>
                            </w:r>
                            <w:r w:rsidRPr="00C146BF">
                              <w:rPr>
                                <w:rFonts w:ascii="Times New Roman" w:hAnsi="Times New Roman" w:cs="Times New Roman"/>
                                <w:lang w:val="es-CR"/>
                              </w:rPr>
                              <w:t xml:space="preserve"> </w:t>
                            </w:r>
                            <w:r>
                              <w:rPr>
                                <w:rFonts w:ascii="Times New Roman" w:hAnsi="Times New Roman" w:cs="Times New Roman"/>
                                <w:lang w:val="es-CR"/>
                              </w:rPr>
                              <w:t xml:space="preserve">poder enfrentar los </w:t>
                            </w:r>
                            <w:r w:rsidRPr="00C146BF">
                              <w:rPr>
                                <w:rFonts w:ascii="Times New Roman" w:hAnsi="Times New Roman" w:cs="Times New Roman"/>
                                <w:lang w:val="es-CR"/>
                              </w:rPr>
                              <w:t>desafíos educativos</w:t>
                            </w:r>
                            <w:r>
                              <w:rPr>
                                <w:rFonts w:ascii="Times New Roman" w:hAnsi="Times New Roman" w:cs="Times New Roman"/>
                                <w:lang w:val="es-CR"/>
                              </w:rPr>
                              <w:t>, s</w:t>
                            </w:r>
                            <w:r w:rsidRPr="007F4A6E">
                              <w:rPr>
                                <w:rFonts w:ascii="Times New Roman" w:hAnsi="Times New Roman" w:cs="Times New Roman"/>
                                <w:lang w:val="es-CR"/>
                              </w:rPr>
                              <w:t>uperar desigualdades históricas con políticas colaborativas</w:t>
                            </w:r>
                            <w:r>
                              <w:rPr>
                                <w:rFonts w:ascii="Times New Roman" w:hAnsi="Times New Roman" w:cs="Times New Roman"/>
                                <w:lang w:val="es-CR"/>
                              </w:rPr>
                              <w:t>, c</w:t>
                            </w:r>
                            <w:r w:rsidRPr="007F4A6E">
                              <w:rPr>
                                <w:rFonts w:ascii="Times New Roman" w:hAnsi="Times New Roman" w:cs="Times New Roman"/>
                                <w:lang w:val="es-CR"/>
                              </w:rPr>
                              <w:t xml:space="preserve">onstruir con </w:t>
                            </w:r>
                            <w:r>
                              <w:rPr>
                                <w:rFonts w:ascii="Times New Roman" w:hAnsi="Times New Roman" w:cs="Times New Roman"/>
                                <w:lang w:val="es-CR"/>
                              </w:rPr>
                              <w:t xml:space="preserve">las </w:t>
                            </w:r>
                            <w:r w:rsidRPr="007F4A6E">
                              <w:rPr>
                                <w:rFonts w:ascii="Times New Roman" w:hAnsi="Times New Roman" w:cs="Times New Roman"/>
                                <w:lang w:val="es-CR"/>
                              </w:rPr>
                              <w:t>comunidades políticas inclusivas y contextualizadas</w:t>
                            </w:r>
                            <w:r>
                              <w:rPr>
                                <w:rFonts w:ascii="Times New Roman" w:hAnsi="Times New Roman" w:cs="Times New Roman"/>
                                <w:lang w:val="es-C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F15C9C" id="_x0000_t202" coordsize="21600,21600" o:spt="202" path="m,l,21600r21600,l21600,xe">
                <v:stroke joinstyle="miter"/>
                <v:path gradientshapeok="t" o:connecttype="rect"/>
              </v:shapetype>
              <v:shape id="Text Box 217" o:spid="_x0000_s1026" type="#_x0000_t202" style="position:absolute;margin-left:414.55pt;margin-top:2.45pt;width:465.75pt;height:67.1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">
                <v:textbox>
                  <w:txbxContent>
                    <w:p w14:paraId="5C1B9FE5" w14:textId="1D36E529" w:rsidR="008945D3" w:rsidRPr="00DA3C54" w:rsidRDefault="008945D3" w:rsidP="00147DE5">
                      <w:pPr>
                        <w:jc w:val="both"/>
                        <w:rPr>
                          <w:rFonts w:ascii="Times New Roman" w:hAnsi="Times New Roman" w:cs="Times New Roman"/>
                          <w:lang w:val="es-CR"/>
                        </w:rPr>
                      </w:pPr>
                      <w:r w:rsidRPr="00DA3C54">
                        <w:rPr>
                          <w:rFonts w:ascii="Times New Roman" w:hAnsi="Times New Roman" w:cs="Times New Roman"/>
                          <w:b/>
                          <w:bCs/>
                          <w:lang w:val="es-CR"/>
                        </w:rPr>
                        <w:t>Aportes destacados:</w:t>
                      </w:r>
                      <w:r>
                        <w:rPr>
                          <w:rFonts w:ascii="Times New Roman" w:hAnsi="Times New Roman" w:cs="Times New Roman"/>
                          <w:b/>
                          <w:bCs/>
                          <w:lang w:val="es-CR"/>
                        </w:rPr>
                        <w:t xml:space="preserve"> </w:t>
                      </w:r>
                      <w:r w:rsidRPr="00C146BF">
                        <w:rPr>
                          <w:rFonts w:ascii="Times New Roman" w:hAnsi="Times New Roman" w:cs="Times New Roman"/>
                          <w:lang w:val="es-CR"/>
                        </w:rPr>
                        <w:t>Resiliencia y fortalecimiento en educación postpandemia</w:t>
                      </w:r>
                      <w:r>
                        <w:rPr>
                          <w:rFonts w:ascii="Times New Roman" w:hAnsi="Times New Roman" w:cs="Times New Roman"/>
                          <w:lang w:val="es-CR"/>
                        </w:rPr>
                        <w:t xml:space="preserve">, colaboración regional </w:t>
                      </w:r>
                      <w:r w:rsidRPr="00B82B86">
                        <w:rPr>
                          <w:rFonts w:ascii="Times New Roman" w:hAnsi="Times New Roman" w:cs="Times New Roman"/>
                          <w:lang w:val="es-CR"/>
                        </w:rPr>
                        <w:t>y diálogo</w:t>
                      </w:r>
                      <w:r w:rsidRPr="00F51390">
                        <w:rPr>
                          <w:rFonts w:ascii="Times New Roman" w:hAnsi="Times New Roman" w:cs="Times New Roman"/>
                          <w:lang w:val="es-CR"/>
                        </w:rPr>
                        <w:t>,</w:t>
                      </w:r>
                      <w:r w:rsidRPr="00B82B86">
                        <w:rPr>
                          <w:rFonts w:ascii="Times New Roman" w:hAnsi="Times New Roman" w:cs="Times New Roman"/>
                          <w:lang w:val="es-CR"/>
                        </w:rPr>
                        <w:t xml:space="preserve"> perspectivas ampliadas para</w:t>
                      </w:r>
                      <w:r w:rsidRPr="00C146BF">
                        <w:rPr>
                          <w:rFonts w:ascii="Times New Roman" w:hAnsi="Times New Roman" w:cs="Times New Roman"/>
                          <w:lang w:val="es-CR"/>
                        </w:rPr>
                        <w:t xml:space="preserve"> </w:t>
                      </w:r>
                      <w:r>
                        <w:rPr>
                          <w:rFonts w:ascii="Times New Roman" w:hAnsi="Times New Roman" w:cs="Times New Roman"/>
                          <w:lang w:val="es-CR"/>
                        </w:rPr>
                        <w:t xml:space="preserve">poder enfrentar los </w:t>
                      </w:r>
                      <w:r w:rsidRPr="00C146BF">
                        <w:rPr>
                          <w:rFonts w:ascii="Times New Roman" w:hAnsi="Times New Roman" w:cs="Times New Roman"/>
                          <w:lang w:val="es-CR"/>
                        </w:rPr>
                        <w:t>desafíos educativos</w:t>
                      </w:r>
                      <w:r>
                        <w:rPr>
                          <w:rFonts w:ascii="Times New Roman" w:hAnsi="Times New Roman" w:cs="Times New Roman"/>
                          <w:lang w:val="es-CR"/>
                        </w:rPr>
                        <w:t>, s</w:t>
                      </w:r>
                      <w:r w:rsidRPr="007F4A6E">
                        <w:rPr>
                          <w:rFonts w:ascii="Times New Roman" w:hAnsi="Times New Roman" w:cs="Times New Roman"/>
                          <w:lang w:val="es-CR"/>
                        </w:rPr>
                        <w:t>uperar desigualdades históricas con políticas colaborativas</w:t>
                      </w:r>
                      <w:r>
                        <w:rPr>
                          <w:rFonts w:ascii="Times New Roman" w:hAnsi="Times New Roman" w:cs="Times New Roman"/>
                          <w:lang w:val="es-CR"/>
                        </w:rPr>
                        <w:t>, c</w:t>
                      </w:r>
                      <w:r w:rsidRPr="007F4A6E">
                        <w:rPr>
                          <w:rFonts w:ascii="Times New Roman" w:hAnsi="Times New Roman" w:cs="Times New Roman"/>
                          <w:lang w:val="es-CR"/>
                        </w:rPr>
                        <w:t xml:space="preserve">onstruir con </w:t>
                      </w:r>
                      <w:r>
                        <w:rPr>
                          <w:rFonts w:ascii="Times New Roman" w:hAnsi="Times New Roman" w:cs="Times New Roman"/>
                          <w:lang w:val="es-CR"/>
                        </w:rPr>
                        <w:t xml:space="preserve">las </w:t>
                      </w:r>
                      <w:r w:rsidRPr="007F4A6E">
                        <w:rPr>
                          <w:rFonts w:ascii="Times New Roman" w:hAnsi="Times New Roman" w:cs="Times New Roman"/>
                          <w:lang w:val="es-CR"/>
                        </w:rPr>
                        <w:t>comunidades políticas inclusivas y contextualizadas</w:t>
                      </w:r>
                      <w:r>
                        <w:rPr>
                          <w:rFonts w:ascii="Times New Roman" w:hAnsi="Times New Roman" w:cs="Times New Roman"/>
                          <w:lang w:val="es-CR"/>
                        </w:rPr>
                        <w:t>.</w:t>
                      </w:r>
                    </w:p>
                  </w:txbxContent>
                </v:textbox>
                <w10:wrap anchorx="margin"/>
              </v:shape>
            </w:pict>
          </mc:Fallback>
        </mc:AlternateContent>
      </w:r>
    </w:p>
    <w:p w14:paraId="5F577E9B" w14:textId="199487D7" w:rsidR="00EB22B3" w:rsidRPr="00382C89" w:rsidRDefault="00EB22B3" w:rsidP="00BA5968">
      <w:pPr>
        <w:spacing w:before="240" w:line="240" w:lineRule="auto"/>
        <w:jc w:val="both"/>
        <w:rPr>
          <w:rFonts w:ascii="Times New Roman" w:hAnsi="Times New Roman" w:cs="Times New Roman"/>
          <w:lang w:val="es-CR"/>
        </w:rPr>
      </w:pPr>
    </w:p>
    <w:p w14:paraId="1F2AED52" w14:textId="77777777" w:rsidR="00A56130" w:rsidRPr="00382C89" w:rsidRDefault="00A56130" w:rsidP="00BA5968">
      <w:pPr>
        <w:spacing w:before="240" w:line="240" w:lineRule="auto"/>
        <w:jc w:val="both"/>
        <w:rPr>
          <w:rFonts w:ascii="Times New Roman" w:hAnsi="Times New Roman" w:cs="Times New Roman"/>
          <w:lang w:val="es-CR"/>
        </w:rPr>
      </w:pPr>
    </w:p>
    <w:p w14:paraId="5EB1273C" w14:textId="0B08C9C7" w:rsidR="00A45D8C" w:rsidRPr="00382C89" w:rsidRDefault="002F3513" w:rsidP="00BA5968">
      <w:pPr>
        <w:tabs>
          <w:tab w:val="left" w:pos="142"/>
          <w:tab w:val="left" w:pos="709"/>
        </w:tabs>
        <w:spacing w:before="240" w:line="240" w:lineRule="auto"/>
        <w:ind w:firstLine="709"/>
        <w:jc w:val="both"/>
        <w:rPr>
          <w:rFonts w:ascii="Times New Roman" w:hAnsi="Times New Roman" w:cs="Times New Roman"/>
          <w:lang w:val="es-DO"/>
        </w:rPr>
      </w:pPr>
      <w:r w:rsidRPr="00382C89">
        <w:rPr>
          <w:rFonts w:ascii="Times New Roman" w:hAnsi="Times New Roman" w:cs="Times New Roman"/>
          <w:lang w:val="es-DO"/>
        </w:rPr>
        <w:t>L</w:t>
      </w:r>
      <w:r w:rsidR="00282D82" w:rsidRPr="00382C89">
        <w:rPr>
          <w:rFonts w:ascii="Times New Roman" w:hAnsi="Times New Roman" w:cs="Times New Roman"/>
          <w:lang w:val="es-DO"/>
        </w:rPr>
        <w:t xml:space="preserve">a Subdirectora </w:t>
      </w:r>
      <w:r w:rsidR="00A45D8C" w:rsidRPr="00382C89">
        <w:rPr>
          <w:rFonts w:ascii="Times New Roman" w:hAnsi="Times New Roman" w:cs="Times New Roman"/>
          <w:lang w:val="es-DO"/>
        </w:rPr>
        <w:t>Casca</w:t>
      </w:r>
      <w:r w:rsidR="003B0A6B" w:rsidRPr="00382C89">
        <w:rPr>
          <w:rFonts w:ascii="Times New Roman" w:hAnsi="Times New Roman" w:cs="Times New Roman"/>
          <w:lang w:val="es-DO"/>
        </w:rPr>
        <w:t>v</w:t>
      </w:r>
      <w:r w:rsidR="00A45D8C" w:rsidRPr="00382C89">
        <w:rPr>
          <w:rFonts w:ascii="Times New Roman" w:hAnsi="Times New Roman" w:cs="Times New Roman"/>
          <w:lang w:val="es-DO"/>
        </w:rPr>
        <w:t>itas</w:t>
      </w:r>
      <w:r w:rsidR="00282D82" w:rsidRPr="00382C89">
        <w:rPr>
          <w:rFonts w:ascii="Times New Roman" w:hAnsi="Times New Roman" w:cs="Times New Roman"/>
          <w:lang w:val="es-DO"/>
        </w:rPr>
        <w:t xml:space="preserve"> </w:t>
      </w:r>
      <w:r w:rsidR="00801913" w:rsidRPr="00382C89">
        <w:rPr>
          <w:rFonts w:ascii="Times New Roman" w:hAnsi="Times New Roman" w:cs="Times New Roman"/>
          <w:lang w:val="es-DO"/>
        </w:rPr>
        <w:t xml:space="preserve">en representación del Ministerio de Educación de Colombia como </w:t>
      </w:r>
      <w:r w:rsidRPr="00382C89">
        <w:rPr>
          <w:rFonts w:ascii="Times New Roman" w:hAnsi="Times New Roman" w:cs="Times New Roman"/>
          <w:lang w:val="es-DO"/>
        </w:rPr>
        <w:t xml:space="preserve">presidencia del grupo de trabajo 1 </w:t>
      </w:r>
      <w:r w:rsidR="00A45D8C" w:rsidRPr="00382C89">
        <w:rPr>
          <w:rFonts w:ascii="Times New Roman" w:hAnsi="Times New Roman" w:cs="Times New Roman"/>
          <w:lang w:val="es-DO"/>
        </w:rPr>
        <w:t>sobre el enfoque sistémico en la construcción de sistemas educativos resilientes</w:t>
      </w:r>
      <w:r w:rsidRPr="00382C89">
        <w:rPr>
          <w:rFonts w:ascii="Times New Roman" w:hAnsi="Times New Roman" w:cs="Times New Roman"/>
          <w:lang w:val="es-DO"/>
        </w:rPr>
        <w:t>, inició s</w:t>
      </w:r>
      <w:r w:rsidR="002822A9" w:rsidRPr="00382C89">
        <w:rPr>
          <w:rFonts w:ascii="Times New Roman" w:hAnsi="Times New Roman" w:cs="Times New Roman"/>
          <w:lang w:val="es-DO"/>
        </w:rPr>
        <w:t>u intervención</w:t>
      </w:r>
      <w:r w:rsidR="00A45D8C" w:rsidRPr="00382C89">
        <w:rPr>
          <w:rFonts w:ascii="Times New Roman" w:hAnsi="Times New Roman" w:cs="Times New Roman"/>
          <w:lang w:val="es-DO"/>
        </w:rPr>
        <w:t xml:space="preserve"> </w:t>
      </w:r>
      <w:r w:rsidRPr="00382C89">
        <w:rPr>
          <w:rFonts w:ascii="Times New Roman" w:hAnsi="Times New Roman" w:cs="Times New Roman"/>
          <w:lang w:val="es-DO"/>
        </w:rPr>
        <w:t>centrándose</w:t>
      </w:r>
      <w:r w:rsidR="00A45D8C" w:rsidRPr="00382C89">
        <w:rPr>
          <w:rFonts w:ascii="Times New Roman" w:hAnsi="Times New Roman" w:cs="Times New Roman"/>
          <w:lang w:val="es-DO"/>
        </w:rPr>
        <w:t xml:space="preserve"> en el </w:t>
      </w:r>
      <w:r w:rsidR="002822A9" w:rsidRPr="00382C89">
        <w:rPr>
          <w:rFonts w:ascii="Times New Roman" w:hAnsi="Times New Roman" w:cs="Times New Roman"/>
          <w:lang w:val="es-DO"/>
        </w:rPr>
        <w:t>P</w:t>
      </w:r>
      <w:r w:rsidR="00A45D8C" w:rsidRPr="00382C89">
        <w:rPr>
          <w:rFonts w:ascii="Times New Roman" w:hAnsi="Times New Roman" w:cs="Times New Roman"/>
          <w:lang w:val="es-DO"/>
        </w:rPr>
        <w:t xml:space="preserve">rograma Hemisférico para la </w:t>
      </w:r>
      <w:r w:rsidR="002822A9" w:rsidRPr="00382C89">
        <w:rPr>
          <w:rFonts w:ascii="Times New Roman" w:hAnsi="Times New Roman" w:cs="Times New Roman"/>
          <w:lang w:val="es-DO"/>
        </w:rPr>
        <w:t>R</w:t>
      </w:r>
      <w:r w:rsidR="00A45D8C" w:rsidRPr="00382C89">
        <w:rPr>
          <w:rFonts w:ascii="Times New Roman" w:hAnsi="Times New Roman" w:cs="Times New Roman"/>
          <w:lang w:val="es-DO"/>
        </w:rPr>
        <w:t xml:space="preserve">ecuperación, </w:t>
      </w:r>
      <w:r w:rsidR="002822A9" w:rsidRPr="00382C89">
        <w:rPr>
          <w:rFonts w:ascii="Times New Roman" w:hAnsi="Times New Roman" w:cs="Times New Roman"/>
          <w:lang w:val="es-DO"/>
        </w:rPr>
        <w:t>R</w:t>
      </w:r>
      <w:r w:rsidR="00A45D8C" w:rsidRPr="00382C89">
        <w:rPr>
          <w:rFonts w:ascii="Times New Roman" w:hAnsi="Times New Roman" w:cs="Times New Roman"/>
          <w:lang w:val="es-DO"/>
        </w:rPr>
        <w:t xml:space="preserve">eparación y </w:t>
      </w:r>
      <w:r w:rsidR="002822A9" w:rsidRPr="00382C89">
        <w:rPr>
          <w:rFonts w:ascii="Times New Roman" w:hAnsi="Times New Roman" w:cs="Times New Roman"/>
          <w:lang w:val="es-DO"/>
        </w:rPr>
        <w:t>R</w:t>
      </w:r>
      <w:r w:rsidR="00A45D8C" w:rsidRPr="00382C89">
        <w:rPr>
          <w:rFonts w:ascii="Times New Roman" w:hAnsi="Times New Roman" w:cs="Times New Roman"/>
          <w:lang w:val="es-DO"/>
        </w:rPr>
        <w:t>eactivación del sector educativo, con el objetivo de analizar y fortalecer políticas que promuevan sistemas educativos resilientes en el contexto de las tres "R": recuperación, reparación y reactivación.</w:t>
      </w:r>
    </w:p>
    <w:p w14:paraId="6F5EF0AA" w14:textId="65974565" w:rsidR="00A45D8C" w:rsidRPr="00382C89" w:rsidRDefault="002F3513" w:rsidP="00BA5968">
      <w:pPr>
        <w:tabs>
          <w:tab w:val="left" w:pos="142"/>
          <w:tab w:val="left" w:pos="709"/>
        </w:tabs>
        <w:spacing w:before="240" w:line="240" w:lineRule="auto"/>
        <w:ind w:firstLine="709"/>
        <w:jc w:val="both"/>
        <w:rPr>
          <w:rFonts w:ascii="Times New Roman" w:hAnsi="Times New Roman" w:cs="Times New Roman"/>
          <w:lang w:val="es-DO"/>
        </w:rPr>
      </w:pPr>
      <w:r w:rsidRPr="00382C89">
        <w:rPr>
          <w:rFonts w:ascii="Times New Roman" w:hAnsi="Times New Roman" w:cs="Times New Roman"/>
          <w:lang w:val="es-DO"/>
        </w:rPr>
        <w:t>D</w:t>
      </w:r>
      <w:r w:rsidR="00A45D8C" w:rsidRPr="00382C89">
        <w:rPr>
          <w:rFonts w:ascii="Times New Roman" w:hAnsi="Times New Roman" w:cs="Times New Roman"/>
          <w:lang w:val="es-DO"/>
        </w:rPr>
        <w:t xml:space="preserve">estacó la importancia de la </w:t>
      </w:r>
      <w:r w:rsidR="00A45D8C" w:rsidRPr="001B6F76">
        <w:rPr>
          <w:rFonts w:ascii="Times New Roman" w:hAnsi="Times New Roman" w:cs="Times New Roman"/>
          <w:lang w:val="es-DO"/>
        </w:rPr>
        <w:t>colaboración regional</w:t>
      </w:r>
      <w:r w:rsidR="00A45D8C" w:rsidRPr="00382C89">
        <w:rPr>
          <w:rFonts w:ascii="Times New Roman" w:hAnsi="Times New Roman" w:cs="Times New Roman"/>
          <w:lang w:val="es-DO"/>
        </w:rPr>
        <w:t xml:space="preserve"> y la necesidad de </w:t>
      </w:r>
      <w:r w:rsidR="00A45D8C" w:rsidRPr="001B6F76">
        <w:rPr>
          <w:rFonts w:ascii="Times New Roman" w:hAnsi="Times New Roman" w:cs="Times New Roman"/>
          <w:lang w:val="es-DO"/>
        </w:rPr>
        <w:t>enfrentar los desafíos cotidianos de los sistemas educativos actuales</w:t>
      </w:r>
      <w:r w:rsidR="00A45D8C" w:rsidRPr="00382C89">
        <w:rPr>
          <w:rFonts w:ascii="Times New Roman" w:hAnsi="Times New Roman" w:cs="Times New Roman"/>
          <w:lang w:val="es-DO"/>
        </w:rPr>
        <w:t xml:space="preserve">, particularmente en situaciones de emergencia como la pandemia. Se mencionó la próxima </w:t>
      </w:r>
      <w:r w:rsidR="002822A9" w:rsidRPr="00382C89">
        <w:rPr>
          <w:rFonts w:ascii="Times New Roman" w:hAnsi="Times New Roman" w:cs="Times New Roman"/>
          <w:lang w:val="es-DO"/>
        </w:rPr>
        <w:t>R</w:t>
      </w:r>
      <w:r w:rsidR="00A45D8C" w:rsidRPr="00382C89">
        <w:rPr>
          <w:rFonts w:ascii="Times New Roman" w:hAnsi="Times New Roman" w:cs="Times New Roman"/>
          <w:lang w:val="es-DO"/>
        </w:rPr>
        <w:t xml:space="preserve">eunión de </w:t>
      </w:r>
      <w:r w:rsidR="002822A9" w:rsidRPr="00382C89">
        <w:rPr>
          <w:rFonts w:ascii="Times New Roman" w:hAnsi="Times New Roman" w:cs="Times New Roman"/>
          <w:lang w:val="es-DO"/>
        </w:rPr>
        <w:t>M</w:t>
      </w:r>
      <w:r w:rsidR="00A45D8C" w:rsidRPr="00382C89">
        <w:rPr>
          <w:rFonts w:ascii="Times New Roman" w:hAnsi="Times New Roman" w:cs="Times New Roman"/>
          <w:lang w:val="es-DO"/>
        </w:rPr>
        <w:t>inistros de Educación en 2025, donde se presentarán los avances derivados de estas conversaciones.</w:t>
      </w:r>
    </w:p>
    <w:p w14:paraId="5FC8ADFD" w14:textId="38B7F057" w:rsidR="00A45D8C" w:rsidRPr="00382C89" w:rsidRDefault="002F3513" w:rsidP="00BA5968">
      <w:pPr>
        <w:tabs>
          <w:tab w:val="left" w:pos="142"/>
          <w:tab w:val="left" w:pos="709"/>
        </w:tabs>
        <w:spacing w:before="240" w:line="240" w:lineRule="auto"/>
        <w:ind w:firstLine="709"/>
        <w:jc w:val="both"/>
        <w:rPr>
          <w:rFonts w:ascii="Times New Roman" w:hAnsi="Times New Roman" w:cs="Times New Roman"/>
          <w:lang w:val="es-DO"/>
        </w:rPr>
      </w:pPr>
      <w:r w:rsidRPr="00382C89">
        <w:rPr>
          <w:rFonts w:ascii="Times New Roman" w:hAnsi="Times New Roman" w:cs="Times New Roman"/>
          <w:lang w:val="es-DO"/>
        </w:rPr>
        <w:t>C</w:t>
      </w:r>
      <w:r w:rsidR="00A45D8C" w:rsidRPr="00382C89">
        <w:rPr>
          <w:rFonts w:ascii="Times New Roman" w:hAnsi="Times New Roman" w:cs="Times New Roman"/>
          <w:lang w:val="es-DO"/>
        </w:rPr>
        <w:t>ompartió la experiencia de Colombia durante la pandemia, resaltando cuatro momentos clave: aislamiento obligatorio y trabajo académico en casa, aislamiento inteligente con prestación de servicios educativos en modalidad de alternancia, aislamiento selectivo con distanciamiento individual y responsable, y finalmente, el retorno a la presencialidad.</w:t>
      </w:r>
      <w:r w:rsidR="00832BD9" w:rsidRPr="00382C89">
        <w:rPr>
          <w:rFonts w:ascii="Times New Roman" w:hAnsi="Times New Roman" w:cs="Times New Roman"/>
          <w:lang w:val="es-DO"/>
        </w:rPr>
        <w:t xml:space="preserve"> </w:t>
      </w:r>
      <w:r w:rsidRPr="00382C89">
        <w:rPr>
          <w:rFonts w:ascii="Times New Roman" w:hAnsi="Times New Roman" w:cs="Times New Roman"/>
          <w:lang w:val="es-DO"/>
        </w:rPr>
        <w:t>Asimismo, d</w:t>
      </w:r>
      <w:r w:rsidR="00A45D8C" w:rsidRPr="00382C89">
        <w:rPr>
          <w:rFonts w:ascii="Times New Roman" w:hAnsi="Times New Roman" w:cs="Times New Roman"/>
          <w:lang w:val="es-DO"/>
        </w:rPr>
        <w:t>etall</w:t>
      </w:r>
      <w:r w:rsidRPr="00382C89">
        <w:rPr>
          <w:rFonts w:ascii="Times New Roman" w:hAnsi="Times New Roman" w:cs="Times New Roman"/>
          <w:lang w:val="es-DO"/>
        </w:rPr>
        <w:t>ó</w:t>
      </w:r>
      <w:r w:rsidR="00A45D8C" w:rsidRPr="00382C89">
        <w:rPr>
          <w:rFonts w:ascii="Times New Roman" w:hAnsi="Times New Roman" w:cs="Times New Roman"/>
          <w:lang w:val="es-DO"/>
        </w:rPr>
        <w:t xml:space="preserve"> </w:t>
      </w:r>
      <w:r w:rsidR="00A45D8C" w:rsidRPr="001B6F76">
        <w:rPr>
          <w:rFonts w:ascii="Times New Roman" w:hAnsi="Times New Roman" w:cs="Times New Roman"/>
          <w:lang w:val="es-DO"/>
        </w:rPr>
        <w:t>tres líneas de trabajo simultáneas durante estos momento</w:t>
      </w:r>
      <w:r w:rsidR="00A45D8C" w:rsidRPr="00382C89">
        <w:rPr>
          <w:rFonts w:ascii="Times New Roman" w:hAnsi="Times New Roman" w:cs="Times New Roman"/>
          <w:lang w:val="es-DO"/>
        </w:rPr>
        <w:t>s, centradas en el a</w:t>
      </w:r>
      <w:r w:rsidR="00A45D8C" w:rsidRPr="001B6F76">
        <w:rPr>
          <w:rFonts w:ascii="Times New Roman" w:hAnsi="Times New Roman" w:cs="Times New Roman"/>
          <w:lang w:val="es-DO"/>
        </w:rPr>
        <w:t>compañamiento y fortalecimiento de capacidades en las secretarías de educación y establecimientos educativos, la disposición de recursos para dotar a las instituciones educativas, y la implementación de estrategias pedagógicas con el apoyo a docentes y directivos.</w:t>
      </w:r>
      <w:r w:rsidR="00832BD9" w:rsidRPr="00382C89">
        <w:rPr>
          <w:rFonts w:ascii="Times New Roman" w:hAnsi="Times New Roman" w:cs="Times New Roman"/>
          <w:lang w:val="es-DO"/>
        </w:rPr>
        <w:t xml:space="preserve"> </w:t>
      </w:r>
      <w:r w:rsidR="00A45D8C" w:rsidRPr="00382C89">
        <w:rPr>
          <w:rFonts w:ascii="Times New Roman" w:hAnsi="Times New Roman" w:cs="Times New Roman"/>
          <w:lang w:val="es-DO"/>
        </w:rPr>
        <w:t xml:space="preserve">Se destacaron programas insignia, como </w:t>
      </w:r>
      <w:r w:rsidR="00A45D8C" w:rsidRPr="00382C89">
        <w:rPr>
          <w:rFonts w:ascii="Times New Roman" w:hAnsi="Times New Roman" w:cs="Times New Roman"/>
          <w:b/>
          <w:lang w:val="es-DO"/>
        </w:rPr>
        <w:t>"Todos a Aprender",</w:t>
      </w:r>
      <w:r w:rsidR="00A45D8C" w:rsidRPr="00382C89">
        <w:rPr>
          <w:rFonts w:ascii="Times New Roman" w:hAnsi="Times New Roman" w:cs="Times New Roman"/>
          <w:lang w:val="es-DO"/>
        </w:rPr>
        <w:t xml:space="preserve"> la importancia de la comunicación efectiva y la colaboración con las familias. Además, se resumió el enfoque del </w:t>
      </w:r>
      <w:r w:rsidR="00A45D8C" w:rsidRPr="001B6F76">
        <w:rPr>
          <w:rFonts w:ascii="Times New Roman" w:hAnsi="Times New Roman" w:cs="Times New Roman"/>
          <w:lang w:val="es-DO"/>
        </w:rPr>
        <w:t>Ministerio de Educación Nacional hacia una educación integral, inclusiva, equitativa y con un énfasis en la formación integral a través de arte, cultura, deporte, ciencia y tecnología</w:t>
      </w:r>
      <w:r w:rsidR="00832BD9" w:rsidRPr="00382C89">
        <w:rPr>
          <w:rFonts w:ascii="Times New Roman" w:hAnsi="Times New Roman" w:cs="Times New Roman"/>
          <w:lang w:val="es-DO"/>
        </w:rPr>
        <w:t xml:space="preserve">. </w:t>
      </w:r>
      <w:r w:rsidR="00977D31" w:rsidRPr="00382C89">
        <w:rPr>
          <w:rFonts w:ascii="Times New Roman" w:hAnsi="Times New Roman" w:cs="Times New Roman"/>
          <w:lang w:val="es-DO"/>
        </w:rPr>
        <w:t>Además</w:t>
      </w:r>
      <w:r w:rsidR="00A45D8C" w:rsidRPr="00382C89">
        <w:rPr>
          <w:rFonts w:ascii="Times New Roman" w:hAnsi="Times New Roman" w:cs="Times New Roman"/>
          <w:lang w:val="es-DO"/>
        </w:rPr>
        <w:t xml:space="preserve">, </w:t>
      </w:r>
      <w:r w:rsidR="003B0A6B" w:rsidRPr="00382C89">
        <w:rPr>
          <w:rFonts w:ascii="Times New Roman" w:hAnsi="Times New Roman" w:cs="Times New Roman"/>
          <w:lang w:val="es-DO"/>
        </w:rPr>
        <w:t>se</w:t>
      </w:r>
      <w:r w:rsidR="00A45D8C" w:rsidRPr="00382C89">
        <w:rPr>
          <w:rFonts w:ascii="Times New Roman" w:hAnsi="Times New Roman" w:cs="Times New Roman"/>
          <w:lang w:val="es-DO"/>
        </w:rPr>
        <w:t xml:space="preserve"> presentó la estrategia </w:t>
      </w:r>
      <w:r w:rsidR="00A45D8C" w:rsidRPr="00382C89">
        <w:rPr>
          <w:rFonts w:ascii="Times New Roman" w:hAnsi="Times New Roman" w:cs="Times New Roman"/>
          <w:b/>
          <w:lang w:val="es-DO"/>
        </w:rPr>
        <w:t>"CRESE",</w:t>
      </w:r>
      <w:r w:rsidR="00A45D8C" w:rsidRPr="00382C89">
        <w:rPr>
          <w:rFonts w:ascii="Times New Roman" w:hAnsi="Times New Roman" w:cs="Times New Roman"/>
          <w:lang w:val="es-DO"/>
        </w:rPr>
        <w:t xml:space="preserve"> que busca una educación ciudadana para la reconciliación, antirracista, socioemocional y para la acción climática. Se mencion</w:t>
      </w:r>
      <w:r w:rsidR="002F0D85" w:rsidRPr="00382C89">
        <w:rPr>
          <w:rFonts w:ascii="Times New Roman" w:hAnsi="Times New Roman" w:cs="Times New Roman"/>
          <w:lang w:val="es-DO"/>
        </w:rPr>
        <w:t>ó que se han planteado</w:t>
      </w:r>
      <w:r w:rsidR="00A45D8C" w:rsidRPr="00382C89">
        <w:rPr>
          <w:rFonts w:ascii="Times New Roman" w:hAnsi="Times New Roman" w:cs="Times New Roman"/>
          <w:lang w:val="es-DO"/>
        </w:rPr>
        <w:t xml:space="preserve"> cinco </w:t>
      </w:r>
      <w:r w:rsidR="00081502" w:rsidRPr="00382C89">
        <w:rPr>
          <w:rFonts w:ascii="Times New Roman" w:hAnsi="Times New Roman" w:cs="Times New Roman"/>
          <w:lang w:val="es-DO"/>
        </w:rPr>
        <w:t>desafíos para</w:t>
      </w:r>
      <w:r w:rsidR="00A45D8C" w:rsidRPr="00382C89">
        <w:rPr>
          <w:rFonts w:ascii="Times New Roman" w:hAnsi="Times New Roman" w:cs="Times New Roman"/>
          <w:lang w:val="es-DO"/>
        </w:rPr>
        <w:t xml:space="preserve"> la educación preescolar, básica y media</w:t>
      </w:r>
      <w:r w:rsidR="002A0983" w:rsidRPr="00382C89">
        <w:rPr>
          <w:rFonts w:ascii="Times New Roman" w:hAnsi="Times New Roman" w:cs="Times New Roman"/>
          <w:lang w:val="es-DO"/>
        </w:rPr>
        <w:t xml:space="preserve"> incluyendo</w:t>
      </w:r>
      <w:r w:rsidR="00A45D8C" w:rsidRPr="00382C89">
        <w:rPr>
          <w:rFonts w:ascii="Times New Roman" w:hAnsi="Times New Roman" w:cs="Times New Roman"/>
          <w:lang w:val="es-DO"/>
        </w:rPr>
        <w:t xml:space="preserve"> reducir desigualdades, reconocer a los maestros, construir escenarios de paz y establecer acuerdos ambiciosos con la participación del Estado y otros ministerios.</w:t>
      </w:r>
    </w:p>
    <w:p w14:paraId="70F9ECBE" w14:textId="1595268C" w:rsidR="00A45D8C" w:rsidRPr="00382C89" w:rsidRDefault="00DD0465" w:rsidP="00BA5968">
      <w:pPr>
        <w:tabs>
          <w:tab w:val="left" w:pos="142"/>
          <w:tab w:val="left" w:pos="709"/>
        </w:tabs>
        <w:spacing w:before="240" w:line="240" w:lineRule="auto"/>
        <w:ind w:firstLine="709"/>
        <w:jc w:val="both"/>
        <w:rPr>
          <w:rFonts w:ascii="Times New Roman" w:hAnsi="Times New Roman" w:cs="Times New Roman"/>
          <w:lang w:val="es-DO"/>
        </w:rPr>
      </w:pPr>
      <w:r w:rsidRPr="00382C89">
        <w:rPr>
          <w:rFonts w:ascii="Times New Roman" w:hAnsi="Times New Roman" w:cs="Times New Roman"/>
          <w:lang w:val="es-DO"/>
        </w:rPr>
        <w:t>Finalmente</w:t>
      </w:r>
      <w:r w:rsidR="00A45D8C" w:rsidRPr="00382C89">
        <w:rPr>
          <w:rFonts w:ascii="Times New Roman" w:hAnsi="Times New Roman" w:cs="Times New Roman"/>
          <w:lang w:val="es-DO"/>
        </w:rPr>
        <w:t xml:space="preserve">, enfatizó la necesidad de </w:t>
      </w:r>
      <w:r w:rsidR="00A45D8C" w:rsidRPr="001B6F76">
        <w:rPr>
          <w:rFonts w:ascii="Times New Roman" w:hAnsi="Times New Roman" w:cs="Times New Roman"/>
          <w:lang w:val="es-DO"/>
        </w:rPr>
        <w:t>construir sistemas educativos resilientes, abordando los desafíos actuales y futuros,</w:t>
      </w:r>
      <w:r w:rsidR="00A45D8C" w:rsidRPr="00382C89">
        <w:rPr>
          <w:rFonts w:ascii="Times New Roman" w:hAnsi="Times New Roman" w:cs="Times New Roman"/>
          <w:lang w:val="es-DO"/>
        </w:rPr>
        <w:t xml:space="preserve"> y destacó la </w:t>
      </w:r>
      <w:r w:rsidR="00A45D8C" w:rsidRPr="001B6F76">
        <w:rPr>
          <w:rFonts w:ascii="Times New Roman" w:hAnsi="Times New Roman" w:cs="Times New Roman"/>
          <w:lang w:val="es-DO"/>
        </w:rPr>
        <w:t>importancia de la colaboración regional y la participación activa de la comunidad educativa.</w:t>
      </w:r>
    </w:p>
    <w:p w14:paraId="6F217066" w14:textId="51B6E848" w:rsidR="00433286" w:rsidRPr="00382C89" w:rsidRDefault="00E968F8" w:rsidP="00BA5968">
      <w:pPr>
        <w:pStyle w:val="Heading1"/>
        <w:spacing w:line="240" w:lineRule="auto"/>
        <w:rPr>
          <w:rStyle w:val="normaltextrun"/>
          <w:rFonts w:ascii="Times New Roman" w:hAnsi="Times New Roman" w:cs="Times New Roman"/>
          <w:b/>
          <w:bCs/>
          <w:color w:val="000000"/>
          <w:shd w:val="clear" w:color="auto" w:fill="FFFFFF"/>
          <w:lang w:val="es-DO"/>
        </w:rPr>
      </w:pPr>
      <w:r w:rsidRPr="00382C89">
        <w:rPr>
          <w:rFonts w:ascii="Times New Roman" w:eastAsiaTheme="minorHAnsi" w:hAnsi="Times New Roman" w:cs="Times New Roman"/>
          <w:b/>
          <w:bCs/>
          <w:color w:val="auto"/>
          <w:sz w:val="22"/>
          <w:szCs w:val="22"/>
          <w:lang w:val="es-CR"/>
        </w:rPr>
        <w:t>Panel</w:t>
      </w:r>
    </w:p>
    <w:p w14:paraId="66CA8640" w14:textId="188D6522" w:rsidR="008B5770" w:rsidRPr="00382C89" w:rsidRDefault="008B5770" w:rsidP="00BA5968">
      <w:pPr>
        <w:pStyle w:val="ListParagraph"/>
        <w:numPr>
          <w:ilvl w:val="0"/>
          <w:numId w:val="21"/>
        </w:numPr>
        <w:spacing w:before="240" w:line="240" w:lineRule="auto"/>
        <w:jc w:val="both"/>
        <w:rPr>
          <w:rFonts w:ascii="Times New Roman" w:hAnsi="Times New Roman" w:cs="Times New Roman"/>
          <w:lang w:val="es-DO"/>
        </w:rPr>
      </w:pPr>
      <w:r w:rsidRPr="00382C89">
        <w:rPr>
          <w:rFonts w:ascii="Times New Roman" w:hAnsi="Times New Roman" w:cs="Times New Roman"/>
          <w:lang w:val="es-DO"/>
        </w:rPr>
        <w:t>Chile</w:t>
      </w:r>
      <w:r w:rsidR="00FB1716" w:rsidRPr="00382C89">
        <w:rPr>
          <w:rFonts w:ascii="Times New Roman" w:hAnsi="Times New Roman" w:cs="Times New Roman"/>
          <w:lang w:val="es-DO"/>
        </w:rPr>
        <w:t xml:space="preserve">: </w:t>
      </w:r>
      <w:r w:rsidR="00FB1716" w:rsidRPr="001B6F76">
        <w:rPr>
          <w:rFonts w:ascii="Times New Roman" w:hAnsi="Times New Roman" w:cs="Times New Roman"/>
          <w:lang w:val="es-DO"/>
        </w:rPr>
        <w:t>“Plan de Reactivación Educativa”</w:t>
      </w:r>
      <w:r w:rsidR="00FB1716" w:rsidRPr="00382C89">
        <w:rPr>
          <w:rFonts w:ascii="Times New Roman" w:hAnsi="Times New Roman" w:cs="Times New Roman"/>
          <w:lang w:val="es-DO"/>
        </w:rPr>
        <w:t xml:space="preserve"> - Joaquín Walker Martínez, Secretario Ejecutivo del Plan de Reactivación Educativa</w:t>
      </w:r>
    </w:p>
    <w:p w14:paraId="1765B438" w14:textId="036D8C91" w:rsidR="00237BDF" w:rsidRPr="00382C89" w:rsidRDefault="004C7A98" w:rsidP="00BA5968">
      <w:pPr>
        <w:pStyle w:val="ListParagraph"/>
        <w:spacing w:before="240" w:line="240" w:lineRule="auto"/>
        <w:jc w:val="both"/>
        <w:rPr>
          <w:rFonts w:ascii="Times New Roman" w:hAnsi="Times New Roman" w:cs="Times New Roman"/>
          <w:lang w:val="es-DO"/>
        </w:rPr>
      </w:pPr>
      <w:r w:rsidRPr="00382C89">
        <w:rPr>
          <w:rFonts w:ascii="Times New Roman" w:hAnsi="Times New Roman" w:cs="Times New Roman"/>
          <w:noProof/>
          <w:lang w:val="es-CR"/>
        </w:rPr>
        <mc:AlternateContent>
          <mc:Choice Requires="wps">
            <w:drawing>
              <wp:anchor distT="45720" distB="45720" distL="114300" distR="114300" simplePos="0" relativeHeight="251658241" behindDoc="0" locked="0" layoutInCell="1" allowOverlap="1" wp14:anchorId="3360E196" wp14:editId="18D123BA">
                <wp:simplePos x="0" y="0"/>
                <wp:positionH relativeFrom="margin">
                  <wp:align>right</wp:align>
                </wp:positionH>
                <wp:positionV relativeFrom="paragraph">
                  <wp:posOffset>137160</wp:posOffset>
                </wp:positionV>
                <wp:extent cx="5915025" cy="1356102"/>
                <wp:effectExtent l="0" t="0" r="28575" b="15875"/>
                <wp:wrapNone/>
                <wp:docPr id="68710397" name="Rectangle 68710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915025" cy="1356102"/>
                        </a:xfrm>
                        <a:prstGeom prst="rect">
                          <a:avLst/>
                        </a:prstGeom>
                        <a:solidFill>
                          <a:srgbClr val="FFFFFF"/>
                        </a:solidFill>
                        <a:ln w="9525">
                          <a:solidFill>
                            <a:srgbClr val="000000"/>
                          </a:solidFill>
                          <a:miter/>
                        </a:ln>
                      </wps:spPr>
                      <wps:txbx>
                        <w:txbxContent>
                          <w:p w14:paraId="62B41399" w14:textId="3A17CF22" w:rsidR="008945D3" w:rsidRPr="00F51390" w:rsidRDefault="008945D3" w:rsidP="00C706B5">
                            <w:pPr>
                              <w:spacing w:line="256" w:lineRule="auto"/>
                              <w:jc w:val="both"/>
                              <w:rPr>
                                <w:rFonts w:ascii="Times New Roman" w:hAnsi="Times New Roman" w:cs="Times New Roman"/>
                                <w:b/>
                                <w:lang w:val="es-US"/>
                              </w:rPr>
                            </w:pPr>
                            <w:r w:rsidRPr="009E50C3">
                              <w:rPr>
                                <w:rFonts w:ascii="Times New Roman" w:hAnsi="Times New Roman" w:cs="Times New Roman"/>
                                <w:b/>
                                <w:bCs/>
                                <w:lang w:val="es-US"/>
                              </w:rPr>
                              <w:t xml:space="preserve">Aportes destacados: </w:t>
                            </w:r>
                            <w:r w:rsidRPr="001B6F76">
                              <w:rPr>
                                <w:rFonts w:ascii="Times New Roman" w:hAnsi="Times New Roman" w:cs="Times New Roman"/>
                                <w:lang w:val="es-US"/>
                              </w:rPr>
                              <w:t>Estrategia intersectorial, enfoque en la agudización de desafíos educativos postpandemia, tres ejes: convivencia y salud mental, fortalecimiento de aprendizajes, mejora de asistencia, acciones para desvinculación y deserción escolar en distintos niveles socioeconómicos, orientación a escuelas para eficiente uso de recursos existentes, formación de directores y encargados de convivencia en alianza con universidades,</w:t>
                            </w:r>
                            <w:r w:rsidRPr="009E50C3">
                              <w:rPr>
                                <w:rFonts w:ascii="Times New Roman" w:hAnsi="Times New Roman" w:cs="Times New Roman"/>
                                <w:lang w:val="es-US"/>
                              </w:rPr>
                              <w:t xml:space="preserve"> detección temprana del rezago en lectura y plan nacional de tutorías, sistema de monitoreo y reporte para d</w:t>
                            </w:r>
                            <w:r w:rsidRPr="009E50C3">
                              <w:rPr>
                                <w:rFonts w:ascii="Times New Roman" w:hAnsi="Times New Roman" w:cs="Times New Roman"/>
                                <w:color w:val="000000"/>
                                <w:lang w:val="es-US"/>
                              </w:rPr>
                              <w:t>e alertas tempranas para identificar</w:t>
                            </w:r>
                            <w:r w:rsidRPr="009E50C3">
                              <w:rPr>
                                <w:rFonts w:ascii="Times New Roman" w:hAnsi="Times New Roman" w:cs="Times New Roman"/>
                                <w:lang w:val="es-US"/>
                              </w:rPr>
                              <w:t xml:space="preserve"> estudiantes en riesgo.</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3360E196" id="Rectangle 68710397" o:spid="_x0000_s1027" style="position:absolute;left:0;text-align:left;margin-left:414.55pt;margin-top:10.8pt;width:465.75pt;height:106.8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">
                <v:textbox>
                  <w:txbxContent>
                    <w:p w14:paraId="62B41399" w14:textId="3A17CF22" w:rsidR="008945D3" w:rsidRPr="00F51390" w:rsidRDefault="008945D3" w:rsidP="00C706B5">
                      <w:pPr>
                        <w:spacing w:line="256" w:lineRule="auto"/>
                        <w:jc w:val="both"/>
                        <w:rPr>
                          <w:rFonts w:ascii="Times New Roman" w:hAnsi="Times New Roman" w:cs="Times New Roman"/>
                          <w:b/>
                          <w:lang w:val="es-US"/>
                        </w:rPr>
                      </w:pPr>
                      <w:r w:rsidRPr="009E50C3">
                        <w:rPr>
                          <w:rFonts w:ascii="Times New Roman" w:hAnsi="Times New Roman" w:cs="Times New Roman"/>
                          <w:b/>
                          <w:bCs/>
                          <w:lang w:val="es-US"/>
                        </w:rPr>
                        <w:t xml:space="preserve">Aportes destacados: </w:t>
                      </w:r>
                      <w:r w:rsidRPr="001B6F76">
                        <w:rPr>
                          <w:rFonts w:ascii="Times New Roman" w:hAnsi="Times New Roman" w:cs="Times New Roman"/>
                          <w:lang w:val="es-US"/>
                        </w:rPr>
                        <w:t>Estrategia intersectorial, enfoque en la agudización de desafíos educativos postpandemia, tres ejes: convivencia y salud mental, fortalecimiento de aprendizajes, mejora de asistencia, acciones para desvinculación y deserción escolar en distintos niveles socioeconómicos, orientación a escuelas para eficiente uso de recursos existentes, formación de directores y encargados de convivencia en alianza con universidades,</w:t>
                      </w:r>
                      <w:r w:rsidRPr="009E50C3">
                        <w:rPr>
                          <w:rFonts w:ascii="Times New Roman" w:hAnsi="Times New Roman" w:cs="Times New Roman"/>
                          <w:lang w:val="es-US"/>
                        </w:rPr>
                        <w:t xml:space="preserve"> detección temprana del rezago en lectura y plan nacional de tutorías, sistema de monitoreo y reporte para d</w:t>
                      </w:r>
                      <w:r w:rsidRPr="009E50C3">
                        <w:rPr>
                          <w:rFonts w:ascii="Times New Roman" w:hAnsi="Times New Roman" w:cs="Times New Roman"/>
                          <w:color w:val="000000"/>
                          <w:lang w:val="es-US"/>
                        </w:rPr>
                        <w:t>e alertas tempranas para identificar</w:t>
                      </w:r>
                      <w:r w:rsidRPr="009E50C3">
                        <w:rPr>
                          <w:rFonts w:ascii="Times New Roman" w:hAnsi="Times New Roman" w:cs="Times New Roman"/>
                          <w:lang w:val="es-US"/>
                        </w:rPr>
                        <w:t xml:space="preserve"> estudiantes en riesgo.</w:t>
                      </w:r>
                    </w:p>
                  </w:txbxContent>
                </v:textbox>
                <w10:wrap anchorx="margin"/>
              </v:rect>
            </w:pict>
          </mc:Fallback>
        </mc:AlternateContent>
      </w:r>
    </w:p>
    <w:p w14:paraId="53B05C74" w14:textId="77777777" w:rsidR="00237BDF" w:rsidRPr="00382C89" w:rsidRDefault="00237BDF" w:rsidP="00BA5968">
      <w:pPr>
        <w:pStyle w:val="ListParagraph"/>
        <w:spacing w:before="240" w:line="240" w:lineRule="auto"/>
        <w:jc w:val="both"/>
        <w:rPr>
          <w:rFonts w:ascii="Times New Roman" w:hAnsi="Times New Roman" w:cs="Times New Roman"/>
          <w:lang w:val="es-DO"/>
        </w:rPr>
      </w:pPr>
    </w:p>
    <w:p w14:paraId="4FE9F6A1" w14:textId="77777777" w:rsidR="00310165" w:rsidRPr="00382C89" w:rsidRDefault="00310165" w:rsidP="00BA5968">
      <w:pPr>
        <w:spacing w:before="240" w:line="240" w:lineRule="auto"/>
        <w:jc w:val="both"/>
        <w:rPr>
          <w:rFonts w:ascii="Times New Roman" w:hAnsi="Times New Roman" w:cs="Times New Roman"/>
          <w:lang w:val="es-DO"/>
        </w:rPr>
      </w:pPr>
    </w:p>
    <w:p w14:paraId="7971BA0C" w14:textId="722C01E5" w:rsidR="00310165" w:rsidRPr="00382C89" w:rsidRDefault="00310165" w:rsidP="00BA5968">
      <w:pPr>
        <w:spacing w:before="240" w:line="240" w:lineRule="auto"/>
        <w:jc w:val="both"/>
        <w:rPr>
          <w:rFonts w:ascii="Times New Roman" w:hAnsi="Times New Roman" w:cs="Times New Roman"/>
          <w:lang w:val="es-DO"/>
        </w:rPr>
      </w:pPr>
    </w:p>
    <w:p w14:paraId="46C7E1B5" w14:textId="77777777" w:rsidR="005B74E2" w:rsidRPr="00382C89" w:rsidRDefault="005B74E2" w:rsidP="00BA5968">
      <w:pPr>
        <w:spacing w:before="240" w:line="240" w:lineRule="auto"/>
        <w:ind w:left="360"/>
        <w:jc w:val="both"/>
        <w:rPr>
          <w:rFonts w:ascii="Times New Roman" w:hAnsi="Times New Roman" w:cs="Times New Roman"/>
          <w:lang w:val="es-DO"/>
        </w:rPr>
      </w:pPr>
    </w:p>
    <w:p w14:paraId="7819ADC3" w14:textId="77777777" w:rsidR="00AA277C" w:rsidRPr="00382C89" w:rsidRDefault="00AA277C" w:rsidP="00BA5968">
      <w:pPr>
        <w:tabs>
          <w:tab w:val="left" w:pos="142"/>
          <w:tab w:val="left" w:pos="709"/>
        </w:tabs>
        <w:spacing w:before="240" w:line="240" w:lineRule="auto"/>
        <w:ind w:firstLine="709"/>
        <w:jc w:val="both"/>
        <w:rPr>
          <w:rFonts w:ascii="Times New Roman" w:hAnsi="Times New Roman" w:cs="Times New Roman"/>
          <w:lang w:val="es-DO"/>
        </w:rPr>
      </w:pPr>
    </w:p>
    <w:p w14:paraId="5EC63FDF" w14:textId="77183E44" w:rsidR="005B74E2" w:rsidRPr="00382C89" w:rsidRDefault="005B74E2" w:rsidP="00BA5968">
      <w:pPr>
        <w:tabs>
          <w:tab w:val="left" w:pos="142"/>
          <w:tab w:val="left" w:pos="709"/>
        </w:tabs>
        <w:spacing w:before="240" w:line="240" w:lineRule="auto"/>
        <w:ind w:firstLine="709"/>
        <w:jc w:val="both"/>
        <w:rPr>
          <w:rFonts w:ascii="Times New Roman" w:hAnsi="Times New Roman" w:cs="Times New Roman"/>
          <w:lang w:val="es-DO"/>
        </w:rPr>
      </w:pPr>
      <w:r w:rsidRPr="00382C89">
        <w:rPr>
          <w:rFonts w:ascii="Times New Roman" w:hAnsi="Times New Roman" w:cs="Times New Roman"/>
          <w:lang w:val="es-DO"/>
        </w:rPr>
        <w:t xml:space="preserve">En la presentación sobre el Plan de Reactivación Educativa del Ministerio de Educación de Chile, se destacó que es una estrategia impulsada para abordar los desafíos educativos agravados por la pandemia. El enfoque busca </w:t>
      </w:r>
      <w:r w:rsidRPr="001B6F76">
        <w:rPr>
          <w:rFonts w:ascii="Times New Roman" w:hAnsi="Times New Roman" w:cs="Times New Roman"/>
          <w:lang w:val="es-DO"/>
        </w:rPr>
        <w:t>una respuesta intersectorial</w:t>
      </w:r>
      <w:r w:rsidRPr="00382C89">
        <w:rPr>
          <w:rFonts w:ascii="Times New Roman" w:hAnsi="Times New Roman" w:cs="Times New Roman"/>
          <w:lang w:val="es-DO"/>
        </w:rPr>
        <w:t>, involucrando no solo al Ministerio de Educación, sino también a otros ministerios, la sociedad civil y la academia.</w:t>
      </w:r>
    </w:p>
    <w:p w14:paraId="5881829C" w14:textId="77777777" w:rsidR="00832BD9" w:rsidRPr="00382C89" w:rsidRDefault="005B74E2" w:rsidP="00BA5968">
      <w:pPr>
        <w:tabs>
          <w:tab w:val="left" w:pos="142"/>
          <w:tab w:val="left" w:pos="709"/>
        </w:tabs>
        <w:spacing w:before="240" w:line="240" w:lineRule="auto"/>
        <w:ind w:firstLine="709"/>
        <w:jc w:val="both"/>
        <w:rPr>
          <w:rFonts w:ascii="Times New Roman" w:hAnsi="Times New Roman" w:cs="Times New Roman"/>
          <w:lang w:val="es-DO"/>
        </w:rPr>
      </w:pPr>
      <w:r w:rsidRPr="00382C89">
        <w:rPr>
          <w:rFonts w:ascii="Times New Roman" w:hAnsi="Times New Roman" w:cs="Times New Roman"/>
          <w:lang w:val="es-DO"/>
        </w:rPr>
        <w:t xml:space="preserve">El plan incluye la </w:t>
      </w:r>
      <w:r w:rsidRPr="001B6F76">
        <w:rPr>
          <w:rFonts w:ascii="Times New Roman" w:hAnsi="Times New Roman" w:cs="Times New Roman"/>
          <w:lang w:val="es-DO"/>
        </w:rPr>
        <w:t>creación de un consejo asesor presidencial compuesto por 23 destacadas figuras del ámbito educativo en Chile.</w:t>
      </w:r>
      <w:r w:rsidRPr="00382C89">
        <w:rPr>
          <w:rFonts w:ascii="Times New Roman" w:hAnsi="Times New Roman" w:cs="Times New Roman"/>
          <w:lang w:val="es-DO"/>
        </w:rPr>
        <w:t xml:space="preserve"> Este consejo proporciona recomendaciones para fortalecer las medidas de reactivación educativa, reconociendo la importancia de </w:t>
      </w:r>
      <w:r w:rsidRPr="001B6F76">
        <w:rPr>
          <w:rFonts w:ascii="Times New Roman" w:hAnsi="Times New Roman" w:cs="Times New Roman"/>
          <w:lang w:val="es-DO"/>
        </w:rPr>
        <w:t>abordar el problema como una misión de Estado, no solo gubernamental.</w:t>
      </w:r>
      <w:r w:rsidR="00832BD9" w:rsidRPr="00382C89">
        <w:rPr>
          <w:rFonts w:ascii="Times New Roman" w:hAnsi="Times New Roman" w:cs="Times New Roman"/>
          <w:lang w:val="es-DO"/>
        </w:rPr>
        <w:t xml:space="preserve"> </w:t>
      </w:r>
    </w:p>
    <w:p w14:paraId="57E70495" w14:textId="2342C9DA" w:rsidR="005B74E2" w:rsidRPr="00382C89" w:rsidRDefault="00E42F5C" w:rsidP="00BA5968">
      <w:pPr>
        <w:tabs>
          <w:tab w:val="left" w:pos="142"/>
          <w:tab w:val="left" w:pos="709"/>
        </w:tabs>
        <w:spacing w:before="240" w:line="240" w:lineRule="auto"/>
        <w:ind w:firstLine="709"/>
        <w:jc w:val="both"/>
        <w:rPr>
          <w:rFonts w:ascii="Times New Roman" w:hAnsi="Times New Roman" w:cs="Times New Roman"/>
          <w:lang w:val="es-DO"/>
        </w:rPr>
      </w:pPr>
      <w:r w:rsidRPr="001B6F76">
        <w:rPr>
          <w:rFonts w:ascii="Times New Roman" w:hAnsi="Times New Roman" w:cs="Times New Roman"/>
          <w:b/>
          <w:lang w:val="es-DO"/>
        </w:rPr>
        <w:t>El plan se estructura en tres ejes: convivencia y salud mental, fortalecimiento de los aprendizajes, y mejora de la asistencia y las trayectorias educativas</w:t>
      </w:r>
      <w:r w:rsidRPr="00382C89">
        <w:rPr>
          <w:rFonts w:ascii="Times New Roman" w:hAnsi="Times New Roman" w:cs="Times New Roman"/>
          <w:lang w:val="es-DO"/>
        </w:rPr>
        <w:t xml:space="preserve">. Se mencionan medidas de emergencia y acciones para mejorar las condiciones base, </w:t>
      </w:r>
      <w:r w:rsidRPr="001B6F76">
        <w:rPr>
          <w:rFonts w:ascii="Times New Roman" w:hAnsi="Times New Roman" w:cs="Times New Roman"/>
          <w:lang w:val="es-DO"/>
        </w:rPr>
        <w:t>como infraestructura y dotación docente</w:t>
      </w:r>
      <w:r w:rsidRPr="00382C89">
        <w:rPr>
          <w:rFonts w:ascii="Times New Roman" w:hAnsi="Times New Roman" w:cs="Times New Roman"/>
          <w:lang w:val="es-DO"/>
        </w:rPr>
        <w:t xml:space="preserve">. La estrategia también incluye la </w:t>
      </w:r>
      <w:r w:rsidRPr="001B6F76">
        <w:rPr>
          <w:rFonts w:ascii="Times New Roman" w:hAnsi="Times New Roman" w:cs="Times New Roman"/>
          <w:lang w:val="es-DO"/>
        </w:rPr>
        <w:t>orientación a escuelas y establecimientos para utilizar eficientemente los recursos existentes.</w:t>
      </w:r>
      <w:r w:rsidR="00832BD9" w:rsidRPr="00382C89">
        <w:rPr>
          <w:rFonts w:ascii="Times New Roman" w:hAnsi="Times New Roman" w:cs="Times New Roman"/>
          <w:lang w:val="es-DO"/>
        </w:rPr>
        <w:t xml:space="preserve"> </w:t>
      </w:r>
      <w:r w:rsidRPr="00382C89">
        <w:rPr>
          <w:rFonts w:ascii="Times New Roman" w:hAnsi="Times New Roman" w:cs="Times New Roman"/>
          <w:lang w:val="es-DO"/>
        </w:rPr>
        <w:t>En cuanto a la convivencia, se destaca un enfoque en la formación de directores escolares y encargados de convivencia, con alianzas con universidades. Se implementan programas que abordan la convivencia con pertinencia cultural, buscando aprender a relacionarse después de dos años de cierre.</w:t>
      </w:r>
      <w:r w:rsidR="00832BD9" w:rsidRPr="00382C89">
        <w:rPr>
          <w:rFonts w:ascii="Times New Roman" w:hAnsi="Times New Roman" w:cs="Times New Roman"/>
          <w:lang w:val="es-DO"/>
        </w:rPr>
        <w:t xml:space="preserve"> </w:t>
      </w:r>
      <w:r w:rsidRPr="00382C89">
        <w:rPr>
          <w:rFonts w:ascii="Times New Roman" w:hAnsi="Times New Roman" w:cs="Times New Roman"/>
          <w:lang w:val="es-DO"/>
        </w:rPr>
        <w:t xml:space="preserve">En el ámbito de los aprendizajes, se presenta un enfoque en la </w:t>
      </w:r>
      <w:r w:rsidRPr="001B6F76">
        <w:rPr>
          <w:rFonts w:ascii="Times New Roman" w:hAnsi="Times New Roman" w:cs="Times New Roman"/>
          <w:lang w:val="es-DO"/>
        </w:rPr>
        <w:t>detección temprana del rezago en lectura, con diagnósticos y herramientas para abordar específicamente los problemas identificados.</w:t>
      </w:r>
      <w:r w:rsidRPr="00382C89">
        <w:rPr>
          <w:rFonts w:ascii="Times New Roman" w:hAnsi="Times New Roman" w:cs="Times New Roman"/>
          <w:lang w:val="es-DO"/>
        </w:rPr>
        <w:t xml:space="preserve"> Además, se destaca un plan nacional de tutorías.</w:t>
      </w:r>
      <w:r w:rsidR="00832BD9" w:rsidRPr="00382C89">
        <w:rPr>
          <w:rFonts w:ascii="Times New Roman" w:hAnsi="Times New Roman" w:cs="Times New Roman"/>
          <w:lang w:val="es-DO"/>
        </w:rPr>
        <w:t xml:space="preserve"> </w:t>
      </w:r>
      <w:r w:rsidRPr="00382C89">
        <w:rPr>
          <w:rFonts w:ascii="Times New Roman" w:hAnsi="Times New Roman" w:cs="Times New Roman"/>
          <w:lang w:val="es-DO"/>
        </w:rPr>
        <w:t xml:space="preserve">En relación con la asistencia y regulación, se implementa </w:t>
      </w:r>
      <w:r w:rsidRPr="001B6F76">
        <w:rPr>
          <w:rFonts w:ascii="Times New Roman" w:hAnsi="Times New Roman" w:cs="Times New Roman"/>
          <w:lang w:val="es-DO"/>
        </w:rPr>
        <w:t>un sistema de monitoreo y reporte a todas las escuelas, identificando estudiantes en riesgo de deserción.</w:t>
      </w:r>
      <w:r w:rsidRPr="00382C89">
        <w:rPr>
          <w:rFonts w:ascii="Times New Roman" w:hAnsi="Times New Roman" w:cs="Times New Roman"/>
          <w:lang w:val="es-DO"/>
        </w:rPr>
        <w:t xml:space="preserve"> Se destaca la </w:t>
      </w:r>
      <w:r w:rsidRPr="001B6F76">
        <w:rPr>
          <w:rFonts w:ascii="Times New Roman" w:hAnsi="Times New Roman" w:cs="Times New Roman"/>
          <w:lang w:val="es-DO"/>
        </w:rPr>
        <w:t xml:space="preserve">contratación de personal para contactar a las familias y </w:t>
      </w:r>
      <w:r w:rsidR="009E50C3" w:rsidRPr="001B6F76">
        <w:rPr>
          <w:rFonts w:ascii="Times New Roman" w:hAnsi="Times New Roman" w:cs="Times New Roman"/>
          <w:lang w:val="es-DO"/>
        </w:rPr>
        <w:t>recuperar a</w:t>
      </w:r>
      <w:r w:rsidRPr="001B6F76">
        <w:rPr>
          <w:rFonts w:ascii="Times New Roman" w:hAnsi="Times New Roman" w:cs="Times New Roman"/>
          <w:lang w:val="es-DO"/>
        </w:rPr>
        <w:t xml:space="preserve"> quienes han abandonado el sistema.</w:t>
      </w:r>
      <w:r w:rsidRPr="00382C89">
        <w:rPr>
          <w:rFonts w:ascii="Times New Roman" w:hAnsi="Times New Roman" w:cs="Times New Roman"/>
          <w:lang w:val="es-DO"/>
        </w:rPr>
        <w:t xml:space="preserve"> Además</w:t>
      </w:r>
      <w:r w:rsidR="006D3286" w:rsidRPr="00382C89">
        <w:rPr>
          <w:rFonts w:ascii="Times New Roman" w:hAnsi="Times New Roman" w:cs="Times New Roman"/>
          <w:lang w:val="es-DO"/>
        </w:rPr>
        <w:t xml:space="preserve">, se mencionan medidas para mejorar las condiciones base del sistema educativo, como </w:t>
      </w:r>
      <w:r w:rsidR="006D3286" w:rsidRPr="001B6F76">
        <w:rPr>
          <w:rFonts w:ascii="Times New Roman" w:hAnsi="Times New Roman" w:cs="Times New Roman"/>
          <w:lang w:val="es-DO"/>
        </w:rPr>
        <w:t>infraestructura, conectividad y dotación docente</w:t>
      </w:r>
      <w:r w:rsidR="006D3286" w:rsidRPr="00382C89">
        <w:rPr>
          <w:rFonts w:ascii="Times New Roman" w:hAnsi="Times New Roman" w:cs="Times New Roman"/>
          <w:lang w:val="es-DO"/>
        </w:rPr>
        <w:t xml:space="preserve">. </w:t>
      </w:r>
      <w:r w:rsidR="005B74E2" w:rsidRPr="00382C89">
        <w:rPr>
          <w:rFonts w:ascii="Times New Roman" w:hAnsi="Times New Roman" w:cs="Times New Roman"/>
          <w:lang w:val="es-DO"/>
        </w:rPr>
        <w:t xml:space="preserve">También se enfatizó la importancia de </w:t>
      </w:r>
      <w:r w:rsidR="005B74E2" w:rsidRPr="001B6F76">
        <w:rPr>
          <w:rFonts w:ascii="Times New Roman" w:hAnsi="Times New Roman" w:cs="Times New Roman"/>
          <w:lang w:val="es-DO"/>
        </w:rPr>
        <w:t>involucrar a las comunidades educativas</w:t>
      </w:r>
      <w:r w:rsidR="005B74E2" w:rsidRPr="00382C89">
        <w:rPr>
          <w:rFonts w:ascii="Times New Roman" w:hAnsi="Times New Roman" w:cs="Times New Roman"/>
          <w:lang w:val="es-DO"/>
        </w:rPr>
        <w:t xml:space="preserve"> en la implementación del plan.</w:t>
      </w:r>
    </w:p>
    <w:p w14:paraId="58B3947C" w14:textId="71B4E69E" w:rsidR="00832BD9" w:rsidRDefault="005B74E2" w:rsidP="00BA5968">
      <w:pPr>
        <w:tabs>
          <w:tab w:val="left" w:pos="142"/>
          <w:tab w:val="left" w:pos="709"/>
        </w:tabs>
        <w:spacing w:before="240" w:line="240" w:lineRule="auto"/>
        <w:ind w:firstLine="709"/>
        <w:jc w:val="both"/>
        <w:rPr>
          <w:rFonts w:ascii="Times New Roman" w:hAnsi="Times New Roman" w:cs="Times New Roman"/>
          <w:lang w:val="es-DO"/>
        </w:rPr>
      </w:pPr>
      <w:r w:rsidRPr="00382C89">
        <w:rPr>
          <w:rFonts w:ascii="Times New Roman" w:hAnsi="Times New Roman" w:cs="Times New Roman"/>
          <w:lang w:val="es-DO"/>
        </w:rPr>
        <w:t xml:space="preserve">Concluyó resaltando la dimensión nacional de la reactivación educativa como una causa fundamental, </w:t>
      </w:r>
      <w:r w:rsidRPr="001B6F76">
        <w:rPr>
          <w:rFonts w:ascii="Times New Roman" w:hAnsi="Times New Roman" w:cs="Times New Roman"/>
          <w:lang w:val="es-DO"/>
        </w:rPr>
        <w:t>con metas concretas y evaluaciones para medir el progreso hacia la mejora y recuperación del sistema educativo.</w:t>
      </w:r>
    </w:p>
    <w:p w14:paraId="5B90C56A" w14:textId="77777777" w:rsidR="00D30071" w:rsidRPr="00382C89" w:rsidRDefault="00D30071" w:rsidP="00BA5968">
      <w:pPr>
        <w:tabs>
          <w:tab w:val="left" w:pos="142"/>
          <w:tab w:val="left" w:pos="709"/>
        </w:tabs>
        <w:spacing w:before="240" w:line="240" w:lineRule="auto"/>
        <w:ind w:firstLine="709"/>
        <w:jc w:val="both"/>
        <w:rPr>
          <w:rFonts w:ascii="Times New Roman" w:hAnsi="Times New Roman" w:cs="Times New Roman"/>
          <w:lang w:val="es-DO"/>
        </w:rPr>
      </w:pPr>
    </w:p>
    <w:p w14:paraId="74469CCA" w14:textId="6FAA42C5" w:rsidR="00310165" w:rsidRPr="00382C89" w:rsidRDefault="008B5770" w:rsidP="00BA5968">
      <w:pPr>
        <w:pStyle w:val="ListParagraph"/>
        <w:numPr>
          <w:ilvl w:val="0"/>
          <w:numId w:val="21"/>
        </w:numPr>
        <w:spacing w:before="240" w:line="240" w:lineRule="auto"/>
        <w:jc w:val="both"/>
        <w:rPr>
          <w:rFonts w:ascii="Times New Roman" w:hAnsi="Times New Roman" w:cs="Times New Roman"/>
          <w:lang w:val="es-DO"/>
        </w:rPr>
      </w:pPr>
      <w:r w:rsidRPr="00382C89">
        <w:rPr>
          <w:rFonts w:ascii="Times New Roman" w:hAnsi="Times New Roman" w:cs="Times New Roman"/>
          <w:lang w:val="es-DO"/>
        </w:rPr>
        <w:t>Ecuador</w:t>
      </w:r>
      <w:r w:rsidR="00FB1716" w:rsidRPr="00382C89">
        <w:rPr>
          <w:rFonts w:ascii="Times New Roman" w:hAnsi="Times New Roman" w:cs="Times New Roman"/>
          <w:lang w:val="es-DO"/>
        </w:rPr>
        <w:t xml:space="preserve">: </w:t>
      </w:r>
      <w:r w:rsidR="00FB1716" w:rsidRPr="001B6F76">
        <w:rPr>
          <w:rFonts w:ascii="Times New Roman" w:hAnsi="Times New Roman" w:cs="Times New Roman"/>
          <w:lang w:val="es-DO"/>
        </w:rPr>
        <w:t>“Plan Nacional Aprender a Tiempo”</w:t>
      </w:r>
      <w:r w:rsidR="00FB1716" w:rsidRPr="00382C89">
        <w:rPr>
          <w:rFonts w:ascii="Times New Roman" w:hAnsi="Times New Roman" w:cs="Times New Roman"/>
          <w:lang w:val="es-DO"/>
        </w:rPr>
        <w:t xml:space="preserve"> </w:t>
      </w:r>
      <w:r w:rsidR="005E50E0" w:rsidRPr="00382C89">
        <w:rPr>
          <w:rFonts w:ascii="Times New Roman" w:hAnsi="Times New Roman" w:cs="Times New Roman"/>
          <w:lang w:val="es-DO"/>
        </w:rPr>
        <w:t>–</w:t>
      </w:r>
      <w:r w:rsidR="00FB1716" w:rsidRPr="00382C89">
        <w:rPr>
          <w:rFonts w:ascii="Times New Roman" w:hAnsi="Times New Roman" w:cs="Times New Roman"/>
          <w:lang w:val="es-DO"/>
        </w:rPr>
        <w:t xml:space="preserve"> </w:t>
      </w:r>
      <w:r w:rsidR="005E50E0" w:rsidRPr="00382C89">
        <w:rPr>
          <w:rFonts w:ascii="Times New Roman" w:hAnsi="Times New Roman" w:cs="Times New Roman"/>
          <w:lang w:val="es-DO"/>
        </w:rPr>
        <w:t xml:space="preserve">Hilda </w:t>
      </w:r>
      <w:r w:rsidR="008B2A25" w:rsidRPr="00382C89">
        <w:rPr>
          <w:rFonts w:ascii="Times New Roman" w:hAnsi="Times New Roman" w:cs="Times New Roman"/>
          <w:lang w:val="es-DO"/>
        </w:rPr>
        <w:t>Carolina Díaz</w:t>
      </w:r>
      <w:r w:rsidR="005E50E0" w:rsidRPr="00382C89">
        <w:rPr>
          <w:rFonts w:ascii="Times New Roman" w:hAnsi="Times New Roman" w:cs="Times New Roman"/>
          <w:lang w:val="es-DO"/>
        </w:rPr>
        <w:t>,</w:t>
      </w:r>
      <w:r w:rsidR="00FB1716" w:rsidRPr="00382C89">
        <w:rPr>
          <w:rFonts w:ascii="Times New Roman" w:hAnsi="Times New Roman" w:cs="Times New Roman"/>
          <w:lang w:val="es-DO"/>
        </w:rPr>
        <w:t xml:space="preserve"> </w:t>
      </w:r>
      <w:r w:rsidR="005E50E0" w:rsidRPr="00382C89">
        <w:rPr>
          <w:rFonts w:ascii="Times New Roman" w:hAnsi="Times New Roman" w:cs="Times New Roman"/>
          <w:lang w:val="es-DO"/>
        </w:rPr>
        <w:t xml:space="preserve">Analista de la </w:t>
      </w:r>
      <w:r w:rsidR="00FB1716" w:rsidRPr="00382C89">
        <w:rPr>
          <w:rFonts w:ascii="Times New Roman" w:hAnsi="Times New Roman" w:cs="Times New Roman"/>
          <w:lang w:val="es-DO"/>
        </w:rPr>
        <w:t>Direc</w:t>
      </w:r>
      <w:r w:rsidR="008B2A25" w:rsidRPr="00382C89">
        <w:rPr>
          <w:rFonts w:ascii="Times New Roman" w:hAnsi="Times New Roman" w:cs="Times New Roman"/>
          <w:lang w:val="es-DO"/>
        </w:rPr>
        <w:t>ción</w:t>
      </w:r>
      <w:r w:rsidR="00FB1716" w:rsidRPr="00382C89">
        <w:rPr>
          <w:rFonts w:ascii="Times New Roman" w:hAnsi="Times New Roman" w:cs="Times New Roman"/>
          <w:lang w:val="es-DO"/>
        </w:rPr>
        <w:t xml:space="preserve"> Nacional de Educación Inicial y Básica</w:t>
      </w:r>
    </w:p>
    <w:p w14:paraId="7713A667" w14:textId="7A24ADDE" w:rsidR="008B4C61" w:rsidRPr="00382C89" w:rsidRDefault="008B4C61" w:rsidP="00BA5968">
      <w:pPr>
        <w:pStyle w:val="ListParagraph"/>
        <w:spacing w:before="240" w:line="240" w:lineRule="auto"/>
        <w:jc w:val="both"/>
        <w:rPr>
          <w:rFonts w:ascii="Times New Roman" w:hAnsi="Times New Roman" w:cs="Times New Roman"/>
          <w:lang w:val="es-DO"/>
        </w:rPr>
      </w:pPr>
      <w:r w:rsidRPr="00382C89">
        <w:rPr>
          <w:rFonts w:ascii="Times New Roman" w:hAnsi="Times New Roman" w:cs="Times New Roman"/>
          <w:noProof/>
          <w:lang w:val="es-CR"/>
        </w:rPr>
        <mc:AlternateContent>
          <mc:Choice Requires="wps">
            <w:drawing>
              <wp:anchor distT="45720" distB="45720" distL="114300" distR="114300" simplePos="0" relativeHeight="251658242" behindDoc="0" locked="0" layoutInCell="1" allowOverlap="1" wp14:anchorId="120E08AC" wp14:editId="224D0B14">
                <wp:simplePos x="0" y="0"/>
                <wp:positionH relativeFrom="margin">
                  <wp:posOffset>91440</wp:posOffset>
                </wp:positionH>
                <wp:positionV relativeFrom="paragraph">
                  <wp:posOffset>125730</wp:posOffset>
                </wp:positionV>
                <wp:extent cx="5915025" cy="876300"/>
                <wp:effectExtent l="0" t="0" r="28575" b="19050"/>
                <wp:wrapNone/>
                <wp:docPr id="113882430" name="Text Box 113882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876300"/>
                        </a:xfrm>
                        <a:prstGeom prst="rect">
                          <a:avLst/>
                        </a:prstGeom>
                        <a:solidFill>
                          <a:srgbClr val="FFFFFF"/>
                        </a:solidFill>
                        <a:ln w="9525">
                          <a:solidFill>
                            <a:srgbClr val="000000"/>
                          </a:solidFill>
                          <a:miter lim="800000"/>
                          <a:headEnd/>
                          <a:tailEnd/>
                        </a:ln>
                      </wps:spPr>
                      <wps:txbx>
                        <w:txbxContent>
                          <w:p w14:paraId="58B94FF1" w14:textId="4C687E9D" w:rsidR="008945D3" w:rsidRPr="00A317FD" w:rsidRDefault="008945D3" w:rsidP="00310165">
                            <w:pPr>
                              <w:jc w:val="both"/>
                              <w:rPr>
                                <w:rFonts w:ascii="Times New Roman" w:hAnsi="Times New Roman" w:cs="Times New Roman"/>
                                <w:lang w:val="es-CR"/>
                              </w:rPr>
                            </w:pPr>
                            <w:r w:rsidRPr="00DA3C54">
                              <w:rPr>
                                <w:rFonts w:ascii="Times New Roman" w:hAnsi="Times New Roman" w:cs="Times New Roman"/>
                                <w:b/>
                                <w:bCs/>
                                <w:lang w:val="es-CR"/>
                              </w:rPr>
                              <w:t>Aportes destacados:</w:t>
                            </w:r>
                            <w:r>
                              <w:rPr>
                                <w:rFonts w:ascii="Times New Roman" w:hAnsi="Times New Roman" w:cs="Times New Roman"/>
                                <w:b/>
                                <w:bCs/>
                                <w:lang w:val="es-CR"/>
                              </w:rPr>
                              <w:t xml:space="preserve"> </w:t>
                            </w:r>
                            <w:r>
                              <w:rPr>
                                <w:rFonts w:ascii="Times New Roman" w:hAnsi="Times New Roman" w:cs="Times New Roman"/>
                                <w:lang w:val="es-CR"/>
                              </w:rPr>
                              <w:t>foco en competencias claves, ejes estratégicos que incluyen aspecto socioemocional, asistencia a clases y liderazgo pedagógico, implementación a nivel nacional, promotores pedagógicos asignados, monitoreo continuo, creación de recursos educativos, colaboración con organismos internacionales, evaluación obligatoria para todas las instituciones a partir de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E08AC" id="Text Box 113882430" o:spid="_x0000_s1028" type="#_x0000_t202" style="position:absolute;left:0;text-align:left;margin-left:7.2pt;margin-top:9.9pt;width:465.75pt;height:69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">
                <v:textbox>
                  <w:txbxContent>
                    <w:p w14:paraId="58B94FF1" w14:textId="4C687E9D" w:rsidR="008945D3" w:rsidRPr="00A317FD" w:rsidRDefault="008945D3" w:rsidP="00310165">
                      <w:pPr>
                        <w:jc w:val="both"/>
                        <w:rPr>
                          <w:rFonts w:ascii="Times New Roman" w:hAnsi="Times New Roman" w:cs="Times New Roman"/>
                          <w:lang w:val="es-CR"/>
                        </w:rPr>
                      </w:pPr>
                      <w:r w:rsidRPr="00DA3C54">
                        <w:rPr>
                          <w:rFonts w:ascii="Times New Roman" w:hAnsi="Times New Roman" w:cs="Times New Roman"/>
                          <w:b/>
                          <w:bCs/>
                          <w:lang w:val="es-CR"/>
                        </w:rPr>
                        <w:t>Aportes destacados:</w:t>
                      </w:r>
                      <w:r>
                        <w:rPr>
                          <w:rFonts w:ascii="Times New Roman" w:hAnsi="Times New Roman" w:cs="Times New Roman"/>
                          <w:b/>
                          <w:bCs/>
                          <w:lang w:val="es-CR"/>
                        </w:rPr>
                        <w:t xml:space="preserve"> </w:t>
                      </w:r>
                      <w:r>
                        <w:rPr>
                          <w:rFonts w:ascii="Times New Roman" w:hAnsi="Times New Roman" w:cs="Times New Roman"/>
                          <w:lang w:val="es-CR"/>
                        </w:rPr>
                        <w:t>foco en competencias claves, ejes estratégicos que incluyen aspecto socioemocional, asistencia a clases y liderazgo pedagógico, implementación a nivel nacional, promotores pedagógicos asignados, monitoreo continuo, creación de recursos educativos, colaboración con organismos internacionales, evaluación obligatoria para todas las instituciones a partir de 2023.</w:t>
                      </w:r>
                    </w:p>
                  </w:txbxContent>
                </v:textbox>
                <w10:wrap anchorx="margin"/>
              </v:shape>
            </w:pict>
          </mc:Fallback>
        </mc:AlternateContent>
      </w:r>
    </w:p>
    <w:p w14:paraId="4D4EF100" w14:textId="3DA83C78" w:rsidR="00310165" w:rsidRPr="00382C89" w:rsidRDefault="00310165" w:rsidP="00BA5968">
      <w:pPr>
        <w:spacing w:before="240" w:line="240" w:lineRule="auto"/>
        <w:jc w:val="both"/>
        <w:rPr>
          <w:rFonts w:ascii="Times New Roman" w:hAnsi="Times New Roman" w:cs="Times New Roman"/>
          <w:lang w:val="es-DO"/>
        </w:rPr>
      </w:pPr>
    </w:p>
    <w:p w14:paraId="663FE9E0" w14:textId="77777777" w:rsidR="008B4C61" w:rsidRPr="00382C89" w:rsidRDefault="008B4C61" w:rsidP="00BA5968">
      <w:pPr>
        <w:spacing w:before="240" w:line="240" w:lineRule="auto"/>
        <w:jc w:val="both"/>
        <w:rPr>
          <w:rFonts w:ascii="Times New Roman" w:hAnsi="Times New Roman" w:cs="Times New Roman"/>
          <w:lang w:val="es-DO"/>
        </w:rPr>
      </w:pPr>
    </w:p>
    <w:p w14:paraId="4C843895" w14:textId="77777777" w:rsidR="008B4C61" w:rsidRPr="00382C89" w:rsidRDefault="008B4C61" w:rsidP="00BA5968">
      <w:pPr>
        <w:spacing w:before="240" w:line="240" w:lineRule="auto"/>
        <w:jc w:val="both"/>
        <w:rPr>
          <w:rFonts w:ascii="Times New Roman" w:hAnsi="Times New Roman" w:cs="Times New Roman"/>
          <w:lang w:val="es-DO"/>
        </w:rPr>
      </w:pPr>
    </w:p>
    <w:p w14:paraId="2689BE78" w14:textId="01DC3930" w:rsidR="00973908" w:rsidRPr="00382C89" w:rsidRDefault="00973908" w:rsidP="00BA5968">
      <w:pPr>
        <w:tabs>
          <w:tab w:val="left" w:pos="142"/>
          <w:tab w:val="left" w:pos="709"/>
        </w:tabs>
        <w:spacing w:before="240" w:line="240" w:lineRule="auto"/>
        <w:ind w:firstLine="709"/>
        <w:jc w:val="both"/>
        <w:rPr>
          <w:rFonts w:ascii="Times New Roman" w:hAnsi="Times New Roman" w:cs="Times New Roman"/>
          <w:lang w:val="es-DO"/>
        </w:rPr>
      </w:pPr>
      <w:r w:rsidRPr="00382C89">
        <w:rPr>
          <w:rFonts w:ascii="Times New Roman" w:hAnsi="Times New Roman" w:cs="Times New Roman"/>
          <w:lang w:val="es-DO"/>
        </w:rPr>
        <w:t xml:space="preserve">La iniciativa presentada por Ecuador surgió como respuesta a las dificultades educativas agravadas por la pandemia y los </w:t>
      </w:r>
      <w:r w:rsidRPr="001B6F76">
        <w:rPr>
          <w:rFonts w:ascii="Times New Roman" w:hAnsi="Times New Roman" w:cs="Times New Roman"/>
          <w:lang w:val="es-DO"/>
        </w:rPr>
        <w:t>bajos rendimientos en evaluaciones internacionales y locales, especialmente en matemáticas y lengua.</w:t>
      </w:r>
    </w:p>
    <w:p w14:paraId="2D5EC1F1" w14:textId="6AC257E5" w:rsidR="00973908" w:rsidRPr="00382C89" w:rsidRDefault="00973908" w:rsidP="00BA5968">
      <w:pPr>
        <w:tabs>
          <w:tab w:val="left" w:pos="142"/>
          <w:tab w:val="left" w:pos="709"/>
        </w:tabs>
        <w:spacing w:before="240" w:line="240" w:lineRule="auto"/>
        <w:ind w:firstLine="709"/>
        <w:jc w:val="both"/>
        <w:rPr>
          <w:rFonts w:ascii="Times New Roman" w:hAnsi="Times New Roman" w:cs="Times New Roman"/>
          <w:lang w:val="es-DO"/>
        </w:rPr>
      </w:pPr>
      <w:r w:rsidRPr="00382C89">
        <w:rPr>
          <w:rFonts w:ascii="Times New Roman" w:hAnsi="Times New Roman" w:cs="Times New Roman"/>
          <w:lang w:val="es-DO"/>
        </w:rPr>
        <w:t xml:space="preserve">El plan, lanzado en octubre de 2021, se enfoca en </w:t>
      </w:r>
      <w:r w:rsidRPr="001B6F76">
        <w:rPr>
          <w:rFonts w:ascii="Times New Roman" w:hAnsi="Times New Roman" w:cs="Times New Roman"/>
          <w:lang w:val="es-DO"/>
        </w:rPr>
        <w:t>nivelar y recuperar aprendizajes, centrándose en competencias comunicacionales y matemáticas.</w:t>
      </w:r>
      <w:r w:rsidRPr="00382C89">
        <w:rPr>
          <w:rFonts w:ascii="Times New Roman" w:hAnsi="Times New Roman" w:cs="Times New Roman"/>
          <w:lang w:val="es-DO"/>
        </w:rPr>
        <w:t xml:space="preserve"> Además, aborda cinco ejes, </w:t>
      </w:r>
      <w:r w:rsidRPr="001B6F76">
        <w:rPr>
          <w:rFonts w:ascii="Times New Roman" w:hAnsi="Times New Roman" w:cs="Times New Roman"/>
          <w:lang w:val="es-DO"/>
        </w:rPr>
        <w:t>incluyendo el socioemocional, la recuperación de aprendizajes, la asistencia a clases y el liderazgo pedagógico.</w:t>
      </w:r>
      <w:r w:rsidR="00832BD9" w:rsidRPr="00382C89">
        <w:rPr>
          <w:rFonts w:ascii="Times New Roman" w:hAnsi="Times New Roman" w:cs="Times New Roman"/>
          <w:lang w:val="es-DO"/>
        </w:rPr>
        <w:t xml:space="preserve"> </w:t>
      </w:r>
      <w:r w:rsidRPr="00382C89">
        <w:rPr>
          <w:rFonts w:ascii="Times New Roman" w:hAnsi="Times New Roman" w:cs="Times New Roman"/>
          <w:lang w:val="es-DO"/>
        </w:rPr>
        <w:t xml:space="preserve">Se implementa a nivel nacional, identificando instituciones educativas que necesitan recuperar aprendizajes. </w:t>
      </w:r>
      <w:r w:rsidRPr="001B6F76">
        <w:rPr>
          <w:rFonts w:ascii="Times New Roman" w:hAnsi="Times New Roman" w:cs="Times New Roman"/>
          <w:lang w:val="es-DO"/>
        </w:rPr>
        <w:t>Se asigna un promotor pedagógico a cada institución para trabajar en los cinco ejes.</w:t>
      </w:r>
      <w:r w:rsidRPr="00382C89">
        <w:rPr>
          <w:rFonts w:ascii="Times New Roman" w:hAnsi="Times New Roman" w:cs="Times New Roman"/>
          <w:lang w:val="es-DO"/>
        </w:rPr>
        <w:t xml:space="preserve"> </w:t>
      </w:r>
      <w:r w:rsidR="00F33104" w:rsidRPr="00382C89">
        <w:rPr>
          <w:rFonts w:ascii="Times New Roman" w:hAnsi="Times New Roman" w:cs="Times New Roman"/>
          <w:lang w:val="es-DO"/>
        </w:rPr>
        <w:t>Los promotores visitan las instituciones regularmente y se monitorean los aprendizajes mediante evaluaciones iniciales y finales. Los resultados se comparten a nivel central y territorial, retroalimentando a las instituciones para ajustar las estrategias.</w:t>
      </w:r>
    </w:p>
    <w:p w14:paraId="2365DBB7" w14:textId="53375754" w:rsidR="00310165" w:rsidRPr="00382C89" w:rsidRDefault="00B7478F" w:rsidP="00BA5968">
      <w:pPr>
        <w:tabs>
          <w:tab w:val="left" w:pos="142"/>
          <w:tab w:val="left" w:pos="709"/>
        </w:tabs>
        <w:spacing w:before="240" w:line="240" w:lineRule="auto"/>
        <w:ind w:firstLine="709"/>
        <w:jc w:val="both"/>
        <w:rPr>
          <w:rFonts w:ascii="Times New Roman" w:hAnsi="Times New Roman" w:cs="Times New Roman"/>
          <w:lang w:val="es-DO"/>
        </w:rPr>
      </w:pPr>
      <w:r w:rsidRPr="001B6F76">
        <w:rPr>
          <w:rFonts w:ascii="Times New Roman" w:hAnsi="Times New Roman" w:cs="Times New Roman"/>
          <w:lang w:val="es-DO"/>
        </w:rPr>
        <w:t>Se</w:t>
      </w:r>
      <w:r w:rsidR="008B26F3" w:rsidRPr="001B6F76">
        <w:rPr>
          <w:rFonts w:ascii="Times New Roman" w:hAnsi="Times New Roman" w:cs="Times New Roman"/>
          <w:lang w:val="es-DO"/>
        </w:rPr>
        <w:t xml:space="preserve"> destacó la complejidad geográfica de Ecuador</w:t>
      </w:r>
      <w:r w:rsidR="008B26F3" w:rsidRPr="00382C89">
        <w:rPr>
          <w:rFonts w:ascii="Times New Roman" w:hAnsi="Times New Roman" w:cs="Times New Roman"/>
          <w:lang w:val="es-DO"/>
        </w:rPr>
        <w:t xml:space="preserve">, con regiones dispersas, lo que requería adaptar las visitas según la disponibilidad. Además, se resaltó la </w:t>
      </w:r>
      <w:r w:rsidR="008B26F3" w:rsidRPr="001B6F76">
        <w:rPr>
          <w:rFonts w:ascii="Times New Roman" w:hAnsi="Times New Roman" w:cs="Times New Roman"/>
          <w:lang w:val="es-DO"/>
        </w:rPr>
        <w:t>importancia del componente socioemocional en la vida de los estudiantes y cómo el plan abordó esta área desde el regreso a clases</w:t>
      </w:r>
      <w:r w:rsidR="008B26F3" w:rsidRPr="00382C89">
        <w:rPr>
          <w:rFonts w:ascii="Times New Roman" w:hAnsi="Times New Roman" w:cs="Times New Roman"/>
          <w:lang w:val="es-DO"/>
        </w:rPr>
        <w:t>.</w:t>
      </w:r>
      <w:r w:rsidR="00BF6320" w:rsidRPr="00382C89">
        <w:rPr>
          <w:rFonts w:ascii="Times New Roman" w:hAnsi="Times New Roman" w:cs="Times New Roman"/>
          <w:lang w:val="es-DO"/>
        </w:rPr>
        <w:t xml:space="preserve"> </w:t>
      </w:r>
      <w:r w:rsidR="00BF3115" w:rsidRPr="00382C89">
        <w:rPr>
          <w:rFonts w:ascii="Times New Roman" w:hAnsi="Times New Roman" w:cs="Times New Roman"/>
          <w:lang w:val="es-DO"/>
        </w:rPr>
        <w:t xml:space="preserve">Durante el periodo lectivo 2022-2023, se evaluaron instituciones </w:t>
      </w:r>
      <w:r w:rsidR="00681183" w:rsidRPr="00382C89">
        <w:rPr>
          <w:rFonts w:ascii="Times New Roman" w:hAnsi="Times New Roman" w:cs="Times New Roman"/>
          <w:lang w:val="es-DO"/>
        </w:rPr>
        <w:t>a través de un</w:t>
      </w:r>
      <w:r w:rsidR="00BF3115" w:rsidRPr="00382C89">
        <w:rPr>
          <w:rFonts w:ascii="Times New Roman" w:hAnsi="Times New Roman" w:cs="Times New Roman"/>
          <w:lang w:val="es-DO"/>
        </w:rPr>
        <w:t xml:space="preserve"> proceso voluntario. Sin embargo, a partir del año 2023, todas las instituciones participarían en estas evaluaciones.</w:t>
      </w:r>
      <w:r w:rsidR="00832BD9" w:rsidRPr="00382C89">
        <w:rPr>
          <w:rFonts w:ascii="Times New Roman" w:hAnsi="Times New Roman" w:cs="Times New Roman"/>
          <w:lang w:val="es-DO"/>
        </w:rPr>
        <w:t xml:space="preserve"> </w:t>
      </w:r>
      <w:r w:rsidR="00973908" w:rsidRPr="00382C89">
        <w:rPr>
          <w:rFonts w:ascii="Times New Roman" w:hAnsi="Times New Roman" w:cs="Times New Roman"/>
          <w:lang w:val="es-DO"/>
        </w:rPr>
        <w:t xml:space="preserve">Además, se han desarrollado más de 500 fichas de aprendizaje para apoyar a los docentes, </w:t>
      </w:r>
      <w:r w:rsidR="00973908" w:rsidRPr="001B6F76">
        <w:rPr>
          <w:rFonts w:ascii="Times New Roman" w:hAnsi="Times New Roman" w:cs="Times New Roman"/>
          <w:lang w:val="es-DO"/>
        </w:rPr>
        <w:t>incluyendo un programa piloto con el Banco Interamericano de Desarrollo para tutorías remotas en matemáticas.</w:t>
      </w:r>
      <w:r w:rsidR="00973908" w:rsidRPr="00382C89">
        <w:rPr>
          <w:rFonts w:ascii="Times New Roman" w:hAnsi="Times New Roman" w:cs="Times New Roman"/>
          <w:lang w:val="es-DO"/>
        </w:rPr>
        <w:t xml:space="preserve"> También se han creado </w:t>
      </w:r>
      <w:r w:rsidR="00973908" w:rsidRPr="001B6F76">
        <w:rPr>
          <w:rFonts w:ascii="Times New Roman" w:hAnsi="Times New Roman" w:cs="Times New Roman"/>
          <w:lang w:val="es-DO"/>
        </w:rPr>
        <w:t>recursos como "Entre Profes", vídeos de prácticas educativas innovadoras, y fichas de experiencias de aprendizaje.</w:t>
      </w:r>
    </w:p>
    <w:p w14:paraId="518727DA" w14:textId="32162A90" w:rsidR="00EB22B3" w:rsidRPr="00382C89" w:rsidRDefault="008C3C32" w:rsidP="00BA5968">
      <w:pPr>
        <w:tabs>
          <w:tab w:val="left" w:pos="142"/>
          <w:tab w:val="left" w:pos="709"/>
        </w:tabs>
        <w:spacing w:before="240" w:line="240" w:lineRule="auto"/>
        <w:ind w:firstLine="709"/>
        <w:jc w:val="both"/>
        <w:rPr>
          <w:rFonts w:ascii="Times New Roman" w:hAnsi="Times New Roman" w:cs="Times New Roman"/>
          <w:lang w:val="es-DO"/>
        </w:rPr>
      </w:pPr>
      <w:r w:rsidRPr="00382C89">
        <w:rPr>
          <w:rFonts w:ascii="Times New Roman" w:hAnsi="Times New Roman" w:cs="Times New Roman"/>
          <w:lang w:val="es-DO"/>
        </w:rPr>
        <w:t>Finalmente, Ecuador destacó que el "</w:t>
      </w:r>
      <w:r w:rsidRPr="00382C89">
        <w:rPr>
          <w:rFonts w:ascii="Times New Roman" w:hAnsi="Times New Roman" w:cs="Times New Roman"/>
          <w:b/>
          <w:lang w:val="es-DO"/>
        </w:rPr>
        <w:t>Plan Nacional Aprender a Tiempo"</w:t>
      </w:r>
      <w:r w:rsidRPr="00382C89">
        <w:rPr>
          <w:rFonts w:ascii="Times New Roman" w:hAnsi="Times New Roman" w:cs="Times New Roman"/>
          <w:lang w:val="es-DO"/>
        </w:rPr>
        <w:t xml:space="preserve"> se presenta como una iniciativa integral para abordar las dificultades educativas, con resultados significativos en la recuperación de aprendizajes a nivel nacional.</w:t>
      </w:r>
    </w:p>
    <w:p w14:paraId="4AF6DEA7" w14:textId="1C3D95C7" w:rsidR="008B5770" w:rsidRPr="00382C89" w:rsidRDefault="008B5770" w:rsidP="00BA5968">
      <w:pPr>
        <w:pStyle w:val="ListParagraph"/>
        <w:numPr>
          <w:ilvl w:val="0"/>
          <w:numId w:val="21"/>
        </w:numPr>
        <w:spacing w:before="240" w:line="240" w:lineRule="auto"/>
        <w:jc w:val="both"/>
        <w:rPr>
          <w:rFonts w:ascii="Times New Roman" w:hAnsi="Times New Roman" w:cs="Times New Roman"/>
          <w:lang w:val="es-DO"/>
        </w:rPr>
      </w:pPr>
      <w:r w:rsidRPr="00382C89">
        <w:rPr>
          <w:rFonts w:ascii="Times New Roman" w:hAnsi="Times New Roman" w:cs="Times New Roman"/>
          <w:lang w:val="es-DO"/>
        </w:rPr>
        <w:t>Estados Unidos</w:t>
      </w:r>
      <w:r w:rsidR="00FB1716" w:rsidRPr="00382C89">
        <w:rPr>
          <w:rFonts w:ascii="Times New Roman" w:hAnsi="Times New Roman" w:cs="Times New Roman"/>
          <w:lang w:val="es-DO"/>
        </w:rPr>
        <w:t xml:space="preserve">: </w:t>
      </w:r>
      <w:r w:rsidR="00FB1716" w:rsidRPr="001B6F76">
        <w:rPr>
          <w:rFonts w:ascii="Times New Roman" w:hAnsi="Times New Roman" w:cs="Times New Roman"/>
          <w:lang w:val="es-DO"/>
        </w:rPr>
        <w:t>“Raise the bar”</w:t>
      </w:r>
      <w:r w:rsidR="00FB1716" w:rsidRPr="00382C89">
        <w:rPr>
          <w:rFonts w:ascii="Times New Roman" w:hAnsi="Times New Roman" w:cs="Times New Roman"/>
          <w:lang w:val="es-DO"/>
        </w:rPr>
        <w:t xml:space="preserve"> - Danny Carlson, Jefe de Gabinete, Oficina de Educación Primaria y Secundaria</w:t>
      </w:r>
    </w:p>
    <w:p w14:paraId="2385752E" w14:textId="77777777" w:rsidR="00EB22B3" w:rsidRPr="00382C89" w:rsidRDefault="00EB22B3" w:rsidP="00BA5968">
      <w:pPr>
        <w:pStyle w:val="ListParagraph"/>
        <w:spacing w:before="240" w:line="240" w:lineRule="auto"/>
        <w:jc w:val="both"/>
        <w:rPr>
          <w:rFonts w:ascii="Times New Roman" w:hAnsi="Times New Roman" w:cs="Times New Roman"/>
          <w:lang w:val="es-DO"/>
        </w:rPr>
      </w:pPr>
    </w:p>
    <w:p w14:paraId="137E2EFD" w14:textId="3F6F66B5" w:rsidR="00EB22B3" w:rsidRPr="00382C89" w:rsidRDefault="00EB22B3" w:rsidP="00BA5968">
      <w:pPr>
        <w:pStyle w:val="ListParagraph"/>
        <w:spacing w:before="240" w:line="240" w:lineRule="auto"/>
        <w:jc w:val="both"/>
        <w:rPr>
          <w:rFonts w:ascii="Times New Roman" w:hAnsi="Times New Roman" w:cs="Times New Roman"/>
          <w:lang w:val="es-DO"/>
        </w:rPr>
      </w:pPr>
      <w:r w:rsidRPr="00382C89">
        <w:rPr>
          <w:rFonts w:ascii="Times New Roman" w:hAnsi="Times New Roman" w:cs="Times New Roman"/>
          <w:noProof/>
          <w:lang w:val="es-CR"/>
        </w:rPr>
        <mc:AlternateContent>
          <mc:Choice Requires="wps">
            <w:drawing>
              <wp:anchor distT="45720" distB="45720" distL="114300" distR="114300" simplePos="0" relativeHeight="251658243" behindDoc="0" locked="0" layoutInCell="1" allowOverlap="1" wp14:anchorId="67F1981F" wp14:editId="2FC40A4B">
                <wp:simplePos x="0" y="0"/>
                <wp:positionH relativeFrom="margin">
                  <wp:align>right</wp:align>
                </wp:positionH>
                <wp:positionV relativeFrom="paragraph">
                  <wp:posOffset>9525</wp:posOffset>
                </wp:positionV>
                <wp:extent cx="5915025" cy="845820"/>
                <wp:effectExtent l="0" t="0" r="28575" b="11430"/>
                <wp:wrapNone/>
                <wp:docPr id="51777327" name="Text Box 51777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845820"/>
                        </a:xfrm>
                        <a:prstGeom prst="rect">
                          <a:avLst/>
                        </a:prstGeom>
                        <a:solidFill>
                          <a:srgbClr val="FFFFFF"/>
                        </a:solidFill>
                        <a:ln w="9525">
                          <a:solidFill>
                            <a:srgbClr val="000000"/>
                          </a:solidFill>
                          <a:miter lim="800000"/>
                          <a:headEnd/>
                          <a:tailEnd/>
                        </a:ln>
                      </wps:spPr>
                      <wps:txbx>
                        <w:txbxContent>
                          <w:p w14:paraId="3EFD82F3" w14:textId="2D615E2D" w:rsidR="008945D3" w:rsidRPr="00B81764" w:rsidRDefault="008945D3" w:rsidP="00B42C9C">
                            <w:pPr>
                              <w:jc w:val="both"/>
                              <w:rPr>
                                <w:rFonts w:ascii="Times New Roman" w:hAnsi="Times New Roman" w:cs="Times New Roman"/>
                                <w:lang w:val="es-CR"/>
                              </w:rPr>
                            </w:pPr>
                            <w:r w:rsidRPr="00DA3C54">
                              <w:rPr>
                                <w:rFonts w:ascii="Times New Roman" w:hAnsi="Times New Roman" w:cs="Times New Roman"/>
                                <w:b/>
                                <w:bCs/>
                                <w:lang w:val="es-CR"/>
                              </w:rPr>
                              <w:t>Aportes destacados:</w:t>
                            </w:r>
                            <w:r>
                              <w:rPr>
                                <w:rFonts w:ascii="Times New Roman" w:hAnsi="Times New Roman" w:cs="Times New Roman"/>
                                <w:b/>
                                <w:bCs/>
                                <w:lang w:val="es-CR"/>
                              </w:rPr>
                              <w:t xml:space="preserve"> </w:t>
                            </w:r>
                            <w:r>
                              <w:rPr>
                                <w:rFonts w:ascii="Times New Roman" w:hAnsi="Times New Roman" w:cs="Times New Roman"/>
                                <w:lang w:val="es-CR"/>
                              </w:rPr>
                              <w:t>pilares principales de la estrategia, tutorías para la recuperación académica, programas extraescolares de apoyo adicional, enfoque educativo integral y riguroso, desafíos en contratación y retención de docentes, prioridad a la salud mental, vías de participación global, recopilación y promoción de historias exitosas de las escuelas, métricas internas y de seguimiento.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1981F" id="Text Box 51777327" o:spid="_x0000_s1029" type="#_x0000_t202" style="position:absolute;left:0;text-align:left;margin-left:414.55pt;margin-top:.75pt;width:465.75pt;height:66.6pt;z-index:25165824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">
                <v:textbox>
                  <w:txbxContent>
                    <w:p w14:paraId="3EFD82F3" w14:textId="2D615E2D" w:rsidR="008945D3" w:rsidRPr="00B81764" w:rsidRDefault="008945D3" w:rsidP="00B42C9C">
                      <w:pPr>
                        <w:jc w:val="both"/>
                        <w:rPr>
                          <w:rFonts w:ascii="Times New Roman" w:hAnsi="Times New Roman" w:cs="Times New Roman"/>
                          <w:lang w:val="es-CR"/>
                        </w:rPr>
                      </w:pPr>
                      <w:r w:rsidRPr="00DA3C54">
                        <w:rPr>
                          <w:rFonts w:ascii="Times New Roman" w:hAnsi="Times New Roman" w:cs="Times New Roman"/>
                          <w:b/>
                          <w:bCs/>
                          <w:lang w:val="es-CR"/>
                        </w:rPr>
                        <w:t>Aportes destacados:</w:t>
                      </w:r>
                      <w:r>
                        <w:rPr>
                          <w:rFonts w:ascii="Times New Roman" w:hAnsi="Times New Roman" w:cs="Times New Roman"/>
                          <w:b/>
                          <w:bCs/>
                          <w:lang w:val="es-CR"/>
                        </w:rPr>
                        <w:t xml:space="preserve"> </w:t>
                      </w:r>
                      <w:r>
                        <w:rPr>
                          <w:rFonts w:ascii="Times New Roman" w:hAnsi="Times New Roman" w:cs="Times New Roman"/>
                          <w:lang w:val="es-CR"/>
                        </w:rPr>
                        <w:t>pilares principales de la estrategia, tutorías para la recuperación académica, programas extraescolares de apoyo adicional, enfoque educativo integral y riguroso, desafíos en contratación y retención de docentes, prioridad a la salud mental, vías de participación global, recopilación y promoción de historias exitosas de las escuelas, métricas internas y de seguimiento.</w:t>
                      </w:r>
                    </w:p>
                  </w:txbxContent>
                </v:textbox>
                <w10:wrap anchorx="margin"/>
              </v:shape>
            </w:pict>
          </mc:Fallback>
        </mc:AlternateContent>
      </w:r>
    </w:p>
    <w:p w14:paraId="7DDB973F" w14:textId="76A1FCE2" w:rsidR="00B42C9C" w:rsidRPr="00382C89" w:rsidRDefault="00B42C9C" w:rsidP="00BA5968">
      <w:pPr>
        <w:spacing w:before="240" w:line="240" w:lineRule="auto"/>
        <w:jc w:val="both"/>
        <w:rPr>
          <w:rStyle w:val="normaltextrun"/>
          <w:rFonts w:ascii="Times New Roman" w:hAnsi="Times New Roman" w:cs="Times New Roman"/>
          <w:b/>
          <w:bCs/>
          <w:color w:val="000000"/>
          <w:shd w:val="clear" w:color="auto" w:fill="FFFFFF"/>
          <w:lang w:val="es-DO"/>
        </w:rPr>
      </w:pPr>
    </w:p>
    <w:p w14:paraId="0448C814" w14:textId="77777777" w:rsidR="00332E41" w:rsidRPr="00382C89" w:rsidRDefault="00332E41" w:rsidP="00BA5968">
      <w:pPr>
        <w:spacing w:before="240" w:line="240" w:lineRule="auto"/>
        <w:jc w:val="both"/>
        <w:rPr>
          <w:rStyle w:val="normaltextrun"/>
          <w:rFonts w:ascii="Times New Roman" w:hAnsi="Times New Roman" w:cs="Times New Roman"/>
          <w:color w:val="000000"/>
          <w:u w:val="single"/>
          <w:shd w:val="clear" w:color="auto" w:fill="FFFFFF"/>
          <w:lang w:val="es-DO"/>
        </w:rPr>
      </w:pPr>
    </w:p>
    <w:p w14:paraId="15BE5F8C" w14:textId="262D3076" w:rsidR="001779D0" w:rsidRPr="00382C89" w:rsidRDefault="001779D0" w:rsidP="00BA5968">
      <w:pPr>
        <w:spacing w:before="240" w:line="240" w:lineRule="auto"/>
        <w:ind w:firstLine="720"/>
        <w:jc w:val="both"/>
        <w:rPr>
          <w:rFonts w:ascii="Times New Roman" w:hAnsi="Times New Roman" w:cs="Times New Roman"/>
          <w:lang w:val="es-DO"/>
        </w:rPr>
      </w:pPr>
      <w:r w:rsidRPr="00382C89">
        <w:rPr>
          <w:rFonts w:ascii="Times New Roman" w:hAnsi="Times New Roman" w:cs="Times New Roman"/>
          <w:lang w:val="es-DO"/>
        </w:rPr>
        <w:t xml:space="preserve">La presentación </w:t>
      </w:r>
      <w:r w:rsidR="007B7E5B" w:rsidRPr="00382C89">
        <w:rPr>
          <w:rFonts w:ascii="Times New Roman" w:hAnsi="Times New Roman" w:cs="Times New Roman"/>
          <w:lang w:val="es-DO"/>
        </w:rPr>
        <w:t>sobre</w:t>
      </w:r>
      <w:r w:rsidRPr="00382C89">
        <w:rPr>
          <w:rFonts w:ascii="Times New Roman" w:hAnsi="Times New Roman" w:cs="Times New Roman"/>
          <w:lang w:val="es-DO"/>
        </w:rPr>
        <w:t xml:space="preserve"> la estrategia "Raise the Bar" comenzó con un reconocimiento de los retos que ha planteado la pandemia en las escuelas y los estudiantes de Estados Unidos. </w:t>
      </w:r>
      <w:r w:rsidR="007B7E5B" w:rsidRPr="00382C89">
        <w:rPr>
          <w:rFonts w:ascii="Times New Roman" w:hAnsi="Times New Roman" w:cs="Times New Roman"/>
          <w:lang w:val="es-DO"/>
        </w:rPr>
        <w:t>Se</w:t>
      </w:r>
      <w:r w:rsidRPr="00382C89">
        <w:rPr>
          <w:rFonts w:ascii="Times New Roman" w:hAnsi="Times New Roman" w:cs="Times New Roman"/>
          <w:lang w:val="es-DO"/>
        </w:rPr>
        <w:t xml:space="preserve"> destacó el "American Rescue Plan", una ley de US$ 130.000 millones aprobada por el Congreso de EE.UU. para apoyar a las escuelas a recuperarse de la pandemia.</w:t>
      </w:r>
    </w:p>
    <w:p w14:paraId="36109476" w14:textId="62CB17EB" w:rsidR="0005127D" w:rsidRPr="00382C89" w:rsidRDefault="0005127D" w:rsidP="00BA5968">
      <w:pPr>
        <w:spacing w:before="240" w:line="240" w:lineRule="auto"/>
        <w:ind w:firstLine="720"/>
        <w:jc w:val="both"/>
        <w:rPr>
          <w:rFonts w:ascii="Times New Roman" w:hAnsi="Times New Roman" w:cs="Times New Roman"/>
          <w:lang w:val="es-DO"/>
        </w:rPr>
      </w:pPr>
      <w:r w:rsidRPr="00382C89">
        <w:rPr>
          <w:rFonts w:ascii="Times New Roman" w:hAnsi="Times New Roman" w:cs="Times New Roman"/>
          <w:lang w:val="es-DO"/>
        </w:rPr>
        <w:t xml:space="preserve">En 2022, tras la publicación del Nations Report Card, que indicaba que los estudiantes seguían presentando un retraso académico considerable debido al impacto de la pandemia, se puso en marcha la estrategia "Raise the Bar" como </w:t>
      </w:r>
      <w:r w:rsidR="00195393" w:rsidRPr="00382C89">
        <w:rPr>
          <w:rFonts w:ascii="Times New Roman" w:hAnsi="Times New Roman" w:cs="Times New Roman"/>
          <w:lang w:val="es-DO"/>
        </w:rPr>
        <w:t xml:space="preserve">un </w:t>
      </w:r>
      <w:r w:rsidRPr="00382C89">
        <w:rPr>
          <w:rFonts w:ascii="Times New Roman" w:hAnsi="Times New Roman" w:cs="Times New Roman"/>
          <w:lang w:val="es-DO"/>
        </w:rPr>
        <w:t>llamad</w:t>
      </w:r>
      <w:r w:rsidR="00195393" w:rsidRPr="00382C89">
        <w:rPr>
          <w:rFonts w:ascii="Times New Roman" w:hAnsi="Times New Roman" w:cs="Times New Roman"/>
          <w:lang w:val="es-DO"/>
        </w:rPr>
        <w:t>o</w:t>
      </w:r>
      <w:r w:rsidRPr="00382C89">
        <w:rPr>
          <w:rFonts w:ascii="Times New Roman" w:hAnsi="Times New Roman" w:cs="Times New Roman"/>
          <w:lang w:val="es-DO"/>
        </w:rPr>
        <w:t xml:space="preserve"> a la acción. </w:t>
      </w:r>
      <w:r w:rsidRPr="001B6F76">
        <w:rPr>
          <w:rFonts w:ascii="Times New Roman" w:hAnsi="Times New Roman" w:cs="Times New Roman"/>
          <w:lang w:val="es-DO"/>
        </w:rPr>
        <w:t xml:space="preserve">La estrategia está diseñada para guiar al departamento </w:t>
      </w:r>
      <w:r w:rsidR="00195393" w:rsidRPr="001B6F76">
        <w:rPr>
          <w:rFonts w:ascii="Times New Roman" w:hAnsi="Times New Roman" w:cs="Times New Roman"/>
          <w:lang w:val="es-DO"/>
        </w:rPr>
        <w:t xml:space="preserve">de educación </w:t>
      </w:r>
      <w:r w:rsidRPr="001B6F76">
        <w:rPr>
          <w:rFonts w:ascii="Times New Roman" w:hAnsi="Times New Roman" w:cs="Times New Roman"/>
          <w:lang w:val="es-DO"/>
        </w:rPr>
        <w:t>a la hora de priorizar la financiación, los programas y las políticas para abordar los retos a los que se enfrentan las escuelas y los estudiantes.</w:t>
      </w:r>
    </w:p>
    <w:p w14:paraId="404D44A3" w14:textId="6EE9A75F" w:rsidR="00F878D2" w:rsidRPr="00382C89" w:rsidRDefault="00F878D2" w:rsidP="00BA5968">
      <w:pPr>
        <w:spacing w:before="240" w:line="240" w:lineRule="auto"/>
        <w:ind w:firstLine="720"/>
        <w:jc w:val="both"/>
        <w:rPr>
          <w:rFonts w:ascii="Times New Roman" w:hAnsi="Times New Roman" w:cs="Times New Roman"/>
          <w:lang w:val="es-DO"/>
        </w:rPr>
      </w:pPr>
      <w:r w:rsidRPr="00382C89">
        <w:rPr>
          <w:rFonts w:ascii="Times New Roman" w:hAnsi="Times New Roman" w:cs="Times New Roman"/>
          <w:b/>
          <w:lang w:val="es-DO"/>
        </w:rPr>
        <w:t>"Raise the Bar"</w:t>
      </w:r>
      <w:r w:rsidRPr="00382C89">
        <w:rPr>
          <w:rFonts w:ascii="Times New Roman" w:hAnsi="Times New Roman" w:cs="Times New Roman"/>
          <w:lang w:val="es-DO"/>
        </w:rPr>
        <w:t xml:space="preserve"> </w:t>
      </w:r>
      <w:r w:rsidRPr="001B6F76">
        <w:rPr>
          <w:rFonts w:ascii="Times New Roman" w:hAnsi="Times New Roman" w:cs="Times New Roman"/>
          <w:lang w:val="es-DO"/>
        </w:rPr>
        <w:t>comprende tres pilares principales: acelerar el aprendizaje de los estudiantes, alcanzar la excelencia académica y mejorar las condiciones de aprendizaje</w:t>
      </w:r>
      <w:r w:rsidRPr="00382C89">
        <w:rPr>
          <w:rFonts w:ascii="Times New Roman" w:hAnsi="Times New Roman" w:cs="Times New Roman"/>
          <w:lang w:val="es-DO"/>
        </w:rPr>
        <w:t xml:space="preserve">. Se ofreció una visión general de las estrategias dentro de estos pilares, haciendo hincapié en la </w:t>
      </w:r>
      <w:r w:rsidRPr="001B6F76">
        <w:rPr>
          <w:rFonts w:ascii="Times New Roman" w:hAnsi="Times New Roman" w:cs="Times New Roman"/>
          <w:lang w:val="es-DO"/>
        </w:rPr>
        <w:t>importancia de la tutoría, los programas extraescolares y la educación integral y rigurosa.</w:t>
      </w:r>
      <w:r w:rsidRPr="00382C89">
        <w:rPr>
          <w:rFonts w:ascii="Times New Roman" w:hAnsi="Times New Roman" w:cs="Times New Roman"/>
          <w:lang w:val="es-DO"/>
        </w:rPr>
        <w:t xml:space="preserve"> La estrategia también aborda retos como la escasez de profesores, haciendo hincapié en la </w:t>
      </w:r>
      <w:r w:rsidRPr="001B6F76">
        <w:rPr>
          <w:rFonts w:ascii="Times New Roman" w:hAnsi="Times New Roman" w:cs="Times New Roman"/>
          <w:lang w:val="es-DO"/>
        </w:rPr>
        <w:t>necesidad de una remuneración competitiva, la mejora de las condiciones de trabajo y el apoyo a los profesores nuevos.</w:t>
      </w:r>
    </w:p>
    <w:p w14:paraId="356BA159" w14:textId="5ECC1803" w:rsidR="009B6440" w:rsidRPr="00382C89" w:rsidRDefault="009B6440" w:rsidP="00BA5968">
      <w:pPr>
        <w:spacing w:before="240" w:line="240" w:lineRule="auto"/>
        <w:ind w:firstLine="720"/>
        <w:jc w:val="both"/>
        <w:rPr>
          <w:rFonts w:ascii="Times New Roman" w:hAnsi="Times New Roman" w:cs="Times New Roman"/>
          <w:lang w:val="es-DO"/>
        </w:rPr>
      </w:pPr>
      <w:r w:rsidRPr="001B6F76">
        <w:rPr>
          <w:rFonts w:ascii="Times New Roman" w:hAnsi="Times New Roman" w:cs="Times New Roman"/>
          <w:lang w:val="es-DO"/>
        </w:rPr>
        <w:t>La mejora de las condiciones de aprendizaje también se centra en la salud mental</w:t>
      </w:r>
      <w:r w:rsidRPr="00382C89">
        <w:rPr>
          <w:rFonts w:ascii="Times New Roman" w:hAnsi="Times New Roman" w:cs="Times New Roman"/>
          <w:lang w:val="es-DO"/>
        </w:rPr>
        <w:t xml:space="preserve">, con el objetivo de </w:t>
      </w:r>
      <w:r w:rsidRPr="001B6F76">
        <w:rPr>
          <w:rFonts w:ascii="Times New Roman" w:hAnsi="Times New Roman" w:cs="Times New Roman"/>
          <w:lang w:val="es-DO"/>
        </w:rPr>
        <w:t>aumentar el número de profesionales de la salud mental en las escuelas</w:t>
      </w:r>
      <w:r w:rsidRPr="00382C89">
        <w:rPr>
          <w:rFonts w:ascii="Times New Roman" w:hAnsi="Times New Roman" w:cs="Times New Roman"/>
          <w:lang w:val="es-DO"/>
        </w:rPr>
        <w:t>. Además, se destaca la creación de rutas para el compromiso global, con énfasis en las escuelas secundarias vinculadas a la vida profesional, la doble matriculación, el aprendizaje basado en el trabajo y el multilingüismo.</w:t>
      </w:r>
      <w:r w:rsidR="00832BD9" w:rsidRPr="00382C89">
        <w:rPr>
          <w:rFonts w:ascii="Times New Roman" w:hAnsi="Times New Roman" w:cs="Times New Roman"/>
          <w:lang w:val="es-DO"/>
        </w:rPr>
        <w:t xml:space="preserve"> </w:t>
      </w:r>
      <w:r w:rsidRPr="00382C89">
        <w:rPr>
          <w:rFonts w:ascii="Times New Roman" w:hAnsi="Times New Roman" w:cs="Times New Roman"/>
          <w:lang w:val="es-DO"/>
        </w:rPr>
        <w:t>Se mostró la estrategia "Raise the Bar" como un llamad</w:t>
      </w:r>
      <w:r w:rsidR="00F94826" w:rsidRPr="00382C89">
        <w:rPr>
          <w:rFonts w:ascii="Times New Roman" w:hAnsi="Times New Roman" w:cs="Times New Roman"/>
          <w:lang w:val="es-DO"/>
        </w:rPr>
        <w:t>o</w:t>
      </w:r>
      <w:r w:rsidRPr="00382C89">
        <w:rPr>
          <w:rFonts w:ascii="Times New Roman" w:hAnsi="Times New Roman" w:cs="Times New Roman"/>
          <w:lang w:val="es-DO"/>
        </w:rPr>
        <w:t xml:space="preserve"> a la acción y un marco de orientación para el Departamento de Educación. Se habló de la importancia de los </w:t>
      </w:r>
      <w:r w:rsidRPr="001B6F76">
        <w:rPr>
          <w:rFonts w:ascii="Times New Roman" w:hAnsi="Times New Roman" w:cs="Times New Roman"/>
          <w:lang w:val="es-DO"/>
        </w:rPr>
        <w:t>puntos de prueba, donde se recopilan y promueven historias de éxito de escuelas de todo el país para inspirar el progreso.</w:t>
      </w:r>
      <w:r w:rsidRPr="00382C89">
        <w:rPr>
          <w:rFonts w:ascii="Times New Roman" w:hAnsi="Times New Roman" w:cs="Times New Roman"/>
          <w:lang w:val="es-DO"/>
        </w:rPr>
        <w:t xml:space="preserve"> Se destacaron las métricas internas y los sistemas de seguimiento para supervisar el progreso del departamento en la consecución de sus objetivos.</w:t>
      </w:r>
    </w:p>
    <w:p w14:paraId="6DE606F6" w14:textId="7D19A4B4" w:rsidR="009B6440" w:rsidRPr="00382C89" w:rsidRDefault="009B6440" w:rsidP="00BA5968">
      <w:pPr>
        <w:spacing w:before="240" w:line="240" w:lineRule="auto"/>
        <w:ind w:firstLine="720"/>
        <w:jc w:val="both"/>
        <w:rPr>
          <w:rFonts w:ascii="Times New Roman" w:hAnsi="Times New Roman" w:cs="Times New Roman"/>
          <w:lang w:val="es-DO"/>
        </w:rPr>
      </w:pPr>
      <w:r w:rsidRPr="00382C89">
        <w:rPr>
          <w:rFonts w:ascii="Times New Roman" w:hAnsi="Times New Roman" w:cs="Times New Roman"/>
          <w:lang w:val="es-DO"/>
        </w:rPr>
        <w:t>En general, "Raise the Bar" sirve como estrategia tanto pública como interna, con la intención de apoyar a las escuelas y distritos para ayudar a los estudiantes a recuperarse y prosperar.</w:t>
      </w:r>
    </w:p>
    <w:p w14:paraId="5ED8EC21" w14:textId="48C53AF4" w:rsidR="0019024D" w:rsidRPr="00382C89" w:rsidRDefault="005519AE" w:rsidP="00BA5968">
      <w:pPr>
        <w:pStyle w:val="Heading1"/>
        <w:spacing w:line="240" w:lineRule="auto"/>
        <w:rPr>
          <w:rStyle w:val="normaltextrun"/>
          <w:rFonts w:ascii="Times New Roman" w:eastAsiaTheme="minorHAnsi" w:hAnsi="Times New Roman" w:cs="Times New Roman"/>
          <w:b/>
          <w:bCs/>
          <w:color w:val="000000"/>
          <w:sz w:val="16"/>
          <w:szCs w:val="16"/>
          <w:shd w:val="clear" w:color="auto" w:fill="FFFFFF"/>
          <w:lang w:val="es-DO"/>
        </w:rPr>
      </w:pPr>
      <w:r w:rsidRPr="00382C89">
        <w:rPr>
          <w:rStyle w:val="normaltextrun"/>
          <w:rFonts w:ascii="Times New Roman" w:hAnsi="Times New Roman" w:cs="Times New Roman"/>
          <w:b/>
          <w:bCs/>
          <w:color w:val="000000"/>
          <w:sz w:val="22"/>
          <w:szCs w:val="22"/>
          <w:shd w:val="clear" w:color="auto" w:fill="FFFFFF"/>
          <w:lang w:val="es-DO"/>
        </w:rPr>
        <w:t>Discusiones</w:t>
      </w:r>
      <w:r w:rsidRPr="00382C89">
        <w:rPr>
          <w:rStyle w:val="normaltextrun"/>
          <w:rFonts w:ascii="Times New Roman" w:eastAsiaTheme="minorHAnsi" w:hAnsi="Times New Roman" w:cs="Times New Roman"/>
          <w:b/>
          <w:bCs/>
          <w:color w:val="000000"/>
          <w:sz w:val="16"/>
          <w:szCs w:val="16"/>
          <w:shd w:val="clear" w:color="auto" w:fill="FFFFFF"/>
          <w:lang w:val="es-DO"/>
        </w:rPr>
        <w:t xml:space="preserve"> </w:t>
      </w:r>
      <w:r w:rsidRPr="00382C89">
        <w:rPr>
          <w:rStyle w:val="normaltextrun"/>
          <w:rFonts w:ascii="Times New Roman" w:hAnsi="Times New Roman" w:cs="Times New Roman"/>
          <w:b/>
          <w:bCs/>
          <w:color w:val="000000"/>
          <w:sz w:val="22"/>
          <w:szCs w:val="22"/>
          <w:shd w:val="clear" w:color="auto" w:fill="FFFFFF"/>
          <w:lang w:val="es-DO"/>
        </w:rPr>
        <w:t>en Mesas de Trabajo</w:t>
      </w:r>
      <w:r w:rsidR="009D622D" w:rsidRPr="00382C89">
        <w:rPr>
          <w:rStyle w:val="normaltextrun"/>
          <w:rFonts w:ascii="Times New Roman" w:eastAsiaTheme="minorHAnsi" w:hAnsi="Times New Roman" w:cs="Times New Roman"/>
          <w:b/>
          <w:bCs/>
          <w:color w:val="000000"/>
          <w:sz w:val="16"/>
          <w:szCs w:val="16"/>
          <w:shd w:val="clear" w:color="auto" w:fill="FFFFFF"/>
          <w:lang w:val="es-DO"/>
        </w:rPr>
        <w:t xml:space="preserve"> </w:t>
      </w:r>
    </w:p>
    <w:p w14:paraId="2EE441FA" w14:textId="7A3F0612" w:rsidR="004D07E5" w:rsidRPr="00382C89" w:rsidRDefault="004D07E5" w:rsidP="00BA5968">
      <w:pPr>
        <w:spacing w:before="240" w:line="240" w:lineRule="auto"/>
        <w:jc w:val="both"/>
        <w:rPr>
          <w:rStyle w:val="normaltextrun"/>
          <w:rFonts w:ascii="Times New Roman" w:hAnsi="Times New Roman" w:cs="Times New Roman"/>
          <w:color w:val="000000"/>
          <w:u w:val="single"/>
          <w:shd w:val="clear" w:color="auto" w:fill="FFFFFF"/>
          <w:lang w:val="es-DO"/>
        </w:rPr>
      </w:pPr>
      <w:r w:rsidRPr="00382C89">
        <w:rPr>
          <w:rStyle w:val="normaltextrun"/>
          <w:rFonts w:ascii="Times New Roman" w:hAnsi="Times New Roman" w:cs="Times New Roman"/>
          <w:color w:val="000000"/>
          <w:u w:val="single"/>
          <w:shd w:val="clear" w:color="auto" w:fill="FFFFFF"/>
          <w:lang w:val="es-DO"/>
        </w:rPr>
        <w:t xml:space="preserve">Síntesis de los aspectos destacados </w:t>
      </w:r>
      <w:r w:rsidR="00E968F8" w:rsidRPr="00382C89">
        <w:rPr>
          <w:rStyle w:val="normaltextrun"/>
          <w:rFonts w:ascii="Times New Roman" w:hAnsi="Times New Roman" w:cs="Times New Roman"/>
          <w:color w:val="000000"/>
          <w:u w:val="single"/>
          <w:shd w:val="clear" w:color="auto" w:fill="FFFFFF"/>
          <w:lang w:val="es-DO"/>
        </w:rPr>
        <w:t>de cada mesa de trabajo</w:t>
      </w:r>
    </w:p>
    <w:tbl>
      <w:tblPr>
        <w:tblStyle w:val="TableGrid"/>
        <w:tblW w:w="0" w:type="auto"/>
        <w:tblLook w:val="04A0" w:firstRow="1" w:lastRow="0" w:firstColumn="1" w:lastColumn="0" w:noHBand="0" w:noVBand="1"/>
      </w:tblPr>
      <w:tblGrid>
        <w:gridCol w:w="4405"/>
        <w:gridCol w:w="4945"/>
      </w:tblGrid>
      <w:tr w:rsidR="00E968F8" w:rsidRPr="00382C89" w14:paraId="566FD7C1" w14:textId="77777777" w:rsidTr="00E968F8">
        <w:tc>
          <w:tcPr>
            <w:tcW w:w="9350" w:type="dxa"/>
            <w:gridSpan w:val="2"/>
          </w:tcPr>
          <w:p w14:paraId="45512E73" w14:textId="37F75BED" w:rsidR="00E968F8" w:rsidRPr="00382C89" w:rsidRDefault="00E968F8" w:rsidP="00BA5968">
            <w:pPr>
              <w:jc w:val="both"/>
              <w:rPr>
                <w:rStyle w:val="normaltextrun"/>
                <w:rFonts w:ascii="Times New Roman" w:hAnsi="Times New Roman" w:cs="Times New Roman"/>
                <w:b/>
                <w:bCs/>
                <w:color w:val="000000"/>
                <w:shd w:val="clear" w:color="auto" w:fill="FFFFFF"/>
                <w:lang w:val="es-DO"/>
              </w:rPr>
            </w:pPr>
            <w:r w:rsidRPr="00382C89">
              <w:rPr>
                <w:rStyle w:val="normaltextrun"/>
                <w:rFonts w:ascii="Times New Roman" w:hAnsi="Times New Roman" w:cs="Times New Roman"/>
                <w:b/>
                <w:bCs/>
                <w:color w:val="000000"/>
                <w:shd w:val="clear" w:color="auto" w:fill="FFFFFF"/>
                <w:lang w:val="es-DO"/>
              </w:rPr>
              <w:t>Políticas y Programas</w:t>
            </w:r>
          </w:p>
        </w:tc>
      </w:tr>
      <w:tr w:rsidR="00E968F8" w:rsidRPr="00532E4F" w14:paraId="06601438" w14:textId="77777777" w:rsidTr="00E968F8">
        <w:tc>
          <w:tcPr>
            <w:tcW w:w="9350" w:type="dxa"/>
            <w:gridSpan w:val="2"/>
          </w:tcPr>
          <w:p w14:paraId="22095F5A" w14:textId="77777777" w:rsidR="007263A3" w:rsidRPr="00382C89" w:rsidRDefault="007263A3" w:rsidP="00BA5968">
            <w:pPr>
              <w:pStyle w:val="ListParagraph"/>
              <w:numPr>
                <w:ilvl w:val="0"/>
                <w:numId w:val="22"/>
              </w:numPr>
              <w:spacing w:before="240"/>
              <w:jc w:val="both"/>
              <w:rPr>
                <w:rStyle w:val="normaltextrun"/>
                <w:rFonts w:ascii="Times New Roman" w:hAnsi="Times New Roman" w:cs="Times New Roman"/>
                <w:color w:val="000000"/>
                <w:shd w:val="clear" w:color="auto" w:fill="FFFFFF"/>
                <w:lang w:val="es-DO"/>
              </w:rPr>
            </w:pPr>
            <w:r w:rsidRPr="00382C89">
              <w:rPr>
                <w:rStyle w:val="normaltextrun"/>
                <w:rFonts w:ascii="Times New Roman" w:hAnsi="Times New Roman" w:cs="Times New Roman"/>
                <w:color w:val="000000"/>
                <w:shd w:val="clear" w:color="auto" w:fill="FFFFFF"/>
                <w:lang w:val="es-DO"/>
              </w:rPr>
              <w:t>Se destacaron procesos de transformación y reforma educativa que ya estaban presentes antes de la pandemia.</w:t>
            </w:r>
          </w:p>
          <w:p w14:paraId="5C9BBDA9" w14:textId="77777777" w:rsidR="007263A3" w:rsidRPr="00382C89" w:rsidRDefault="007263A3" w:rsidP="00BA5968">
            <w:pPr>
              <w:pStyle w:val="ListParagraph"/>
              <w:numPr>
                <w:ilvl w:val="0"/>
                <w:numId w:val="22"/>
              </w:numPr>
              <w:spacing w:before="240"/>
              <w:jc w:val="both"/>
              <w:rPr>
                <w:rStyle w:val="normaltextrun"/>
                <w:rFonts w:ascii="Times New Roman" w:hAnsi="Times New Roman" w:cs="Times New Roman"/>
                <w:color w:val="000000"/>
                <w:shd w:val="clear" w:color="auto" w:fill="FFFFFF"/>
                <w:lang w:val="es-DO"/>
              </w:rPr>
            </w:pPr>
            <w:r w:rsidRPr="00382C89">
              <w:rPr>
                <w:rStyle w:val="normaltextrun"/>
                <w:rFonts w:ascii="Times New Roman" w:hAnsi="Times New Roman" w:cs="Times New Roman"/>
                <w:color w:val="000000"/>
                <w:shd w:val="clear" w:color="auto" w:fill="FFFFFF"/>
                <w:lang w:val="es-DO"/>
              </w:rPr>
              <w:t>Énfasis en el mejoramiento de aprendizaje en lenguaje y matemáticas, así como fortalecimiento de la lectura.</w:t>
            </w:r>
          </w:p>
          <w:p w14:paraId="5DC7DE8D" w14:textId="77777777" w:rsidR="007263A3" w:rsidRPr="00382C89" w:rsidRDefault="007263A3" w:rsidP="00BA5968">
            <w:pPr>
              <w:pStyle w:val="ListParagraph"/>
              <w:numPr>
                <w:ilvl w:val="0"/>
                <w:numId w:val="22"/>
              </w:numPr>
              <w:spacing w:before="240"/>
              <w:jc w:val="both"/>
              <w:rPr>
                <w:rStyle w:val="normaltextrun"/>
                <w:rFonts w:ascii="Times New Roman" w:hAnsi="Times New Roman" w:cs="Times New Roman"/>
                <w:color w:val="000000"/>
                <w:shd w:val="clear" w:color="auto" w:fill="FFFFFF"/>
                <w:lang w:val="es-DO"/>
              </w:rPr>
            </w:pPr>
            <w:r w:rsidRPr="00382C89">
              <w:rPr>
                <w:rStyle w:val="normaltextrun"/>
                <w:rFonts w:ascii="Times New Roman" w:hAnsi="Times New Roman" w:cs="Times New Roman"/>
                <w:color w:val="000000"/>
                <w:shd w:val="clear" w:color="auto" w:fill="FFFFFF"/>
                <w:lang w:val="es-DO"/>
              </w:rPr>
              <w:t>Se mencionó la necesidad de brindar textos educativos y reformas en currículos para abordar rezagos.</w:t>
            </w:r>
          </w:p>
          <w:p w14:paraId="57B19F1D" w14:textId="77777777" w:rsidR="007263A3" w:rsidRPr="00382C89" w:rsidRDefault="007263A3" w:rsidP="00BA5968">
            <w:pPr>
              <w:pStyle w:val="ListParagraph"/>
              <w:numPr>
                <w:ilvl w:val="0"/>
                <w:numId w:val="22"/>
              </w:numPr>
              <w:spacing w:before="240"/>
              <w:jc w:val="both"/>
              <w:rPr>
                <w:rStyle w:val="normaltextrun"/>
                <w:rFonts w:ascii="Times New Roman" w:hAnsi="Times New Roman" w:cs="Times New Roman"/>
                <w:color w:val="000000"/>
                <w:shd w:val="clear" w:color="auto" w:fill="FFFFFF"/>
                <w:lang w:val="es-DO"/>
              </w:rPr>
            </w:pPr>
            <w:r w:rsidRPr="00382C89">
              <w:rPr>
                <w:rStyle w:val="normaltextrun"/>
                <w:rFonts w:ascii="Times New Roman" w:hAnsi="Times New Roman" w:cs="Times New Roman"/>
                <w:color w:val="000000"/>
                <w:shd w:val="clear" w:color="auto" w:fill="FFFFFF"/>
                <w:lang w:val="es-DO"/>
              </w:rPr>
              <w:t>Importancia de la formación a docentes para el uso de plataformas educativas, considerando la equidad digital.</w:t>
            </w:r>
          </w:p>
          <w:p w14:paraId="5431F7D9" w14:textId="77777777" w:rsidR="007263A3" w:rsidRPr="00382C89" w:rsidRDefault="007263A3" w:rsidP="00BA5968">
            <w:pPr>
              <w:pStyle w:val="ListParagraph"/>
              <w:numPr>
                <w:ilvl w:val="0"/>
                <w:numId w:val="22"/>
              </w:numPr>
              <w:spacing w:before="240"/>
              <w:jc w:val="both"/>
              <w:rPr>
                <w:rStyle w:val="normaltextrun"/>
                <w:rFonts w:ascii="Times New Roman" w:hAnsi="Times New Roman" w:cs="Times New Roman"/>
                <w:color w:val="000000"/>
                <w:shd w:val="clear" w:color="auto" w:fill="FFFFFF"/>
                <w:lang w:val="es-DO"/>
              </w:rPr>
            </w:pPr>
            <w:r w:rsidRPr="00382C89">
              <w:rPr>
                <w:rStyle w:val="normaltextrun"/>
                <w:rFonts w:ascii="Times New Roman" w:hAnsi="Times New Roman" w:cs="Times New Roman"/>
                <w:color w:val="000000"/>
                <w:shd w:val="clear" w:color="auto" w:fill="FFFFFF"/>
                <w:lang w:val="es-DO"/>
              </w:rPr>
              <w:t>Se sugirió la posibilidad de un currículo global para las Américas, flexible y centrado en la equidad digital.</w:t>
            </w:r>
          </w:p>
          <w:p w14:paraId="1BFE1148" w14:textId="77777777" w:rsidR="007263A3" w:rsidRPr="00382C89" w:rsidRDefault="007263A3" w:rsidP="00BA5968">
            <w:pPr>
              <w:pStyle w:val="ListParagraph"/>
              <w:numPr>
                <w:ilvl w:val="0"/>
                <w:numId w:val="22"/>
              </w:numPr>
              <w:spacing w:before="240"/>
              <w:jc w:val="both"/>
              <w:rPr>
                <w:rStyle w:val="normaltextrun"/>
                <w:rFonts w:ascii="Times New Roman" w:hAnsi="Times New Roman" w:cs="Times New Roman"/>
                <w:color w:val="000000"/>
                <w:shd w:val="clear" w:color="auto" w:fill="FFFFFF"/>
                <w:lang w:val="es-DO"/>
              </w:rPr>
            </w:pPr>
            <w:r w:rsidRPr="00382C89">
              <w:rPr>
                <w:rStyle w:val="normaltextrun"/>
                <w:rFonts w:ascii="Times New Roman" w:hAnsi="Times New Roman" w:cs="Times New Roman"/>
                <w:color w:val="000000"/>
                <w:shd w:val="clear" w:color="auto" w:fill="FFFFFF"/>
                <w:lang w:val="es-DO"/>
              </w:rPr>
              <w:t>Hincapié en la transversalidad de la comprensión lectora, matemática y en el aspecto socioemocional.</w:t>
            </w:r>
          </w:p>
          <w:p w14:paraId="7CE9BBA3" w14:textId="77777777" w:rsidR="007263A3" w:rsidRPr="00382C89" w:rsidRDefault="007263A3" w:rsidP="00BA5968">
            <w:pPr>
              <w:pStyle w:val="ListParagraph"/>
              <w:numPr>
                <w:ilvl w:val="0"/>
                <w:numId w:val="22"/>
              </w:numPr>
              <w:spacing w:before="240"/>
              <w:jc w:val="both"/>
              <w:rPr>
                <w:rStyle w:val="normaltextrun"/>
                <w:rFonts w:ascii="Times New Roman" w:hAnsi="Times New Roman" w:cs="Times New Roman"/>
                <w:color w:val="000000"/>
                <w:shd w:val="clear" w:color="auto" w:fill="FFFFFF"/>
                <w:lang w:val="es-DO"/>
              </w:rPr>
            </w:pPr>
            <w:r w:rsidRPr="00382C89">
              <w:rPr>
                <w:rStyle w:val="normaltextrun"/>
                <w:rFonts w:ascii="Times New Roman" w:hAnsi="Times New Roman" w:cs="Times New Roman"/>
                <w:color w:val="000000"/>
                <w:shd w:val="clear" w:color="auto" w:fill="FFFFFF"/>
                <w:lang w:val="es-DO"/>
              </w:rPr>
              <w:t>Necesidad de fortalecer la formación no solo en estudiantes, sino también en familias y equipos docentes.</w:t>
            </w:r>
          </w:p>
          <w:p w14:paraId="2DD05D2B" w14:textId="2681EC67" w:rsidR="007263A3" w:rsidRPr="00382C89" w:rsidRDefault="007263A3" w:rsidP="00BA5968">
            <w:pPr>
              <w:pStyle w:val="ListParagraph"/>
              <w:numPr>
                <w:ilvl w:val="0"/>
                <w:numId w:val="22"/>
              </w:numPr>
              <w:spacing w:before="240"/>
              <w:jc w:val="both"/>
              <w:rPr>
                <w:rStyle w:val="normaltextrun"/>
                <w:rFonts w:ascii="Times New Roman" w:hAnsi="Times New Roman" w:cs="Times New Roman"/>
                <w:color w:val="000000"/>
                <w:shd w:val="clear" w:color="auto" w:fill="FFFFFF"/>
                <w:lang w:val="es-DO"/>
              </w:rPr>
            </w:pPr>
            <w:r w:rsidRPr="00382C89">
              <w:rPr>
                <w:rStyle w:val="normaltextrun"/>
                <w:rFonts w:ascii="Times New Roman" w:hAnsi="Times New Roman" w:cs="Times New Roman"/>
                <w:color w:val="000000"/>
                <w:shd w:val="clear" w:color="auto" w:fill="FFFFFF"/>
                <w:lang w:val="es-DO"/>
              </w:rPr>
              <w:t>Destacaron la importancia de los sistemas de información para la toma de decisiones y alertas tempranas</w:t>
            </w:r>
            <w:r w:rsidR="2EA49188" w:rsidRPr="00382C89">
              <w:rPr>
                <w:rStyle w:val="normaltextrun"/>
                <w:rFonts w:ascii="Times New Roman" w:hAnsi="Times New Roman" w:cs="Times New Roman"/>
                <w:color w:val="000000"/>
                <w:shd w:val="clear" w:color="auto" w:fill="FFFFFF"/>
                <w:lang w:val="es-DO"/>
              </w:rPr>
              <w:t xml:space="preserve"> para identificar estudiantes en riesgo</w:t>
            </w:r>
            <w:r w:rsidRPr="00382C89">
              <w:rPr>
                <w:rStyle w:val="normaltextrun"/>
                <w:rFonts w:ascii="Times New Roman" w:hAnsi="Times New Roman" w:cs="Times New Roman"/>
                <w:color w:val="000000"/>
                <w:shd w:val="clear" w:color="auto" w:fill="FFFFFF"/>
                <w:lang w:val="es-DO"/>
              </w:rPr>
              <w:t>.</w:t>
            </w:r>
          </w:p>
          <w:p w14:paraId="7C401EA9" w14:textId="77777777" w:rsidR="007263A3" w:rsidRPr="00382C89" w:rsidRDefault="007263A3" w:rsidP="00BA5968">
            <w:pPr>
              <w:pStyle w:val="ListParagraph"/>
              <w:numPr>
                <w:ilvl w:val="0"/>
                <w:numId w:val="22"/>
              </w:numPr>
              <w:spacing w:before="240"/>
              <w:jc w:val="both"/>
              <w:rPr>
                <w:rStyle w:val="normaltextrun"/>
                <w:rFonts w:ascii="Times New Roman" w:hAnsi="Times New Roman" w:cs="Times New Roman"/>
                <w:color w:val="000000"/>
                <w:shd w:val="clear" w:color="auto" w:fill="FFFFFF"/>
                <w:lang w:val="es-DO"/>
              </w:rPr>
            </w:pPr>
            <w:r w:rsidRPr="00382C89">
              <w:rPr>
                <w:rStyle w:val="normaltextrun"/>
                <w:rFonts w:ascii="Times New Roman" w:hAnsi="Times New Roman" w:cs="Times New Roman"/>
                <w:color w:val="000000"/>
                <w:shd w:val="clear" w:color="auto" w:fill="FFFFFF"/>
                <w:lang w:val="es-DO"/>
              </w:rPr>
              <w:t>Se reconoció la relevancia de consolidar el programa Hemisférico no solo para la recuperación, sino también para contextos de cambio.</w:t>
            </w:r>
          </w:p>
          <w:p w14:paraId="42E52D9C" w14:textId="2F8F1F17" w:rsidR="007263A3" w:rsidRPr="00382C89" w:rsidRDefault="007263A3" w:rsidP="00BA5968">
            <w:pPr>
              <w:pStyle w:val="ListParagraph"/>
              <w:numPr>
                <w:ilvl w:val="0"/>
                <w:numId w:val="22"/>
              </w:numPr>
              <w:spacing w:before="240"/>
              <w:jc w:val="both"/>
              <w:rPr>
                <w:rStyle w:val="normaltextrun"/>
                <w:rFonts w:ascii="Times New Roman" w:hAnsi="Times New Roman" w:cs="Times New Roman"/>
                <w:color w:val="000000"/>
                <w:shd w:val="clear" w:color="auto" w:fill="FFFFFF"/>
                <w:lang w:val="es-DO"/>
              </w:rPr>
            </w:pPr>
            <w:r w:rsidRPr="00382C89">
              <w:rPr>
                <w:rStyle w:val="normaltextrun"/>
                <w:rFonts w:ascii="Times New Roman" w:hAnsi="Times New Roman" w:cs="Times New Roman"/>
                <w:color w:val="000000"/>
                <w:shd w:val="clear" w:color="auto" w:fill="FFFFFF"/>
                <w:lang w:val="es-DO"/>
              </w:rPr>
              <w:t>Se compartieron experiencias de países, incluyendo el uso de programas de laptops, programas de verano para abordar brechas de aprendizaje y programas de apoyo a la salud mental.</w:t>
            </w:r>
          </w:p>
          <w:p w14:paraId="6D138905" w14:textId="77777777" w:rsidR="007263A3" w:rsidRPr="00382C89" w:rsidRDefault="007263A3" w:rsidP="00BA5968">
            <w:pPr>
              <w:pStyle w:val="ListParagraph"/>
              <w:numPr>
                <w:ilvl w:val="0"/>
                <w:numId w:val="22"/>
              </w:numPr>
              <w:spacing w:before="240"/>
              <w:jc w:val="both"/>
              <w:rPr>
                <w:rStyle w:val="normaltextrun"/>
                <w:rFonts w:ascii="Times New Roman" w:hAnsi="Times New Roman" w:cs="Times New Roman"/>
                <w:color w:val="000000"/>
                <w:shd w:val="clear" w:color="auto" w:fill="FFFFFF"/>
                <w:lang w:val="es-DO"/>
              </w:rPr>
            </w:pPr>
            <w:r w:rsidRPr="00382C89">
              <w:rPr>
                <w:rStyle w:val="normaltextrun"/>
                <w:rFonts w:ascii="Times New Roman" w:hAnsi="Times New Roman" w:cs="Times New Roman"/>
                <w:color w:val="000000"/>
                <w:shd w:val="clear" w:color="auto" w:fill="FFFFFF"/>
                <w:lang w:val="es-DO"/>
              </w:rPr>
              <w:t>Se resaltó la importancia de los programas de alimentación escolar, apoyo a docentes a través de coaches, y colaboraciones con organizaciones como UNICEF.</w:t>
            </w:r>
          </w:p>
          <w:p w14:paraId="217C6C5F" w14:textId="77777777" w:rsidR="007263A3" w:rsidRPr="00382C89" w:rsidRDefault="007263A3" w:rsidP="00BA5968">
            <w:pPr>
              <w:pStyle w:val="ListParagraph"/>
              <w:numPr>
                <w:ilvl w:val="0"/>
                <w:numId w:val="22"/>
              </w:numPr>
              <w:spacing w:before="240"/>
              <w:jc w:val="both"/>
              <w:rPr>
                <w:rStyle w:val="normaltextrun"/>
                <w:rFonts w:ascii="Times New Roman" w:hAnsi="Times New Roman" w:cs="Times New Roman"/>
                <w:color w:val="000000"/>
                <w:shd w:val="clear" w:color="auto" w:fill="FFFFFF"/>
                <w:lang w:val="es-DO"/>
              </w:rPr>
            </w:pPr>
            <w:r w:rsidRPr="00382C89">
              <w:rPr>
                <w:rStyle w:val="normaltextrun"/>
                <w:rFonts w:ascii="Times New Roman" w:hAnsi="Times New Roman" w:cs="Times New Roman"/>
                <w:color w:val="000000"/>
                <w:shd w:val="clear" w:color="auto" w:fill="FFFFFF"/>
                <w:lang w:val="es-DO"/>
              </w:rPr>
              <w:t>Se mencionaron esfuerzos para apoyar a estudiantes y docentes en situaciones especiales, como en refugios debido a la pandemia o erupciones volcánicas.</w:t>
            </w:r>
          </w:p>
          <w:p w14:paraId="1BB4E91F" w14:textId="3D562D30" w:rsidR="00E968F8" w:rsidRPr="00382C89" w:rsidRDefault="007263A3" w:rsidP="00BA5968">
            <w:pPr>
              <w:pStyle w:val="ListParagraph"/>
              <w:numPr>
                <w:ilvl w:val="0"/>
                <w:numId w:val="22"/>
              </w:numPr>
              <w:spacing w:before="240"/>
              <w:jc w:val="both"/>
              <w:rPr>
                <w:rStyle w:val="normaltextrun"/>
                <w:rFonts w:ascii="Times New Roman" w:hAnsi="Times New Roman" w:cs="Times New Roman"/>
                <w:color w:val="000000"/>
                <w:shd w:val="clear" w:color="auto" w:fill="FFFFFF"/>
                <w:lang w:val="es-DO"/>
              </w:rPr>
            </w:pPr>
            <w:r w:rsidRPr="00382C89">
              <w:rPr>
                <w:rStyle w:val="normaltextrun"/>
                <w:rFonts w:ascii="Times New Roman" w:hAnsi="Times New Roman" w:cs="Times New Roman"/>
                <w:color w:val="000000"/>
                <w:shd w:val="clear" w:color="auto" w:fill="FFFFFF"/>
                <w:lang w:val="es-DO"/>
              </w:rPr>
              <w:t>Se subrayó el papel crucial de las escuelas como recursos comunitarios que no solo brindan educación, sino también apoyo social y de salud.</w:t>
            </w:r>
          </w:p>
        </w:tc>
      </w:tr>
      <w:tr w:rsidR="00E968F8" w:rsidRPr="00532E4F" w14:paraId="710E6677" w14:textId="77777777" w:rsidTr="00E968F8">
        <w:tc>
          <w:tcPr>
            <w:tcW w:w="9350" w:type="dxa"/>
            <w:gridSpan w:val="2"/>
          </w:tcPr>
          <w:p w14:paraId="2EF46689" w14:textId="5504B9D6" w:rsidR="00E968F8" w:rsidRPr="00382C89" w:rsidRDefault="00E968F8" w:rsidP="00BA5968">
            <w:pPr>
              <w:jc w:val="both"/>
              <w:rPr>
                <w:rStyle w:val="normaltextrun"/>
                <w:rFonts w:ascii="Times New Roman" w:hAnsi="Times New Roman" w:cs="Times New Roman"/>
                <w:b/>
                <w:bCs/>
                <w:color w:val="000000"/>
                <w:shd w:val="clear" w:color="auto" w:fill="FFFFFF"/>
                <w:lang w:val="es-DO"/>
              </w:rPr>
            </w:pPr>
            <w:r w:rsidRPr="00382C89">
              <w:rPr>
                <w:rStyle w:val="normaltextrun"/>
                <w:rFonts w:ascii="Times New Roman" w:hAnsi="Times New Roman" w:cs="Times New Roman"/>
                <w:b/>
                <w:bCs/>
                <w:color w:val="000000"/>
                <w:shd w:val="clear" w:color="auto" w:fill="FFFFFF"/>
                <w:lang w:val="es-DO"/>
              </w:rPr>
              <w:t xml:space="preserve">Formación Docente y Curso Hemisférico </w:t>
            </w:r>
          </w:p>
        </w:tc>
      </w:tr>
      <w:tr w:rsidR="005815B8" w:rsidRPr="00532E4F" w14:paraId="0665E3B3" w14:textId="77777777" w:rsidTr="005815B8">
        <w:tc>
          <w:tcPr>
            <w:tcW w:w="4405" w:type="dxa"/>
          </w:tcPr>
          <w:p w14:paraId="2906E37B" w14:textId="2725022C" w:rsidR="005815B8" w:rsidRPr="00382C89" w:rsidRDefault="002542D1" w:rsidP="00BA5968">
            <w:pPr>
              <w:spacing w:before="240"/>
              <w:jc w:val="both"/>
              <w:rPr>
                <w:rStyle w:val="normaltextrun"/>
                <w:rFonts w:ascii="Times New Roman" w:hAnsi="Times New Roman" w:cs="Times New Roman"/>
                <w:b/>
                <w:bCs/>
                <w:color w:val="000000"/>
                <w:shd w:val="clear" w:color="auto" w:fill="FFFFFF"/>
                <w:lang w:val="es-DO"/>
              </w:rPr>
            </w:pPr>
            <w:r w:rsidRPr="00382C89">
              <w:rPr>
                <w:rStyle w:val="normaltextrun"/>
                <w:rFonts w:ascii="Times New Roman" w:hAnsi="Times New Roman" w:cs="Times New Roman"/>
                <w:b/>
                <w:bCs/>
                <w:color w:val="000000"/>
                <w:shd w:val="clear" w:color="auto" w:fill="FFFFFF"/>
                <w:lang w:val="es-DO"/>
              </w:rPr>
              <w:t>Componentes Por Considerar</w:t>
            </w:r>
            <w:r w:rsidR="005815B8" w:rsidRPr="00382C89">
              <w:rPr>
                <w:rStyle w:val="normaltextrun"/>
                <w:rFonts w:ascii="Times New Roman" w:hAnsi="Times New Roman" w:cs="Times New Roman"/>
                <w:b/>
                <w:bCs/>
                <w:color w:val="000000"/>
                <w:shd w:val="clear" w:color="auto" w:fill="FFFFFF"/>
                <w:lang w:val="es-DO"/>
              </w:rPr>
              <w:t xml:space="preserve"> en el Curso</w:t>
            </w:r>
          </w:p>
          <w:p w14:paraId="6D7DCF8B" w14:textId="77777777" w:rsidR="005815B8" w:rsidRPr="00382C89" w:rsidRDefault="005815B8" w:rsidP="00BA5968">
            <w:pPr>
              <w:spacing w:before="240"/>
              <w:jc w:val="both"/>
              <w:rPr>
                <w:rStyle w:val="normaltextrun"/>
                <w:rFonts w:ascii="Times New Roman" w:hAnsi="Times New Roman" w:cs="Times New Roman"/>
                <w:b/>
                <w:bCs/>
                <w:i/>
                <w:iCs/>
                <w:color w:val="000000"/>
                <w:shd w:val="clear" w:color="auto" w:fill="FFFFFF"/>
                <w:lang w:val="es-DO"/>
              </w:rPr>
            </w:pPr>
            <w:r w:rsidRPr="00382C89">
              <w:rPr>
                <w:rStyle w:val="normaltextrun"/>
                <w:rFonts w:ascii="Times New Roman" w:hAnsi="Times New Roman" w:cs="Times New Roman"/>
                <w:b/>
                <w:bCs/>
                <w:i/>
                <w:iCs/>
                <w:color w:val="000000"/>
                <w:shd w:val="clear" w:color="auto" w:fill="FFFFFF"/>
                <w:lang w:val="es-DO"/>
              </w:rPr>
              <w:t>Redes y Comunidades de Aprendizaje:</w:t>
            </w:r>
          </w:p>
          <w:p w14:paraId="3A14C920" w14:textId="77777777" w:rsidR="005815B8" w:rsidRPr="00382C89" w:rsidRDefault="005815B8" w:rsidP="00BA5968">
            <w:pPr>
              <w:pStyle w:val="ListParagraph"/>
              <w:numPr>
                <w:ilvl w:val="0"/>
                <w:numId w:val="23"/>
              </w:numPr>
              <w:spacing w:before="240"/>
              <w:jc w:val="both"/>
              <w:rPr>
                <w:rStyle w:val="normaltextrun"/>
                <w:rFonts w:ascii="Times New Roman" w:hAnsi="Times New Roman" w:cs="Times New Roman"/>
                <w:color w:val="000000"/>
                <w:shd w:val="clear" w:color="auto" w:fill="FFFFFF"/>
                <w:lang w:val="es-DO"/>
              </w:rPr>
            </w:pPr>
            <w:r w:rsidRPr="00382C89">
              <w:rPr>
                <w:rStyle w:val="normaltextrun"/>
                <w:rFonts w:ascii="Times New Roman" w:hAnsi="Times New Roman" w:cs="Times New Roman"/>
                <w:color w:val="000000"/>
                <w:shd w:val="clear" w:color="auto" w:fill="FFFFFF"/>
                <w:lang w:val="es-DO"/>
              </w:rPr>
              <w:t xml:space="preserve">Buscar la </w:t>
            </w:r>
            <w:r w:rsidRPr="001B6F76">
              <w:rPr>
                <w:rStyle w:val="normaltextrun"/>
                <w:rFonts w:ascii="Times New Roman" w:hAnsi="Times New Roman" w:cs="Times New Roman"/>
                <w:color w:val="000000"/>
                <w:shd w:val="clear" w:color="auto" w:fill="FFFFFF"/>
                <w:lang w:val="es-DO"/>
              </w:rPr>
              <w:t>formación de redes o comunidades donde los docentes puedan comunicarse y compartir experiencias.</w:t>
            </w:r>
          </w:p>
          <w:p w14:paraId="000441AC" w14:textId="77777777" w:rsidR="005815B8" w:rsidRPr="001B6F76" w:rsidRDefault="005815B8" w:rsidP="00BA5968">
            <w:pPr>
              <w:pStyle w:val="ListParagraph"/>
              <w:numPr>
                <w:ilvl w:val="0"/>
                <w:numId w:val="23"/>
              </w:numPr>
              <w:spacing w:before="240"/>
              <w:jc w:val="both"/>
              <w:rPr>
                <w:rStyle w:val="normaltextrun"/>
                <w:rFonts w:ascii="Times New Roman" w:hAnsi="Times New Roman" w:cs="Times New Roman"/>
                <w:color w:val="000000"/>
                <w:shd w:val="clear" w:color="auto" w:fill="FFFFFF"/>
                <w:lang w:val="es-DO"/>
              </w:rPr>
            </w:pPr>
            <w:r w:rsidRPr="00382C89">
              <w:rPr>
                <w:rStyle w:val="normaltextrun"/>
                <w:rFonts w:ascii="Times New Roman" w:hAnsi="Times New Roman" w:cs="Times New Roman"/>
                <w:color w:val="000000"/>
                <w:shd w:val="clear" w:color="auto" w:fill="FFFFFF"/>
                <w:lang w:val="es-DO"/>
              </w:rPr>
              <w:t xml:space="preserve">Fomentar la creación de una </w:t>
            </w:r>
            <w:r w:rsidRPr="001B6F76">
              <w:rPr>
                <w:rStyle w:val="normaltextrun"/>
                <w:rFonts w:ascii="Times New Roman" w:hAnsi="Times New Roman" w:cs="Times New Roman"/>
                <w:color w:val="000000"/>
                <w:shd w:val="clear" w:color="auto" w:fill="FFFFFF"/>
                <w:lang w:val="es-DO"/>
              </w:rPr>
              <w:t>comunidad de docentes para el intercambio de ideas.</w:t>
            </w:r>
          </w:p>
          <w:p w14:paraId="2444F0E5" w14:textId="77777777" w:rsidR="005815B8" w:rsidRPr="00382C89" w:rsidRDefault="005815B8" w:rsidP="00BA5968">
            <w:pPr>
              <w:spacing w:before="240"/>
              <w:jc w:val="both"/>
              <w:rPr>
                <w:rStyle w:val="normaltextrun"/>
                <w:rFonts w:ascii="Times New Roman" w:hAnsi="Times New Roman" w:cs="Times New Roman"/>
                <w:b/>
                <w:bCs/>
                <w:i/>
                <w:iCs/>
                <w:color w:val="000000"/>
                <w:shd w:val="clear" w:color="auto" w:fill="FFFFFF"/>
                <w:lang w:val="es-DO"/>
              </w:rPr>
            </w:pPr>
            <w:r w:rsidRPr="00382C89">
              <w:rPr>
                <w:rStyle w:val="normaltextrun"/>
                <w:rFonts w:ascii="Times New Roman" w:hAnsi="Times New Roman" w:cs="Times New Roman"/>
                <w:b/>
                <w:bCs/>
                <w:i/>
                <w:iCs/>
                <w:color w:val="000000"/>
                <w:shd w:val="clear" w:color="auto" w:fill="FFFFFF"/>
                <w:lang w:val="es-DO"/>
              </w:rPr>
              <w:t>Modalidad del Curso:</w:t>
            </w:r>
          </w:p>
          <w:p w14:paraId="2097A47B" w14:textId="4D49932C" w:rsidR="005815B8" w:rsidRPr="00382C89" w:rsidRDefault="005815B8" w:rsidP="00BA5968">
            <w:pPr>
              <w:pStyle w:val="ListParagraph"/>
              <w:numPr>
                <w:ilvl w:val="0"/>
                <w:numId w:val="23"/>
              </w:numPr>
              <w:spacing w:before="240"/>
              <w:jc w:val="both"/>
              <w:rPr>
                <w:rStyle w:val="normaltextrun"/>
                <w:rFonts w:ascii="Times New Roman" w:hAnsi="Times New Roman" w:cs="Times New Roman"/>
                <w:color w:val="000000"/>
                <w:shd w:val="clear" w:color="auto" w:fill="FFFFFF"/>
                <w:lang w:val="es-DO"/>
              </w:rPr>
            </w:pPr>
            <w:r w:rsidRPr="00382C89">
              <w:rPr>
                <w:rStyle w:val="normaltextrun"/>
                <w:rFonts w:ascii="Times New Roman" w:hAnsi="Times New Roman" w:cs="Times New Roman"/>
                <w:color w:val="000000"/>
                <w:shd w:val="clear" w:color="auto" w:fill="FFFFFF"/>
                <w:lang w:val="es-DO"/>
              </w:rPr>
              <w:t>Reflexionar sobre la modalidad del curso, más allá de la virtualidad.</w:t>
            </w:r>
          </w:p>
          <w:p w14:paraId="7F4CD7C0" w14:textId="77777777" w:rsidR="005815B8" w:rsidRPr="00382C89" w:rsidRDefault="005815B8" w:rsidP="00BA5968">
            <w:pPr>
              <w:pStyle w:val="ListParagraph"/>
              <w:numPr>
                <w:ilvl w:val="0"/>
                <w:numId w:val="23"/>
              </w:numPr>
              <w:spacing w:before="240"/>
              <w:jc w:val="both"/>
              <w:rPr>
                <w:rStyle w:val="normaltextrun"/>
                <w:rFonts w:ascii="Times New Roman" w:hAnsi="Times New Roman" w:cs="Times New Roman"/>
                <w:color w:val="000000"/>
                <w:shd w:val="clear" w:color="auto" w:fill="FFFFFF"/>
                <w:lang w:val="es-DO"/>
              </w:rPr>
            </w:pPr>
            <w:r w:rsidRPr="00382C89">
              <w:rPr>
                <w:rStyle w:val="normaltextrun"/>
                <w:rFonts w:ascii="Times New Roman" w:hAnsi="Times New Roman" w:cs="Times New Roman"/>
                <w:color w:val="000000"/>
                <w:shd w:val="clear" w:color="auto" w:fill="FFFFFF"/>
                <w:lang w:val="es-DO"/>
              </w:rPr>
              <w:t>Considerar la esencialidad técnica para una mejor vinculación y dedicación del docente.</w:t>
            </w:r>
          </w:p>
          <w:p w14:paraId="4EC40C53" w14:textId="5B8DA7C5" w:rsidR="005815B8" w:rsidRPr="00382C89" w:rsidRDefault="005815B8" w:rsidP="00BA5968">
            <w:pPr>
              <w:spacing w:before="240"/>
              <w:jc w:val="both"/>
              <w:rPr>
                <w:rStyle w:val="normaltextrun"/>
                <w:rFonts w:ascii="Times New Roman" w:hAnsi="Times New Roman" w:cs="Times New Roman"/>
                <w:b/>
                <w:bCs/>
                <w:i/>
                <w:iCs/>
                <w:color w:val="000000"/>
                <w:shd w:val="clear" w:color="auto" w:fill="FFFFFF"/>
                <w:lang w:val="es-DO"/>
              </w:rPr>
            </w:pPr>
            <w:r w:rsidRPr="00382C89">
              <w:rPr>
                <w:rStyle w:val="normaltextrun"/>
                <w:rFonts w:ascii="Times New Roman" w:hAnsi="Times New Roman" w:cs="Times New Roman"/>
                <w:b/>
                <w:bCs/>
                <w:i/>
                <w:iCs/>
                <w:color w:val="000000"/>
                <w:shd w:val="clear" w:color="auto" w:fill="FFFFFF"/>
                <w:lang w:val="es-DO"/>
              </w:rPr>
              <w:t>Certificación de Cursos:</w:t>
            </w:r>
          </w:p>
          <w:p w14:paraId="5496A08F" w14:textId="77777777" w:rsidR="005815B8" w:rsidRPr="00382C89" w:rsidRDefault="005815B8" w:rsidP="00BA5968">
            <w:pPr>
              <w:pStyle w:val="ListParagraph"/>
              <w:numPr>
                <w:ilvl w:val="0"/>
                <w:numId w:val="23"/>
              </w:numPr>
              <w:spacing w:before="240"/>
              <w:jc w:val="both"/>
              <w:rPr>
                <w:rStyle w:val="normaltextrun"/>
                <w:rFonts w:ascii="Times New Roman" w:hAnsi="Times New Roman" w:cs="Times New Roman"/>
                <w:color w:val="000000"/>
                <w:shd w:val="clear" w:color="auto" w:fill="FFFFFF"/>
                <w:lang w:val="es-DO"/>
              </w:rPr>
            </w:pPr>
            <w:r w:rsidRPr="00382C89">
              <w:rPr>
                <w:rStyle w:val="normaltextrun"/>
                <w:rFonts w:ascii="Times New Roman" w:hAnsi="Times New Roman" w:cs="Times New Roman"/>
                <w:color w:val="000000"/>
                <w:shd w:val="clear" w:color="auto" w:fill="FFFFFF"/>
                <w:lang w:val="es-DO"/>
              </w:rPr>
              <w:t>Destacar la importancia de una certificación respaldada por la OEA y reconocida a nivel nacional.</w:t>
            </w:r>
          </w:p>
          <w:p w14:paraId="3C7AB906" w14:textId="4460E74F" w:rsidR="005815B8" w:rsidRPr="00382C89" w:rsidRDefault="005815B8" w:rsidP="00BA5968">
            <w:pPr>
              <w:pStyle w:val="ListParagraph"/>
              <w:numPr>
                <w:ilvl w:val="0"/>
                <w:numId w:val="23"/>
              </w:numPr>
              <w:spacing w:before="240"/>
              <w:jc w:val="both"/>
              <w:rPr>
                <w:rStyle w:val="normaltextrun"/>
                <w:rFonts w:ascii="Times New Roman" w:hAnsi="Times New Roman" w:cs="Times New Roman"/>
                <w:color w:val="000000"/>
                <w:shd w:val="clear" w:color="auto" w:fill="FFFFFF"/>
                <w:lang w:val="es-DO"/>
              </w:rPr>
            </w:pPr>
            <w:r w:rsidRPr="00382C89">
              <w:rPr>
                <w:rStyle w:val="normaltextrun"/>
                <w:rFonts w:ascii="Times New Roman" w:hAnsi="Times New Roman" w:cs="Times New Roman"/>
                <w:color w:val="000000"/>
                <w:shd w:val="clear" w:color="auto" w:fill="FFFFFF"/>
                <w:lang w:val="es-DO"/>
              </w:rPr>
              <w:t>Posibilitar el acceso a recalificación y oportunidades profesionales para los docentes.</w:t>
            </w:r>
          </w:p>
          <w:p w14:paraId="4B18F671" w14:textId="2CB25445" w:rsidR="005815B8" w:rsidRPr="00382C89" w:rsidRDefault="005815B8" w:rsidP="00BA5968">
            <w:pPr>
              <w:spacing w:before="240"/>
              <w:jc w:val="both"/>
              <w:rPr>
                <w:rStyle w:val="normaltextrun"/>
                <w:rFonts w:ascii="Times New Roman" w:hAnsi="Times New Roman" w:cs="Times New Roman"/>
                <w:i/>
                <w:iCs/>
                <w:color w:val="000000"/>
                <w:shd w:val="clear" w:color="auto" w:fill="FFFFFF"/>
                <w:lang w:val="es-DO"/>
              </w:rPr>
            </w:pPr>
            <w:r w:rsidRPr="00382C89">
              <w:rPr>
                <w:rStyle w:val="normaltextrun"/>
                <w:rFonts w:ascii="Times New Roman" w:hAnsi="Times New Roman" w:cs="Times New Roman"/>
                <w:b/>
                <w:bCs/>
                <w:i/>
                <w:iCs/>
                <w:color w:val="000000"/>
                <w:shd w:val="clear" w:color="auto" w:fill="FFFFFF"/>
                <w:lang w:val="es-DO"/>
              </w:rPr>
              <w:t>Materiales Digitales y Creatividad:</w:t>
            </w:r>
          </w:p>
          <w:p w14:paraId="17B33009" w14:textId="1738EC4B" w:rsidR="005815B8" w:rsidRPr="00382C89" w:rsidRDefault="005815B8" w:rsidP="00BA5968">
            <w:pPr>
              <w:pStyle w:val="ListParagraph"/>
              <w:numPr>
                <w:ilvl w:val="0"/>
                <w:numId w:val="23"/>
              </w:numPr>
              <w:spacing w:before="240"/>
              <w:jc w:val="both"/>
              <w:rPr>
                <w:rStyle w:val="normaltextrun"/>
                <w:rFonts w:ascii="Times New Roman" w:hAnsi="Times New Roman" w:cs="Times New Roman"/>
                <w:color w:val="000000"/>
                <w:shd w:val="clear" w:color="auto" w:fill="FFFFFF"/>
                <w:lang w:val="es-DO"/>
              </w:rPr>
            </w:pPr>
            <w:r w:rsidRPr="00382C89">
              <w:rPr>
                <w:rStyle w:val="normaltextrun"/>
                <w:rFonts w:ascii="Times New Roman" w:hAnsi="Times New Roman" w:cs="Times New Roman"/>
                <w:color w:val="000000"/>
                <w:shd w:val="clear" w:color="auto" w:fill="FFFFFF"/>
                <w:lang w:val="es-DO"/>
              </w:rPr>
              <w:t>Enfatizar el uso de materiales digitales y guías disponibles.</w:t>
            </w:r>
          </w:p>
          <w:p w14:paraId="50467AB9" w14:textId="59678459" w:rsidR="005815B8" w:rsidRPr="00382C89" w:rsidRDefault="005815B8" w:rsidP="00BA5968">
            <w:pPr>
              <w:pStyle w:val="ListParagraph"/>
              <w:numPr>
                <w:ilvl w:val="0"/>
                <w:numId w:val="23"/>
              </w:numPr>
              <w:spacing w:before="240"/>
              <w:jc w:val="both"/>
              <w:rPr>
                <w:rStyle w:val="normaltextrun"/>
                <w:rFonts w:ascii="Times New Roman" w:hAnsi="Times New Roman" w:cs="Times New Roman"/>
                <w:color w:val="000000"/>
                <w:shd w:val="clear" w:color="auto" w:fill="FFFFFF"/>
                <w:lang w:val="es-DO"/>
              </w:rPr>
            </w:pPr>
            <w:r w:rsidRPr="00382C89">
              <w:rPr>
                <w:rStyle w:val="normaltextrun"/>
                <w:rFonts w:ascii="Times New Roman" w:hAnsi="Times New Roman" w:cs="Times New Roman"/>
                <w:color w:val="000000"/>
                <w:shd w:val="clear" w:color="auto" w:fill="FFFFFF"/>
                <w:lang w:val="es-DO"/>
              </w:rPr>
              <w:t>Incentivar la creatividad del docente en la utilización de estos recursos.</w:t>
            </w:r>
          </w:p>
          <w:p w14:paraId="3ADEE08D" w14:textId="7337A938" w:rsidR="005815B8" w:rsidRPr="00382C89" w:rsidRDefault="005815B8" w:rsidP="00BA5968">
            <w:pPr>
              <w:spacing w:before="240"/>
              <w:jc w:val="both"/>
              <w:rPr>
                <w:rStyle w:val="normaltextrun"/>
                <w:rFonts w:ascii="Times New Roman" w:hAnsi="Times New Roman" w:cs="Times New Roman"/>
                <w:b/>
                <w:bCs/>
                <w:i/>
                <w:iCs/>
                <w:color w:val="000000"/>
                <w:shd w:val="clear" w:color="auto" w:fill="FFFFFF"/>
                <w:lang w:val="es-DO"/>
              </w:rPr>
            </w:pPr>
            <w:r w:rsidRPr="00382C89">
              <w:rPr>
                <w:rStyle w:val="normaltextrun"/>
                <w:rFonts w:ascii="Times New Roman" w:hAnsi="Times New Roman" w:cs="Times New Roman"/>
                <w:b/>
                <w:bCs/>
                <w:i/>
                <w:iCs/>
                <w:color w:val="000000"/>
                <w:shd w:val="clear" w:color="auto" w:fill="FFFFFF"/>
                <w:lang w:val="es-DO"/>
              </w:rPr>
              <w:t>Foros y Comunidades Virtuales:</w:t>
            </w:r>
          </w:p>
          <w:p w14:paraId="19A4567A" w14:textId="444ED092" w:rsidR="005815B8" w:rsidRPr="00382C89" w:rsidRDefault="005815B8" w:rsidP="00BA5968">
            <w:pPr>
              <w:pStyle w:val="ListParagraph"/>
              <w:numPr>
                <w:ilvl w:val="0"/>
                <w:numId w:val="23"/>
              </w:numPr>
              <w:spacing w:before="240"/>
              <w:jc w:val="both"/>
              <w:rPr>
                <w:rStyle w:val="normaltextrun"/>
                <w:rFonts w:ascii="Times New Roman" w:hAnsi="Times New Roman" w:cs="Times New Roman"/>
                <w:color w:val="000000"/>
                <w:shd w:val="clear" w:color="auto" w:fill="FFFFFF"/>
                <w:lang w:val="es-DO"/>
              </w:rPr>
            </w:pPr>
            <w:r w:rsidRPr="00382C89">
              <w:rPr>
                <w:rStyle w:val="normaltextrun"/>
                <w:rFonts w:ascii="Times New Roman" w:hAnsi="Times New Roman" w:cs="Times New Roman"/>
                <w:color w:val="000000"/>
                <w:shd w:val="clear" w:color="auto" w:fill="FFFFFF"/>
                <w:lang w:val="es-DO"/>
              </w:rPr>
              <w:t>Subrayar la importancia de entablar foros y comunidades virtuales para la discusión y colaboración.</w:t>
            </w:r>
          </w:p>
        </w:tc>
        <w:tc>
          <w:tcPr>
            <w:tcW w:w="4945" w:type="dxa"/>
          </w:tcPr>
          <w:p w14:paraId="589A17E3" w14:textId="77777777" w:rsidR="005815B8" w:rsidRPr="00382C89" w:rsidRDefault="005815B8" w:rsidP="00BA5968">
            <w:pPr>
              <w:spacing w:before="240"/>
              <w:jc w:val="both"/>
              <w:rPr>
                <w:rStyle w:val="normaltextrun"/>
                <w:rFonts w:ascii="Times New Roman" w:hAnsi="Times New Roman" w:cs="Times New Roman"/>
                <w:b/>
                <w:bCs/>
                <w:color w:val="000000"/>
                <w:shd w:val="clear" w:color="auto" w:fill="FFFFFF"/>
                <w:lang w:val="es-DO"/>
              </w:rPr>
            </w:pPr>
            <w:r w:rsidRPr="00382C89">
              <w:rPr>
                <w:rStyle w:val="normaltextrun"/>
                <w:rFonts w:ascii="Times New Roman" w:hAnsi="Times New Roman" w:cs="Times New Roman"/>
                <w:b/>
                <w:bCs/>
                <w:color w:val="000000"/>
                <w:shd w:val="clear" w:color="auto" w:fill="FFFFFF"/>
                <w:lang w:val="es-DO"/>
              </w:rPr>
              <w:t>Contenidos a incluir</w:t>
            </w:r>
          </w:p>
          <w:p w14:paraId="7BE07579" w14:textId="3F4FDE40" w:rsidR="005815B8" w:rsidRPr="00382C89" w:rsidRDefault="005815B8" w:rsidP="00BA5968">
            <w:pPr>
              <w:spacing w:before="240"/>
              <w:jc w:val="both"/>
              <w:rPr>
                <w:rStyle w:val="normaltextrun"/>
                <w:rFonts w:ascii="Times New Roman" w:hAnsi="Times New Roman" w:cs="Times New Roman"/>
                <w:b/>
                <w:bCs/>
                <w:i/>
                <w:iCs/>
                <w:color w:val="000000"/>
                <w:shd w:val="clear" w:color="auto" w:fill="FFFFFF"/>
                <w:lang w:val="es-DO"/>
              </w:rPr>
            </w:pPr>
            <w:r w:rsidRPr="00382C89">
              <w:rPr>
                <w:rStyle w:val="normaltextrun"/>
                <w:rFonts w:ascii="Times New Roman" w:hAnsi="Times New Roman" w:cs="Times New Roman"/>
                <w:b/>
                <w:bCs/>
                <w:i/>
                <w:iCs/>
                <w:color w:val="000000"/>
                <w:shd w:val="clear" w:color="auto" w:fill="FFFFFF"/>
                <w:lang w:val="es-DO"/>
              </w:rPr>
              <w:t>Competencias para la Vida y el Trabajo:</w:t>
            </w:r>
          </w:p>
          <w:p w14:paraId="6D07A003" w14:textId="25E2EE2F" w:rsidR="005815B8" w:rsidRPr="00382C89" w:rsidRDefault="005815B8" w:rsidP="00BA5968">
            <w:pPr>
              <w:pStyle w:val="ListParagraph"/>
              <w:numPr>
                <w:ilvl w:val="0"/>
                <w:numId w:val="23"/>
              </w:numPr>
              <w:spacing w:before="240"/>
              <w:jc w:val="both"/>
              <w:rPr>
                <w:rStyle w:val="normaltextrun"/>
                <w:rFonts w:ascii="Times New Roman" w:hAnsi="Times New Roman" w:cs="Times New Roman"/>
                <w:color w:val="000000"/>
                <w:shd w:val="clear" w:color="auto" w:fill="FFFFFF"/>
                <w:lang w:val="es-DO"/>
              </w:rPr>
            </w:pPr>
            <w:r w:rsidRPr="00382C89">
              <w:rPr>
                <w:rStyle w:val="normaltextrun"/>
                <w:rFonts w:ascii="Times New Roman" w:hAnsi="Times New Roman" w:cs="Times New Roman"/>
                <w:color w:val="000000"/>
                <w:shd w:val="clear" w:color="auto" w:fill="FFFFFF"/>
                <w:lang w:val="es-DO"/>
              </w:rPr>
              <w:t>Enfocarse en el desarrollo de competencias esenciales para la vida y el entorno laboral.</w:t>
            </w:r>
          </w:p>
          <w:p w14:paraId="58927312" w14:textId="1B0694C1" w:rsidR="005815B8" w:rsidRPr="00382C89" w:rsidRDefault="005815B8" w:rsidP="00BA5968">
            <w:pPr>
              <w:pStyle w:val="ListParagraph"/>
              <w:numPr>
                <w:ilvl w:val="0"/>
                <w:numId w:val="23"/>
              </w:numPr>
              <w:spacing w:before="240"/>
              <w:jc w:val="both"/>
              <w:rPr>
                <w:rStyle w:val="normaltextrun"/>
                <w:rFonts w:ascii="Times New Roman" w:hAnsi="Times New Roman" w:cs="Times New Roman"/>
                <w:color w:val="000000"/>
                <w:shd w:val="clear" w:color="auto" w:fill="FFFFFF"/>
                <w:lang w:val="es-DO"/>
              </w:rPr>
            </w:pPr>
            <w:r w:rsidRPr="00382C89">
              <w:rPr>
                <w:rStyle w:val="normaltextrun"/>
                <w:rFonts w:ascii="Times New Roman" w:hAnsi="Times New Roman" w:cs="Times New Roman"/>
                <w:color w:val="000000"/>
                <w:shd w:val="clear" w:color="auto" w:fill="FFFFFF"/>
                <w:lang w:val="es-DO"/>
              </w:rPr>
              <w:t xml:space="preserve">Fortalecer la </w:t>
            </w:r>
            <w:r w:rsidRPr="001B6F76">
              <w:rPr>
                <w:rStyle w:val="normaltextrun"/>
                <w:rFonts w:ascii="Times New Roman" w:hAnsi="Times New Roman" w:cs="Times New Roman"/>
                <w:color w:val="000000"/>
                <w:shd w:val="clear" w:color="auto" w:fill="FFFFFF"/>
                <w:lang w:val="es-DO"/>
              </w:rPr>
              <w:t>autoestima de los estudiantes para enfrentar los desafíos del mundo laboral</w:t>
            </w:r>
            <w:r w:rsidRPr="00382C89">
              <w:rPr>
                <w:rStyle w:val="normaltextrun"/>
                <w:rFonts w:ascii="Times New Roman" w:hAnsi="Times New Roman" w:cs="Times New Roman"/>
                <w:color w:val="000000"/>
                <w:shd w:val="clear" w:color="auto" w:fill="FFFFFF"/>
                <w:lang w:val="es-DO"/>
              </w:rPr>
              <w:t>.</w:t>
            </w:r>
          </w:p>
          <w:p w14:paraId="05556D9B" w14:textId="57147E66" w:rsidR="005815B8" w:rsidRPr="00382C89" w:rsidRDefault="005815B8" w:rsidP="00BA5968">
            <w:pPr>
              <w:spacing w:before="240"/>
              <w:jc w:val="both"/>
              <w:rPr>
                <w:rStyle w:val="normaltextrun"/>
                <w:rFonts w:ascii="Times New Roman" w:hAnsi="Times New Roman" w:cs="Times New Roman"/>
                <w:b/>
                <w:bCs/>
                <w:i/>
                <w:iCs/>
                <w:color w:val="000000"/>
                <w:shd w:val="clear" w:color="auto" w:fill="FFFFFF"/>
                <w:lang w:val="es-DO"/>
              </w:rPr>
            </w:pPr>
            <w:r w:rsidRPr="00382C89">
              <w:rPr>
                <w:rStyle w:val="normaltextrun"/>
                <w:rFonts w:ascii="Times New Roman" w:hAnsi="Times New Roman" w:cs="Times New Roman"/>
                <w:b/>
                <w:bCs/>
                <w:i/>
                <w:iCs/>
                <w:color w:val="000000"/>
                <w:shd w:val="clear" w:color="auto" w:fill="FFFFFF"/>
                <w:lang w:val="es-DO"/>
              </w:rPr>
              <w:t>Habilidades Socioemocionales</w:t>
            </w:r>
            <w:r w:rsidR="00F06486" w:rsidRPr="00382C89">
              <w:rPr>
                <w:rStyle w:val="normaltextrun"/>
                <w:rFonts w:ascii="Times New Roman" w:hAnsi="Times New Roman" w:cs="Times New Roman"/>
                <w:b/>
                <w:bCs/>
                <w:i/>
                <w:iCs/>
                <w:color w:val="000000"/>
                <w:shd w:val="clear" w:color="auto" w:fill="FFFFFF"/>
                <w:lang w:val="es-DO"/>
              </w:rPr>
              <w:t xml:space="preserve"> y apoyo a la salud mental</w:t>
            </w:r>
            <w:r w:rsidRPr="00382C89">
              <w:rPr>
                <w:rStyle w:val="normaltextrun"/>
                <w:rFonts w:ascii="Times New Roman" w:hAnsi="Times New Roman" w:cs="Times New Roman"/>
                <w:b/>
                <w:bCs/>
                <w:i/>
                <w:iCs/>
                <w:color w:val="000000"/>
                <w:shd w:val="clear" w:color="auto" w:fill="FFFFFF"/>
                <w:lang w:val="es-DO"/>
              </w:rPr>
              <w:t>:</w:t>
            </w:r>
          </w:p>
          <w:p w14:paraId="395A94A6" w14:textId="51D86F27" w:rsidR="005815B8" w:rsidRPr="00382C89" w:rsidRDefault="005815B8" w:rsidP="00BA5968">
            <w:pPr>
              <w:pStyle w:val="ListParagraph"/>
              <w:numPr>
                <w:ilvl w:val="0"/>
                <w:numId w:val="23"/>
              </w:numPr>
              <w:spacing w:before="240"/>
              <w:jc w:val="both"/>
              <w:rPr>
                <w:rStyle w:val="normaltextrun"/>
                <w:rFonts w:ascii="Times New Roman" w:hAnsi="Times New Roman" w:cs="Times New Roman"/>
                <w:color w:val="000000"/>
                <w:shd w:val="clear" w:color="auto" w:fill="FFFFFF"/>
                <w:lang w:val="es-DO"/>
              </w:rPr>
            </w:pPr>
            <w:r w:rsidRPr="00382C89">
              <w:rPr>
                <w:rStyle w:val="normaltextrun"/>
                <w:rFonts w:ascii="Times New Roman" w:hAnsi="Times New Roman" w:cs="Times New Roman"/>
                <w:color w:val="000000"/>
                <w:shd w:val="clear" w:color="auto" w:fill="FFFFFF"/>
                <w:lang w:val="es-DO"/>
              </w:rPr>
              <w:t xml:space="preserve">Abordar las </w:t>
            </w:r>
            <w:r w:rsidRPr="001B6F76">
              <w:rPr>
                <w:rStyle w:val="normaltextrun"/>
                <w:rFonts w:ascii="Times New Roman" w:hAnsi="Times New Roman" w:cs="Times New Roman"/>
                <w:color w:val="000000"/>
                <w:shd w:val="clear" w:color="auto" w:fill="FFFFFF"/>
                <w:lang w:val="es-DO"/>
              </w:rPr>
              <w:t>habilidades socioemocionales, especialmente ante los desafíos surgidos durante la pandemia</w:t>
            </w:r>
            <w:r w:rsidRPr="00382C89">
              <w:rPr>
                <w:rStyle w:val="normaltextrun"/>
                <w:rFonts w:ascii="Times New Roman" w:hAnsi="Times New Roman" w:cs="Times New Roman"/>
                <w:color w:val="000000"/>
                <w:shd w:val="clear" w:color="auto" w:fill="FFFFFF"/>
                <w:lang w:val="es-DO"/>
              </w:rPr>
              <w:t>.</w:t>
            </w:r>
          </w:p>
          <w:p w14:paraId="630566C4" w14:textId="5EBD1611" w:rsidR="005815B8" w:rsidRPr="00382C89" w:rsidRDefault="005815B8" w:rsidP="00BA5968">
            <w:pPr>
              <w:pStyle w:val="ListParagraph"/>
              <w:numPr>
                <w:ilvl w:val="0"/>
                <w:numId w:val="23"/>
              </w:numPr>
              <w:spacing w:before="240"/>
              <w:jc w:val="both"/>
              <w:rPr>
                <w:rStyle w:val="normaltextrun"/>
                <w:rFonts w:ascii="Times New Roman" w:hAnsi="Times New Roman" w:cs="Times New Roman"/>
                <w:color w:val="000000"/>
                <w:shd w:val="clear" w:color="auto" w:fill="FFFFFF"/>
                <w:lang w:val="es-DO"/>
              </w:rPr>
            </w:pPr>
            <w:r w:rsidRPr="00382C89">
              <w:rPr>
                <w:rStyle w:val="normaltextrun"/>
                <w:rFonts w:ascii="Times New Roman" w:hAnsi="Times New Roman" w:cs="Times New Roman"/>
                <w:color w:val="000000"/>
                <w:shd w:val="clear" w:color="auto" w:fill="FFFFFF"/>
                <w:lang w:val="es-DO"/>
              </w:rPr>
              <w:t xml:space="preserve">Considerar la prevención de violencia, </w:t>
            </w:r>
            <w:r w:rsidR="00D43619" w:rsidRPr="00382C89">
              <w:rPr>
                <w:rStyle w:val="normaltextrun"/>
                <w:rFonts w:ascii="Times New Roman" w:hAnsi="Times New Roman" w:cs="Times New Roman"/>
                <w:color w:val="000000"/>
                <w:shd w:val="clear" w:color="auto" w:fill="FFFFFF"/>
                <w:lang w:val="es-DO"/>
              </w:rPr>
              <w:t>ex</w:t>
            </w:r>
            <w:r w:rsidRPr="00382C89">
              <w:rPr>
                <w:rStyle w:val="normaltextrun"/>
                <w:rFonts w:ascii="Times New Roman" w:hAnsi="Times New Roman" w:cs="Times New Roman"/>
                <w:color w:val="000000"/>
                <w:shd w:val="clear" w:color="auto" w:fill="FFFFFF"/>
                <w:lang w:val="es-DO"/>
              </w:rPr>
              <w:t>clusión, migración y xenofobia.</w:t>
            </w:r>
          </w:p>
          <w:p w14:paraId="33EBDE46" w14:textId="77777777" w:rsidR="00F06486" w:rsidRPr="00382C89" w:rsidRDefault="00F06486" w:rsidP="00BA5968">
            <w:pPr>
              <w:pStyle w:val="ListParagraph"/>
              <w:numPr>
                <w:ilvl w:val="0"/>
                <w:numId w:val="23"/>
              </w:numPr>
              <w:spacing w:before="240"/>
              <w:jc w:val="both"/>
              <w:rPr>
                <w:rStyle w:val="normaltextrun"/>
                <w:rFonts w:ascii="Times New Roman" w:hAnsi="Times New Roman" w:cs="Times New Roman"/>
                <w:color w:val="000000"/>
                <w:shd w:val="clear" w:color="auto" w:fill="FFFFFF"/>
                <w:lang w:val="es-DO"/>
              </w:rPr>
            </w:pPr>
            <w:r w:rsidRPr="00382C89">
              <w:rPr>
                <w:rStyle w:val="normaltextrun"/>
                <w:rFonts w:ascii="Times New Roman" w:hAnsi="Times New Roman" w:cs="Times New Roman"/>
                <w:color w:val="000000"/>
                <w:shd w:val="clear" w:color="auto" w:fill="FFFFFF"/>
                <w:lang w:val="es-DO"/>
              </w:rPr>
              <w:t xml:space="preserve">Priorizar </w:t>
            </w:r>
            <w:r w:rsidRPr="001B6F76">
              <w:rPr>
                <w:rStyle w:val="normaltextrun"/>
                <w:rFonts w:ascii="Times New Roman" w:hAnsi="Times New Roman" w:cs="Times New Roman"/>
                <w:color w:val="000000"/>
                <w:shd w:val="clear" w:color="auto" w:fill="FFFFFF"/>
                <w:lang w:val="es-DO"/>
              </w:rPr>
              <w:t>el apoyo a la salud mental de todos los involucrados en la educación, incluyendo estudiantes, docentes, y familias</w:t>
            </w:r>
            <w:r w:rsidRPr="00382C89">
              <w:rPr>
                <w:rStyle w:val="normaltextrun"/>
                <w:rFonts w:ascii="Times New Roman" w:hAnsi="Times New Roman" w:cs="Times New Roman"/>
                <w:color w:val="000000"/>
                <w:shd w:val="clear" w:color="auto" w:fill="FFFFFF"/>
                <w:lang w:val="es-DO"/>
              </w:rPr>
              <w:t>.</w:t>
            </w:r>
          </w:p>
          <w:p w14:paraId="09FC6CF0" w14:textId="0BC3A48D" w:rsidR="00F06486" w:rsidRPr="00382C89" w:rsidRDefault="00F06486" w:rsidP="00BA5968">
            <w:pPr>
              <w:pStyle w:val="ListParagraph"/>
              <w:numPr>
                <w:ilvl w:val="0"/>
                <w:numId w:val="23"/>
              </w:numPr>
              <w:spacing w:before="240"/>
              <w:jc w:val="both"/>
              <w:rPr>
                <w:rStyle w:val="normaltextrun"/>
                <w:rFonts w:ascii="Times New Roman" w:hAnsi="Times New Roman" w:cs="Times New Roman"/>
                <w:color w:val="000000"/>
                <w:shd w:val="clear" w:color="auto" w:fill="FFFFFF"/>
                <w:lang w:val="es-DO"/>
              </w:rPr>
            </w:pPr>
            <w:r w:rsidRPr="00382C89">
              <w:rPr>
                <w:rStyle w:val="normaltextrun"/>
                <w:rFonts w:ascii="Times New Roman" w:hAnsi="Times New Roman" w:cs="Times New Roman"/>
                <w:color w:val="000000"/>
                <w:shd w:val="clear" w:color="auto" w:fill="FFFFFF"/>
                <w:lang w:val="es-DO"/>
              </w:rPr>
              <w:t xml:space="preserve">Reconocer la importancia de abordar el </w:t>
            </w:r>
            <w:r w:rsidRPr="001B6F76">
              <w:rPr>
                <w:rStyle w:val="normaltextrun"/>
                <w:rFonts w:ascii="Times New Roman" w:hAnsi="Times New Roman" w:cs="Times New Roman"/>
                <w:color w:val="000000"/>
                <w:shd w:val="clear" w:color="auto" w:fill="FFFFFF"/>
                <w:lang w:val="es-DO"/>
              </w:rPr>
              <w:t>bienestar emocional junto con la recuperación académica.</w:t>
            </w:r>
          </w:p>
          <w:p w14:paraId="0CA62BBB" w14:textId="77777777" w:rsidR="00F06486" w:rsidRPr="00382C89" w:rsidRDefault="00F06486" w:rsidP="00BA5968">
            <w:pPr>
              <w:pStyle w:val="ListParagraph"/>
              <w:numPr>
                <w:ilvl w:val="0"/>
                <w:numId w:val="23"/>
              </w:numPr>
              <w:spacing w:before="240"/>
              <w:jc w:val="both"/>
              <w:rPr>
                <w:rStyle w:val="normaltextrun"/>
                <w:rFonts w:ascii="Times New Roman" w:hAnsi="Times New Roman" w:cs="Times New Roman"/>
                <w:color w:val="000000"/>
                <w:shd w:val="clear" w:color="auto" w:fill="FFFFFF"/>
                <w:lang w:val="es-DO"/>
              </w:rPr>
            </w:pPr>
            <w:r w:rsidRPr="00382C89">
              <w:rPr>
                <w:rStyle w:val="normaltextrun"/>
                <w:rFonts w:ascii="Times New Roman" w:hAnsi="Times New Roman" w:cs="Times New Roman"/>
                <w:color w:val="000000"/>
                <w:shd w:val="clear" w:color="auto" w:fill="FFFFFF"/>
                <w:lang w:val="es-DO"/>
              </w:rPr>
              <w:t xml:space="preserve">Encontrar un </w:t>
            </w:r>
            <w:r w:rsidRPr="001B6F76">
              <w:rPr>
                <w:rStyle w:val="normaltextrun"/>
                <w:rFonts w:ascii="Times New Roman" w:hAnsi="Times New Roman" w:cs="Times New Roman"/>
                <w:color w:val="000000"/>
                <w:shd w:val="clear" w:color="auto" w:fill="FFFFFF"/>
                <w:lang w:val="es-DO"/>
              </w:rPr>
              <w:t>equilibrio adecuado entre las necesidades socioemocionales y académicas</w:t>
            </w:r>
            <w:r w:rsidRPr="00382C89">
              <w:rPr>
                <w:rStyle w:val="normaltextrun"/>
                <w:rFonts w:ascii="Times New Roman" w:hAnsi="Times New Roman" w:cs="Times New Roman"/>
                <w:color w:val="000000"/>
                <w:shd w:val="clear" w:color="auto" w:fill="FFFFFF"/>
                <w:lang w:val="es-DO"/>
              </w:rPr>
              <w:t xml:space="preserve"> de los estudiantes.</w:t>
            </w:r>
          </w:p>
          <w:p w14:paraId="5DE864FF" w14:textId="77777777" w:rsidR="00F06486" w:rsidRPr="001B6F76" w:rsidRDefault="00F06486" w:rsidP="00BA5968">
            <w:pPr>
              <w:pStyle w:val="ListParagraph"/>
              <w:numPr>
                <w:ilvl w:val="0"/>
                <w:numId w:val="23"/>
              </w:numPr>
              <w:spacing w:before="240"/>
              <w:jc w:val="both"/>
              <w:rPr>
                <w:rStyle w:val="normaltextrun"/>
                <w:rFonts w:ascii="Times New Roman" w:hAnsi="Times New Roman" w:cs="Times New Roman"/>
                <w:color w:val="000000"/>
                <w:shd w:val="clear" w:color="auto" w:fill="FFFFFF"/>
                <w:lang w:val="es-DO"/>
              </w:rPr>
            </w:pPr>
            <w:r w:rsidRPr="001B6F76">
              <w:rPr>
                <w:rStyle w:val="normaltextrun"/>
                <w:rFonts w:ascii="Times New Roman" w:hAnsi="Times New Roman" w:cs="Times New Roman"/>
                <w:color w:val="000000"/>
                <w:shd w:val="clear" w:color="auto" w:fill="FFFFFF"/>
                <w:lang w:val="es-DO"/>
              </w:rPr>
              <w:t>Reflexionar</w:t>
            </w:r>
            <w:r w:rsidRPr="00382C89">
              <w:rPr>
                <w:rStyle w:val="normaltextrun"/>
                <w:rFonts w:ascii="Times New Roman" w:hAnsi="Times New Roman" w:cs="Times New Roman"/>
                <w:color w:val="000000"/>
                <w:shd w:val="clear" w:color="auto" w:fill="FFFFFF"/>
                <w:lang w:val="es-DO"/>
              </w:rPr>
              <w:t xml:space="preserve"> sobre si se ha priorizado en exceso la </w:t>
            </w:r>
            <w:r w:rsidRPr="001B6F76">
              <w:rPr>
                <w:rStyle w:val="normaltextrun"/>
                <w:rFonts w:ascii="Times New Roman" w:hAnsi="Times New Roman" w:cs="Times New Roman"/>
                <w:color w:val="000000"/>
                <w:shd w:val="clear" w:color="auto" w:fill="FFFFFF"/>
                <w:lang w:val="es-DO"/>
              </w:rPr>
              <w:t>recuperación académica en detrimento de las necesidades emocionales.</w:t>
            </w:r>
          </w:p>
          <w:p w14:paraId="547D6E4B" w14:textId="77777777" w:rsidR="00F06486" w:rsidRPr="00382C89" w:rsidRDefault="00F06486" w:rsidP="00BA5968">
            <w:pPr>
              <w:pStyle w:val="ListParagraph"/>
              <w:spacing w:before="240"/>
              <w:jc w:val="both"/>
              <w:rPr>
                <w:rStyle w:val="normaltextrun"/>
                <w:rFonts w:ascii="Times New Roman" w:hAnsi="Times New Roman" w:cs="Times New Roman"/>
                <w:color w:val="000000"/>
                <w:shd w:val="clear" w:color="auto" w:fill="FFFFFF"/>
                <w:lang w:val="es-DO"/>
              </w:rPr>
            </w:pPr>
          </w:p>
          <w:p w14:paraId="6F755F91" w14:textId="3793CEA3" w:rsidR="005815B8" w:rsidRPr="00382C89" w:rsidRDefault="005815B8" w:rsidP="00BA5968">
            <w:pPr>
              <w:spacing w:before="240"/>
              <w:jc w:val="both"/>
              <w:rPr>
                <w:rStyle w:val="normaltextrun"/>
                <w:rFonts w:ascii="Times New Roman" w:hAnsi="Times New Roman" w:cs="Times New Roman"/>
                <w:b/>
                <w:bCs/>
                <w:i/>
                <w:iCs/>
                <w:color w:val="000000"/>
                <w:shd w:val="clear" w:color="auto" w:fill="FFFFFF"/>
                <w:lang w:val="es-DO"/>
              </w:rPr>
            </w:pPr>
            <w:r w:rsidRPr="00382C89">
              <w:rPr>
                <w:rStyle w:val="normaltextrun"/>
                <w:rFonts w:ascii="Times New Roman" w:hAnsi="Times New Roman" w:cs="Times New Roman"/>
                <w:b/>
                <w:bCs/>
                <w:i/>
                <w:iCs/>
                <w:color w:val="000000"/>
                <w:shd w:val="clear" w:color="auto" w:fill="FFFFFF"/>
                <w:lang w:val="es-DO"/>
              </w:rPr>
              <w:t xml:space="preserve">Educación financiera, desarrollo sostenible, tecnología en innovación y metodologías activas y didácticas. </w:t>
            </w:r>
          </w:p>
          <w:p w14:paraId="140FDB0A" w14:textId="1146C819" w:rsidR="005815B8" w:rsidRPr="00382C89" w:rsidRDefault="005815B8" w:rsidP="00BA5968">
            <w:pPr>
              <w:pStyle w:val="ListParagraph"/>
              <w:numPr>
                <w:ilvl w:val="0"/>
                <w:numId w:val="23"/>
              </w:numPr>
              <w:spacing w:before="240"/>
              <w:jc w:val="both"/>
              <w:rPr>
                <w:rStyle w:val="normaltextrun"/>
                <w:rFonts w:ascii="Times New Roman" w:hAnsi="Times New Roman" w:cs="Times New Roman"/>
                <w:color w:val="000000"/>
                <w:shd w:val="clear" w:color="auto" w:fill="FFFFFF"/>
                <w:lang w:val="es-DO"/>
              </w:rPr>
            </w:pPr>
            <w:r w:rsidRPr="00382C89">
              <w:rPr>
                <w:rStyle w:val="normaltextrun"/>
                <w:rFonts w:ascii="Times New Roman" w:hAnsi="Times New Roman" w:cs="Times New Roman"/>
                <w:color w:val="000000"/>
                <w:shd w:val="clear" w:color="auto" w:fill="FFFFFF"/>
                <w:lang w:val="es-DO"/>
              </w:rPr>
              <w:t xml:space="preserve">Incluir en los currículos temas como </w:t>
            </w:r>
            <w:r w:rsidRPr="001B6F76">
              <w:rPr>
                <w:rStyle w:val="normaltextrun"/>
                <w:rFonts w:ascii="Times New Roman" w:hAnsi="Times New Roman" w:cs="Times New Roman"/>
                <w:color w:val="000000"/>
                <w:shd w:val="clear" w:color="auto" w:fill="FFFFFF"/>
                <w:lang w:val="es-DO"/>
              </w:rPr>
              <w:t>educación financiera y desarrollo sostenible.</w:t>
            </w:r>
          </w:p>
          <w:p w14:paraId="3F52DB0F" w14:textId="2AA61C98" w:rsidR="005815B8" w:rsidRPr="00382C89" w:rsidRDefault="005815B8" w:rsidP="00BA5968">
            <w:pPr>
              <w:pStyle w:val="ListParagraph"/>
              <w:numPr>
                <w:ilvl w:val="0"/>
                <w:numId w:val="23"/>
              </w:numPr>
              <w:spacing w:before="240"/>
              <w:jc w:val="both"/>
              <w:rPr>
                <w:rStyle w:val="normaltextrun"/>
                <w:rFonts w:ascii="Times New Roman" w:hAnsi="Times New Roman" w:cs="Times New Roman"/>
                <w:color w:val="000000"/>
                <w:shd w:val="clear" w:color="auto" w:fill="FFFFFF"/>
                <w:lang w:val="es-DO"/>
              </w:rPr>
            </w:pPr>
            <w:r w:rsidRPr="00382C89">
              <w:rPr>
                <w:rStyle w:val="normaltextrun"/>
                <w:rFonts w:ascii="Times New Roman" w:hAnsi="Times New Roman" w:cs="Times New Roman"/>
                <w:color w:val="000000"/>
                <w:shd w:val="clear" w:color="auto" w:fill="FFFFFF"/>
                <w:lang w:val="es-DO"/>
              </w:rPr>
              <w:t xml:space="preserve">Adaptarse a las demandas de las nuevas generaciones y </w:t>
            </w:r>
            <w:r w:rsidRPr="001B6F76">
              <w:rPr>
                <w:rStyle w:val="normaltextrun"/>
                <w:rFonts w:ascii="Times New Roman" w:hAnsi="Times New Roman" w:cs="Times New Roman"/>
                <w:color w:val="000000"/>
                <w:shd w:val="clear" w:color="auto" w:fill="FFFFFF"/>
                <w:lang w:val="es-DO"/>
              </w:rPr>
              <w:t>abordar tecnología, innovación y metodologías didácticas</w:t>
            </w:r>
            <w:r w:rsidRPr="00382C89">
              <w:rPr>
                <w:rStyle w:val="normaltextrun"/>
                <w:rFonts w:ascii="Times New Roman" w:hAnsi="Times New Roman" w:cs="Times New Roman"/>
                <w:color w:val="000000"/>
                <w:shd w:val="clear" w:color="auto" w:fill="FFFFFF"/>
                <w:lang w:val="es-DO"/>
              </w:rPr>
              <w:t>.</w:t>
            </w:r>
          </w:p>
          <w:p w14:paraId="68AAB2C7" w14:textId="6701FFD1" w:rsidR="005815B8" w:rsidRPr="00382C89" w:rsidRDefault="005815B8" w:rsidP="00BA5968">
            <w:pPr>
              <w:spacing w:before="240"/>
              <w:jc w:val="both"/>
              <w:rPr>
                <w:rStyle w:val="normaltextrun"/>
                <w:rFonts w:ascii="Times New Roman" w:hAnsi="Times New Roman" w:cs="Times New Roman"/>
                <w:b/>
                <w:bCs/>
                <w:i/>
                <w:iCs/>
                <w:color w:val="000000"/>
                <w:shd w:val="clear" w:color="auto" w:fill="FFFFFF"/>
                <w:lang w:val="es-DO"/>
              </w:rPr>
            </w:pPr>
            <w:r w:rsidRPr="00382C89">
              <w:rPr>
                <w:rStyle w:val="normaltextrun"/>
                <w:rFonts w:ascii="Times New Roman" w:hAnsi="Times New Roman" w:cs="Times New Roman"/>
                <w:b/>
                <w:bCs/>
                <w:i/>
                <w:iCs/>
                <w:color w:val="000000"/>
                <w:shd w:val="clear" w:color="auto" w:fill="FFFFFF"/>
                <w:lang w:val="es-DO"/>
              </w:rPr>
              <w:t>Adaptación a Cambios Generacionales</w:t>
            </w:r>
            <w:r w:rsidR="005D0342" w:rsidRPr="00382C89">
              <w:rPr>
                <w:rStyle w:val="normaltextrun"/>
                <w:rFonts w:ascii="Times New Roman" w:hAnsi="Times New Roman" w:cs="Times New Roman"/>
                <w:b/>
                <w:bCs/>
                <w:i/>
                <w:iCs/>
                <w:color w:val="000000"/>
                <w:shd w:val="clear" w:color="auto" w:fill="FFFFFF"/>
                <w:lang w:val="es-DO"/>
              </w:rPr>
              <w:t>, Brechas en el Uso Digital y</w:t>
            </w:r>
            <w:r w:rsidR="005D0342" w:rsidRPr="00382C89">
              <w:rPr>
                <w:rFonts w:ascii="Times New Roman" w:hAnsi="Times New Roman" w:cs="Times New Roman"/>
                <w:lang w:val="es-DO"/>
              </w:rPr>
              <w:t xml:space="preserve"> </w:t>
            </w:r>
            <w:r w:rsidR="005D0342" w:rsidRPr="00382C89">
              <w:rPr>
                <w:rStyle w:val="normaltextrun"/>
                <w:rFonts w:ascii="Times New Roman" w:hAnsi="Times New Roman" w:cs="Times New Roman"/>
                <w:b/>
                <w:bCs/>
                <w:i/>
                <w:iCs/>
                <w:color w:val="000000"/>
                <w:shd w:val="clear" w:color="auto" w:fill="FFFFFF"/>
                <w:lang w:val="es-DO"/>
              </w:rPr>
              <w:t>Adaptación del Currículo a la Educación Virtual</w:t>
            </w:r>
            <w:r w:rsidRPr="00382C89">
              <w:rPr>
                <w:rStyle w:val="normaltextrun"/>
                <w:rFonts w:ascii="Times New Roman" w:hAnsi="Times New Roman" w:cs="Times New Roman"/>
                <w:b/>
                <w:bCs/>
                <w:i/>
                <w:iCs/>
                <w:color w:val="000000"/>
                <w:shd w:val="clear" w:color="auto" w:fill="FFFFFF"/>
                <w:lang w:val="es-DO"/>
              </w:rPr>
              <w:t>:</w:t>
            </w:r>
          </w:p>
          <w:p w14:paraId="77995E72" w14:textId="1152E16E" w:rsidR="005815B8" w:rsidRPr="00382C89" w:rsidRDefault="005815B8" w:rsidP="00BA5968">
            <w:pPr>
              <w:pStyle w:val="ListParagraph"/>
              <w:numPr>
                <w:ilvl w:val="0"/>
                <w:numId w:val="23"/>
              </w:numPr>
              <w:spacing w:before="240"/>
              <w:jc w:val="both"/>
              <w:rPr>
                <w:rStyle w:val="normaltextrun"/>
                <w:rFonts w:ascii="Times New Roman" w:hAnsi="Times New Roman" w:cs="Times New Roman"/>
                <w:color w:val="000000"/>
                <w:shd w:val="clear" w:color="auto" w:fill="FFFFFF"/>
                <w:lang w:val="es-DO"/>
              </w:rPr>
            </w:pPr>
            <w:r w:rsidRPr="00382C89">
              <w:rPr>
                <w:rStyle w:val="normaltextrun"/>
                <w:rFonts w:ascii="Times New Roman" w:hAnsi="Times New Roman" w:cs="Times New Roman"/>
                <w:color w:val="000000"/>
                <w:shd w:val="clear" w:color="auto" w:fill="FFFFFF"/>
                <w:lang w:val="es-DO"/>
              </w:rPr>
              <w:t>Reconocer el cambio generacional acelerado por la pandemia y ajustar metodologías y didácticas.</w:t>
            </w:r>
          </w:p>
          <w:p w14:paraId="00C9235F" w14:textId="77777777" w:rsidR="005815B8" w:rsidRPr="001B6F76" w:rsidRDefault="005815B8" w:rsidP="00BA5968">
            <w:pPr>
              <w:pStyle w:val="ListParagraph"/>
              <w:numPr>
                <w:ilvl w:val="0"/>
                <w:numId w:val="23"/>
              </w:numPr>
              <w:spacing w:before="240"/>
              <w:jc w:val="both"/>
              <w:rPr>
                <w:rStyle w:val="normaltextrun"/>
                <w:rFonts w:ascii="Times New Roman" w:hAnsi="Times New Roman" w:cs="Times New Roman"/>
                <w:color w:val="000000"/>
                <w:shd w:val="clear" w:color="auto" w:fill="FFFFFF"/>
                <w:lang w:val="es-DO"/>
              </w:rPr>
            </w:pPr>
            <w:r w:rsidRPr="00382C89">
              <w:rPr>
                <w:rStyle w:val="normaltextrun"/>
                <w:rFonts w:ascii="Times New Roman" w:hAnsi="Times New Roman" w:cs="Times New Roman"/>
                <w:color w:val="000000"/>
                <w:shd w:val="clear" w:color="auto" w:fill="FFFFFF"/>
                <w:lang w:val="es-DO"/>
              </w:rPr>
              <w:t xml:space="preserve">Asegurar que la </w:t>
            </w:r>
            <w:r w:rsidRPr="001B6F76">
              <w:rPr>
                <w:rStyle w:val="normaltextrun"/>
                <w:rFonts w:ascii="Times New Roman" w:hAnsi="Times New Roman" w:cs="Times New Roman"/>
                <w:color w:val="000000"/>
                <w:shd w:val="clear" w:color="auto" w:fill="FFFFFF"/>
                <w:lang w:val="es-DO"/>
              </w:rPr>
              <w:t>educación se adapte a las necesidades cambiantes de docentes y estudiantes.</w:t>
            </w:r>
          </w:p>
          <w:p w14:paraId="2D4A3D60" w14:textId="77777777" w:rsidR="00F06486" w:rsidRPr="001B6F76" w:rsidRDefault="00F06486" w:rsidP="00BA5968">
            <w:pPr>
              <w:pStyle w:val="ListParagraph"/>
              <w:numPr>
                <w:ilvl w:val="0"/>
                <w:numId w:val="23"/>
              </w:numPr>
              <w:spacing w:before="240"/>
              <w:jc w:val="both"/>
              <w:rPr>
                <w:rStyle w:val="normaltextrun"/>
                <w:rFonts w:ascii="Times New Roman" w:hAnsi="Times New Roman" w:cs="Times New Roman"/>
                <w:color w:val="000000"/>
                <w:shd w:val="clear" w:color="auto" w:fill="FFFFFF"/>
                <w:lang w:val="es-DO"/>
              </w:rPr>
            </w:pPr>
            <w:r w:rsidRPr="001B6F76">
              <w:rPr>
                <w:rStyle w:val="normaltextrun"/>
                <w:rFonts w:ascii="Times New Roman" w:hAnsi="Times New Roman" w:cs="Times New Roman"/>
                <w:color w:val="000000"/>
                <w:shd w:val="clear" w:color="auto" w:fill="FFFFFF"/>
                <w:lang w:val="es-DO"/>
              </w:rPr>
              <w:t>Atender la brecha en el uso digital, considerando no solo la disponibilidad de hardware y conectividad, sino también su uso efectivo.</w:t>
            </w:r>
          </w:p>
          <w:p w14:paraId="19480C69" w14:textId="77777777" w:rsidR="00F06486" w:rsidRPr="00382C89" w:rsidRDefault="00F06486" w:rsidP="00BA5968">
            <w:pPr>
              <w:pStyle w:val="ListParagraph"/>
              <w:numPr>
                <w:ilvl w:val="0"/>
                <w:numId w:val="23"/>
              </w:numPr>
              <w:spacing w:before="240"/>
              <w:jc w:val="both"/>
              <w:rPr>
                <w:rStyle w:val="normaltextrun"/>
                <w:rFonts w:ascii="Times New Roman" w:hAnsi="Times New Roman" w:cs="Times New Roman"/>
                <w:color w:val="000000"/>
                <w:shd w:val="clear" w:color="auto" w:fill="FFFFFF"/>
                <w:lang w:val="es-DO"/>
              </w:rPr>
            </w:pPr>
            <w:r w:rsidRPr="00382C89">
              <w:rPr>
                <w:rStyle w:val="normaltextrun"/>
                <w:rFonts w:ascii="Times New Roman" w:hAnsi="Times New Roman" w:cs="Times New Roman"/>
                <w:color w:val="000000"/>
                <w:shd w:val="clear" w:color="auto" w:fill="FFFFFF"/>
                <w:lang w:val="es-DO"/>
              </w:rPr>
              <w:t>Evaluar la preparación de los docentes en el uso tecnológico.</w:t>
            </w:r>
          </w:p>
          <w:p w14:paraId="112E8771" w14:textId="77777777" w:rsidR="005D0342" w:rsidRPr="00382C89" w:rsidRDefault="005D0342" w:rsidP="00BA5968">
            <w:pPr>
              <w:pStyle w:val="ListParagraph"/>
              <w:numPr>
                <w:ilvl w:val="0"/>
                <w:numId w:val="23"/>
              </w:numPr>
              <w:spacing w:before="240"/>
              <w:jc w:val="both"/>
              <w:rPr>
                <w:rStyle w:val="normaltextrun"/>
                <w:rFonts w:ascii="Times New Roman" w:hAnsi="Times New Roman" w:cs="Times New Roman"/>
                <w:color w:val="000000"/>
                <w:shd w:val="clear" w:color="auto" w:fill="FFFFFF"/>
                <w:lang w:val="es-DO"/>
              </w:rPr>
            </w:pPr>
            <w:r w:rsidRPr="00382C89">
              <w:rPr>
                <w:rStyle w:val="normaltextrun"/>
                <w:rFonts w:ascii="Times New Roman" w:hAnsi="Times New Roman" w:cs="Times New Roman"/>
                <w:color w:val="000000"/>
                <w:shd w:val="clear" w:color="auto" w:fill="FFFFFF"/>
                <w:lang w:val="es-DO"/>
              </w:rPr>
              <w:t>Ajustar el currículo para respaldar la educación virtual sin abrumar a los estudiantes ni a los docentes.</w:t>
            </w:r>
          </w:p>
          <w:p w14:paraId="6E7B746E" w14:textId="7962577F" w:rsidR="005D0342" w:rsidRPr="001B6F76" w:rsidRDefault="005D0342" w:rsidP="00BA5968">
            <w:pPr>
              <w:pStyle w:val="ListParagraph"/>
              <w:numPr>
                <w:ilvl w:val="0"/>
                <w:numId w:val="23"/>
              </w:numPr>
              <w:spacing w:before="240"/>
              <w:jc w:val="both"/>
              <w:rPr>
                <w:rStyle w:val="normaltextrun"/>
                <w:rFonts w:ascii="Times New Roman" w:hAnsi="Times New Roman" w:cs="Times New Roman"/>
                <w:color w:val="000000"/>
                <w:shd w:val="clear" w:color="auto" w:fill="FFFFFF"/>
                <w:lang w:val="es-DO"/>
              </w:rPr>
            </w:pPr>
            <w:r w:rsidRPr="00382C89">
              <w:rPr>
                <w:rStyle w:val="normaltextrun"/>
                <w:rFonts w:ascii="Times New Roman" w:hAnsi="Times New Roman" w:cs="Times New Roman"/>
                <w:color w:val="000000"/>
                <w:shd w:val="clear" w:color="auto" w:fill="FFFFFF"/>
                <w:lang w:val="es-DO"/>
              </w:rPr>
              <w:t xml:space="preserve">Considerar </w:t>
            </w:r>
            <w:r w:rsidRPr="001B6F76">
              <w:rPr>
                <w:rStyle w:val="normaltextrun"/>
                <w:rFonts w:ascii="Times New Roman" w:hAnsi="Times New Roman" w:cs="Times New Roman"/>
                <w:color w:val="000000"/>
                <w:shd w:val="clear" w:color="auto" w:fill="FFFFFF"/>
                <w:lang w:val="es-DO"/>
              </w:rPr>
              <w:t>la flexibilidad en situaciones de dificultad, como pandemias o desastres naturales.</w:t>
            </w:r>
          </w:p>
          <w:p w14:paraId="674551DC" w14:textId="1704631E" w:rsidR="00F06486" w:rsidRPr="00382C89" w:rsidRDefault="00F06486" w:rsidP="00BA5968">
            <w:pPr>
              <w:spacing w:before="240"/>
              <w:jc w:val="both"/>
              <w:rPr>
                <w:rStyle w:val="normaltextrun"/>
                <w:rFonts w:ascii="Times New Roman" w:hAnsi="Times New Roman" w:cs="Times New Roman"/>
                <w:color w:val="000000"/>
                <w:shd w:val="clear" w:color="auto" w:fill="FFFFFF"/>
                <w:lang w:val="es-DO"/>
              </w:rPr>
            </w:pPr>
            <w:r w:rsidRPr="00382C89">
              <w:rPr>
                <w:rStyle w:val="normaltextrun"/>
                <w:rFonts w:ascii="Times New Roman" w:hAnsi="Times New Roman" w:cs="Times New Roman"/>
                <w:b/>
                <w:bCs/>
                <w:i/>
                <w:iCs/>
                <w:color w:val="000000"/>
                <w:shd w:val="clear" w:color="auto" w:fill="FFFFFF"/>
                <w:lang w:val="es-DO"/>
              </w:rPr>
              <w:t xml:space="preserve">Apoyo a Estudiantes </w:t>
            </w:r>
            <w:r w:rsidR="00B60D49" w:rsidRPr="00382C89">
              <w:rPr>
                <w:rStyle w:val="normaltextrun"/>
                <w:rFonts w:ascii="Times New Roman" w:hAnsi="Times New Roman" w:cs="Times New Roman"/>
                <w:b/>
                <w:bCs/>
                <w:i/>
                <w:iCs/>
                <w:color w:val="000000"/>
                <w:shd w:val="clear" w:color="auto" w:fill="FFFFFF"/>
                <w:lang w:val="es-DO"/>
              </w:rPr>
              <w:t>desde la diversidad que presenten</w:t>
            </w:r>
            <w:r w:rsidRPr="00382C89">
              <w:rPr>
                <w:rStyle w:val="normaltextrun"/>
                <w:rFonts w:ascii="Times New Roman" w:hAnsi="Times New Roman" w:cs="Times New Roman"/>
                <w:b/>
                <w:bCs/>
                <w:i/>
                <w:iCs/>
                <w:color w:val="000000"/>
                <w:shd w:val="clear" w:color="auto" w:fill="FFFFFF"/>
                <w:lang w:val="es-DO"/>
              </w:rPr>
              <w:t>:</w:t>
            </w:r>
          </w:p>
          <w:p w14:paraId="69624487" w14:textId="29E5D0CC" w:rsidR="00F06486" w:rsidRPr="00382C89" w:rsidRDefault="00F06486" w:rsidP="00BA5968">
            <w:pPr>
              <w:pStyle w:val="ListParagraph"/>
              <w:numPr>
                <w:ilvl w:val="0"/>
                <w:numId w:val="23"/>
              </w:numPr>
              <w:spacing w:before="240"/>
              <w:jc w:val="both"/>
              <w:rPr>
                <w:rStyle w:val="normaltextrun"/>
                <w:rFonts w:ascii="Times New Roman" w:hAnsi="Times New Roman" w:cs="Times New Roman"/>
                <w:color w:val="000000"/>
                <w:shd w:val="clear" w:color="auto" w:fill="FFFFFF"/>
                <w:lang w:val="es-DO"/>
              </w:rPr>
            </w:pPr>
            <w:r w:rsidRPr="00382C89">
              <w:rPr>
                <w:rStyle w:val="normaltextrun"/>
                <w:rFonts w:ascii="Times New Roman" w:hAnsi="Times New Roman" w:cs="Times New Roman"/>
                <w:color w:val="000000"/>
                <w:shd w:val="clear" w:color="auto" w:fill="FFFFFF"/>
                <w:lang w:val="es-DO"/>
              </w:rPr>
              <w:t>Ofrecer capacitación a docentes para abordar los desafíos específicos de la educación virtual para estudiantes</w:t>
            </w:r>
            <w:r w:rsidR="00EB2912" w:rsidRPr="00382C89">
              <w:rPr>
                <w:rStyle w:val="normaltextrun"/>
                <w:rFonts w:ascii="Times New Roman" w:hAnsi="Times New Roman" w:cs="Times New Roman"/>
                <w:color w:val="000000"/>
                <w:shd w:val="clear" w:color="auto" w:fill="FFFFFF"/>
                <w:lang w:val="es-DO"/>
              </w:rPr>
              <w:t xml:space="preserve"> que requieren apoyo y ajustes en su proceso </w:t>
            </w:r>
            <w:r w:rsidR="001B6F76" w:rsidRPr="00382C89">
              <w:rPr>
                <w:rStyle w:val="normaltextrun"/>
                <w:rFonts w:ascii="Times New Roman" w:hAnsi="Times New Roman" w:cs="Times New Roman"/>
                <w:color w:val="000000"/>
                <w:shd w:val="clear" w:color="auto" w:fill="FFFFFF"/>
                <w:lang w:val="es-DO"/>
              </w:rPr>
              <w:t>educativo.</w:t>
            </w:r>
          </w:p>
          <w:p w14:paraId="79EBE68D" w14:textId="77777777" w:rsidR="00F06486" w:rsidRPr="00382C89" w:rsidRDefault="00F06486" w:rsidP="00BA5968">
            <w:pPr>
              <w:pStyle w:val="ListParagraph"/>
              <w:numPr>
                <w:ilvl w:val="0"/>
                <w:numId w:val="23"/>
              </w:numPr>
              <w:spacing w:before="240"/>
              <w:jc w:val="both"/>
              <w:rPr>
                <w:rStyle w:val="normaltextrun"/>
                <w:rFonts w:ascii="Times New Roman" w:hAnsi="Times New Roman" w:cs="Times New Roman"/>
                <w:color w:val="000000"/>
                <w:shd w:val="clear" w:color="auto" w:fill="FFFFFF"/>
                <w:lang w:val="es-DO"/>
              </w:rPr>
            </w:pPr>
            <w:r w:rsidRPr="00382C89">
              <w:rPr>
                <w:rStyle w:val="normaltextrun"/>
                <w:rFonts w:ascii="Times New Roman" w:hAnsi="Times New Roman" w:cs="Times New Roman"/>
                <w:color w:val="000000"/>
                <w:shd w:val="clear" w:color="auto" w:fill="FFFFFF"/>
                <w:lang w:val="es-DO"/>
              </w:rPr>
              <w:t>Garantizar la equidad e inclusión en la educación.</w:t>
            </w:r>
          </w:p>
          <w:p w14:paraId="2BC265BE" w14:textId="77777777" w:rsidR="00F06486" w:rsidRPr="00382C89" w:rsidRDefault="00F06486" w:rsidP="00BA5968">
            <w:pPr>
              <w:spacing w:before="240"/>
              <w:jc w:val="both"/>
              <w:rPr>
                <w:rStyle w:val="normaltextrun"/>
                <w:rFonts w:ascii="Times New Roman" w:hAnsi="Times New Roman" w:cs="Times New Roman"/>
                <w:b/>
                <w:bCs/>
                <w:i/>
                <w:iCs/>
                <w:color w:val="000000"/>
                <w:shd w:val="clear" w:color="auto" w:fill="FFFFFF"/>
                <w:lang w:val="es-DO"/>
              </w:rPr>
            </w:pPr>
            <w:r w:rsidRPr="00382C89">
              <w:rPr>
                <w:rStyle w:val="normaltextrun"/>
                <w:rFonts w:ascii="Times New Roman" w:hAnsi="Times New Roman" w:cs="Times New Roman"/>
                <w:b/>
                <w:bCs/>
                <w:i/>
                <w:iCs/>
                <w:color w:val="000000"/>
                <w:shd w:val="clear" w:color="auto" w:fill="FFFFFF"/>
                <w:lang w:val="es-DO"/>
              </w:rPr>
              <w:t>Apoyo a la Socialización y Transición de Estudiantes:</w:t>
            </w:r>
          </w:p>
          <w:p w14:paraId="5BC5F10E" w14:textId="77777777" w:rsidR="00F06486" w:rsidRPr="00382C89" w:rsidRDefault="00F06486" w:rsidP="00BA5968">
            <w:pPr>
              <w:pStyle w:val="ListParagraph"/>
              <w:numPr>
                <w:ilvl w:val="0"/>
                <w:numId w:val="23"/>
              </w:numPr>
              <w:spacing w:before="240"/>
              <w:jc w:val="both"/>
              <w:rPr>
                <w:rStyle w:val="normaltextrun"/>
                <w:rFonts w:ascii="Times New Roman" w:hAnsi="Times New Roman" w:cs="Times New Roman"/>
                <w:color w:val="000000"/>
                <w:shd w:val="clear" w:color="auto" w:fill="FFFFFF"/>
                <w:lang w:val="es-DO"/>
              </w:rPr>
            </w:pPr>
            <w:r w:rsidRPr="00382C89">
              <w:rPr>
                <w:rStyle w:val="normaltextrun"/>
                <w:rFonts w:ascii="Times New Roman" w:hAnsi="Times New Roman" w:cs="Times New Roman"/>
                <w:color w:val="000000"/>
                <w:shd w:val="clear" w:color="auto" w:fill="FFFFFF"/>
                <w:lang w:val="es-DO"/>
              </w:rPr>
              <w:t>Abordar los desafíos de la socialización y transición de estudiantes entre niveles educativos, especialmente durante interrupciones como la pandemia.</w:t>
            </w:r>
          </w:p>
          <w:p w14:paraId="509632D4" w14:textId="67C23C11" w:rsidR="00F06486" w:rsidRPr="00382C89" w:rsidRDefault="00F06486" w:rsidP="00BA5968">
            <w:pPr>
              <w:pStyle w:val="ListParagraph"/>
              <w:numPr>
                <w:ilvl w:val="0"/>
                <w:numId w:val="23"/>
              </w:numPr>
              <w:spacing w:before="240"/>
              <w:jc w:val="both"/>
              <w:rPr>
                <w:rStyle w:val="normaltextrun"/>
                <w:rFonts w:ascii="Times New Roman" w:hAnsi="Times New Roman" w:cs="Times New Roman"/>
                <w:color w:val="000000"/>
                <w:shd w:val="clear" w:color="auto" w:fill="FFFFFF"/>
                <w:lang w:val="es-DO"/>
              </w:rPr>
            </w:pPr>
            <w:r w:rsidRPr="00382C89">
              <w:rPr>
                <w:rStyle w:val="normaltextrun"/>
                <w:rFonts w:ascii="Times New Roman" w:hAnsi="Times New Roman" w:cs="Times New Roman"/>
                <w:color w:val="000000"/>
                <w:shd w:val="clear" w:color="auto" w:fill="FFFFFF"/>
                <w:lang w:val="es-DO"/>
              </w:rPr>
              <w:t>Considerar estrategias para facilitar la adaptación de los estudiantes a nuevos entornos educativos.</w:t>
            </w:r>
          </w:p>
        </w:tc>
      </w:tr>
      <w:tr w:rsidR="00E968F8" w:rsidRPr="00382C89" w14:paraId="74DE8E09" w14:textId="77777777" w:rsidTr="00E968F8">
        <w:tc>
          <w:tcPr>
            <w:tcW w:w="9350" w:type="dxa"/>
            <w:gridSpan w:val="2"/>
          </w:tcPr>
          <w:p w14:paraId="0DDD10EA" w14:textId="6FE24B9E" w:rsidR="00E968F8" w:rsidRPr="00382C89" w:rsidRDefault="00E968F8" w:rsidP="00BA5968">
            <w:pPr>
              <w:jc w:val="both"/>
              <w:rPr>
                <w:rStyle w:val="normaltextrun"/>
                <w:rFonts w:ascii="Times New Roman" w:hAnsi="Times New Roman" w:cs="Times New Roman"/>
                <w:b/>
                <w:bCs/>
                <w:color w:val="000000"/>
                <w:shd w:val="clear" w:color="auto" w:fill="FFFFFF"/>
                <w:lang w:val="es-DO"/>
              </w:rPr>
            </w:pPr>
            <w:r w:rsidRPr="00382C89">
              <w:rPr>
                <w:rStyle w:val="normaltextrun"/>
                <w:rFonts w:ascii="Times New Roman" w:hAnsi="Times New Roman" w:cs="Times New Roman"/>
                <w:b/>
                <w:bCs/>
                <w:color w:val="000000"/>
                <w:shd w:val="clear" w:color="auto" w:fill="FFFFFF"/>
                <w:lang w:val="es-DO"/>
              </w:rPr>
              <w:t xml:space="preserve">Investigación </w:t>
            </w:r>
          </w:p>
        </w:tc>
      </w:tr>
      <w:tr w:rsidR="00E968F8" w:rsidRPr="00532E4F" w14:paraId="15131BA4" w14:textId="77777777" w:rsidTr="00E968F8">
        <w:tc>
          <w:tcPr>
            <w:tcW w:w="9350" w:type="dxa"/>
            <w:gridSpan w:val="2"/>
          </w:tcPr>
          <w:p w14:paraId="477A6E6B" w14:textId="49F1B45E" w:rsidR="00E81366" w:rsidRPr="00382C89" w:rsidRDefault="00E81366" w:rsidP="00BA5968">
            <w:pPr>
              <w:pStyle w:val="ListParagraph"/>
              <w:numPr>
                <w:ilvl w:val="0"/>
                <w:numId w:val="24"/>
              </w:numPr>
              <w:spacing w:before="240"/>
              <w:jc w:val="both"/>
              <w:rPr>
                <w:rStyle w:val="normaltextrun"/>
                <w:rFonts w:ascii="Times New Roman" w:hAnsi="Times New Roman" w:cs="Times New Roman"/>
                <w:color w:val="000000"/>
                <w:shd w:val="clear" w:color="auto" w:fill="FFFFFF"/>
                <w:lang w:val="es-DO"/>
              </w:rPr>
            </w:pPr>
            <w:r w:rsidRPr="00382C89">
              <w:rPr>
                <w:rStyle w:val="normaltextrun"/>
                <w:rFonts w:ascii="Times New Roman" w:hAnsi="Times New Roman" w:cs="Times New Roman"/>
                <w:color w:val="000000"/>
                <w:shd w:val="clear" w:color="auto" w:fill="FFFFFF"/>
                <w:lang w:val="es-DO"/>
              </w:rPr>
              <w:t>Línea de Investigación sobre ausentismo crónico, sus causas, perfiles de exclusión educativa y mecanismos institucionales para predecirlo. Estudio Mixto (cuantitativo y cualitativo) con énfasis en grupos vulnerables.</w:t>
            </w:r>
          </w:p>
          <w:p w14:paraId="784104FC" w14:textId="77777777" w:rsidR="00E968F8" w:rsidRPr="00382C89" w:rsidRDefault="00E81366" w:rsidP="00BA5968">
            <w:pPr>
              <w:pStyle w:val="ListParagraph"/>
              <w:numPr>
                <w:ilvl w:val="0"/>
                <w:numId w:val="24"/>
              </w:numPr>
              <w:spacing w:before="240"/>
              <w:jc w:val="both"/>
              <w:rPr>
                <w:rStyle w:val="normaltextrun"/>
                <w:rFonts w:ascii="Times New Roman" w:hAnsi="Times New Roman" w:cs="Times New Roman"/>
                <w:color w:val="000000"/>
                <w:shd w:val="clear" w:color="auto" w:fill="FFFFFF"/>
                <w:lang w:val="es-DO"/>
              </w:rPr>
            </w:pPr>
            <w:r w:rsidRPr="00382C89">
              <w:rPr>
                <w:rStyle w:val="normaltextrun"/>
                <w:rFonts w:ascii="Times New Roman" w:hAnsi="Times New Roman" w:cs="Times New Roman"/>
                <w:color w:val="000000"/>
                <w:shd w:val="clear" w:color="auto" w:fill="FFFFFF"/>
                <w:lang w:val="es-DO"/>
              </w:rPr>
              <w:t xml:space="preserve">Investigación de estrategias para necesidades educativas específicas que permitan a los alumnos permanecer en el sistema educativo y la recuperación de aprendizajes. </w:t>
            </w:r>
          </w:p>
          <w:p w14:paraId="3C69435C" w14:textId="77777777" w:rsidR="008966FC" w:rsidRPr="00382C89" w:rsidRDefault="008966FC" w:rsidP="00BA5968">
            <w:pPr>
              <w:pStyle w:val="ListParagraph"/>
              <w:numPr>
                <w:ilvl w:val="0"/>
                <w:numId w:val="24"/>
              </w:numPr>
              <w:spacing w:before="240"/>
              <w:jc w:val="both"/>
              <w:rPr>
                <w:rStyle w:val="normaltextrun"/>
                <w:rFonts w:ascii="Times New Roman" w:hAnsi="Times New Roman" w:cs="Times New Roman"/>
                <w:color w:val="000000"/>
                <w:shd w:val="clear" w:color="auto" w:fill="FFFFFF"/>
                <w:lang w:val="es-DO"/>
              </w:rPr>
            </w:pPr>
            <w:r w:rsidRPr="00382C89">
              <w:rPr>
                <w:rStyle w:val="normaltextrun"/>
                <w:rFonts w:ascii="Times New Roman" w:hAnsi="Times New Roman" w:cs="Times New Roman"/>
                <w:color w:val="000000"/>
                <w:shd w:val="clear" w:color="auto" w:fill="FFFFFF"/>
                <w:lang w:val="es-DO"/>
              </w:rPr>
              <w:t>Definición de acciones concretas para medir el impacto de estrategias en la transformación curricular.</w:t>
            </w:r>
          </w:p>
          <w:p w14:paraId="28432132" w14:textId="77777777" w:rsidR="008966FC" w:rsidRPr="00382C89" w:rsidRDefault="008966FC" w:rsidP="00BA5968">
            <w:pPr>
              <w:pStyle w:val="ListParagraph"/>
              <w:numPr>
                <w:ilvl w:val="0"/>
                <w:numId w:val="24"/>
              </w:numPr>
              <w:spacing w:before="240"/>
              <w:jc w:val="both"/>
              <w:rPr>
                <w:rStyle w:val="normaltextrun"/>
                <w:rFonts w:ascii="Times New Roman" w:hAnsi="Times New Roman" w:cs="Times New Roman"/>
                <w:color w:val="000000"/>
                <w:shd w:val="clear" w:color="auto" w:fill="FFFFFF"/>
                <w:lang w:val="es-DO"/>
              </w:rPr>
            </w:pPr>
            <w:r w:rsidRPr="00382C89">
              <w:rPr>
                <w:rStyle w:val="normaltextrun"/>
                <w:rFonts w:ascii="Times New Roman" w:hAnsi="Times New Roman" w:cs="Times New Roman"/>
                <w:color w:val="000000"/>
                <w:shd w:val="clear" w:color="auto" w:fill="FFFFFF"/>
                <w:lang w:val="es-DO"/>
              </w:rPr>
              <w:t>Relación entre ambas líneas de investigación para comprender desigualdades y evaluar el impacto de políticas educativas.</w:t>
            </w:r>
          </w:p>
          <w:p w14:paraId="5E61B1D9" w14:textId="77777777" w:rsidR="008C20A9" w:rsidRPr="00382C89" w:rsidRDefault="008C20A9" w:rsidP="00BA5968">
            <w:pPr>
              <w:pStyle w:val="ListParagraph"/>
              <w:numPr>
                <w:ilvl w:val="0"/>
                <w:numId w:val="24"/>
              </w:numPr>
              <w:spacing w:before="240"/>
              <w:jc w:val="both"/>
              <w:rPr>
                <w:rStyle w:val="normaltextrun"/>
                <w:rFonts w:ascii="Times New Roman" w:hAnsi="Times New Roman" w:cs="Times New Roman"/>
                <w:color w:val="000000"/>
                <w:shd w:val="clear" w:color="auto" w:fill="FFFFFF"/>
                <w:lang w:val="es-DO"/>
              </w:rPr>
            </w:pPr>
            <w:r w:rsidRPr="00382C89">
              <w:rPr>
                <w:rStyle w:val="normaltextrun"/>
                <w:rFonts w:ascii="Times New Roman" w:hAnsi="Times New Roman" w:cs="Times New Roman"/>
                <w:color w:val="000000"/>
                <w:shd w:val="clear" w:color="auto" w:fill="FFFFFF"/>
                <w:lang w:val="es-DO"/>
              </w:rPr>
              <w:t>Aceleración del aprendizaje como respuesta a la pandemia, incluyendo métodos como tutorías intensivas.</w:t>
            </w:r>
          </w:p>
          <w:p w14:paraId="64F0C0A6" w14:textId="7BC962EA" w:rsidR="008C20A9" w:rsidRPr="00382C89" w:rsidRDefault="008C20A9" w:rsidP="00BA5968">
            <w:pPr>
              <w:pStyle w:val="ListParagraph"/>
              <w:numPr>
                <w:ilvl w:val="0"/>
                <w:numId w:val="24"/>
              </w:numPr>
              <w:spacing w:before="240"/>
              <w:jc w:val="both"/>
              <w:rPr>
                <w:rStyle w:val="normaltextrun"/>
                <w:rFonts w:ascii="Times New Roman" w:hAnsi="Times New Roman" w:cs="Times New Roman"/>
                <w:color w:val="000000"/>
                <w:shd w:val="clear" w:color="auto" w:fill="FFFFFF"/>
                <w:lang w:val="es-DO"/>
              </w:rPr>
            </w:pPr>
            <w:r w:rsidRPr="00382C89">
              <w:rPr>
                <w:rStyle w:val="normaltextrun"/>
                <w:rFonts w:ascii="Times New Roman" w:hAnsi="Times New Roman" w:cs="Times New Roman"/>
                <w:color w:val="000000"/>
                <w:shd w:val="clear" w:color="auto" w:fill="FFFFFF"/>
                <w:lang w:val="es-DO"/>
              </w:rPr>
              <w:t>Énfasis en estrategias basadas en evidencia e investigación para las políticas y prácticas pedagógicas en las escuelas.</w:t>
            </w:r>
          </w:p>
          <w:p w14:paraId="031B92F3" w14:textId="77777777" w:rsidR="008C20A9" w:rsidRPr="00382C89" w:rsidRDefault="008C20A9" w:rsidP="00BA5968">
            <w:pPr>
              <w:pStyle w:val="ListParagraph"/>
              <w:numPr>
                <w:ilvl w:val="0"/>
                <w:numId w:val="24"/>
              </w:numPr>
              <w:spacing w:before="240"/>
              <w:jc w:val="both"/>
              <w:rPr>
                <w:rStyle w:val="normaltextrun"/>
                <w:rFonts w:ascii="Times New Roman" w:hAnsi="Times New Roman" w:cs="Times New Roman"/>
                <w:color w:val="000000"/>
                <w:shd w:val="clear" w:color="auto" w:fill="FFFFFF"/>
                <w:lang w:val="es-DO"/>
              </w:rPr>
            </w:pPr>
            <w:r w:rsidRPr="00382C89">
              <w:rPr>
                <w:rStyle w:val="normaltextrun"/>
                <w:rFonts w:ascii="Times New Roman" w:hAnsi="Times New Roman" w:cs="Times New Roman"/>
                <w:color w:val="000000"/>
                <w:shd w:val="clear" w:color="auto" w:fill="FFFFFF"/>
                <w:lang w:val="es-DO"/>
              </w:rPr>
              <w:t>Implementación y efectos de las "Full-Service Community Schools" como centros comunitarios integrales.</w:t>
            </w:r>
          </w:p>
          <w:p w14:paraId="53E1244E" w14:textId="77777777" w:rsidR="008C20A9" w:rsidRPr="00382C89" w:rsidRDefault="008C20A9" w:rsidP="00BA5968">
            <w:pPr>
              <w:pStyle w:val="ListParagraph"/>
              <w:numPr>
                <w:ilvl w:val="0"/>
                <w:numId w:val="24"/>
              </w:numPr>
              <w:spacing w:before="240"/>
              <w:jc w:val="both"/>
              <w:rPr>
                <w:rStyle w:val="normaltextrun"/>
                <w:rFonts w:ascii="Times New Roman" w:hAnsi="Times New Roman" w:cs="Times New Roman"/>
                <w:color w:val="000000"/>
                <w:shd w:val="clear" w:color="auto" w:fill="FFFFFF"/>
                <w:lang w:val="es-DO"/>
              </w:rPr>
            </w:pPr>
            <w:r w:rsidRPr="00382C89">
              <w:rPr>
                <w:rStyle w:val="normaltextrun"/>
                <w:rFonts w:ascii="Times New Roman" w:hAnsi="Times New Roman" w:cs="Times New Roman"/>
                <w:color w:val="000000"/>
                <w:shd w:val="clear" w:color="auto" w:fill="FFFFFF"/>
                <w:lang w:val="es-DO"/>
              </w:rPr>
              <w:t>Investigación sobre el bienestar social y emocional de estudiantes y familias, con impacto en el éxito escolar.</w:t>
            </w:r>
          </w:p>
          <w:p w14:paraId="7F3AAEBC" w14:textId="79D581EE" w:rsidR="008C20A9" w:rsidRPr="00382C89" w:rsidRDefault="008C20A9" w:rsidP="00BA5968">
            <w:pPr>
              <w:pStyle w:val="ListParagraph"/>
              <w:numPr>
                <w:ilvl w:val="0"/>
                <w:numId w:val="24"/>
              </w:numPr>
              <w:spacing w:before="240"/>
              <w:jc w:val="both"/>
              <w:rPr>
                <w:rStyle w:val="normaltextrun"/>
                <w:rFonts w:ascii="Times New Roman" w:hAnsi="Times New Roman" w:cs="Times New Roman"/>
                <w:color w:val="000000"/>
                <w:shd w:val="clear" w:color="auto" w:fill="FFFFFF"/>
                <w:lang w:val="es-DO"/>
              </w:rPr>
            </w:pPr>
            <w:r w:rsidRPr="00382C89">
              <w:rPr>
                <w:rStyle w:val="normaltextrun"/>
                <w:rFonts w:ascii="Times New Roman" w:hAnsi="Times New Roman" w:cs="Times New Roman"/>
                <w:color w:val="000000"/>
                <w:shd w:val="clear" w:color="auto" w:fill="FFFFFF"/>
                <w:lang w:val="es-DO"/>
              </w:rPr>
              <w:t>Análisis de los efectos residuales de la COVID-19 en la educación y el éxito estudiantil, particularmente en la educación de niños</w:t>
            </w:r>
            <w:r w:rsidR="00F03264" w:rsidRPr="001B6F76">
              <w:rPr>
                <w:rStyle w:val="normaltextrun"/>
                <w:rFonts w:ascii="Times New Roman" w:hAnsi="Times New Roman" w:cs="Times New Roman"/>
                <w:color w:val="000000"/>
                <w:shd w:val="clear" w:color="auto" w:fill="FFFFFF"/>
                <w:lang w:val="es-DO"/>
              </w:rPr>
              <w:t>,</w:t>
            </w:r>
            <w:r w:rsidR="006B10C2" w:rsidRPr="00382C89">
              <w:rPr>
                <w:rStyle w:val="normaltextrun"/>
                <w:rFonts w:ascii="Times New Roman" w:hAnsi="Times New Roman" w:cs="Times New Roman"/>
                <w:color w:val="000000"/>
                <w:shd w:val="clear" w:color="auto" w:fill="FFFFFF"/>
                <w:lang w:val="es-DO"/>
              </w:rPr>
              <w:t xml:space="preserve"> niñas</w:t>
            </w:r>
            <w:r w:rsidR="00F03264" w:rsidRPr="00382C89">
              <w:rPr>
                <w:rStyle w:val="normaltextrun"/>
                <w:rFonts w:ascii="Times New Roman" w:hAnsi="Times New Roman" w:cs="Times New Roman"/>
                <w:color w:val="000000"/>
                <w:shd w:val="clear" w:color="auto" w:fill="FFFFFF"/>
                <w:lang w:val="es-DO"/>
              </w:rPr>
              <w:t xml:space="preserve"> y adolescentes</w:t>
            </w:r>
            <w:r w:rsidRPr="00382C89">
              <w:rPr>
                <w:rStyle w:val="normaltextrun"/>
                <w:rFonts w:ascii="Times New Roman" w:hAnsi="Times New Roman" w:cs="Times New Roman"/>
                <w:color w:val="000000"/>
                <w:shd w:val="clear" w:color="auto" w:fill="FFFFFF"/>
                <w:lang w:val="es-DO"/>
              </w:rPr>
              <w:t xml:space="preserve"> y la tasa de abandono.</w:t>
            </w:r>
          </w:p>
          <w:p w14:paraId="18FBF5D8" w14:textId="094E5072" w:rsidR="008C20A9" w:rsidRPr="00382C89" w:rsidRDefault="008C20A9" w:rsidP="00BA5968">
            <w:pPr>
              <w:pStyle w:val="ListParagraph"/>
              <w:numPr>
                <w:ilvl w:val="0"/>
                <w:numId w:val="24"/>
              </w:numPr>
              <w:spacing w:before="240"/>
              <w:jc w:val="both"/>
              <w:rPr>
                <w:rStyle w:val="normaltextrun"/>
                <w:rFonts w:ascii="Times New Roman" w:hAnsi="Times New Roman" w:cs="Times New Roman"/>
                <w:color w:val="000000"/>
                <w:shd w:val="clear" w:color="auto" w:fill="FFFFFF"/>
                <w:lang w:val="es-DO"/>
              </w:rPr>
            </w:pPr>
            <w:r w:rsidRPr="00382C89">
              <w:rPr>
                <w:rStyle w:val="normaltextrun"/>
                <w:rFonts w:ascii="Times New Roman" w:hAnsi="Times New Roman" w:cs="Times New Roman"/>
                <w:color w:val="000000"/>
                <w:shd w:val="clear" w:color="auto" w:fill="FFFFFF"/>
                <w:lang w:val="es-DO"/>
              </w:rPr>
              <w:t>Reconocimiento de la persistencia de los efectos de la COVID-19 y la importancia de comprender y mitigar futuros desafíos.</w:t>
            </w:r>
          </w:p>
        </w:tc>
      </w:tr>
    </w:tbl>
    <w:p w14:paraId="4171E368" w14:textId="77777777" w:rsidR="003A72BF" w:rsidRPr="00382C89" w:rsidRDefault="003A72BF" w:rsidP="00BA5968">
      <w:pPr>
        <w:spacing w:line="240" w:lineRule="auto"/>
        <w:jc w:val="both"/>
        <w:rPr>
          <w:rFonts w:ascii="Times New Roman" w:hAnsi="Times New Roman" w:cs="Times New Roman"/>
          <w:u w:val="single"/>
          <w:lang w:val="es-DO"/>
        </w:rPr>
      </w:pPr>
    </w:p>
    <w:p w14:paraId="6B0C8440" w14:textId="0B9CD334" w:rsidR="00B0578C" w:rsidRPr="00382C89" w:rsidRDefault="00C914BA" w:rsidP="00BA5968">
      <w:pPr>
        <w:spacing w:line="240" w:lineRule="auto"/>
        <w:jc w:val="both"/>
        <w:rPr>
          <w:rFonts w:ascii="Times New Roman" w:hAnsi="Times New Roman" w:cs="Times New Roman"/>
          <w:u w:val="single"/>
          <w:lang w:val="es-DO"/>
        </w:rPr>
      </w:pPr>
      <w:r w:rsidRPr="00382C89">
        <w:rPr>
          <w:rFonts w:ascii="Times New Roman" w:hAnsi="Times New Roman" w:cs="Times New Roman"/>
          <w:u w:val="single"/>
          <w:lang w:val="es-DO"/>
        </w:rPr>
        <w:t xml:space="preserve">Síntesis de </w:t>
      </w:r>
      <w:r w:rsidR="0063136E" w:rsidRPr="00382C89">
        <w:rPr>
          <w:rFonts w:ascii="Times New Roman" w:hAnsi="Times New Roman" w:cs="Times New Roman"/>
          <w:u w:val="single"/>
          <w:lang w:val="es-DO"/>
        </w:rPr>
        <w:t>iniciativas</w:t>
      </w:r>
      <w:r w:rsidRPr="00382C89">
        <w:rPr>
          <w:rFonts w:ascii="Times New Roman" w:hAnsi="Times New Roman" w:cs="Times New Roman"/>
          <w:u w:val="single"/>
          <w:lang w:val="es-DO"/>
        </w:rPr>
        <w:t xml:space="preserve"> a través </w:t>
      </w:r>
      <w:r w:rsidR="006A1132" w:rsidRPr="00382C89">
        <w:rPr>
          <w:rFonts w:ascii="Times New Roman" w:hAnsi="Times New Roman" w:cs="Times New Roman"/>
          <w:u w:val="single"/>
          <w:lang w:val="es-DO"/>
        </w:rPr>
        <w:t>del</w:t>
      </w:r>
      <w:r w:rsidRPr="00382C89">
        <w:rPr>
          <w:rFonts w:ascii="Times New Roman" w:hAnsi="Times New Roman" w:cs="Times New Roman"/>
          <w:u w:val="single"/>
          <w:lang w:val="es-DO"/>
        </w:rPr>
        <w:t xml:space="preserve"> formulario</w:t>
      </w:r>
    </w:p>
    <w:tbl>
      <w:tblPr>
        <w:tblStyle w:val="TableGrid"/>
        <w:tblW w:w="0" w:type="auto"/>
        <w:tblLook w:val="04A0" w:firstRow="1" w:lastRow="0" w:firstColumn="1" w:lastColumn="0" w:noHBand="0" w:noVBand="1"/>
      </w:tblPr>
      <w:tblGrid>
        <w:gridCol w:w="9350"/>
      </w:tblGrid>
      <w:tr w:rsidR="00041CB0" w:rsidRPr="00382C89" w14:paraId="3F9659B9" w14:textId="77777777" w:rsidTr="00041CB0">
        <w:tc>
          <w:tcPr>
            <w:tcW w:w="9350" w:type="dxa"/>
          </w:tcPr>
          <w:p w14:paraId="5EF0310B" w14:textId="7B94DFD2" w:rsidR="00041CB0" w:rsidRPr="00382C89" w:rsidRDefault="00041CB0" w:rsidP="00BA5968">
            <w:pPr>
              <w:jc w:val="both"/>
              <w:rPr>
                <w:rFonts w:ascii="Times New Roman" w:hAnsi="Times New Roman" w:cs="Times New Roman"/>
                <w:lang w:val="es-DO"/>
              </w:rPr>
            </w:pPr>
            <w:r w:rsidRPr="00382C89">
              <w:rPr>
                <w:rFonts w:ascii="Times New Roman" w:hAnsi="Times New Roman" w:cs="Times New Roman"/>
                <w:lang w:val="es-DO"/>
              </w:rPr>
              <w:t>Países: Argentina-Ecuador-Estados Unidos-Guatemala-República Dominicana-Paraguay</w:t>
            </w:r>
          </w:p>
        </w:tc>
      </w:tr>
    </w:tbl>
    <w:p w14:paraId="54B7C333" w14:textId="77777777" w:rsidR="009A0802" w:rsidRPr="00382C89" w:rsidRDefault="009A0802" w:rsidP="00BA5968">
      <w:pPr>
        <w:spacing w:line="240" w:lineRule="auto"/>
        <w:jc w:val="both"/>
        <w:rPr>
          <w:rFonts w:ascii="Times New Roman" w:hAnsi="Times New Roman" w:cs="Times New Roman"/>
          <w:u w:val="single"/>
          <w:lang w:val="es-DO"/>
        </w:rPr>
      </w:pPr>
    </w:p>
    <w:p w14:paraId="74475322" w14:textId="3D99C078" w:rsidR="00247D26" w:rsidRPr="00382C89" w:rsidRDefault="00247D26" w:rsidP="00BA5968">
      <w:pPr>
        <w:spacing w:line="240" w:lineRule="auto"/>
        <w:jc w:val="both"/>
        <w:rPr>
          <w:rFonts w:ascii="Times New Roman" w:hAnsi="Times New Roman" w:cs="Times New Roman"/>
          <w:u w:val="single"/>
          <w:lang w:val="es-DO"/>
        </w:rPr>
      </w:pPr>
      <w:r w:rsidRPr="00382C89">
        <w:rPr>
          <w:rFonts w:ascii="Times New Roman" w:hAnsi="Times New Roman" w:cs="Times New Roman"/>
          <w:u w:val="single"/>
          <w:lang w:val="es-DO"/>
        </w:rPr>
        <w:t>Temas</w:t>
      </w:r>
      <w:r w:rsidR="00A40C14" w:rsidRPr="00382C89">
        <w:rPr>
          <w:rFonts w:ascii="Times New Roman" w:hAnsi="Times New Roman" w:cs="Times New Roman"/>
          <w:u w:val="single"/>
          <w:lang w:val="es-DO"/>
        </w:rPr>
        <w:t xml:space="preserve"> abordados en las iniciativas</w:t>
      </w:r>
      <w:r w:rsidRPr="00382C89">
        <w:rPr>
          <w:rFonts w:ascii="Times New Roman" w:hAnsi="Times New Roman" w:cs="Times New Roman"/>
          <w:u w:val="single"/>
          <w:lang w:val="es-DO"/>
        </w:rPr>
        <w:t>:</w:t>
      </w:r>
    </w:p>
    <w:p w14:paraId="213FEB15" w14:textId="0D49F294" w:rsidR="00890A4F" w:rsidRPr="00382C89" w:rsidRDefault="00797523" w:rsidP="00BA5968">
      <w:pPr>
        <w:spacing w:line="240" w:lineRule="auto"/>
        <w:jc w:val="both"/>
        <w:rPr>
          <w:rFonts w:ascii="Times New Roman" w:hAnsi="Times New Roman" w:cs="Times New Roman"/>
          <w:u w:val="single"/>
          <w:lang w:val="es-DO"/>
        </w:rPr>
      </w:pPr>
      <w:r w:rsidRPr="00382C89">
        <w:rPr>
          <w:rFonts w:ascii="Times New Roman" w:hAnsi="Times New Roman" w:cs="Times New Roman"/>
          <w:noProof/>
          <w:u w:val="single"/>
          <w:lang w:val="es-DO"/>
        </w:rPr>
        <w:drawing>
          <wp:inline distT="0" distB="0" distL="0" distR="0" wp14:anchorId="68EBCE3C" wp14:editId="2EAA9606">
            <wp:extent cx="6035040" cy="3924300"/>
            <wp:effectExtent l="0" t="0" r="3810" b="0"/>
            <wp:docPr id="210881363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9683235" w14:textId="77777777" w:rsidR="00A56130" w:rsidRPr="00382C89" w:rsidRDefault="00A56130" w:rsidP="00BA5968">
      <w:pPr>
        <w:spacing w:line="240" w:lineRule="auto"/>
        <w:jc w:val="both"/>
        <w:rPr>
          <w:rFonts w:ascii="Times New Roman" w:hAnsi="Times New Roman" w:cs="Times New Roman"/>
          <w:u w:val="single"/>
          <w:lang w:val="es-DO"/>
        </w:rPr>
      </w:pPr>
    </w:p>
    <w:p w14:paraId="0EF504CE" w14:textId="4CDF3104" w:rsidR="00247D26" w:rsidRPr="00382C89" w:rsidRDefault="00247D26" w:rsidP="00BA5968">
      <w:pPr>
        <w:spacing w:line="240" w:lineRule="auto"/>
        <w:jc w:val="both"/>
        <w:rPr>
          <w:rFonts w:ascii="Times New Roman" w:hAnsi="Times New Roman" w:cs="Times New Roman"/>
          <w:u w:val="single"/>
          <w:lang w:val="es-DO"/>
        </w:rPr>
      </w:pPr>
      <w:r w:rsidRPr="00382C89">
        <w:rPr>
          <w:rFonts w:ascii="Times New Roman" w:hAnsi="Times New Roman" w:cs="Times New Roman"/>
          <w:u w:val="single"/>
          <w:lang w:val="es-DO"/>
        </w:rPr>
        <w:t>Componentes Asociados:</w:t>
      </w:r>
    </w:p>
    <w:p w14:paraId="64D56C8B" w14:textId="0744A28C" w:rsidR="00A66896" w:rsidRPr="00382C89" w:rsidRDefault="00367216" w:rsidP="00BA5968">
      <w:pPr>
        <w:spacing w:line="240" w:lineRule="auto"/>
        <w:jc w:val="center"/>
        <w:rPr>
          <w:rFonts w:ascii="Times New Roman" w:hAnsi="Times New Roman" w:cs="Times New Roman"/>
          <w:u w:val="single"/>
          <w:lang w:val="es-DO"/>
        </w:rPr>
      </w:pPr>
      <w:r w:rsidRPr="00382C89">
        <w:rPr>
          <w:rFonts w:ascii="Times New Roman" w:hAnsi="Times New Roman" w:cs="Times New Roman"/>
          <w:noProof/>
          <w:u w:val="single"/>
          <w:lang w:val="es-DO"/>
        </w:rPr>
        <w:drawing>
          <wp:inline distT="0" distB="0" distL="0" distR="0" wp14:anchorId="6F1C79F2" wp14:editId="56603586">
            <wp:extent cx="4467225" cy="2419350"/>
            <wp:effectExtent l="0" t="0" r="0" b="0"/>
            <wp:docPr id="89213457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23387FC" w14:textId="468803F4" w:rsidR="00AF7C38" w:rsidRPr="00382C89" w:rsidRDefault="00A07EC2" w:rsidP="00BA5968">
      <w:pPr>
        <w:spacing w:line="240" w:lineRule="auto"/>
        <w:jc w:val="both"/>
        <w:rPr>
          <w:rFonts w:ascii="Times New Roman" w:hAnsi="Times New Roman" w:cs="Times New Roman"/>
          <w:u w:val="single"/>
          <w:lang w:val="es-DO"/>
        </w:rPr>
      </w:pPr>
      <w:r w:rsidRPr="00382C89">
        <w:rPr>
          <w:rFonts w:ascii="Times New Roman" w:hAnsi="Times New Roman" w:cs="Times New Roman"/>
          <w:u w:val="single"/>
          <w:lang w:val="es-DO"/>
        </w:rPr>
        <w:t>Aportes por país:</w:t>
      </w:r>
    </w:p>
    <w:p w14:paraId="0CDA4661" w14:textId="0E86DC1E" w:rsidR="008913E3" w:rsidRPr="001B6F76" w:rsidRDefault="00481026" w:rsidP="00BA5968">
      <w:pPr>
        <w:pStyle w:val="ListParagraph"/>
        <w:numPr>
          <w:ilvl w:val="0"/>
          <w:numId w:val="15"/>
        </w:numPr>
        <w:spacing w:line="240" w:lineRule="auto"/>
        <w:ind w:left="0" w:hanging="142"/>
        <w:jc w:val="both"/>
        <w:rPr>
          <w:rFonts w:ascii="Times New Roman" w:hAnsi="Times New Roman" w:cs="Times New Roman"/>
          <w:bCs/>
          <w:lang w:val="es-DO"/>
        </w:rPr>
      </w:pPr>
      <w:r w:rsidRPr="00382C89">
        <w:rPr>
          <w:rFonts w:ascii="Times New Roman" w:hAnsi="Times New Roman" w:cs="Times New Roman"/>
          <w:b/>
          <w:lang w:val="es-DO"/>
        </w:rPr>
        <w:t>Antigua y Barbuda</w:t>
      </w:r>
      <w:r w:rsidR="008913E3" w:rsidRPr="00382C89">
        <w:rPr>
          <w:rFonts w:ascii="Times New Roman" w:hAnsi="Times New Roman" w:cs="Times New Roman"/>
          <w:b/>
          <w:lang w:val="es-DO"/>
        </w:rPr>
        <w:t xml:space="preserve">: </w:t>
      </w:r>
      <w:r w:rsidR="008913E3" w:rsidRPr="00382C89">
        <w:rPr>
          <w:rFonts w:ascii="Times New Roman" w:hAnsi="Times New Roman" w:cs="Times New Roman"/>
          <w:bCs/>
          <w:lang w:val="es-DO"/>
        </w:rPr>
        <w:t xml:space="preserve">En Antigua y Barbuda, el enfoque de la educación posterior a COVID </w:t>
      </w:r>
      <w:r w:rsidR="008913E3" w:rsidRPr="001B6F76">
        <w:rPr>
          <w:rFonts w:ascii="Times New Roman" w:hAnsi="Times New Roman" w:cs="Times New Roman"/>
          <w:bCs/>
          <w:lang w:val="es-DO"/>
        </w:rPr>
        <w:t>pasó a abordar la "brecha del uso digital" más allá del mero suministro de dispositivos</w:t>
      </w:r>
      <w:r w:rsidR="008913E3" w:rsidRPr="00382C89">
        <w:rPr>
          <w:rFonts w:ascii="Times New Roman" w:hAnsi="Times New Roman" w:cs="Times New Roman"/>
          <w:bCs/>
          <w:lang w:val="es-DO"/>
        </w:rPr>
        <w:t xml:space="preserve">. Se hizo hincapié en el fomento de la resiliencia, el </w:t>
      </w:r>
      <w:r w:rsidR="008913E3" w:rsidRPr="001B6F76">
        <w:rPr>
          <w:rFonts w:ascii="Times New Roman" w:hAnsi="Times New Roman" w:cs="Times New Roman"/>
          <w:bCs/>
          <w:lang w:val="es-DO"/>
        </w:rPr>
        <w:t>fortalecimiento del enfoque híbrido de la enseñanza</w:t>
      </w:r>
      <w:r w:rsidR="008913E3" w:rsidRPr="00382C89">
        <w:rPr>
          <w:rFonts w:ascii="Times New Roman" w:hAnsi="Times New Roman" w:cs="Times New Roman"/>
          <w:bCs/>
          <w:lang w:val="es-DO"/>
        </w:rPr>
        <w:t xml:space="preserve"> y el desarrollo continuo de capacidades en el espacio digital. Una reflexión crítica </w:t>
      </w:r>
      <w:r w:rsidR="008913E3" w:rsidRPr="001B6F76">
        <w:rPr>
          <w:rFonts w:ascii="Times New Roman" w:hAnsi="Times New Roman" w:cs="Times New Roman"/>
          <w:bCs/>
          <w:lang w:val="es-DO"/>
        </w:rPr>
        <w:t>cuestionó que el sistema educativo priorizara la recuperación académica sobre el bienestar social y emocional, abogando por un enfoque equilibrado y holístico.</w:t>
      </w:r>
    </w:p>
    <w:p w14:paraId="2CCA9F1A" w14:textId="77777777" w:rsidR="008913E3" w:rsidRPr="00382C89" w:rsidRDefault="008913E3" w:rsidP="00BA5968">
      <w:pPr>
        <w:pStyle w:val="ListParagraph"/>
        <w:spacing w:line="240" w:lineRule="auto"/>
        <w:jc w:val="both"/>
        <w:rPr>
          <w:rFonts w:ascii="Times New Roman" w:hAnsi="Times New Roman" w:cs="Times New Roman"/>
          <w:bCs/>
          <w:lang w:val="es-DO"/>
        </w:rPr>
      </w:pPr>
    </w:p>
    <w:p w14:paraId="6D7A9C12" w14:textId="151F8F5A" w:rsidR="008913E3" w:rsidRPr="00382C89" w:rsidRDefault="008913E3" w:rsidP="00BA5968">
      <w:pPr>
        <w:pStyle w:val="ListParagraph"/>
        <w:spacing w:line="240" w:lineRule="auto"/>
        <w:ind w:left="0"/>
        <w:jc w:val="both"/>
        <w:rPr>
          <w:rFonts w:ascii="Times New Roman" w:hAnsi="Times New Roman" w:cs="Times New Roman"/>
          <w:bCs/>
          <w:lang w:val="es-DO"/>
        </w:rPr>
      </w:pPr>
      <w:r w:rsidRPr="00382C89">
        <w:rPr>
          <w:rFonts w:ascii="Times New Roman" w:hAnsi="Times New Roman" w:cs="Times New Roman"/>
          <w:b/>
          <w:lang w:val="es-DO"/>
        </w:rPr>
        <w:t xml:space="preserve">Se planteó la preocupación por la vulnerabilidad de los alumnos de primaria, lo que </w:t>
      </w:r>
      <w:r w:rsidR="00FE6B96" w:rsidRPr="00382C89">
        <w:rPr>
          <w:rFonts w:ascii="Times New Roman" w:hAnsi="Times New Roman" w:cs="Times New Roman"/>
          <w:b/>
          <w:lang w:val="es-DO"/>
        </w:rPr>
        <w:t>dio</w:t>
      </w:r>
      <w:r w:rsidRPr="00382C89">
        <w:rPr>
          <w:rFonts w:ascii="Times New Roman" w:hAnsi="Times New Roman" w:cs="Times New Roman"/>
          <w:b/>
          <w:lang w:val="es-DO"/>
        </w:rPr>
        <w:t xml:space="preserve"> lugar a una consultoría sobre vulnerabilidad</w:t>
      </w:r>
      <w:r w:rsidRPr="00382C89">
        <w:rPr>
          <w:rFonts w:ascii="Times New Roman" w:hAnsi="Times New Roman" w:cs="Times New Roman"/>
          <w:bCs/>
          <w:lang w:val="es-DO"/>
        </w:rPr>
        <w:t>. Se adquirieron ordenadores portátiles para las escuelas públicas, destinados específicamente a los alumnos vulnerables de primaria. Se pusieron en marcha programas de intervención de verano</w:t>
      </w:r>
      <w:r w:rsidR="00D52515" w:rsidRPr="00382C89">
        <w:rPr>
          <w:rFonts w:ascii="Times New Roman" w:hAnsi="Times New Roman" w:cs="Times New Roman"/>
          <w:bCs/>
          <w:lang w:val="es-DO"/>
        </w:rPr>
        <w:t xml:space="preserve"> </w:t>
      </w:r>
      <w:r w:rsidRPr="00382C89">
        <w:rPr>
          <w:rFonts w:ascii="Times New Roman" w:hAnsi="Times New Roman" w:cs="Times New Roman"/>
          <w:bCs/>
          <w:lang w:val="es-DO"/>
        </w:rPr>
        <w:t>para los niveles de primaria y secundaria a lo largo de dos años, con el fin de abordar las interrupciones del aprendizaje relacionadas con la pandemia.</w:t>
      </w:r>
    </w:p>
    <w:p w14:paraId="639F92F4" w14:textId="77777777" w:rsidR="008913E3" w:rsidRPr="00382C89" w:rsidRDefault="008913E3" w:rsidP="00BA5968">
      <w:pPr>
        <w:pStyle w:val="ListParagraph"/>
        <w:spacing w:line="240" w:lineRule="auto"/>
        <w:ind w:left="0"/>
        <w:jc w:val="both"/>
        <w:rPr>
          <w:rFonts w:ascii="Times New Roman" w:hAnsi="Times New Roman" w:cs="Times New Roman"/>
          <w:bCs/>
          <w:lang w:val="es-DO"/>
        </w:rPr>
      </w:pPr>
    </w:p>
    <w:p w14:paraId="1D67F445" w14:textId="752A5918" w:rsidR="008913E3" w:rsidRPr="00382C89" w:rsidRDefault="008913E3" w:rsidP="00BA5968">
      <w:pPr>
        <w:pStyle w:val="ListParagraph"/>
        <w:spacing w:line="240" w:lineRule="auto"/>
        <w:ind w:left="0"/>
        <w:jc w:val="both"/>
        <w:rPr>
          <w:rFonts w:ascii="Times New Roman" w:hAnsi="Times New Roman" w:cs="Times New Roman"/>
          <w:b/>
          <w:lang w:val="es-DO"/>
        </w:rPr>
      </w:pPr>
      <w:r w:rsidRPr="00382C89">
        <w:rPr>
          <w:rFonts w:ascii="Times New Roman" w:hAnsi="Times New Roman" w:cs="Times New Roman"/>
          <w:bCs/>
          <w:lang w:val="es-DO"/>
        </w:rPr>
        <w:t xml:space="preserve">Un aspecto digno de mención fue la </w:t>
      </w:r>
      <w:r w:rsidRPr="001B6F76">
        <w:rPr>
          <w:rFonts w:ascii="Times New Roman" w:hAnsi="Times New Roman" w:cs="Times New Roman"/>
          <w:bCs/>
          <w:lang w:val="es-DO"/>
        </w:rPr>
        <w:t>reintroducción de actividades físicas y deportivas para subsanar la carencia creada por su ausencia.</w:t>
      </w:r>
      <w:r w:rsidRPr="00382C89">
        <w:rPr>
          <w:rFonts w:ascii="Times New Roman" w:hAnsi="Times New Roman" w:cs="Times New Roman"/>
          <w:bCs/>
          <w:lang w:val="es-DO"/>
        </w:rPr>
        <w:t xml:space="preserve"> Las iniciativas incluyeron la </w:t>
      </w:r>
      <w:r w:rsidRPr="001B6F76">
        <w:rPr>
          <w:rFonts w:ascii="Times New Roman" w:hAnsi="Times New Roman" w:cs="Times New Roman"/>
          <w:bCs/>
          <w:lang w:val="es-DO"/>
        </w:rPr>
        <w:t>participación de los estudiantes en deportes y el atletismo, contribuyendo al bienestar de la salud mental y al proceso de resocialización</w:t>
      </w:r>
      <w:r w:rsidRPr="00382C89">
        <w:rPr>
          <w:rFonts w:ascii="Times New Roman" w:hAnsi="Times New Roman" w:cs="Times New Roman"/>
          <w:bCs/>
          <w:lang w:val="es-DO"/>
        </w:rPr>
        <w:t xml:space="preserve">. Los </w:t>
      </w:r>
      <w:r w:rsidRPr="001B6F76">
        <w:rPr>
          <w:rFonts w:ascii="Times New Roman" w:hAnsi="Times New Roman" w:cs="Times New Roman"/>
          <w:bCs/>
          <w:lang w:val="es-DO"/>
        </w:rPr>
        <w:t>ejercicios de salud y bienestar facilitados por consejeros se extendieron a diversas partes interesadas en la educación, reconociendo la importancia del bienestar para todos en el sector educativo en tiempos difíciles</w:t>
      </w:r>
      <w:r w:rsidRPr="00382C89">
        <w:rPr>
          <w:rFonts w:ascii="Times New Roman" w:hAnsi="Times New Roman" w:cs="Times New Roman"/>
          <w:bCs/>
          <w:lang w:val="es-DO"/>
        </w:rPr>
        <w:t xml:space="preserve">. </w:t>
      </w:r>
      <w:r w:rsidRPr="00382C89">
        <w:rPr>
          <w:rFonts w:ascii="Times New Roman" w:hAnsi="Times New Roman" w:cs="Times New Roman"/>
          <w:b/>
          <w:lang w:val="es-DO"/>
        </w:rPr>
        <w:t xml:space="preserve">El </w:t>
      </w:r>
      <w:r w:rsidRPr="001B6F76">
        <w:rPr>
          <w:rFonts w:ascii="Times New Roman" w:hAnsi="Times New Roman" w:cs="Times New Roman"/>
          <w:b/>
          <w:lang w:val="es-DO"/>
        </w:rPr>
        <w:t>enfoque integral</w:t>
      </w:r>
      <w:r w:rsidRPr="00382C89">
        <w:rPr>
          <w:rFonts w:ascii="Times New Roman" w:hAnsi="Times New Roman" w:cs="Times New Roman"/>
          <w:b/>
          <w:lang w:val="es-DO"/>
        </w:rPr>
        <w:t xml:space="preserve"> pretendía abordar eficazmente </w:t>
      </w:r>
      <w:r w:rsidRPr="001B6F76">
        <w:rPr>
          <w:rFonts w:ascii="Times New Roman" w:hAnsi="Times New Roman" w:cs="Times New Roman"/>
          <w:b/>
          <w:lang w:val="es-DO"/>
        </w:rPr>
        <w:t>tanto las necesidades académicas como las emocionales</w:t>
      </w:r>
      <w:r w:rsidRPr="00382C89">
        <w:rPr>
          <w:rFonts w:ascii="Times New Roman" w:hAnsi="Times New Roman" w:cs="Times New Roman"/>
          <w:b/>
          <w:lang w:val="es-DO"/>
        </w:rPr>
        <w:t xml:space="preserve"> para una recuperación más sostenible.</w:t>
      </w:r>
    </w:p>
    <w:p w14:paraId="4BF14E07" w14:textId="77777777" w:rsidR="00160658" w:rsidRPr="00382C89" w:rsidRDefault="00160658" w:rsidP="00BA5968">
      <w:pPr>
        <w:pStyle w:val="ListParagraph"/>
        <w:spacing w:line="240" w:lineRule="auto"/>
        <w:ind w:left="0"/>
        <w:jc w:val="both"/>
        <w:rPr>
          <w:rFonts w:ascii="Times New Roman" w:hAnsi="Times New Roman" w:cs="Times New Roman"/>
          <w:b/>
          <w:lang w:val="es-DO"/>
        </w:rPr>
      </w:pPr>
    </w:p>
    <w:p w14:paraId="6D9D205F" w14:textId="35C8200A" w:rsidR="00534BBF" w:rsidRPr="00382C89" w:rsidRDefault="00965614" w:rsidP="00BA5968">
      <w:pPr>
        <w:pStyle w:val="ListParagraph"/>
        <w:numPr>
          <w:ilvl w:val="0"/>
          <w:numId w:val="15"/>
        </w:numPr>
        <w:spacing w:line="240" w:lineRule="auto"/>
        <w:ind w:left="0" w:hanging="142"/>
        <w:jc w:val="both"/>
        <w:rPr>
          <w:rFonts w:ascii="Times New Roman" w:hAnsi="Times New Roman" w:cs="Times New Roman"/>
          <w:b/>
          <w:lang w:val="es-DO"/>
        </w:rPr>
      </w:pPr>
      <w:r w:rsidRPr="00382C89">
        <w:rPr>
          <w:rFonts w:ascii="Times New Roman" w:hAnsi="Times New Roman" w:cs="Times New Roman"/>
          <w:b/>
          <w:lang w:val="es-DO"/>
        </w:rPr>
        <w:t>Argentina</w:t>
      </w:r>
      <w:r w:rsidR="00A50273" w:rsidRPr="00382C89">
        <w:rPr>
          <w:rFonts w:ascii="Times New Roman" w:hAnsi="Times New Roman" w:cs="Times New Roman"/>
          <w:b/>
          <w:lang w:val="es-DO"/>
        </w:rPr>
        <w:t>:</w:t>
      </w:r>
      <w:r w:rsidR="00657C58" w:rsidRPr="00382C89">
        <w:rPr>
          <w:rFonts w:ascii="Times New Roman" w:hAnsi="Times New Roman" w:cs="Times New Roman"/>
          <w:b/>
          <w:lang w:val="es-DO"/>
        </w:rPr>
        <w:t xml:space="preserve"> </w:t>
      </w:r>
      <w:r w:rsidR="00657C58" w:rsidRPr="00382C89">
        <w:rPr>
          <w:rFonts w:ascii="Times New Roman" w:hAnsi="Times New Roman" w:cs="Times New Roman"/>
          <w:bCs/>
          <w:lang w:val="es-DO"/>
        </w:rPr>
        <w:t>S</w:t>
      </w:r>
      <w:r w:rsidR="00534BBF" w:rsidRPr="00382C89">
        <w:rPr>
          <w:rFonts w:ascii="Times New Roman" w:hAnsi="Times New Roman" w:cs="Times New Roman"/>
          <w:bCs/>
          <w:lang w:val="es-DO"/>
        </w:rPr>
        <w:t xml:space="preserve">e destacaron dos programas implementados. El primero, denominado </w:t>
      </w:r>
      <w:r w:rsidR="00534BBF" w:rsidRPr="00382C89">
        <w:rPr>
          <w:rFonts w:ascii="Times New Roman" w:hAnsi="Times New Roman" w:cs="Times New Roman"/>
          <w:b/>
          <w:lang w:val="es-DO"/>
        </w:rPr>
        <w:t xml:space="preserve">"Hacia la </w:t>
      </w:r>
      <w:r w:rsidR="00534BBF" w:rsidRPr="001B6F76">
        <w:rPr>
          <w:rFonts w:ascii="Times New Roman" w:hAnsi="Times New Roman" w:cs="Times New Roman"/>
          <w:b/>
          <w:lang w:val="es-DO"/>
        </w:rPr>
        <w:t>Universalización de la Jornada Completa o Extendida"</w:t>
      </w:r>
      <w:r w:rsidR="00534BBF" w:rsidRPr="001B6F76">
        <w:rPr>
          <w:rFonts w:ascii="Times New Roman" w:hAnsi="Times New Roman" w:cs="Times New Roman"/>
          <w:bCs/>
          <w:lang w:val="es-DO"/>
        </w:rPr>
        <w:t xml:space="preserve"> conocido como "Hora Más",</w:t>
      </w:r>
      <w:r w:rsidR="00534BBF" w:rsidRPr="00382C89">
        <w:rPr>
          <w:rFonts w:ascii="Times New Roman" w:hAnsi="Times New Roman" w:cs="Times New Roman"/>
          <w:bCs/>
          <w:lang w:val="es-DO"/>
        </w:rPr>
        <w:t xml:space="preserve"> buscaba ampliar las horas en las escuelas primarias. Aunque la ley </w:t>
      </w:r>
      <w:r w:rsidR="00893BD8" w:rsidRPr="00382C89">
        <w:rPr>
          <w:rFonts w:ascii="Times New Roman" w:hAnsi="Times New Roman" w:cs="Times New Roman"/>
          <w:bCs/>
          <w:lang w:val="es-DO"/>
        </w:rPr>
        <w:t>26.206</w:t>
      </w:r>
      <w:r w:rsidR="0097537E" w:rsidRPr="00382C89">
        <w:rPr>
          <w:rFonts w:ascii="Times New Roman" w:hAnsi="Times New Roman" w:cs="Times New Roman"/>
          <w:bCs/>
          <w:lang w:val="es-DO"/>
        </w:rPr>
        <w:t xml:space="preserve"> </w:t>
      </w:r>
      <w:r w:rsidR="00534BBF" w:rsidRPr="00382C89">
        <w:rPr>
          <w:rFonts w:ascii="Times New Roman" w:hAnsi="Times New Roman" w:cs="Times New Roman"/>
          <w:bCs/>
          <w:lang w:val="es-DO"/>
        </w:rPr>
        <w:t>de</w:t>
      </w:r>
      <w:r w:rsidR="0097537E" w:rsidRPr="00382C89">
        <w:rPr>
          <w:rFonts w:ascii="Times New Roman" w:hAnsi="Times New Roman" w:cs="Times New Roman"/>
          <w:bCs/>
          <w:lang w:val="es-DO"/>
        </w:rPr>
        <w:t>l año</w:t>
      </w:r>
      <w:r w:rsidR="00534BBF" w:rsidRPr="00382C89">
        <w:rPr>
          <w:rFonts w:ascii="Times New Roman" w:hAnsi="Times New Roman" w:cs="Times New Roman"/>
          <w:bCs/>
          <w:lang w:val="es-DO"/>
        </w:rPr>
        <w:t xml:space="preserve"> 2006 establecía jornadas extendidas, solo el 22% de las escuelas lo había logrado. El programa propuso una modalidad escalonada, añadiendo una hora más a la jornada de 4 a 5 horas, priorizando lengua, matemática y pensamiento científico. La implementación llevó a un aumento del 83% de escuelas con carga horaria de 25 horas semanales.</w:t>
      </w:r>
    </w:p>
    <w:p w14:paraId="3FEFC257" w14:textId="77777777" w:rsidR="00534BBF" w:rsidRPr="00382C89" w:rsidRDefault="00534BBF" w:rsidP="00BA5968">
      <w:pPr>
        <w:pStyle w:val="ListParagraph"/>
        <w:spacing w:line="240" w:lineRule="auto"/>
        <w:jc w:val="both"/>
        <w:rPr>
          <w:rFonts w:ascii="Times New Roman" w:hAnsi="Times New Roman" w:cs="Times New Roman"/>
          <w:bCs/>
          <w:lang w:val="es-DO"/>
        </w:rPr>
      </w:pPr>
    </w:p>
    <w:p w14:paraId="6FCAEBD8" w14:textId="153D9DC6" w:rsidR="00657C58" w:rsidRPr="00382C89" w:rsidRDefault="00534BBF" w:rsidP="00BA5968">
      <w:pPr>
        <w:pStyle w:val="ListParagraph"/>
        <w:spacing w:line="240" w:lineRule="auto"/>
        <w:ind w:left="0"/>
        <w:jc w:val="both"/>
        <w:rPr>
          <w:rFonts w:ascii="Times New Roman" w:hAnsi="Times New Roman" w:cs="Times New Roman"/>
          <w:bCs/>
          <w:lang w:val="es-DO"/>
        </w:rPr>
      </w:pPr>
      <w:r w:rsidRPr="00382C89">
        <w:rPr>
          <w:rFonts w:ascii="Times New Roman" w:hAnsi="Times New Roman" w:cs="Times New Roman"/>
          <w:bCs/>
          <w:lang w:val="es-DO"/>
        </w:rPr>
        <w:t xml:space="preserve">El segundo programa, </w:t>
      </w:r>
      <w:r w:rsidRPr="00382C89">
        <w:rPr>
          <w:rFonts w:ascii="Times New Roman" w:hAnsi="Times New Roman" w:cs="Times New Roman"/>
          <w:b/>
          <w:lang w:val="es-DO"/>
        </w:rPr>
        <w:t>"</w:t>
      </w:r>
      <w:r w:rsidRPr="001B6F76">
        <w:rPr>
          <w:rFonts w:ascii="Times New Roman" w:hAnsi="Times New Roman" w:cs="Times New Roman"/>
          <w:b/>
          <w:lang w:val="es-DO"/>
        </w:rPr>
        <w:t>Libros para Aprender",</w:t>
      </w:r>
      <w:r w:rsidRPr="001B6F76">
        <w:rPr>
          <w:rFonts w:ascii="Times New Roman" w:hAnsi="Times New Roman" w:cs="Times New Roman"/>
          <w:bCs/>
          <w:lang w:val="es-DO"/>
        </w:rPr>
        <w:t xml:space="preserve"> iniciado en 2022, proporcionó libros de texto y literatura a estudiantes de escuelas estatales.</w:t>
      </w:r>
      <w:r w:rsidRPr="00382C89">
        <w:rPr>
          <w:rFonts w:ascii="Times New Roman" w:hAnsi="Times New Roman" w:cs="Times New Roman"/>
          <w:bCs/>
          <w:lang w:val="es-DO"/>
        </w:rPr>
        <w:t xml:space="preserve"> Se entregaron 19 millones de libros en 2022, beneficiando a casi 9 millones de estudiantes en todos los niveles educativos. </w:t>
      </w:r>
      <w:r w:rsidRPr="001B6F76">
        <w:rPr>
          <w:rFonts w:ascii="Times New Roman" w:hAnsi="Times New Roman" w:cs="Times New Roman"/>
          <w:bCs/>
          <w:lang w:val="es-DO"/>
        </w:rPr>
        <w:t>Ambos programas,</w:t>
      </w:r>
      <w:r w:rsidRPr="00382C89">
        <w:rPr>
          <w:rFonts w:ascii="Times New Roman" w:hAnsi="Times New Roman" w:cs="Times New Roman"/>
          <w:bCs/>
          <w:lang w:val="es-DO"/>
        </w:rPr>
        <w:t xml:space="preserve"> universales y destinados a equilibrar oportunidades, generaron sinergias que </w:t>
      </w:r>
      <w:r w:rsidRPr="001B6F76">
        <w:rPr>
          <w:rFonts w:ascii="Times New Roman" w:hAnsi="Times New Roman" w:cs="Times New Roman"/>
          <w:bCs/>
          <w:lang w:val="es-DO"/>
        </w:rPr>
        <w:t>optimizaron el tiempo de clase y fomentaron hábitos de lectura al proporcionar libros de texto para la propiedad de los estudiantes</w:t>
      </w:r>
      <w:r w:rsidR="00F16968" w:rsidRPr="00382C89">
        <w:rPr>
          <w:rFonts w:ascii="Times New Roman" w:hAnsi="Times New Roman" w:cs="Times New Roman"/>
          <w:bCs/>
          <w:lang w:val="es-DO"/>
        </w:rPr>
        <w:t xml:space="preserve"> y fueron los compartidos a través del formulario</w:t>
      </w:r>
      <w:r w:rsidRPr="00382C89">
        <w:rPr>
          <w:rFonts w:ascii="Times New Roman" w:hAnsi="Times New Roman" w:cs="Times New Roman"/>
          <w:bCs/>
          <w:lang w:val="es-DO"/>
        </w:rPr>
        <w:t>.</w:t>
      </w:r>
    </w:p>
    <w:p w14:paraId="76090929" w14:textId="77777777" w:rsidR="00657C58" w:rsidRPr="00382C89" w:rsidRDefault="00657C58" w:rsidP="00BA5968">
      <w:pPr>
        <w:pStyle w:val="ListParagraph"/>
        <w:spacing w:line="240" w:lineRule="auto"/>
        <w:ind w:left="0"/>
        <w:jc w:val="both"/>
        <w:rPr>
          <w:rFonts w:ascii="Times New Roman" w:hAnsi="Times New Roman" w:cs="Times New Roman"/>
          <w:bCs/>
          <w:lang w:val="es-DO"/>
        </w:rPr>
      </w:pPr>
    </w:p>
    <w:p w14:paraId="3AD25BF9" w14:textId="53B166CD" w:rsidR="00A50273" w:rsidRPr="00382C89" w:rsidRDefault="00A50273" w:rsidP="00BA5968">
      <w:pPr>
        <w:pStyle w:val="ListParagraph"/>
        <w:spacing w:line="240" w:lineRule="auto"/>
        <w:ind w:left="0"/>
        <w:jc w:val="both"/>
        <w:rPr>
          <w:rFonts w:ascii="Times New Roman" w:hAnsi="Times New Roman" w:cs="Times New Roman"/>
          <w:b/>
          <w:lang w:val="es-DO"/>
        </w:rPr>
      </w:pPr>
      <w:r w:rsidRPr="00382C89">
        <w:rPr>
          <w:rFonts w:ascii="Times New Roman" w:hAnsi="Times New Roman" w:cs="Times New Roman"/>
          <w:bCs/>
          <w:lang w:val="es-DO"/>
        </w:rPr>
        <w:t xml:space="preserve">Destacaron la importancia de fortalecer las trayectorias de los docentes en formación, promoviendo el diálogo con las escuelas y renovando las prácticas de enseñanza. Se enfocaron en el desarrollo profesional, curricular y en la gestión institucional para adaptarse al contexto postpandemia. Hicieron </w:t>
      </w:r>
      <w:r w:rsidRPr="001B6F76">
        <w:rPr>
          <w:rFonts w:ascii="Times New Roman" w:hAnsi="Times New Roman" w:cs="Times New Roman"/>
          <w:bCs/>
          <w:lang w:val="es-DO"/>
        </w:rPr>
        <w:t>énfasis en la importancia de la formación docente continua, abordando temas como la inclusión y el desarrollo profesional.</w:t>
      </w:r>
    </w:p>
    <w:p w14:paraId="4A795559" w14:textId="1A532412" w:rsidR="00160658" w:rsidRPr="00382C89" w:rsidRDefault="00160658" w:rsidP="00BA5968">
      <w:pPr>
        <w:spacing w:line="240" w:lineRule="auto"/>
        <w:jc w:val="both"/>
        <w:rPr>
          <w:rFonts w:ascii="Times New Roman" w:hAnsi="Times New Roman" w:cs="Times New Roman"/>
          <w:b/>
          <w:lang w:val="es-DO"/>
        </w:rPr>
      </w:pPr>
      <w:r w:rsidRPr="00382C89">
        <w:rPr>
          <w:rFonts w:ascii="Times New Roman" w:hAnsi="Times New Roman" w:cs="Times New Roman"/>
          <w:b/>
          <w:lang w:val="es-DO"/>
        </w:rPr>
        <w:t xml:space="preserve">Se abordaron varias preocupaciones en el ámbito educativo, particularmente en el área de planeamiento educativo. Se destacó la responsabilidad de </w:t>
      </w:r>
      <w:r w:rsidRPr="001B6F76">
        <w:rPr>
          <w:rFonts w:ascii="Times New Roman" w:hAnsi="Times New Roman" w:cs="Times New Roman"/>
          <w:b/>
          <w:lang w:val="es-DO"/>
        </w:rPr>
        <w:t>determinar la planificación a nivel nacional y provincia</w:t>
      </w:r>
      <w:r w:rsidRPr="00382C89">
        <w:rPr>
          <w:rFonts w:ascii="Times New Roman" w:hAnsi="Times New Roman" w:cs="Times New Roman"/>
          <w:b/>
          <w:lang w:val="es-DO"/>
        </w:rPr>
        <w:t>l, así como de monitorear las políticas educativas prioritarias. Se subrayó la importancia de acompañar las trayectorias educativas de los estudiantes, especialmente durante la pandemia, donde las transiciones y trayectorias interrumpidas se volvieron más desafiantes.</w:t>
      </w:r>
    </w:p>
    <w:p w14:paraId="4D4027BA" w14:textId="58EABFE8" w:rsidR="00160658" w:rsidRPr="00382C89" w:rsidRDefault="00160658" w:rsidP="00BA5968">
      <w:pPr>
        <w:spacing w:line="240" w:lineRule="auto"/>
        <w:jc w:val="both"/>
        <w:rPr>
          <w:rFonts w:ascii="Times New Roman" w:hAnsi="Times New Roman" w:cs="Times New Roman"/>
          <w:bCs/>
          <w:lang w:val="es-DO"/>
        </w:rPr>
      </w:pPr>
      <w:r w:rsidRPr="00382C89">
        <w:rPr>
          <w:rFonts w:ascii="Times New Roman" w:hAnsi="Times New Roman" w:cs="Times New Roman"/>
          <w:bCs/>
          <w:lang w:val="es-DO"/>
        </w:rPr>
        <w:t xml:space="preserve">Se mencionaron políticas prioritarias que incluyen proyectos para la </w:t>
      </w:r>
      <w:r w:rsidRPr="001B6F76">
        <w:rPr>
          <w:rFonts w:ascii="Times New Roman" w:hAnsi="Times New Roman" w:cs="Times New Roman"/>
          <w:bCs/>
          <w:lang w:val="es-DO"/>
        </w:rPr>
        <w:t>recuperación de aprendizajes, con especial atención a las áreas de lengua y matemáticas.</w:t>
      </w:r>
      <w:r w:rsidRPr="00382C89">
        <w:rPr>
          <w:rFonts w:ascii="Times New Roman" w:hAnsi="Times New Roman" w:cs="Times New Roman"/>
          <w:bCs/>
          <w:lang w:val="es-DO"/>
        </w:rPr>
        <w:t xml:space="preserve"> También se </w:t>
      </w:r>
      <w:r w:rsidRPr="001B6F76">
        <w:rPr>
          <w:rFonts w:ascii="Times New Roman" w:hAnsi="Times New Roman" w:cs="Times New Roman"/>
          <w:bCs/>
          <w:lang w:val="es-DO"/>
        </w:rPr>
        <w:t>resaltó la línea de políticas socioeducativas, centrada en la ampliación del universo cultural de los estudiantes, abordando aspectos como arte, educación ambiental y educación sexual integral.</w:t>
      </w:r>
    </w:p>
    <w:p w14:paraId="11906441" w14:textId="49BEECC9" w:rsidR="00160658" w:rsidRPr="00382C89" w:rsidRDefault="00160658" w:rsidP="00BA5968">
      <w:pPr>
        <w:spacing w:line="240" w:lineRule="auto"/>
        <w:jc w:val="both"/>
        <w:rPr>
          <w:rFonts w:ascii="Times New Roman" w:hAnsi="Times New Roman" w:cs="Times New Roman"/>
          <w:bCs/>
          <w:lang w:val="es-DO"/>
        </w:rPr>
      </w:pPr>
      <w:r w:rsidRPr="00382C89">
        <w:rPr>
          <w:rFonts w:ascii="Times New Roman" w:hAnsi="Times New Roman" w:cs="Times New Roman"/>
          <w:b/>
          <w:lang w:val="es-DO"/>
        </w:rPr>
        <w:t xml:space="preserve">Se identificaron tres grandes líneas de trabajo: </w:t>
      </w:r>
      <w:r w:rsidRPr="001B6F76">
        <w:rPr>
          <w:rFonts w:ascii="Times New Roman" w:hAnsi="Times New Roman" w:cs="Times New Roman"/>
          <w:b/>
          <w:lang w:val="es-DO"/>
        </w:rPr>
        <w:t>la organización curricular, el régimen académico y la actualización de formatos escolares, particularmente en la educación media</w:t>
      </w:r>
      <w:r w:rsidRPr="001B6F76">
        <w:rPr>
          <w:rFonts w:ascii="Times New Roman" w:hAnsi="Times New Roman" w:cs="Times New Roman"/>
          <w:bCs/>
          <w:lang w:val="es-DO"/>
        </w:rPr>
        <w:t>.</w:t>
      </w:r>
      <w:r w:rsidRPr="00382C89">
        <w:rPr>
          <w:rFonts w:ascii="Times New Roman" w:hAnsi="Times New Roman" w:cs="Times New Roman"/>
          <w:bCs/>
          <w:lang w:val="es-DO"/>
        </w:rPr>
        <w:t xml:space="preserve"> Además, se mencionó la </w:t>
      </w:r>
      <w:r w:rsidRPr="00382C89">
        <w:rPr>
          <w:rFonts w:ascii="Times New Roman" w:hAnsi="Times New Roman" w:cs="Times New Roman"/>
          <w:u w:val="single"/>
          <w:lang w:val="es-DO"/>
        </w:rPr>
        <w:t>nueva agenda relacionada con la organización de la tarea docente y la formación, con un enfoque en la investigación</w:t>
      </w:r>
      <w:r w:rsidR="00EA2050" w:rsidRPr="00382C89">
        <w:rPr>
          <w:rFonts w:ascii="Times New Roman" w:hAnsi="Times New Roman" w:cs="Times New Roman"/>
          <w:bCs/>
          <w:lang w:val="es-DO"/>
        </w:rPr>
        <w:t xml:space="preserve">. </w:t>
      </w:r>
      <w:r w:rsidRPr="00382C89">
        <w:rPr>
          <w:rFonts w:ascii="Times New Roman" w:hAnsi="Times New Roman" w:cs="Times New Roman"/>
          <w:bCs/>
          <w:lang w:val="es-DO"/>
        </w:rPr>
        <w:t>Se destacó un esfuerzo hacia la equidad, incluyendo la universalización de la tasa de sala de 3 años, pero se reconoció la necesidad de abordar resistencias en algunas comunidades. Se enfatizó el desafío de la inclusión y la calidad educativa, así como la importancia de construir planeamientos con enfoque de género.</w:t>
      </w:r>
    </w:p>
    <w:p w14:paraId="4E731AF7" w14:textId="392FD479" w:rsidR="00A50273" w:rsidRPr="00382C89" w:rsidRDefault="00EA2050" w:rsidP="00BA5968">
      <w:pPr>
        <w:spacing w:line="240" w:lineRule="auto"/>
        <w:jc w:val="both"/>
        <w:rPr>
          <w:rFonts w:ascii="Times New Roman" w:hAnsi="Times New Roman" w:cs="Times New Roman"/>
          <w:bCs/>
          <w:lang w:val="es-DO"/>
        </w:rPr>
      </w:pPr>
      <w:r w:rsidRPr="00382C89">
        <w:rPr>
          <w:rFonts w:ascii="Times New Roman" w:hAnsi="Times New Roman" w:cs="Times New Roman"/>
          <w:bCs/>
          <w:lang w:val="es-DO"/>
        </w:rPr>
        <w:t xml:space="preserve">Se compartió la preocupación por el seguimiento individualizado de niños y niñas en el sistema educativo, así como la necesidad de abordar la baja tasa de jóvenes con educación secundaria completa. Se destacó la importancia de </w:t>
      </w:r>
      <w:r w:rsidRPr="001B6F76">
        <w:rPr>
          <w:rFonts w:ascii="Times New Roman" w:hAnsi="Times New Roman" w:cs="Times New Roman"/>
          <w:bCs/>
          <w:lang w:val="es-DO"/>
        </w:rPr>
        <w:t>evaluar el estado de los aprendizajes y de identificar programas con un impacto significativo en la formación de capacidades</w:t>
      </w:r>
      <w:r w:rsidRPr="00382C89">
        <w:rPr>
          <w:rFonts w:ascii="Times New Roman" w:hAnsi="Times New Roman" w:cs="Times New Roman"/>
          <w:bCs/>
          <w:lang w:val="es-DO"/>
        </w:rPr>
        <w:t xml:space="preserve">. Se propuso un cambio de formato en el sistema educativo, priorizando la escuela secundaria como asignatura pendiente. Aunque la tasa de </w:t>
      </w:r>
      <w:r w:rsidRPr="001B6F76">
        <w:rPr>
          <w:rFonts w:ascii="Times New Roman" w:hAnsi="Times New Roman" w:cs="Times New Roman"/>
          <w:bCs/>
          <w:lang w:val="es-DO"/>
        </w:rPr>
        <w:t>inclusión en la educación primaria es alta, se señaló el desafío de retener a los jóvenes, con muchos ingresando, pero no avanzando.</w:t>
      </w:r>
    </w:p>
    <w:p w14:paraId="1EB93CF9" w14:textId="22BBD5E9" w:rsidR="00C05A3E" w:rsidRPr="00382C89" w:rsidRDefault="00C05A3E" w:rsidP="00BA5968">
      <w:pPr>
        <w:spacing w:line="240" w:lineRule="auto"/>
        <w:jc w:val="both"/>
        <w:rPr>
          <w:rFonts w:ascii="Times New Roman" w:hAnsi="Times New Roman" w:cs="Times New Roman"/>
          <w:bCs/>
          <w:lang w:val="es-DO"/>
        </w:rPr>
      </w:pPr>
      <w:r w:rsidRPr="00382C89">
        <w:rPr>
          <w:rFonts w:ascii="Times New Roman" w:hAnsi="Times New Roman" w:cs="Times New Roman"/>
          <w:bCs/>
          <w:lang w:val="es-DO"/>
        </w:rPr>
        <w:t xml:space="preserve">Además, a través del formulario compartió información relacionada a la iniciativa </w:t>
      </w:r>
      <w:r w:rsidRPr="001B6F76">
        <w:rPr>
          <w:rFonts w:ascii="Times New Roman" w:hAnsi="Times New Roman" w:cs="Times New Roman"/>
          <w:b/>
          <w:lang w:val="es-DO"/>
        </w:rPr>
        <w:t>“Apoyo Pedagógico a Escuelas”</w:t>
      </w:r>
      <w:r w:rsidRPr="00382C89">
        <w:rPr>
          <w:rFonts w:ascii="Times New Roman" w:hAnsi="Times New Roman" w:cs="Times New Roman"/>
          <w:bCs/>
          <w:lang w:val="es-DO"/>
        </w:rPr>
        <w:t xml:space="preserve"> </w:t>
      </w:r>
      <w:r w:rsidR="00C50999" w:rsidRPr="00382C89">
        <w:rPr>
          <w:rFonts w:ascii="Times New Roman" w:hAnsi="Times New Roman" w:cs="Times New Roman"/>
          <w:bCs/>
          <w:lang w:val="es-DO"/>
        </w:rPr>
        <w:t xml:space="preserve">en la cual se propone el fortalecimiento de la tarea docente, especialmente en escenarios post pandémicos; el mejoramiento y </w:t>
      </w:r>
      <w:r w:rsidR="00C50999" w:rsidRPr="001B6F76">
        <w:rPr>
          <w:rFonts w:ascii="Times New Roman" w:hAnsi="Times New Roman" w:cs="Times New Roman"/>
          <w:bCs/>
          <w:lang w:val="es-DO"/>
        </w:rPr>
        <w:t>renovación de las prácticas de la enseñanza y de los aprendizajes en las escuelas; la formación de las y los docentes en ejercicio y el fortalecimiento de la formación inicial de las y los profesores en formación</w:t>
      </w:r>
      <w:r w:rsidR="00C50999" w:rsidRPr="00382C89">
        <w:rPr>
          <w:rFonts w:ascii="Times New Roman" w:hAnsi="Times New Roman" w:cs="Times New Roman"/>
          <w:bCs/>
          <w:lang w:val="es-DO"/>
        </w:rPr>
        <w:t xml:space="preserve"> y la iniciativa </w:t>
      </w:r>
      <w:r w:rsidR="00C50999" w:rsidRPr="00382C89">
        <w:rPr>
          <w:rFonts w:ascii="Times New Roman" w:hAnsi="Times New Roman" w:cs="Times New Roman"/>
          <w:b/>
          <w:lang w:val="es-DO"/>
        </w:rPr>
        <w:t xml:space="preserve">“Proyectos de Fortalecimiento Institucional de Institutos Superiores de Formación Docente (ISFD) </w:t>
      </w:r>
      <w:r w:rsidR="00C50999" w:rsidRPr="00382C89">
        <w:rPr>
          <w:rFonts w:ascii="Times New Roman" w:hAnsi="Times New Roman" w:cs="Times New Roman"/>
          <w:bCs/>
          <w:lang w:val="es-DO"/>
        </w:rPr>
        <w:t>de gestión estatal”</w:t>
      </w:r>
      <w:r w:rsidR="000E5D14" w:rsidRPr="00382C89">
        <w:rPr>
          <w:rFonts w:ascii="Times New Roman" w:hAnsi="Times New Roman" w:cs="Times New Roman"/>
          <w:bCs/>
          <w:lang w:val="es-DO"/>
        </w:rPr>
        <w:t xml:space="preserve"> que se estructura alrededor de los siguientes ejes: la integralidad del sistema formador, el fortalecimiento de las instituciones, los desafíos de la enseñanza en la nueva escena pedagógica y el protagonismo de las y los estudiantes en su formación.</w:t>
      </w:r>
    </w:p>
    <w:p w14:paraId="0C38E439" w14:textId="455A0B0F" w:rsidR="00A50273" w:rsidRPr="00382C89" w:rsidRDefault="00A50273" w:rsidP="00BA5968">
      <w:pPr>
        <w:pStyle w:val="ListParagraph"/>
        <w:numPr>
          <w:ilvl w:val="0"/>
          <w:numId w:val="15"/>
        </w:numPr>
        <w:spacing w:line="240" w:lineRule="auto"/>
        <w:ind w:left="0" w:hanging="142"/>
        <w:jc w:val="both"/>
        <w:rPr>
          <w:rFonts w:ascii="Times New Roman" w:hAnsi="Times New Roman" w:cs="Times New Roman"/>
          <w:b/>
          <w:lang w:val="es-DO"/>
        </w:rPr>
      </w:pPr>
      <w:r w:rsidRPr="00382C89">
        <w:rPr>
          <w:rFonts w:ascii="Times New Roman" w:hAnsi="Times New Roman" w:cs="Times New Roman"/>
          <w:b/>
          <w:lang w:val="es-DO"/>
        </w:rPr>
        <w:t xml:space="preserve">Bolivia: </w:t>
      </w:r>
      <w:r w:rsidR="00297B9E" w:rsidRPr="00382C89">
        <w:rPr>
          <w:rFonts w:ascii="Times New Roman" w:hAnsi="Times New Roman" w:cs="Times New Roman"/>
          <w:bCs/>
          <w:lang w:val="es-DO"/>
        </w:rPr>
        <w:t>La</w:t>
      </w:r>
      <w:r w:rsidRPr="00382C89">
        <w:rPr>
          <w:rFonts w:ascii="Times New Roman" w:hAnsi="Times New Roman" w:cs="Times New Roman"/>
          <w:bCs/>
          <w:lang w:val="es-DO"/>
        </w:rPr>
        <w:t xml:space="preserve"> intervención se enfocó en la </w:t>
      </w:r>
      <w:r w:rsidRPr="001B6F76">
        <w:rPr>
          <w:rFonts w:ascii="Times New Roman" w:hAnsi="Times New Roman" w:cs="Times New Roman"/>
          <w:bCs/>
          <w:lang w:val="es-DO"/>
        </w:rPr>
        <w:t>formación, resiliencia y proyecto de vida</w:t>
      </w:r>
      <w:r w:rsidRPr="00382C89">
        <w:rPr>
          <w:rFonts w:ascii="Times New Roman" w:hAnsi="Times New Roman" w:cs="Times New Roman"/>
          <w:bCs/>
          <w:lang w:val="es-DO"/>
        </w:rPr>
        <w:t xml:space="preserve">, especialmente para los niveles inicial, primario y secundario. </w:t>
      </w:r>
      <w:r w:rsidR="00297B9E" w:rsidRPr="00382C89">
        <w:rPr>
          <w:rFonts w:ascii="Times New Roman" w:hAnsi="Times New Roman" w:cs="Times New Roman"/>
          <w:bCs/>
          <w:lang w:val="es-DO"/>
        </w:rPr>
        <w:t xml:space="preserve">Se </w:t>
      </w:r>
      <w:r w:rsidR="00297B9E" w:rsidRPr="00382C89">
        <w:rPr>
          <w:rFonts w:ascii="Times New Roman" w:hAnsi="Times New Roman" w:cs="Times New Roman"/>
          <w:lang w:val="es-DO"/>
        </w:rPr>
        <w:t>destac</w:t>
      </w:r>
      <w:r w:rsidR="41D9E58E" w:rsidRPr="00382C89">
        <w:rPr>
          <w:rFonts w:ascii="Times New Roman" w:hAnsi="Times New Roman" w:cs="Times New Roman"/>
          <w:lang w:val="es-DO"/>
        </w:rPr>
        <w:t>ó</w:t>
      </w:r>
      <w:r w:rsidRPr="00382C89">
        <w:rPr>
          <w:rFonts w:ascii="Times New Roman" w:hAnsi="Times New Roman" w:cs="Times New Roman"/>
          <w:bCs/>
          <w:lang w:val="es-DO"/>
        </w:rPr>
        <w:t xml:space="preserve"> la </w:t>
      </w:r>
      <w:r w:rsidRPr="001B6F76">
        <w:rPr>
          <w:rFonts w:ascii="Times New Roman" w:hAnsi="Times New Roman" w:cs="Times New Roman"/>
          <w:bCs/>
          <w:lang w:val="es-DO"/>
        </w:rPr>
        <w:t>influencia negativa de la pandemia en la autoestima de los estudiantes</w:t>
      </w:r>
      <w:r w:rsidRPr="00382C89">
        <w:rPr>
          <w:rFonts w:ascii="Times New Roman" w:hAnsi="Times New Roman" w:cs="Times New Roman"/>
          <w:bCs/>
          <w:lang w:val="es-DO"/>
        </w:rPr>
        <w:t xml:space="preserve"> </w:t>
      </w:r>
      <w:r w:rsidR="00EE12AA" w:rsidRPr="00382C89">
        <w:rPr>
          <w:rFonts w:ascii="Times New Roman" w:hAnsi="Times New Roman" w:cs="Times New Roman"/>
          <w:bCs/>
          <w:lang w:val="es-DO"/>
        </w:rPr>
        <w:t>abordando</w:t>
      </w:r>
      <w:r w:rsidRPr="00382C89">
        <w:rPr>
          <w:rFonts w:ascii="Times New Roman" w:hAnsi="Times New Roman" w:cs="Times New Roman"/>
          <w:bCs/>
          <w:lang w:val="es-DO"/>
        </w:rPr>
        <w:t xml:space="preserve"> este tema a través de material audiovisual y tutoriales para maestros. También se mencionó el trabajo en la primera infancia, con énfasis en la transición y habilidades de los estudiantes, así como la necesidad de fortalecer programas educativos existentes.</w:t>
      </w:r>
    </w:p>
    <w:p w14:paraId="7F5F3142" w14:textId="1FCB3322" w:rsidR="00481026" w:rsidRPr="00382C89" w:rsidRDefault="00A50273" w:rsidP="00BA5968">
      <w:pPr>
        <w:spacing w:line="240" w:lineRule="auto"/>
        <w:jc w:val="both"/>
        <w:rPr>
          <w:rFonts w:ascii="Times New Roman" w:hAnsi="Times New Roman" w:cs="Times New Roman"/>
          <w:bCs/>
          <w:lang w:val="es-DO"/>
        </w:rPr>
      </w:pPr>
      <w:r w:rsidRPr="00382C89">
        <w:rPr>
          <w:rFonts w:ascii="Times New Roman" w:hAnsi="Times New Roman" w:cs="Times New Roman"/>
          <w:bCs/>
          <w:lang w:val="es-DO"/>
        </w:rPr>
        <w:t xml:space="preserve">Además, </w:t>
      </w:r>
      <w:r w:rsidR="00DA3D6F" w:rsidRPr="00382C89">
        <w:rPr>
          <w:rFonts w:ascii="Times New Roman" w:hAnsi="Times New Roman" w:cs="Times New Roman"/>
          <w:bCs/>
          <w:lang w:val="es-DO"/>
        </w:rPr>
        <w:t>se</w:t>
      </w:r>
      <w:r w:rsidRPr="00382C89">
        <w:rPr>
          <w:rFonts w:ascii="Times New Roman" w:hAnsi="Times New Roman" w:cs="Times New Roman"/>
          <w:bCs/>
          <w:lang w:val="es-DO"/>
        </w:rPr>
        <w:t xml:space="preserve"> resaltó la importancia de brindar un andamiaje sólido para la capacitación, enfocándose en llegar a las autoridades departamentales y distritales, así como a las unidades educativas y estudiantes. Destacó la necesidad de material audiovisual y digital para respaldar la formación, buscando resultados positivos y sostenibles. Subrayó la importancia de adaptarse a la realidad de cada país y trabajar de manera gradual.</w:t>
      </w:r>
    </w:p>
    <w:p w14:paraId="7E783648" w14:textId="60985F11" w:rsidR="00A50273" w:rsidRPr="001B6F76" w:rsidRDefault="00A50273" w:rsidP="00BA5968">
      <w:pPr>
        <w:pStyle w:val="ListParagraph"/>
        <w:numPr>
          <w:ilvl w:val="0"/>
          <w:numId w:val="15"/>
        </w:numPr>
        <w:spacing w:line="240" w:lineRule="auto"/>
        <w:ind w:left="0" w:hanging="142"/>
        <w:jc w:val="both"/>
        <w:rPr>
          <w:rFonts w:ascii="Times New Roman" w:hAnsi="Times New Roman" w:cs="Times New Roman"/>
          <w:bCs/>
          <w:lang w:val="es-DO"/>
        </w:rPr>
      </w:pPr>
      <w:r w:rsidRPr="00382C89">
        <w:rPr>
          <w:rFonts w:ascii="Times New Roman" w:hAnsi="Times New Roman" w:cs="Times New Roman"/>
          <w:b/>
          <w:lang w:val="es-DO"/>
        </w:rPr>
        <w:t xml:space="preserve">Colombia: </w:t>
      </w:r>
      <w:r w:rsidR="00DA3D6F" w:rsidRPr="00382C89">
        <w:rPr>
          <w:rFonts w:ascii="Times New Roman" w:hAnsi="Times New Roman" w:cs="Times New Roman"/>
          <w:bCs/>
          <w:lang w:val="es-DO"/>
        </w:rPr>
        <w:t>Se</w:t>
      </w:r>
      <w:r w:rsidRPr="00382C89">
        <w:rPr>
          <w:rFonts w:ascii="Times New Roman" w:hAnsi="Times New Roman" w:cs="Times New Roman"/>
          <w:bCs/>
          <w:lang w:val="es-DO"/>
        </w:rPr>
        <w:t xml:space="preserve"> destacaron estrategias implementadas para abordar los desafíos educativos surgidos durante la pandemia. Se resaltó el </w:t>
      </w:r>
      <w:r w:rsidRPr="001B6F76">
        <w:rPr>
          <w:rFonts w:ascii="Times New Roman" w:hAnsi="Times New Roman" w:cs="Times New Roman"/>
          <w:bCs/>
          <w:lang w:val="es-DO"/>
        </w:rPr>
        <w:t>enfoque en fortalecer el aprendizaje, la convivencia, el trabajo con docentes y alianzas estratégicas.</w:t>
      </w:r>
      <w:r w:rsidRPr="00382C89">
        <w:rPr>
          <w:rFonts w:ascii="Times New Roman" w:hAnsi="Times New Roman" w:cs="Times New Roman"/>
          <w:bCs/>
          <w:lang w:val="es-DO"/>
        </w:rPr>
        <w:t xml:space="preserve"> Se propuso la </w:t>
      </w:r>
      <w:r w:rsidRPr="001B6F76">
        <w:rPr>
          <w:rFonts w:ascii="Times New Roman" w:hAnsi="Times New Roman" w:cs="Times New Roman"/>
          <w:bCs/>
          <w:lang w:val="es-DO"/>
        </w:rPr>
        <w:t>creación de redes de aprendizaje y comunidades para compartir experiencias y enfrentar los retos de reparación y reactivación educativa.</w:t>
      </w:r>
    </w:p>
    <w:p w14:paraId="03F9FCB8" w14:textId="77777777" w:rsidR="00A50273" w:rsidRPr="00382C89" w:rsidRDefault="00A50273" w:rsidP="00BA5968">
      <w:pPr>
        <w:pStyle w:val="ListParagraph"/>
        <w:spacing w:line="240" w:lineRule="auto"/>
        <w:ind w:left="0"/>
        <w:jc w:val="both"/>
        <w:rPr>
          <w:rFonts w:ascii="Times New Roman" w:hAnsi="Times New Roman" w:cs="Times New Roman"/>
          <w:bCs/>
          <w:lang w:val="es-DO"/>
        </w:rPr>
      </w:pPr>
    </w:p>
    <w:p w14:paraId="2A5FCC64" w14:textId="101EE2A3" w:rsidR="004246DE" w:rsidRPr="00382C89" w:rsidRDefault="00A50273" w:rsidP="00BA5968">
      <w:pPr>
        <w:pStyle w:val="ListParagraph"/>
        <w:numPr>
          <w:ilvl w:val="0"/>
          <w:numId w:val="15"/>
        </w:numPr>
        <w:spacing w:line="240" w:lineRule="auto"/>
        <w:ind w:left="0" w:hanging="142"/>
        <w:jc w:val="both"/>
        <w:rPr>
          <w:rFonts w:ascii="Times New Roman" w:hAnsi="Times New Roman" w:cs="Times New Roman"/>
          <w:bCs/>
          <w:lang w:val="es-DO"/>
        </w:rPr>
      </w:pPr>
      <w:r w:rsidRPr="00382C89">
        <w:rPr>
          <w:rFonts w:ascii="Times New Roman" w:hAnsi="Times New Roman" w:cs="Times New Roman"/>
          <w:b/>
          <w:lang w:val="es-DO"/>
        </w:rPr>
        <w:t xml:space="preserve">Costa Rica: </w:t>
      </w:r>
      <w:r w:rsidR="00DA3D6F" w:rsidRPr="00382C89">
        <w:rPr>
          <w:rFonts w:ascii="Times New Roman" w:hAnsi="Times New Roman" w:cs="Times New Roman"/>
          <w:bCs/>
          <w:lang w:val="es-DO"/>
        </w:rPr>
        <w:t>Se</w:t>
      </w:r>
      <w:r w:rsidRPr="00382C89">
        <w:rPr>
          <w:rFonts w:ascii="Times New Roman" w:hAnsi="Times New Roman" w:cs="Times New Roman"/>
          <w:bCs/>
          <w:lang w:val="es-DO"/>
        </w:rPr>
        <w:t xml:space="preserve"> presentó la iniciativa denominada </w:t>
      </w:r>
      <w:r w:rsidRPr="001B6F76">
        <w:rPr>
          <w:rFonts w:ascii="Times New Roman" w:hAnsi="Times New Roman" w:cs="Times New Roman"/>
          <w:b/>
          <w:lang w:val="es-DO"/>
        </w:rPr>
        <w:t>"Ruta a la Educación</w:t>
      </w:r>
      <w:r w:rsidRPr="00382C89">
        <w:rPr>
          <w:rFonts w:ascii="Times New Roman" w:hAnsi="Times New Roman" w:cs="Times New Roman"/>
          <w:bCs/>
          <w:lang w:val="es-DO"/>
        </w:rPr>
        <w:t xml:space="preserve">", resaltando la importancia de </w:t>
      </w:r>
      <w:r w:rsidRPr="001B6F76">
        <w:rPr>
          <w:rFonts w:ascii="Times New Roman" w:hAnsi="Times New Roman" w:cs="Times New Roman"/>
          <w:bCs/>
          <w:lang w:val="es-DO"/>
        </w:rPr>
        <w:t>incorporar competencias para ser ciudadano responsable, competencias para la vida y competencias para la empleabilidad en el currículo</w:t>
      </w:r>
      <w:r w:rsidRPr="00382C89">
        <w:rPr>
          <w:rFonts w:ascii="Times New Roman" w:hAnsi="Times New Roman" w:cs="Times New Roman"/>
          <w:bCs/>
          <w:lang w:val="es-DO"/>
        </w:rPr>
        <w:t xml:space="preserve">. Se subrayó el </w:t>
      </w:r>
      <w:r w:rsidRPr="001B6F76">
        <w:rPr>
          <w:rFonts w:ascii="Times New Roman" w:hAnsi="Times New Roman" w:cs="Times New Roman"/>
          <w:bCs/>
          <w:lang w:val="es-DO"/>
        </w:rPr>
        <w:t>papel fundamental del docente</w:t>
      </w:r>
      <w:r w:rsidRPr="00382C89">
        <w:rPr>
          <w:rFonts w:ascii="Times New Roman" w:hAnsi="Times New Roman" w:cs="Times New Roman"/>
          <w:bCs/>
          <w:lang w:val="es-DO"/>
        </w:rPr>
        <w:t xml:space="preserve"> en el desarrollo de capacidades y en la mejora de la autoestima de los estudiantes, además de abordar aspectos psicológicos afectados por la pandemia.</w:t>
      </w:r>
    </w:p>
    <w:p w14:paraId="690DA17B" w14:textId="77777777" w:rsidR="000E5D14" w:rsidRPr="00382C89" w:rsidRDefault="000E5D14" w:rsidP="00BA5968">
      <w:pPr>
        <w:pStyle w:val="ListParagraph"/>
        <w:spacing w:line="240" w:lineRule="auto"/>
        <w:ind w:left="0"/>
        <w:jc w:val="both"/>
        <w:rPr>
          <w:rFonts w:ascii="Times New Roman" w:hAnsi="Times New Roman" w:cs="Times New Roman"/>
          <w:bCs/>
          <w:lang w:val="es-DO"/>
        </w:rPr>
      </w:pPr>
    </w:p>
    <w:p w14:paraId="5B7D8B1E" w14:textId="71B914C7" w:rsidR="00D42328" w:rsidRPr="00382C89" w:rsidRDefault="0004173A" w:rsidP="00BA5968">
      <w:pPr>
        <w:pStyle w:val="ListParagraph"/>
        <w:numPr>
          <w:ilvl w:val="0"/>
          <w:numId w:val="15"/>
        </w:numPr>
        <w:spacing w:line="240" w:lineRule="auto"/>
        <w:ind w:left="0" w:hanging="142"/>
        <w:jc w:val="both"/>
        <w:rPr>
          <w:rFonts w:ascii="Times New Roman" w:hAnsi="Times New Roman" w:cs="Times New Roman"/>
          <w:bCs/>
          <w:lang w:val="es-DO"/>
        </w:rPr>
      </w:pPr>
      <w:r w:rsidRPr="00382C89">
        <w:rPr>
          <w:rFonts w:ascii="Times New Roman" w:hAnsi="Times New Roman" w:cs="Times New Roman"/>
          <w:b/>
          <w:lang w:val="es-DO"/>
        </w:rPr>
        <w:t>El Salvador</w:t>
      </w:r>
      <w:r w:rsidR="007B6AB6" w:rsidRPr="00382C89">
        <w:rPr>
          <w:rFonts w:ascii="Times New Roman" w:hAnsi="Times New Roman" w:cs="Times New Roman"/>
          <w:b/>
          <w:lang w:val="es-DO"/>
        </w:rPr>
        <w:t>:</w:t>
      </w:r>
      <w:r w:rsidR="00D42328" w:rsidRPr="00382C89">
        <w:rPr>
          <w:rFonts w:ascii="Times New Roman" w:hAnsi="Times New Roman" w:cs="Times New Roman"/>
          <w:b/>
          <w:lang w:val="es-DO"/>
        </w:rPr>
        <w:t xml:space="preserve"> </w:t>
      </w:r>
      <w:r w:rsidR="00D42328" w:rsidRPr="00382C89">
        <w:rPr>
          <w:rFonts w:ascii="Times New Roman" w:hAnsi="Times New Roman" w:cs="Times New Roman"/>
          <w:bCs/>
          <w:lang w:val="es-DO"/>
        </w:rPr>
        <w:t xml:space="preserve">Se implementó una nueva </w:t>
      </w:r>
      <w:r w:rsidR="00D42328" w:rsidRPr="001B6F76">
        <w:rPr>
          <w:rFonts w:ascii="Times New Roman" w:hAnsi="Times New Roman" w:cs="Times New Roman"/>
          <w:bCs/>
          <w:lang w:val="es-DO"/>
        </w:rPr>
        <w:t>reforma educativa</w:t>
      </w:r>
      <w:r w:rsidR="00D42328" w:rsidRPr="00382C89">
        <w:rPr>
          <w:rFonts w:ascii="Times New Roman" w:hAnsi="Times New Roman" w:cs="Times New Roman"/>
          <w:bCs/>
          <w:lang w:val="es-DO"/>
        </w:rPr>
        <w:t xml:space="preserve"> centrada en la </w:t>
      </w:r>
      <w:r w:rsidR="00D42328" w:rsidRPr="001B6F76">
        <w:rPr>
          <w:rFonts w:ascii="Times New Roman" w:hAnsi="Times New Roman" w:cs="Times New Roman"/>
          <w:bCs/>
          <w:lang w:val="es-DO"/>
        </w:rPr>
        <w:t>universalización de materiales educativos impresos, abarcando libros de matemática, lenguaje, ciencia y tecnología</w:t>
      </w:r>
      <w:r w:rsidR="00D42328" w:rsidRPr="00382C89">
        <w:rPr>
          <w:rFonts w:ascii="Times New Roman" w:hAnsi="Times New Roman" w:cs="Times New Roman"/>
          <w:bCs/>
          <w:lang w:val="es-DO"/>
        </w:rPr>
        <w:t>. Este enfoque alcanzó el 100% de la comunidad educativa, logrando que todos los estudiantes tengan acceso a estos recursos.</w:t>
      </w:r>
    </w:p>
    <w:p w14:paraId="42408B16" w14:textId="77777777" w:rsidR="00D42328" w:rsidRPr="00382C89" w:rsidRDefault="00D42328" w:rsidP="00BA5968">
      <w:pPr>
        <w:spacing w:line="240" w:lineRule="auto"/>
        <w:jc w:val="both"/>
        <w:rPr>
          <w:rFonts w:ascii="Times New Roman" w:hAnsi="Times New Roman" w:cs="Times New Roman"/>
          <w:bCs/>
          <w:lang w:val="es-DO"/>
        </w:rPr>
      </w:pPr>
      <w:r w:rsidRPr="00382C89">
        <w:rPr>
          <w:rFonts w:ascii="Times New Roman" w:hAnsi="Times New Roman" w:cs="Times New Roman"/>
          <w:bCs/>
          <w:lang w:val="es-DO"/>
        </w:rPr>
        <w:t xml:space="preserve">Se destacó el </w:t>
      </w:r>
      <w:r w:rsidRPr="001B6F76">
        <w:rPr>
          <w:rFonts w:ascii="Times New Roman" w:hAnsi="Times New Roman" w:cs="Times New Roman"/>
          <w:bCs/>
          <w:lang w:val="es-DO"/>
        </w:rPr>
        <w:t>plan nacional de lectoescritura</w:t>
      </w:r>
      <w:r w:rsidRPr="00382C89">
        <w:rPr>
          <w:rFonts w:ascii="Times New Roman" w:hAnsi="Times New Roman" w:cs="Times New Roman"/>
          <w:bCs/>
          <w:lang w:val="es-DO"/>
        </w:rPr>
        <w:t xml:space="preserve">, </w:t>
      </w:r>
      <w:r w:rsidRPr="001B6F76">
        <w:rPr>
          <w:rFonts w:ascii="Times New Roman" w:hAnsi="Times New Roman" w:cs="Times New Roman"/>
          <w:bCs/>
          <w:lang w:val="es-DO"/>
        </w:rPr>
        <w:t>con especial atención a la primera infancia y estudiantes hasta sexto grado</w:t>
      </w:r>
      <w:r w:rsidRPr="00382C89">
        <w:rPr>
          <w:rFonts w:ascii="Times New Roman" w:hAnsi="Times New Roman" w:cs="Times New Roman"/>
          <w:bCs/>
          <w:lang w:val="es-DO"/>
        </w:rPr>
        <w:t>. Se realizó un diagnóstico integral que incluyó entrevistas entre docentes y estudiantes para identificar debilidades en lectoescritura. A partir de este diagnóstico, se diseñaron estrategias específicas y se proporcionaron materiales impresos y digitales para abordar las necesidades individuales de los estudiantes.</w:t>
      </w:r>
    </w:p>
    <w:p w14:paraId="337E6BF4" w14:textId="77777777" w:rsidR="00D42328" w:rsidRPr="00382C89" w:rsidRDefault="00D42328" w:rsidP="00BA5968">
      <w:pPr>
        <w:spacing w:line="240" w:lineRule="auto"/>
        <w:jc w:val="both"/>
        <w:rPr>
          <w:rFonts w:ascii="Times New Roman" w:hAnsi="Times New Roman" w:cs="Times New Roman"/>
          <w:bCs/>
          <w:lang w:val="es-DO"/>
        </w:rPr>
      </w:pPr>
      <w:r w:rsidRPr="00382C89">
        <w:rPr>
          <w:rFonts w:ascii="Times New Roman" w:hAnsi="Times New Roman" w:cs="Times New Roman"/>
          <w:bCs/>
          <w:lang w:val="es-DO"/>
        </w:rPr>
        <w:t xml:space="preserve">Además, se implementaron estrategias tecnológicas, como la </w:t>
      </w:r>
      <w:r w:rsidRPr="001B6F76">
        <w:rPr>
          <w:rFonts w:ascii="Times New Roman" w:hAnsi="Times New Roman" w:cs="Times New Roman"/>
          <w:bCs/>
          <w:lang w:val="es-DO"/>
        </w:rPr>
        <w:t>plataforma "Fiction Express", que permitió a los estudiantes interactuar con autores y participar activamente en la creación de historias</w:t>
      </w:r>
      <w:r w:rsidRPr="00382C89">
        <w:rPr>
          <w:rFonts w:ascii="Times New Roman" w:hAnsi="Times New Roman" w:cs="Times New Roman"/>
          <w:bCs/>
          <w:lang w:val="es-DO"/>
        </w:rPr>
        <w:t>. Esta plataforma contribuyó al aumento de los tiempos de lectura y fomentó el gusto por la lectura.</w:t>
      </w:r>
    </w:p>
    <w:p w14:paraId="280196D8" w14:textId="555E3E5D" w:rsidR="00D42328" w:rsidRPr="00382C89" w:rsidRDefault="00D42328" w:rsidP="00BA5968">
      <w:pPr>
        <w:spacing w:line="240" w:lineRule="auto"/>
        <w:jc w:val="both"/>
        <w:rPr>
          <w:rFonts w:ascii="Times New Roman" w:hAnsi="Times New Roman" w:cs="Times New Roman"/>
          <w:bCs/>
          <w:lang w:val="es-DO"/>
        </w:rPr>
      </w:pPr>
      <w:r w:rsidRPr="00382C89">
        <w:rPr>
          <w:rFonts w:ascii="Times New Roman" w:hAnsi="Times New Roman" w:cs="Times New Roman"/>
          <w:bCs/>
          <w:lang w:val="es-DO"/>
        </w:rPr>
        <w:t xml:space="preserve">La </w:t>
      </w:r>
      <w:r w:rsidRPr="001B6F76">
        <w:rPr>
          <w:rFonts w:ascii="Times New Roman" w:hAnsi="Times New Roman" w:cs="Times New Roman"/>
          <w:bCs/>
          <w:lang w:val="es-DO"/>
        </w:rPr>
        <w:t>optimización del tiempo de clase mediante la reducción del tiempo de copiado</w:t>
      </w:r>
      <w:r w:rsidRPr="00382C89">
        <w:rPr>
          <w:rFonts w:ascii="Times New Roman" w:hAnsi="Times New Roman" w:cs="Times New Roman"/>
          <w:bCs/>
          <w:lang w:val="es-DO"/>
        </w:rPr>
        <w:t xml:space="preserve"> gracias a los libros y la incorporación de estrategias tecnológicas fueron aspectos clave. También se subrayó la entrega de computadoras y tablets a la totalidad de la población estudiantil, desde la primera infancia hasta el bachillerato.</w:t>
      </w:r>
    </w:p>
    <w:p w14:paraId="56E4BA5E" w14:textId="60049DA8" w:rsidR="00D42328" w:rsidRPr="00382C89" w:rsidRDefault="00D42328" w:rsidP="00BA5968">
      <w:pPr>
        <w:pStyle w:val="ListParagraph"/>
        <w:spacing w:line="240" w:lineRule="auto"/>
        <w:ind w:left="0"/>
        <w:jc w:val="both"/>
        <w:rPr>
          <w:rFonts w:ascii="Times New Roman" w:hAnsi="Times New Roman" w:cs="Times New Roman"/>
          <w:bCs/>
          <w:lang w:val="es-DO"/>
        </w:rPr>
      </w:pPr>
      <w:r w:rsidRPr="00382C89">
        <w:rPr>
          <w:rFonts w:ascii="Times New Roman" w:hAnsi="Times New Roman" w:cs="Times New Roman"/>
          <w:bCs/>
          <w:lang w:val="es-DO"/>
        </w:rPr>
        <w:t>En consonancia con otros países, se resaltó la importancia de las acciones focalizadas en la mejora de la lectoescritura y las habilidades matemáticas, abordando debilidades evidenciadas durante la pandemia. En conjunto, estas iniciativas formaron parte de un proceso integral de transformación educativa en El Salvador.</w:t>
      </w:r>
    </w:p>
    <w:p w14:paraId="7F8C2C20" w14:textId="77777777" w:rsidR="00481026" w:rsidRPr="00382C89" w:rsidRDefault="00481026" w:rsidP="00BA5968">
      <w:pPr>
        <w:pStyle w:val="ListParagraph"/>
        <w:spacing w:line="240" w:lineRule="auto"/>
        <w:ind w:left="0"/>
        <w:jc w:val="both"/>
        <w:rPr>
          <w:rFonts w:ascii="Times New Roman" w:hAnsi="Times New Roman" w:cs="Times New Roman"/>
          <w:bCs/>
          <w:lang w:val="es-DO"/>
        </w:rPr>
      </w:pPr>
    </w:p>
    <w:p w14:paraId="42243C61" w14:textId="7013C087" w:rsidR="00FC6FE6" w:rsidRPr="00382C89" w:rsidRDefault="00481026" w:rsidP="00BA5968">
      <w:pPr>
        <w:pStyle w:val="ListParagraph"/>
        <w:numPr>
          <w:ilvl w:val="0"/>
          <w:numId w:val="15"/>
        </w:numPr>
        <w:spacing w:line="240" w:lineRule="auto"/>
        <w:ind w:left="0" w:hanging="142"/>
        <w:jc w:val="both"/>
        <w:rPr>
          <w:rFonts w:ascii="Times New Roman" w:hAnsi="Times New Roman" w:cs="Times New Roman"/>
          <w:bCs/>
          <w:lang w:val="es-DO"/>
        </w:rPr>
      </w:pPr>
      <w:r w:rsidRPr="00382C89">
        <w:rPr>
          <w:rFonts w:ascii="Times New Roman" w:hAnsi="Times New Roman" w:cs="Times New Roman"/>
          <w:b/>
          <w:lang w:val="es-DO"/>
        </w:rPr>
        <w:t>Estados Unidos:</w:t>
      </w:r>
      <w:r w:rsidR="00FC6FE6" w:rsidRPr="00382C89">
        <w:rPr>
          <w:rFonts w:ascii="Times New Roman" w:hAnsi="Times New Roman" w:cs="Times New Roman"/>
          <w:b/>
          <w:lang w:val="es-DO"/>
        </w:rPr>
        <w:t xml:space="preserve"> </w:t>
      </w:r>
      <w:r w:rsidR="006A5312" w:rsidRPr="00382C89">
        <w:rPr>
          <w:rFonts w:ascii="Times New Roman" w:hAnsi="Times New Roman" w:cs="Times New Roman"/>
          <w:bCs/>
          <w:lang w:val="es-DO"/>
        </w:rPr>
        <w:t>Los</w:t>
      </w:r>
      <w:r w:rsidR="00FC6FE6" w:rsidRPr="00382C89">
        <w:rPr>
          <w:rFonts w:ascii="Times New Roman" w:hAnsi="Times New Roman" w:cs="Times New Roman"/>
          <w:bCs/>
          <w:lang w:val="es-DO"/>
        </w:rPr>
        <w:t xml:space="preserve"> retos en materia de educación durante la pandemia de COVID-19 fueron numerosos y coincidieron con las experiencias compartidas </w:t>
      </w:r>
      <w:r w:rsidR="006A5312" w:rsidRPr="00382C89">
        <w:rPr>
          <w:rFonts w:ascii="Times New Roman" w:hAnsi="Times New Roman" w:cs="Times New Roman"/>
          <w:bCs/>
          <w:lang w:val="es-DO"/>
        </w:rPr>
        <w:t xml:space="preserve">por </w:t>
      </w:r>
      <w:r w:rsidR="00FC6FE6" w:rsidRPr="00382C89">
        <w:rPr>
          <w:rFonts w:ascii="Times New Roman" w:hAnsi="Times New Roman" w:cs="Times New Roman"/>
          <w:bCs/>
          <w:lang w:val="es-DO"/>
        </w:rPr>
        <w:t xml:space="preserve">otros países. </w:t>
      </w:r>
      <w:r w:rsidR="21DDECA4" w:rsidRPr="00382C89">
        <w:rPr>
          <w:rFonts w:ascii="Times New Roman" w:hAnsi="Times New Roman" w:cs="Times New Roman"/>
          <w:lang w:val="es-DO"/>
        </w:rPr>
        <w:t>El desafío</w:t>
      </w:r>
      <w:r w:rsidR="00FC6FE6" w:rsidRPr="00382C89">
        <w:rPr>
          <w:rFonts w:ascii="Times New Roman" w:hAnsi="Times New Roman" w:cs="Times New Roman"/>
          <w:bCs/>
          <w:lang w:val="es-DO"/>
        </w:rPr>
        <w:t xml:space="preserve"> por la transición a aulas virtuales o presenciales fue significativ</w:t>
      </w:r>
      <w:r w:rsidR="009E6BAE" w:rsidRPr="00382C89">
        <w:rPr>
          <w:rFonts w:ascii="Times New Roman" w:hAnsi="Times New Roman" w:cs="Times New Roman"/>
          <w:bCs/>
          <w:lang w:val="es-DO"/>
        </w:rPr>
        <w:t>o</w:t>
      </w:r>
      <w:r w:rsidR="00FC6FE6" w:rsidRPr="00382C89">
        <w:rPr>
          <w:rFonts w:ascii="Times New Roman" w:hAnsi="Times New Roman" w:cs="Times New Roman"/>
          <w:bCs/>
          <w:lang w:val="es-DO"/>
        </w:rPr>
        <w:t>, tomando a muchos desprevenidos a nivel nacional. El Departamento de Educación, los estados y los distritos reconocieron el papel fundamental del aprendizaje a distancia y trabajaron para proporcionar recursos para la continuidad educativa en un entorno virtual. El impacto varió en todo el país, y algunas zonas se enfrentaron a retos más importantes.</w:t>
      </w:r>
    </w:p>
    <w:p w14:paraId="032D2AA9" w14:textId="77777777" w:rsidR="00FC6FE6" w:rsidRPr="00382C89" w:rsidRDefault="00FC6FE6" w:rsidP="00BA5968">
      <w:pPr>
        <w:pStyle w:val="ListParagraph"/>
        <w:spacing w:line="240" w:lineRule="auto"/>
        <w:jc w:val="both"/>
        <w:rPr>
          <w:rFonts w:ascii="Times New Roman" w:hAnsi="Times New Roman" w:cs="Times New Roman"/>
          <w:bCs/>
          <w:lang w:val="es-DO"/>
        </w:rPr>
      </w:pPr>
    </w:p>
    <w:p w14:paraId="68BB3810" w14:textId="76CA4B91" w:rsidR="00FC6FE6" w:rsidRPr="00382C89" w:rsidRDefault="00FC6FE6" w:rsidP="00BA5968">
      <w:pPr>
        <w:pStyle w:val="ListParagraph"/>
        <w:spacing w:line="240" w:lineRule="auto"/>
        <w:ind w:left="0"/>
        <w:jc w:val="both"/>
        <w:rPr>
          <w:rFonts w:ascii="Times New Roman" w:hAnsi="Times New Roman" w:cs="Times New Roman"/>
          <w:bCs/>
          <w:lang w:val="es-DO"/>
        </w:rPr>
      </w:pPr>
      <w:r w:rsidRPr="001B6F76">
        <w:rPr>
          <w:rFonts w:ascii="Times New Roman" w:hAnsi="Times New Roman" w:cs="Times New Roman"/>
          <w:bCs/>
          <w:lang w:val="es-DO"/>
        </w:rPr>
        <w:t>La salud mental y el bienestar surgieron como preocupaciones importantes tanto para los estudiantes como para el personal,</w:t>
      </w:r>
      <w:r w:rsidRPr="00382C89">
        <w:rPr>
          <w:rFonts w:ascii="Times New Roman" w:hAnsi="Times New Roman" w:cs="Times New Roman"/>
          <w:bCs/>
          <w:lang w:val="es-DO"/>
        </w:rPr>
        <w:t xml:space="preserve"> contribuyendo a un problema de escasez de profesores. En un principio, el Departamento de Educación </w:t>
      </w:r>
      <w:r w:rsidRPr="001B6F76">
        <w:rPr>
          <w:rFonts w:ascii="Times New Roman" w:hAnsi="Times New Roman" w:cs="Times New Roman"/>
          <w:bCs/>
          <w:lang w:val="es-DO"/>
        </w:rPr>
        <w:t>hizo hincapié en la recuperación académica, pero el campo destacó el inmenso impacto emocional y social, lo que llevó a la adopción de medidas legislativas que asignaban fondos sustanciales al personal de salud mental de las escuelas.</w:t>
      </w:r>
    </w:p>
    <w:p w14:paraId="5FA2B2C7" w14:textId="749BA7D9" w:rsidR="00FC6FE6" w:rsidRPr="00382C89" w:rsidRDefault="00FC6FE6" w:rsidP="00BA5968">
      <w:pPr>
        <w:spacing w:line="240" w:lineRule="auto"/>
        <w:jc w:val="both"/>
        <w:rPr>
          <w:rFonts w:ascii="Times New Roman" w:hAnsi="Times New Roman" w:cs="Times New Roman"/>
          <w:bCs/>
          <w:lang w:val="es-DO"/>
        </w:rPr>
      </w:pPr>
      <w:r w:rsidRPr="00382C89">
        <w:rPr>
          <w:rFonts w:ascii="Times New Roman" w:hAnsi="Times New Roman" w:cs="Times New Roman"/>
          <w:bCs/>
          <w:lang w:val="es-DO"/>
        </w:rPr>
        <w:t xml:space="preserve">Se abogó por un enfoque equilibrado que diera </w:t>
      </w:r>
      <w:r w:rsidRPr="001B6F76">
        <w:rPr>
          <w:rFonts w:ascii="Times New Roman" w:hAnsi="Times New Roman" w:cs="Times New Roman"/>
          <w:bCs/>
          <w:lang w:val="es-DO"/>
        </w:rPr>
        <w:t>prioridad a las necesidades sociales y emocionales antes que, a la recuperación académica</w:t>
      </w:r>
      <w:r w:rsidRPr="00382C89">
        <w:rPr>
          <w:rFonts w:ascii="Times New Roman" w:hAnsi="Times New Roman" w:cs="Times New Roman"/>
          <w:bCs/>
          <w:lang w:val="es-DO"/>
        </w:rPr>
        <w:t>, lo que refleja un compromiso con la recuperación educativa integral y sostenible. Los esfuerzos durante el verano y el tiempo extraescolar pretendían abordar la pérdida de aprendizaje, haciendo hincapié en un compromiso compartido para superar los contratiempos.</w:t>
      </w:r>
    </w:p>
    <w:p w14:paraId="338BA200" w14:textId="7FB176A6" w:rsidR="00FC6FE6" w:rsidRPr="00382C89" w:rsidRDefault="00FC6FE6" w:rsidP="00BA5968">
      <w:pPr>
        <w:pStyle w:val="ListParagraph"/>
        <w:spacing w:line="240" w:lineRule="auto"/>
        <w:ind w:left="0"/>
        <w:jc w:val="both"/>
        <w:rPr>
          <w:rFonts w:ascii="Times New Roman" w:hAnsi="Times New Roman" w:cs="Times New Roman"/>
          <w:bCs/>
          <w:lang w:val="es-DO"/>
        </w:rPr>
      </w:pPr>
      <w:r w:rsidRPr="00382C89">
        <w:rPr>
          <w:rFonts w:ascii="Times New Roman" w:hAnsi="Times New Roman" w:cs="Times New Roman"/>
          <w:bCs/>
          <w:lang w:val="es-DO"/>
        </w:rPr>
        <w:t xml:space="preserve">Se destacaron dos </w:t>
      </w:r>
      <w:r w:rsidRPr="001B6F76">
        <w:rPr>
          <w:rFonts w:ascii="Times New Roman" w:hAnsi="Times New Roman" w:cs="Times New Roman"/>
          <w:bCs/>
          <w:lang w:val="es-DO"/>
        </w:rPr>
        <w:t>líneas de investigación clave para el aprendizaje mutuo y la colaboración</w:t>
      </w:r>
      <w:r w:rsidRPr="00382C89">
        <w:rPr>
          <w:rFonts w:ascii="Times New Roman" w:hAnsi="Times New Roman" w:cs="Times New Roman"/>
          <w:bCs/>
          <w:lang w:val="es-DO"/>
        </w:rPr>
        <w:t xml:space="preserve">. </w:t>
      </w:r>
      <w:r w:rsidRPr="001B6F76">
        <w:rPr>
          <w:rFonts w:ascii="Times New Roman" w:hAnsi="Times New Roman" w:cs="Times New Roman"/>
          <w:bCs/>
          <w:lang w:val="es-DO"/>
        </w:rPr>
        <w:t>La primera se centró en el aprendizaje acelerado, instando a la adopción de estrategias basadas en evidencias para ayudar a los estudiantes a ponerse al día académicamente. La segunda exploraba los aspectos interrelacionados de la salud mental de alumnos y profesores, abogando por escuelas comunitarias con todos los servicios y por servicios integrales para apoyar a los alumnos de forma integral</w:t>
      </w:r>
      <w:r w:rsidRPr="00382C89">
        <w:rPr>
          <w:rFonts w:ascii="Times New Roman" w:hAnsi="Times New Roman" w:cs="Times New Roman"/>
          <w:bCs/>
          <w:lang w:val="es-DO"/>
        </w:rPr>
        <w:t>. El enfoque holístico reconoce la interacción entre el éxito académico y el bienestar, y subraya la importancia de un entorno comunitario de apoyo para un aprendizaje eficaz.</w:t>
      </w:r>
    </w:p>
    <w:p w14:paraId="3A8A9496" w14:textId="77777777" w:rsidR="00FC6FE6" w:rsidRPr="00382C89" w:rsidRDefault="00FC6FE6" w:rsidP="00BA5968">
      <w:pPr>
        <w:pStyle w:val="ListParagraph"/>
        <w:spacing w:line="240" w:lineRule="auto"/>
        <w:ind w:left="0"/>
        <w:jc w:val="both"/>
        <w:rPr>
          <w:rFonts w:ascii="Times New Roman" w:hAnsi="Times New Roman" w:cs="Times New Roman"/>
          <w:bCs/>
          <w:lang w:val="es-DO"/>
        </w:rPr>
      </w:pPr>
    </w:p>
    <w:p w14:paraId="7BDC3654" w14:textId="5ED55C6E" w:rsidR="00D376D7" w:rsidRPr="00382C89" w:rsidRDefault="00481026" w:rsidP="00BA5968">
      <w:pPr>
        <w:pStyle w:val="ListParagraph"/>
        <w:numPr>
          <w:ilvl w:val="0"/>
          <w:numId w:val="15"/>
        </w:numPr>
        <w:spacing w:line="240" w:lineRule="auto"/>
        <w:ind w:left="0" w:hanging="142"/>
        <w:jc w:val="both"/>
        <w:rPr>
          <w:rFonts w:ascii="Times New Roman" w:hAnsi="Times New Roman" w:cs="Times New Roman"/>
          <w:bCs/>
          <w:lang w:val="es-DO"/>
        </w:rPr>
      </w:pPr>
      <w:r w:rsidRPr="00382C89">
        <w:rPr>
          <w:rFonts w:ascii="Times New Roman" w:hAnsi="Times New Roman" w:cs="Times New Roman"/>
          <w:b/>
          <w:lang w:val="es-DO"/>
        </w:rPr>
        <w:t>Guatemala:</w:t>
      </w:r>
      <w:r w:rsidR="00593311" w:rsidRPr="00382C89">
        <w:rPr>
          <w:rFonts w:ascii="Times New Roman" w:hAnsi="Times New Roman" w:cs="Times New Roman"/>
          <w:b/>
          <w:lang w:val="es-DO"/>
        </w:rPr>
        <w:t xml:space="preserve"> </w:t>
      </w:r>
      <w:r w:rsidR="00E94BB3" w:rsidRPr="00382C89">
        <w:rPr>
          <w:rFonts w:ascii="Times New Roman" w:hAnsi="Times New Roman" w:cs="Times New Roman"/>
          <w:bCs/>
          <w:lang w:val="es-DO"/>
        </w:rPr>
        <w:t>I</w:t>
      </w:r>
      <w:r w:rsidR="00D376D7" w:rsidRPr="00382C89">
        <w:rPr>
          <w:rFonts w:ascii="Times New Roman" w:hAnsi="Times New Roman" w:cs="Times New Roman"/>
          <w:bCs/>
          <w:lang w:val="es-DO"/>
        </w:rPr>
        <w:t>mplementaron di</w:t>
      </w:r>
      <w:r w:rsidR="00D376D7" w:rsidRPr="001B6F76">
        <w:rPr>
          <w:rFonts w:ascii="Times New Roman" w:hAnsi="Times New Roman" w:cs="Times New Roman"/>
          <w:bCs/>
          <w:lang w:val="es-DO"/>
        </w:rPr>
        <w:t xml:space="preserve">versas estrategias para abordar las áreas de oportunidad identificadas en matemáticas y comunicación y lenguaje a través de la </w:t>
      </w:r>
      <w:r w:rsidR="00593311" w:rsidRPr="001B6F76">
        <w:rPr>
          <w:rFonts w:ascii="Times New Roman" w:hAnsi="Times New Roman" w:cs="Times New Roman"/>
          <w:bCs/>
          <w:lang w:val="es-DO"/>
        </w:rPr>
        <w:t xml:space="preserve">Estrategia de Mejoramiento de los Aprendizajes </w:t>
      </w:r>
      <w:r w:rsidR="00D376D7" w:rsidRPr="001B6F76">
        <w:rPr>
          <w:rFonts w:ascii="Times New Roman" w:hAnsi="Times New Roman" w:cs="Times New Roman"/>
          <w:bCs/>
          <w:lang w:val="es-DO"/>
        </w:rPr>
        <w:t>"E</w:t>
      </w:r>
      <w:r w:rsidR="00593311" w:rsidRPr="001B6F76">
        <w:rPr>
          <w:rFonts w:ascii="Times New Roman" w:hAnsi="Times New Roman" w:cs="Times New Roman"/>
          <w:bCs/>
          <w:lang w:val="es-DO"/>
        </w:rPr>
        <w:t>MA</w:t>
      </w:r>
      <w:r w:rsidR="00D376D7" w:rsidRPr="001B6F76">
        <w:rPr>
          <w:rFonts w:ascii="Times New Roman" w:hAnsi="Times New Roman" w:cs="Times New Roman"/>
          <w:bCs/>
          <w:lang w:val="es-DO"/>
        </w:rPr>
        <w:t>".</w:t>
      </w:r>
      <w:r w:rsidR="00D376D7" w:rsidRPr="00382C89">
        <w:rPr>
          <w:rFonts w:ascii="Times New Roman" w:hAnsi="Times New Roman" w:cs="Times New Roman"/>
          <w:bCs/>
          <w:lang w:val="es-DO"/>
        </w:rPr>
        <w:t xml:space="preserve"> </w:t>
      </w:r>
      <w:r w:rsidR="00593311" w:rsidRPr="00382C89">
        <w:rPr>
          <w:rFonts w:ascii="Times New Roman" w:hAnsi="Times New Roman" w:cs="Times New Roman"/>
          <w:bCs/>
          <w:lang w:val="es-DO"/>
        </w:rPr>
        <w:t xml:space="preserve">Se </w:t>
      </w:r>
      <w:r w:rsidR="00D376D7" w:rsidRPr="00382C89">
        <w:rPr>
          <w:rFonts w:ascii="Times New Roman" w:hAnsi="Times New Roman" w:cs="Times New Roman"/>
          <w:bCs/>
          <w:lang w:val="es-DO"/>
        </w:rPr>
        <w:t xml:space="preserve">realizó una </w:t>
      </w:r>
      <w:r w:rsidR="00D376D7" w:rsidRPr="001B6F76">
        <w:rPr>
          <w:rFonts w:ascii="Times New Roman" w:hAnsi="Times New Roman" w:cs="Times New Roman"/>
          <w:bCs/>
          <w:lang w:val="es-DO"/>
        </w:rPr>
        <w:t>evaluación diagnóstica para detectar áreas de desempeño débil</w:t>
      </w:r>
      <w:r w:rsidR="00D376D7" w:rsidRPr="00382C89">
        <w:rPr>
          <w:rFonts w:ascii="Times New Roman" w:hAnsi="Times New Roman" w:cs="Times New Roman"/>
          <w:bCs/>
          <w:lang w:val="es-DO"/>
        </w:rPr>
        <w:t>, especialmente después de la pandemia. La estrategia E</w:t>
      </w:r>
      <w:r w:rsidR="00593311" w:rsidRPr="001B6F76">
        <w:rPr>
          <w:rFonts w:ascii="Times New Roman" w:hAnsi="Times New Roman" w:cs="Times New Roman"/>
          <w:bCs/>
          <w:lang w:val="es-DO"/>
        </w:rPr>
        <w:t>MA</w:t>
      </w:r>
      <w:r w:rsidR="00D376D7" w:rsidRPr="001B6F76">
        <w:rPr>
          <w:rFonts w:ascii="Times New Roman" w:hAnsi="Times New Roman" w:cs="Times New Roman"/>
          <w:bCs/>
          <w:lang w:val="es-DO"/>
        </w:rPr>
        <w:t xml:space="preserve"> se ejecutó mediante tutorías con el apoyo de alumnos graduandos</w:t>
      </w:r>
      <w:r w:rsidR="00D376D7" w:rsidRPr="00382C89">
        <w:rPr>
          <w:rFonts w:ascii="Times New Roman" w:hAnsi="Times New Roman" w:cs="Times New Roman"/>
          <w:bCs/>
          <w:lang w:val="es-DO"/>
        </w:rPr>
        <w:t xml:space="preserve"> que se formaron como tutores a través de una plataforma.</w:t>
      </w:r>
      <w:r w:rsidR="00593311" w:rsidRPr="00382C89">
        <w:rPr>
          <w:rFonts w:ascii="Times New Roman" w:hAnsi="Times New Roman" w:cs="Times New Roman"/>
          <w:bCs/>
          <w:lang w:val="es-DO"/>
        </w:rPr>
        <w:t xml:space="preserve"> </w:t>
      </w:r>
      <w:r w:rsidR="00D376D7" w:rsidRPr="00382C89">
        <w:rPr>
          <w:rFonts w:ascii="Times New Roman" w:hAnsi="Times New Roman" w:cs="Times New Roman"/>
          <w:bCs/>
          <w:lang w:val="es-DO"/>
        </w:rPr>
        <w:t>Enfrentando desafíos socioemocionales y migración interna, Guatemala adoptó un enfoque inclusivo, imprimiendo materiales educativos en español y otros idiomas locales. Se proporcionaron libros de texto para niveles de educación primaria y media, priorizando competencias del currículo emergente.</w:t>
      </w:r>
    </w:p>
    <w:p w14:paraId="10136A09" w14:textId="7E5D77A7" w:rsidR="00D376D7" w:rsidRPr="00382C89" w:rsidRDefault="00D376D7" w:rsidP="00BA5968">
      <w:pPr>
        <w:spacing w:line="240" w:lineRule="auto"/>
        <w:jc w:val="both"/>
        <w:rPr>
          <w:rFonts w:ascii="Times New Roman" w:hAnsi="Times New Roman" w:cs="Times New Roman"/>
          <w:bCs/>
          <w:lang w:val="es-DO"/>
        </w:rPr>
      </w:pPr>
      <w:r w:rsidRPr="00382C89">
        <w:rPr>
          <w:rFonts w:ascii="Times New Roman" w:hAnsi="Times New Roman" w:cs="Times New Roman"/>
          <w:bCs/>
          <w:lang w:val="es-DO"/>
        </w:rPr>
        <w:t xml:space="preserve">Se implementó la </w:t>
      </w:r>
      <w:r w:rsidRPr="001B6F76">
        <w:rPr>
          <w:rFonts w:ascii="Times New Roman" w:hAnsi="Times New Roman" w:cs="Times New Roman"/>
          <w:bCs/>
          <w:lang w:val="es-DO"/>
        </w:rPr>
        <w:t>evaluación formativa "Aprender Más"</w:t>
      </w:r>
      <w:r w:rsidRPr="00382C89">
        <w:rPr>
          <w:rFonts w:ascii="Times New Roman" w:hAnsi="Times New Roman" w:cs="Times New Roman"/>
          <w:bCs/>
          <w:lang w:val="es-DO"/>
        </w:rPr>
        <w:t xml:space="preserve"> como una respuesta virtual a las dificultades de evaluación establecidas antes de la pandemia. Este enfoque permitió evaluar los aprendizajes y se aplicó a nivel nacional.</w:t>
      </w:r>
      <w:r w:rsidR="00593311" w:rsidRPr="00382C89">
        <w:rPr>
          <w:rFonts w:ascii="Times New Roman" w:hAnsi="Times New Roman" w:cs="Times New Roman"/>
          <w:bCs/>
          <w:lang w:val="es-DO"/>
        </w:rPr>
        <w:t xml:space="preserve"> </w:t>
      </w:r>
      <w:r w:rsidRPr="00382C89">
        <w:rPr>
          <w:rFonts w:ascii="Times New Roman" w:hAnsi="Times New Roman" w:cs="Times New Roman"/>
          <w:bCs/>
          <w:lang w:val="es-DO"/>
        </w:rPr>
        <w:t xml:space="preserve">La educación bilingüe intercultural se fortaleció con currículos locales y acciones específicas para idiomas minoritarios. Se </w:t>
      </w:r>
      <w:r w:rsidRPr="001B6F76">
        <w:rPr>
          <w:rFonts w:ascii="Times New Roman" w:hAnsi="Times New Roman" w:cs="Times New Roman"/>
          <w:bCs/>
          <w:lang w:val="es-DO"/>
        </w:rPr>
        <w:t>elaboraron materiales educativos en 15 idiomas nacionales, promoviendo la diversidad cultural.</w:t>
      </w:r>
    </w:p>
    <w:p w14:paraId="1115D558" w14:textId="77777777" w:rsidR="00D376D7" w:rsidRPr="00382C89" w:rsidRDefault="00D376D7" w:rsidP="00BA5968">
      <w:pPr>
        <w:spacing w:line="240" w:lineRule="auto"/>
        <w:jc w:val="both"/>
        <w:rPr>
          <w:rFonts w:ascii="Times New Roman" w:hAnsi="Times New Roman" w:cs="Times New Roman"/>
          <w:bCs/>
          <w:lang w:val="es-DO"/>
        </w:rPr>
      </w:pPr>
      <w:r w:rsidRPr="00382C89">
        <w:rPr>
          <w:rFonts w:ascii="Times New Roman" w:hAnsi="Times New Roman" w:cs="Times New Roman"/>
          <w:bCs/>
          <w:lang w:val="es-DO"/>
        </w:rPr>
        <w:t>Guatemala respondió a la emergencia COVID-19 con procesos curriculares, priorizando competencias esenciales, diseñando tablas de alcance y secuencias, y creando un currículo emergente para nivelar y consolidar aprendizajes. Se realizaron transformaciones curriculares en educación preprimaria y media, incluyendo un nuevo diseño curricular que atiende las necesidades educativas de niños de cuatro a seis años.</w:t>
      </w:r>
    </w:p>
    <w:p w14:paraId="1E8F939C" w14:textId="376D3F65" w:rsidR="00481026" w:rsidRPr="00382C89" w:rsidRDefault="00D376D7" w:rsidP="00BA5968">
      <w:pPr>
        <w:spacing w:line="240" w:lineRule="auto"/>
        <w:jc w:val="both"/>
        <w:rPr>
          <w:rFonts w:ascii="Times New Roman" w:hAnsi="Times New Roman" w:cs="Times New Roman"/>
          <w:bCs/>
          <w:lang w:val="es-DO"/>
        </w:rPr>
      </w:pPr>
      <w:r w:rsidRPr="00382C89">
        <w:rPr>
          <w:rFonts w:ascii="Times New Roman" w:hAnsi="Times New Roman" w:cs="Times New Roman"/>
          <w:bCs/>
          <w:lang w:val="es-DO"/>
        </w:rPr>
        <w:t xml:space="preserve">En el ámbito de </w:t>
      </w:r>
      <w:r w:rsidRPr="001B6F76">
        <w:rPr>
          <w:rFonts w:ascii="Times New Roman" w:hAnsi="Times New Roman" w:cs="Times New Roman"/>
          <w:bCs/>
          <w:lang w:val="es-DO"/>
        </w:rPr>
        <w:t>tecnología educativa, se implementó un programa de certificación de docentes en competencias digitales, utilizando kits tecnológicos para crear aulas móviles</w:t>
      </w:r>
      <w:r w:rsidRPr="00382C89">
        <w:rPr>
          <w:rFonts w:ascii="Times New Roman" w:hAnsi="Times New Roman" w:cs="Times New Roman"/>
          <w:bCs/>
          <w:lang w:val="es-DO"/>
        </w:rPr>
        <w:t>. Estos kits, incluso en lugares sin energía eléctrica, incorporaron paneles solares. La formación continua de docentes se llevó a cabo a través de una comunidad virtual, promoviendo su capacitación en el uso efectivo de herramientas tecnológicas en el aula.</w:t>
      </w:r>
    </w:p>
    <w:p w14:paraId="5815FD61" w14:textId="5440FEBC" w:rsidR="00A529D8" w:rsidRPr="00382C89" w:rsidRDefault="00A529D8" w:rsidP="00BA5968">
      <w:pPr>
        <w:spacing w:line="240" w:lineRule="auto"/>
        <w:jc w:val="both"/>
        <w:rPr>
          <w:rFonts w:ascii="Times New Roman" w:hAnsi="Times New Roman" w:cs="Times New Roman"/>
          <w:bCs/>
          <w:lang w:val="es-DO"/>
        </w:rPr>
      </w:pPr>
      <w:r w:rsidRPr="00382C89">
        <w:rPr>
          <w:rFonts w:ascii="Times New Roman" w:hAnsi="Times New Roman" w:cs="Times New Roman"/>
          <w:bCs/>
          <w:lang w:val="es-DO"/>
        </w:rPr>
        <w:t>A través del formulario, compartió información relacionada a</w:t>
      </w:r>
      <w:r w:rsidR="00D16C5D" w:rsidRPr="00382C89">
        <w:rPr>
          <w:rFonts w:ascii="Times New Roman" w:hAnsi="Times New Roman" w:cs="Times New Roman"/>
          <w:bCs/>
          <w:lang w:val="es-DO"/>
        </w:rPr>
        <w:t xml:space="preserve"> los </w:t>
      </w:r>
      <w:r w:rsidR="00D16C5D" w:rsidRPr="001B6F76">
        <w:rPr>
          <w:rFonts w:ascii="Times New Roman" w:hAnsi="Times New Roman" w:cs="Times New Roman"/>
          <w:bCs/>
          <w:lang w:val="es-DO"/>
        </w:rPr>
        <w:t>Diplomados para la formación docente en educación inclusiva los cuales se enfocan en desarrollar competencias que puedan responder y valorar las prácticas de educación inclusiva con un enfoque de derechos,</w:t>
      </w:r>
      <w:r w:rsidR="00D16C5D" w:rsidRPr="00382C89">
        <w:rPr>
          <w:rFonts w:ascii="Times New Roman" w:hAnsi="Times New Roman" w:cs="Times New Roman"/>
          <w:bCs/>
          <w:lang w:val="es-DO"/>
        </w:rPr>
        <w:t xml:space="preserve"> su finalidad es empoderar y fortalecer el rol del docente de centros educativos inclusivos con buenas prácticas que impulsen la educación inclusiva, de tal manera que permitan responder y valorar los derechos de los estudiantes desde la diversidad, identificar y accionar para minimizar las barreras que obstaculizan la educación inclusiva, generando y aplicando estrategias, técnicas, herramientas y metodologías de enseñanza-aprendizaje, en beneficio de la población con necesidades educativas especiales asociadas o no a discapacidad en el aula, centro educativo y comunidad en general.</w:t>
      </w:r>
    </w:p>
    <w:p w14:paraId="2BD8A443" w14:textId="62642A3C" w:rsidR="00F27F1D" w:rsidRPr="00382C89" w:rsidRDefault="00A50273" w:rsidP="00BA5968">
      <w:pPr>
        <w:pStyle w:val="ListParagraph"/>
        <w:numPr>
          <w:ilvl w:val="0"/>
          <w:numId w:val="15"/>
        </w:numPr>
        <w:spacing w:line="240" w:lineRule="auto"/>
        <w:ind w:left="0" w:hanging="142"/>
        <w:jc w:val="both"/>
        <w:rPr>
          <w:rFonts w:ascii="Times New Roman" w:hAnsi="Times New Roman" w:cs="Times New Roman"/>
          <w:bCs/>
          <w:lang w:val="es-DO"/>
        </w:rPr>
      </w:pPr>
      <w:r w:rsidRPr="00382C89">
        <w:rPr>
          <w:rFonts w:ascii="Times New Roman" w:hAnsi="Times New Roman" w:cs="Times New Roman"/>
          <w:b/>
          <w:lang w:val="es-DO"/>
        </w:rPr>
        <w:t xml:space="preserve">Panamá: </w:t>
      </w:r>
      <w:r w:rsidR="00E94BB3" w:rsidRPr="00382C89">
        <w:rPr>
          <w:rFonts w:ascii="Times New Roman" w:hAnsi="Times New Roman" w:cs="Times New Roman"/>
          <w:bCs/>
          <w:lang w:val="es-DO"/>
        </w:rPr>
        <w:t>S</w:t>
      </w:r>
      <w:r w:rsidR="00F27F1D" w:rsidRPr="00382C89">
        <w:rPr>
          <w:rFonts w:ascii="Times New Roman" w:hAnsi="Times New Roman" w:cs="Times New Roman"/>
          <w:bCs/>
          <w:lang w:val="es-DO"/>
        </w:rPr>
        <w:t xml:space="preserve">e implementaron varios programas postpandemia para la recuperación de aprendizajes. Durante la pandemia, se realizaron clases televisadas y radiales. Posteriormente, se enfocaron en estudiantes que estaban fuera del sistema educativo debido a la virtualidad. Se estableció un </w:t>
      </w:r>
      <w:r w:rsidR="00F27F1D" w:rsidRPr="001B6F76">
        <w:rPr>
          <w:rFonts w:ascii="Times New Roman" w:hAnsi="Times New Roman" w:cs="Times New Roman"/>
          <w:bCs/>
          <w:lang w:val="es-DO"/>
        </w:rPr>
        <w:t>programa con una red de retención y reinserción educativa, implementado en cada región educativa</w:t>
      </w:r>
      <w:r w:rsidR="00F27F1D" w:rsidRPr="00382C89">
        <w:rPr>
          <w:rFonts w:ascii="Times New Roman" w:hAnsi="Times New Roman" w:cs="Times New Roman"/>
          <w:bCs/>
          <w:lang w:val="es-DO"/>
        </w:rPr>
        <w:t xml:space="preserve">. Además, se lanzó el </w:t>
      </w:r>
      <w:r w:rsidR="00F27F1D" w:rsidRPr="001B6F76">
        <w:rPr>
          <w:rFonts w:ascii="Times New Roman" w:hAnsi="Times New Roman" w:cs="Times New Roman"/>
          <w:bCs/>
          <w:lang w:val="es-DO"/>
        </w:rPr>
        <w:t>Programa de Aprendizaje Acelerado, diseñado para reforzar, recuperar y nivelar los aprendizajes de estudiantes rezagados durante la pandemia.</w:t>
      </w:r>
      <w:r w:rsidR="00F27F1D" w:rsidRPr="00382C89">
        <w:rPr>
          <w:rFonts w:ascii="Times New Roman" w:hAnsi="Times New Roman" w:cs="Times New Roman"/>
          <w:bCs/>
          <w:lang w:val="es-DO"/>
        </w:rPr>
        <w:t xml:space="preserve"> Este programa se dividió en </w:t>
      </w:r>
      <w:r w:rsidR="00F27F1D" w:rsidRPr="001B6F76">
        <w:rPr>
          <w:rFonts w:ascii="Times New Roman" w:hAnsi="Times New Roman" w:cs="Times New Roman"/>
          <w:bCs/>
          <w:lang w:val="es-DO"/>
        </w:rPr>
        <w:t>dos ciclos: uno de recuperación y aprobación, y otro de nivelación.</w:t>
      </w:r>
      <w:r w:rsidR="00F27F1D" w:rsidRPr="00382C89">
        <w:rPr>
          <w:rFonts w:ascii="Times New Roman" w:hAnsi="Times New Roman" w:cs="Times New Roman"/>
          <w:bCs/>
          <w:lang w:val="es-DO"/>
        </w:rPr>
        <w:t xml:space="preserve"> Se busca establecer una ley de políticas públicas para modalidades flexibles, permitiendo la incorporación de estudiantes vulnerables al sistema educativo regular, especialmente aquellos de 12 a 14 años que enfrentan barreras de acceso. Este enfoque flexible apunta a abordar la problemática de desvinculación y proporcionar oportunidades educativas más inclusivas.</w:t>
      </w:r>
    </w:p>
    <w:p w14:paraId="31226945" w14:textId="77777777" w:rsidR="00F27F1D" w:rsidRPr="00382C89" w:rsidRDefault="00F27F1D" w:rsidP="00BA5968">
      <w:pPr>
        <w:pStyle w:val="ListParagraph"/>
        <w:spacing w:line="240" w:lineRule="auto"/>
        <w:rPr>
          <w:rFonts w:ascii="Times New Roman" w:hAnsi="Times New Roman" w:cs="Times New Roman"/>
          <w:bCs/>
          <w:lang w:val="es-DO"/>
        </w:rPr>
      </w:pPr>
    </w:p>
    <w:p w14:paraId="4E43C277" w14:textId="3EF07856" w:rsidR="00A50273" w:rsidRPr="00382C89" w:rsidRDefault="00F27F1D" w:rsidP="00BA5968">
      <w:pPr>
        <w:pStyle w:val="ListParagraph"/>
        <w:spacing w:line="240" w:lineRule="auto"/>
        <w:ind w:left="0"/>
        <w:jc w:val="both"/>
        <w:rPr>
          <w:rFonts w:ascii="Times New Roman" w:hAnsi="Times New Roman" w:cs="Times New Roman"/>
          <w:bCs/>
          <w:lang w:val="es-DO"/>
        </w:rPr>
      </w:pPr>
      <w:r w:rsidRPr="00382C89">
        <w:rPr>
          <w:rFonts w:ascii="Times New Roman" w:hAnsi="Times New Roman" w:cs="Times New Roman"/>
          <w:bCs/>
          <w:lang w:val="es-DO"/>
        </w:rPr>
        <w:t>Se</w:t>
      </w:r>
      <w:r w:rsidR="00A50273" w:rsidRPr="00382C89">
        <w:rPr>
          <w:rFonts w:ascii="Times New Roman" w:hAnsi="Times New Roman" w:cs="Times New Roman"/>
          <w:bCs/>
          <w:lang w:val="es-DO"/>
        </w:rPr>
        <w:t xml:space="preserve"> hizo hincapié en la necesidad de incluir estrategias interdisciplinarias y enfoques motivacionales para abordar las debilidades y retos comunes de la región en la recuperación del aprendizaje. Se resaltó la importancia del trabajo en equipo, metodologías activas, gestión del tiempo y recursos, así como la evaluación efectiva de los aprendizajes. Además, se subrayó el papel crucial de la tecnología en la educación y la necesidad de fortalecer las habilidades tecnológicas de los docentes.</w:t>
      </w:r>
    </w:p>
    <w:p w14:paraId="18882F71" w14:textId="77777777" w:rsidR="00A50273" w:rsidRPr="00382C89" w:rsidRDefault="00A50273" w:rsidP="00BA5968">
      <w:pPr>
        <w:spacing w:line="240" w:lineRule="auto"/>
        <w:jc w:val="both"/>
        <w:rPr>
          <w:rFonts w:ascii="Times New Roman" w:hAnsi="Times New Roman" w:cs="Times New Roman"/>
          <w:bCs/>
          <w:lang w:val="es-DO"/>
        </w:rPr>
      </w:pPr>
      <w:r w:rsidRPr="00382C89">
        <w:rPr>
          <w:rFonts w:ascii="Times New Roman" w:hAnsi="Times New Roman" w:cs="Times New Roman"/>
          <w:bCs/>
          <w:lang w:val="es-DO"/>
        </w:rPr>
        <w:t>Se enfocaron en la necesidad de andamiaje para la capacitación, destacando la importancia de contar con recursos efectivos para la implementación. Se hizo énfasis en la modalidad semipresencial, utilizando plataformas virtuales, materiales digitales, foros y comunidades virtuales. Se resaltó la importancia de involucrar a supervisores y directores en el seguimiento de la capacitación, así como en el entrenamiento práctico en el aula. Se consideraron videos educativos como un recurso valioso.</w:t>
      </w:r>
    </w:p>
    <w:p w14:paraId="198C4974" w14:textId="695585E9" w:rsidR="00160658" w:rsidRPr="00382C89" w:rsidRDefault="00481026" w:rsidP="00BA5968">
      <w:pPr>
        <w:pStyle w:val="ListParagraph"/>
        <w:numPr>
          <w:ilvl w:val="0"/>
          <w:numId w:val="15"/>
        </w:numPr>
        <w:spacing w:line="240" w:lineRule="auto"/>
        <w:ind w:left="0" w:hanging="142"/>
        <w:jc w:val="both"/>
        <w:rPr>
          <w:rFonts w:ascii="Times New Roman" w:hAnsi="Times New Roman" w:cs="Times New Roman"/>
          <w:bCs/>
          <w:lang w:val="es-DO"/>
        </w:rPr>
      </w:pPr>
      <w:r w:rsidRPr="00382C89">
        <w:rPr>
          <w:rFonts w:ascii="Times New Roman" w:hAnsi="Times New Roman" w:cs="Times New Roman"/>
          <w:b/>
          <w:lang w:val="es-DO"/>
        </w:rPr>
        <w:t xml:space="preserve">Paraguay: </w:t>
      </w:r>
      <w:r w:rsidR="00160658" w:rsidRPr="00382C89">
        <w:rPr>
          <w:rFonts w:ascii="Times New Roman" w:hAnsi="Times New Roman" w:cs="Times New Roman"/>
          <w:bCs/>
          <w:lang w:val="es-DO"/>
        </w:rPr>
        <w:t xml:space="preserve">En respuesta a las preocupaciones sobre la exclusión educativa agravada por la pandemia, se abordaron desafíos para mejorar la atención a niños, niñas y adolescentes afectados. Se buscó </w:t>
      </w:r>
      <w:r w:rsidR="00160658" w:rsidRPr="001B6F76">
        <w:rPr>
          <w:rFonts w:ascii="Times New Roman" w:hAnsi="Times New Roman" w:cs="Times New Roman"/>
          <w:bCs/>
          <w:lang w:val="es-DO"/>
        </w:rPr>
        <w:t>identificar internamente grupos específicos impactados, especialmente aquellos en edad escolar</w:t>
      </w:r>
      <w:r w:rsidR="00160658" w:rsidRPr="00382C89">
        <w:rPr>
          <w:rFonts w:ascii="Times New Roman" w:hAnsi="Times New Roman" w:cs="Times New Roman"/>
          <w:bCs/>
          <w:lang w:val="es-DO"/>
        </w:rPr>
        <w:t xml:space="preserve">. Se destacó la necesidad de generar </w:t>
      </w:r>
      <w:r w:rsidR="00160658" w:rsidRPr="001B6F76">
        <w:rPr>
          <w:rFonts w:ascii="Times New Roman" w:hAnsi="Times New Roman" w:cs="Times New Roman"/>
          <w:bCs/>
          <w:lang w:val="es-DO"/>
        </w:rPr>
        <w:t>estrategias efectivas de aprendizaje y recopilar información para atender a estudiantes seriamente afectados, alineándolos con los objetivos ministeriales</w:t>
      </w:r>
      <w:r w:rsidR="00160658" w:rsidRPr="00382C89">
        <w:rPr>
          <w:rFonts w:ascii="Times New Roman" w:hAnsi="Times New Roman" w:cs="Times New Roman"/>
          <w:bCs/>
          <w:lang w:val="es-DO"/>
        </w:rPr>
        <w:t>.</w:t>
      </w:r>
    </w:p>
    <w:p w14:paraId="1CF82357" w14:textId="5F3A33B1" w:rsidR="00481026" w:rsidRPr="00382C89" w:rsidRDefault="00160658" w:rsidP="00BA5968">
      <w:pPr>
        <w:spacing w:line="240" w:lineRule="auto"/>
        <w:jc w:val="both"/>
        <w:rPr>
          <w:rFonts w:ascii="Times New Roman" w:hAnsi="Times New Roman" w:cs="Times New Roman"/>
          <w:bCs/>
          <w:lang w:val="es-DO"/>
        </w:rPr>
      </w:pPr>
      <w:r w:rsidRPr="00382C89">
        <w:rPr>
          <w:rFonts w:ascii="Times New Roman" w:hAnsi="Times New Roman" w:cs="Times New Roman"/>
          <w:bCs/>
          <w:lang w:val="es-DO"/>
        </w:rPr>
        <w:t xml:space="preserve">Recientemente, se llevó a cabo un </w:t>
      </w:r>
      <w:r w:rsidRPr="001B6F76">
        <w:rPr>
          <w:rFonts w:ascii="Times New Roman" w:hAnsi="Times New Roman" w:cs="Times New Roman"/>
          <w:bCs/>
          <w:lang w:val="es-DO"/>
        </w:rPr>
        <w:t>estudio sobre perfiles de exclusión educativa</w:t>
      </w:r>
      <w:r w:rsidRPr="00382C89">
        <w:rPr>
          <w:rFonts w:ascii="Times New Roman" w:hAnsi="Times New Roman" w:cs="Times New Roman"/>
          <w:bCs/>
          <w:lang w:val="es-DO"/>
        </w:rPr>
        <w:t>, alertando sobre la situación de esta población</w:t>
      </w:r>
      <w:r w:rsidR="00F241F9" w:rsidRPr="00382C89">
        <w:rPr>
          <w:rFonts w:ascii="Times New Roman" w:hAnsi="Times New Roman" w:cs="Times New Roman"/>
          <w:bCs/>
          <w:lang w:val="es-DO"/>
        </w:rPr>
        <w:t xml:space="preserve"> que utilizó indicadores de registros únicos de estudiantes para analizar el potencial abandono. Además, se incorporó un e</w:t>
      </w:r>
      <w:r w:rsidR="00F241F9" w:rsidRPr="001B6F76">
        <w:rPr>
          <w:rFonts w:ascii="Times New Roman" w:hAnsi="Times New Roman" w:cs="Times New Roman"/>
          <w:bCs/>
          <w:lang w:val="es-DO"/>
        </w:rPr>
        <w:t>studio para identificar cuellos de botella y visibilizar las poblaciones en situaciones de exclusión educativa</w:t>
      </w:r>
      <w:r w:rsidR="00F241F9" w:rsidRPr="00382C89">
        <w:rPr>
          <w:rFonts w:ascii="Times New Roman" w:hAnsi="Times New Roman" w:cs="Times New Roman"/>
          <w:bCs/>
          <w:lang w:val="es-DO"/>
        </w:rPr>
        <w:t xml:space="preserve">. </w:t>
      </w:r>
      <w:r w:rsidRPr="00382C89">
        <w:rPr>
          <w:rFonts w:ascii="Times New Roman" w:hAnsi="Times New Roman" w:cs="Times New Roman"/>
          <w:bCs/>
          <w:lang w:val="es-DO"/>
        </w:rPr>
        <w:t xml:space="preserve">Se reconoció la lección de la necesidad de </w:t>
      </w:r>
      <w:r w:rsidRPr="001B6F76">
        <w:rPr>
          <w:rFonts w:ascii="Times New Roman" w:hAnsi="Times New Roman" w:cs="Times New Roman"/>
          <w:bCs/>
          <w:lang w:val="es-DO"/>
        </w:rPr>
        <w:t>implementar un sistema o mecanismo en los sistemas de información estudiantil para identificar a estudiantes en riesgo de quedar fuera del sistema educativo</w:t>
      </w:r>
      <w:r w:rsidRPr="00382C89">
        <w:rPr>
          <w:rFonts w:ascii="Times New Roman" w:hAnsi="Times New Roman" w:cs="Times New Roman"/>
          <w:bCs/>
          <w:lang w:val="es-DO"/>
        </w:rPr>
        <w:t>. Se enfatizó la importancia de generar estrategias para retener a estos estudiantes dentro del sistema. Este enfoque se tradujo en la formulación de preguntas clave sobre temas de investigación, buscando abordar las necesidades urgentes y mejorar la inclusión educativa.</w:t>
      </w:r>
      <w:r w:rsidR="00F241F9" w:rsidRPr="00382C89">
        <w:rPr>
          <w:rFonts w:ascii="Times New Roman" w:hAnsi="Times New Roman" w:cs="Times New Roman"/>
          <w:lang w:val="es-DO"/>
        </w:rPr>
        <w:t xml:space="preserve"> </w:t>
      </w:r>
      <w:r w:rsidR="00F241F9" w:rsidRPr="00382C89">
        <w:rPr>
          <w:rFonts w:ascii="Times New Roman" w:hAnsi="Times New Roman" w:cs="Times New Roman"/>
          <w:bCs/>
          <w:lang w:val="es-DO"/>
        </w:rPr>
        <w:t>Se destacó la importancia de explorar diferentes realidades, desde situaciones de violencia hasta problemas específicos de la población indígena. La propuesta final apunta a una línea de investigación que aborde de manera integral a las poblaciones vulnerables que quedan excluidas del sistema educativo en Paraguay.</w:t>
      </w:r>
    </w:p>
    <w:p w14:paraId="029BC76D" w14:textId="43CC18CF" w:rsidR="00C20A40" w:rsidRPr="00382C89" w:rsidRDefault="00C20A40" w:rsidP="00BA5968">
      <w:pPr>
        <w:spacing w:line="240" w:lineRule="auto"/>
        <w:jc w:val="both"/>
        <w:rPr>
          <w:rFonts w:ascii="Times New Roman" w:hAnsi="Times New Roman" w:cs="Times New Roman"/>
          <w:bCs/>
          <w:lang w:val="es-DO"/>
        </w:rPr>
      </w:pPr>
      <w:r w:rsidRPr="00382C89">
        <w:rPr>
          <w:rFonts w:ascii="Times New Roman" w:hAnsi="Times New Roman" w:cs="Times New Roman"/>
          <w:bCs/>
          <w:lang w:val="es-DO"/>
        </w:rPr>
        <w:t>A través del formulario, compartió información relacionada al</w:t>
      </w:r>
      <w:r w:rsidRPr="00382C89">
        <w:rPr>
          <w:rFonts w:ascii="Times New Roman" w:hAnsi="Times New Roman" w:cs="Times New Roman"/>
          <w:lang w:val="es-DO"/>
        </w:rPr>
        <w:t xml:space="preserve"> </w:t>
      </w:r>
      <w:r w:rsidRPr="00382C89">
        <w:rPr>
          <w:rFonts w:ascii="Times New Roman" w:hAnsi="Times New Roman" w:cs="Times New Roman"/>
          <w:bCs/>
          <w:lang w:val="es-DO"/>
        </w:rPr>
        <w:t>Estudio Niñas, niños y adolescentes fuera de la escuela: Perfiles y barreras de exclusión en Paraguay</w:t>
      </w:r>
      <w:r w:rsidR="00211BEF" w:rsidRPr="00382C89">
        <w:rPr>
          <w:rFonts w:ascii="Times New Roman" w:hAnsi="Times New Roman" w:cs="Times New Roman"/>
          <w:bCs/>
          <w:lang w:val="es-DO"/>
        </w:rPr>
        <w:t>, el cual es el segundo estudio nacional de niños, niñas y adolescentes fuera de la escuela, incluye los perfiles de exclusión y las barreras y cuellos de botella. El estudio de perfiles de exclusión se enfoca en un análisis estadístico con las bases de datos gubernamentales existentes que permite desarrollar los perfiles de niñas, niños y adolescentes que están fuera del sistema educativo o en riesgo de exclusión, e identifica los momentos y factores en la trayectoria escolar donde la exclusión se desarrolla y se agrava.</w:t>
      </w:r>
    </w:p>
    <w:p w14:paraId="3F0AFA9E" w14:textId="77777777" w:rsidR="00D568E9" w:rsidRPr="00382C89" w:rsidRDefault="00D568E9" w:rsidP="00BA5968">
      <w:pPr>
        <w:pStyle w:val="ListParagraph"/>
        <w:spacing w:line="240" w:lineRule="auto"/>
        <w:ind w:left="0"/>
        <w:jc w:val="both"/>
        <w:rPr>
          <w:rFonts w:ascii="Times New Roman" w:hAnsi="Times New Roman" w:cs="Times New Roman"/>
          <w:bCs/>
          <w:lang w:val="es-DO"/>
        </w:rPr>
      </w:pPr>
    </w:p>
    <w:p w14:paraId="3B90BE38" w14:textId="642FE885" w:rsidR="00A50273" w:rsidRPr="00382C89" w:rsidRDefault="00A50273" w:rsidP="00BA5968">
      <w:pPr>
        <w:pStyle w:val="ListParagraph"/>
        <w:numPr>
          <w:ilvl w:val="0"/>
          <w:numId w:val="15"/>
        </w:numPr>
        <w:spacing w:line="240" w:lineRule="auto"/>
        <w:ind w:left="0" w:hanging="142"/>
        <w:jc w:val="both"/>
        <w:rPr>
          <w:rFonts w:ascii="Times New Roman" w:hAnsi="Times New Roman" w:cs="Times New Roman"/>
          <w:bCs/>
          <w:lang w:val="es-DO"/>
        </w:rPr>
      </w:pPr>
      <w:r w:rsidRPr="00382C89">
        <w:rPr>
          <w:rFonts w:ascii="Times New Roman" w:hAnsi="Times New Roman" w:cs="Times New Roman"/>
          <w:b/>
          <w:lang w:val="es-DO"/>
        </w:rPr>
        <w:t xml:space="preserve">Perú: </w:t>
      </w:r>
      <w:r w:rsidRPr="00382C89">
        <w:rPr>
          <w:rFonts w:ascii="Times New Roman" w:hAnsi="Times New Roman" w:cs="Times New Roman"/>
          <w:bCs/>
          <w:lang w:val="es-DO"/>
        </w:rPr>
        <w:t xml:space="preserve">El equipo de tutoría y orientación educativa de Perú hizo hincapié en la </w:t>
      </w:r>
      <w:r w:rsidRPr="001B6F76">
        <w:rPr>
          <w:rFonts w:ascii="Times New Roman" w:hAnsi="Times New Roman" w:cs="Times New Roman"/>
          <w:bCs/>
          <w:lang w:val="es-DO"/>
        </w:rPr>
        <w:t>relevancia de las habilidades socioemocionales y la salud mental de los estudiantes, especialmente durante la pandemia</w:t>
      </w:r>
      <w:r w:rsidRPr="00382C89">
        <w:rPr>
          <w:rFonts w:ascii="Times New Roman" w:hAnsi="Times New Roman" w:cs="Times New Roman"/>
          <w:bCs/>
          <w:lang w:val="es-DO"/>
        </w:rPr>
        <w:t xml:space="preserve">. Se abordaron </w:t>
      </w:r>
      <w:r w:rsidRPr="001B6F76">
        <w:rPr>
          <w:rFonts w:ascii="Times New Roman" w:hAnsi="Times New Roman" w:cs="Times New Roman"/>
          <w:bCs/>
          <w:lang w:val="es-DO"/>
        </w:rPr>
        <w:t>problemáticas como la violencia, trata de personas, consumo de sustancias y embarazo adolescente</w:t>
      </w:r>
      <w:r w:rsidRPr="00382C89">
        <w:rPr>
          <w:rFonts w:ascii="Times New Roman" w:hAnsi="Times New Roman" w:cs="Times New Roman"/>
          <w:bCs/>
          <w:lang w:val="es-DO"/>
        </w:rPr>
        <w:t xml:space="preserve">, resaltando la necesidad de que los </w:t>
      </w:r>
      <w:r w:rsidRPr="001B6F76">
        <w:rPr>
          <w:rFonts w:ascii="Times New Roman" w:hAnsi="Times New Roman" w:cs="Times New Roman"/>
          <w:bCs/>
          <w:lang w:val="es-DO"/>
        </w:rPr>
        <w:t>docentes estén preparados para manejar situaciones más allá de su área de enseñan</w:t>
      </w:r>
      <w:r w:rsidRPr="00382C89">
        <w:rPr>
          <w:rFonts w:ascii="Times New Roman" w:hAnsi="Times New Roman" w:cs="Times New Roman"/>
          <w:bCs/>
          <w:lang w:val="es-DO"/>
        </w:rPr>
        <w:t>za. También se propuso un enfoque diferenciado para estudiantes en formación inicial docente y para aquellos que ya están en el aula.</w:t>
      </w:r>
    </w:p>
    <w:p w14:paraId="11E882AA" w14:textId="77777777" w:rsidR="00F62DA0" w:rsidRPr="00382C89" w:rsidRDefault="00A50273" w:rsidP="00BA5968">
      <w:pPr>
        <w:spacing w:line="240" w:lineRule="auto"/>
        <w:jc w:val="both"/>
        <w:rPr>
          <w:rFonts w:ascii="Times New Roman" w:hAnsi="Times New Roman" w:cs="Times New Roman"/>
          <w:bCs/>
          <w:lang w:val="es-DO"/>
        </w:rPr>
      </w:pPr>
      <w:r w:rsidRPr="00382C89">
        <w:rPr>
          <w:rFonts w:ascii="Times New Roman" w:hAnsi="Times New Roman" w:cs="Times New Roman"/>
          <w:bCs/>
          <w:lang w:val="es-DO"/>
        </w:rPr>
        <w:t xml:space="preserve">Se mencionó la plataforma Perú Educa, que ofrece recursos virtuales y materiales pedagógicos. Se resaltó la importancia de revisar los currículos nacionales de cada país y considerar las normativas locales al abordar temas como la tutoría y orientación educativa. Se propuso compartir materiales y herramientas locales para abordar temas como el acompañamiento socioemocional, emprendimiento y educación financiera. </w:t>
      </w:r>
      <w:r w:rsidRPr="001B6F76">
        <w:rPr>
          <w:rFonts w:ascii="Times New Roman" w:hAnsi="Times New Roman" w:cs="Times New Roman"/>
          <w:bCs/>
          <w:lang w:val="es-DO"/>
        </w:rPr>
        <w:t>Se hizo hincapié en alinear la formación con el currículo nacional.</w:t>
      </w:r>
    </w:p>
    <w:p w14:paraId="3D562F9A" w14:textId="4F8B60B3" w:rsidR="00481026" w:rsidRPr="00382C89" w:rsidRDefault="00481026" w:rsidP="00BA5968">
      <w:pPr>
        <w:pStyle w:val="ListParagraph"/>
        <w:numPr>
          <w:ilvl w:val="0"/>
          <w:numId w:val="15"/>
        </w:numPr>
        <w:spacing w:line="240" w:lineRule="auto"/>
        <w:ind w:left="0" w:hanging="142"/>
        <w:jc w:val="both"/>
        <w:rPr>
          <w:rFonts w:ascii="Times New Roman" w:hAnsi="Times New Roman" w:cs="Times New Roman"/>
          <w:bCs/>
          <w:lang w:val="es-DO"/>
        </w:rPr>
      </w:pPr>
      <w:r w:rsidRPr="00382C89">
        <w:rPr>
          <w:rFonts w:ascii="Times New Roman" w:hAnsi="Times New Roman" w:cs="Times New Roman"/>
          <w:b/>
          <w:lang w:val="es-DO"/>
        </w:rPr>
        <w:t>República Dominicana</w:t>
      </w:r>
      <w:r w:rsidR="00362A41" w:rsidRPr="00382C89">
        <w:rPr>
          <w:rFonts w:ascii="Times New Roman" w:hAnsi="Times New Roman" w:cs="Times New Roman"/>
          <w:b/>
          <w:lang w:val="es-DO"/>
        </w:rPr>
        <w:t>:</w:t>
      </w:r>
      <w:r w:rsidR="00104C4D" w:rsidRPr="00382C89">
        <w:rPr>
          <w:rFonts w:ascii="Times New Roman" w:hAnsi="Times New Roman" w:cs="Times New Roman"/>
          <w:b/>
          <w:lang w:val="es-DO"/>
        </w:rPr>
        <w:t xml:space="preserve"> </w:t>
      </w:r>
      <w:r w:rsidR="00104C4D" w:rsidRPr="00382C89">
        <w:rPr>
          <w:rFonts w:ascii="Times New Roman" w:hAnsi="Times New Roman" w:cs="Times New Roman"/>
          <w:bCs/>
          <w:lang w:val="es-DO"/>
        </w:rPr>
        <w:t xml:space="preserve">A través del formulario, compartió </w:t>
      </w:r>
      <w:r w:rsidR="00F62DA0" w:rsidRPr="00382C89">
        <w:rPr>
          <w:rFonts w:ascii="Times New Roman" w:hAnsi="Times New Roman" w:cs="Times New Roman"/>
          <w:bCs/>
          <w:lang w:val="es-DO"/>
        </w:rPr>
        <w:t xml:space="preserve">información relacionada a los </w:t>
      </w:r>
      <w:r w:rsidR="00F62DA0" w:rsidRPr="001B6F76">
        <w:rPr>
          <w:rFonts w:ascii="Times New Roman" w:hAnsi="Times New Roman" w:cs="Times New Roman"/>
          <w:bCs/>
          <w:lang w:val="es-DO"/>
        </w:rPr>
        <w:t>Programas de impacto para fortalecer los aprendizajes de los estudiantes del sistema educativo dominicano</w:t>
      </w:r>
      <w:r w:rsidR="00F62DA0" w:rsidRPr="00382C89">
        <w:rPr>
          <w:rFonts w:ascii="Times New Roman" w:hAnsi="Times New Roman" w:cs="Times New Roman"/>
          <w:bCs/>
          <w:lang w:val="es-DO"/>
        </w:rPr>
        <w:t>. El propósito de los programas expuesto es impulsar una respuesta integral y estratégica para la recuperación, reactivación y recuperación del sistema educativo dominicano.</w:t>
      </w:r>
      <w:r w:rsidR="00A337D1" w:rsidRPr="00382C89">
        <w:rPr>
          <w:rFonts w:ascii="Times New Roman" w:hAnsi="Times New Roman" w:cs="Times New Roman"/>
          <w:bCs/>
          <w:lang w:val="es-DO"/>
        </w:rPr>
        <w:t xml:space="preserve"> Dentro de los aspectos priorizados resaltan la </w:t>
      </w:r>
      <w:r w:rsidR="00A337D1" w:rsidRPr="001B6F76">
        <w:rPr>
          <w:rFonts w:ascii="Times New Roman" w:hAnsi="Times New Roman" w:cs="Times New Roman"/>
          <w:bCs/>
          <w:lang w:val="es-DO"/>
        </w:rPr>
        <w:t xml:space="preserve">formación de los docentes, el equipamiento de los centros educativos para la innovación del proceso enseñanza- aprendizaje y </w:t>
      </w:r>
      <w:r w:rsidR="00A25E83" w:rsidRPr="001B6F76">
        <w:rPr>
          <w:rFonts w:ascii="Times New Roman" w:hAnsi="Times New Roman" w:cs="Times New Roman"/>
          <w:bCs/>
          <w:lang w:val="es-DO"/>
        </w:rPr>
        <w:t>el acompañamiento a los docentes sobre la implementación de los planes y proyectos e intervención.</w:t>
      </w:r>
      <w:r w:rsidR="00A25E83" w:rsidRPr="00382C89">
        <w:rPr>
          <w:rFonts w:ascii="Times New Roman" w:hAnsi="Times New Roman" w:cs="Times New Roman"/>
          <w:bCs/>
          <w:lang w:val="es-DO"/>
        </w:rPr>
        <w:t xml:space="preserve"> Además, se han realizado alianzas con el sector privado para obtener recursos adicionales que contribuyan a la mejora de la infraestructura y la dotación de recursos educativos. </w:t>
      </w:r>
    </w:p>
    <w:p w14:paraId="39D4DBCF" w14:textId="77777777" w:rsidR="00362A41" w:rsidRPr="00382C89" w:rsidRDefault="00362A41" w:rsidP="00BA5968">
      <w:pPr>
        <w:pStyle w:val="ListParagraph"/>
        <w:spacing w:line="240" w:lineRule="auto"/>
        <w:ind w:left="0"/>
        <w:jc w:val="both"/>
        <w:rPr>
          <w:rFonts w:ascii="Times New Roman" w:hAnsi="Times New Roman" w:cs="Times New Roman"/>
          <w:b/>
          <w:lang w:val="es-DO"/>
        </w:rPr>
      </w:pPr>
    </w:p>
    <w:p w14:paraId="41309658" w14:textId="219D1EAE" w:rsidR="00FC6FE6" w:rsidRPr="00382C89" w:rsidRDefault="00481026" w:rsidP="00BA5968">
      <w:pPr>
        <w:pStyle w:val="ListParagraph"/>
        <w:numPr>
          <w:ilvl w:val="0"/>
          <w:numId w:val="15"/>
        </w:numPr>
        <w:tabs>
          <w:tab w:val="left" w:pos="3686"/>
        </w:tabs>
        <w:spacing w:line="240" w:lineRule="auto"/>
        <w:ind w:left="0" w:hanging="142"/>
        <w:jc w:val="both"/>
        <w:rPr>
          <w:rFonts w:ascii="Times New Roman" w:hAnsi="Times New Roman" w:cs="Times New Roman"/>
          <w:b/>
          <w:lang w:val="es-DO"/>
        </w:rPr>
      </w:pPr>
      <w:r w:rsidRPr="00382C89">
        <w:rPr>
          <w:rFonts w:ascii="Times New Roman" w:hAnsi="Times New Roman" w:cs="Times New Roman"/>
          <w:b/>
          <w:lang w:val="es-DO"/>
        </w:rPr>
        <w:t>San Cristóbal y Nieves:</w:t>
      </w:r>
      <w:r w:rsidR="00FC6FE6" w:rsidRPr="00382C89">
        <w:rPr>
          <w:rFonts w:ascii="Times New Roman" w:hAnsi="Times New Roman" w:cs="Times New Roman"/>
          <w:b/>
          <w:lang w:val="es-DO"/>
        </w:rPr>
        <w:t xml:space="preserve"> </w:t>
      </w:r>
      <w:r w:rsidR="00FC6FE6" w:rsidRPr="00382C89">
        <w:rPr>
          <w:rFonts w:ascii="Times New Roman" w:hAnsi="Times New Roman" w:cs="Times New Roman"/>
          <w:bCs/>
          <w:lang w:val="es-DO"/>
        </w:rPr>
        <w:t xml:space="preserve">En respuesta a los retos planteados por la pandemia de COVID-19 en San Cristóbal y Nieves, el sistema educativo adoptó un </w:t>
      </w:r>
      <w:r w:rsidR="00FC6FE6" w:rsidRPr="001B6F76">
        <w:rPr>
          <w:rFonts w:ascii="Times New Roman" w:hAnsi="Times New Roman" w:cs="Times New Roman"/>
          <w:bCs/>
          <w:lang w:val="es-DO"/>
        </w:rPr>
        <w:t>rápido retorno al aprendizaje presencial</w:t>
      </w:r>
      <w:r w:rsidR="00FC6FE6" w:rsidRPr="00382C89">
        <w:rPr>
          <w:rFonts w:ascii="Times New Roman" w:hAnsi="Times New Roman" w:cs="Times New Roman"/>
          <w:bCs/>
          <w:lang w:val="es-DO"/>
        </w:rPr>
        <w:t xml:space="preserve">, dando prioridad inicialmente a los estudiantes que se enfrentaban a exámenes cruciales en el extranjero. Se pusieron en marcha varias iniciativas para hacer frente a la evolución de las necesidades, incluido </w:t>
      </w:r>
      <w:r w:rsidR="00FC6FE6" w:rsidRPr="001B6F76">
        <w:rPr>
          <w:rFonts w:ascii="Times New Roman" w:hAnsi="Times New Roman" w:cs="Times New Roman"/>
          <w:bCs/>
          <w:lang w:val="es-DO"/>
        </w:rPr>
        <w:t>el aumento del número de orientadores, la introducción de pausas para el bienestar del personal y el aumento del apoyo a la enseñanza mediante paraprofesionales y auxiliares docentes</w:t>
      </w:r>
      <w:r w:rsidR="00FC6FE6" w:rsidRPr="00382C89">
        <w:rPr>
          <w:rFonts w:ascii="Times New Roman" w:hAnsi="Times New Roman" w:cs="Times New Roman"/>
          <w:bCs/>
          <w:lang w:val="es-DO"/>
        </w:rPr>
        <w:t>. El cambio hacia entornos de capacidades mixtas y el abandono de la enseñanza por turnos tuvo como objetivo proporcionar apoyo adicional en las asignaturas básicas.</w:t>
      </w:r>
    </w:p>
    <w:p w14:paraId="01E10E0F" w14:textId="77777777" w:rsidR="00FC6FE6" w:rsidRPr="00382C89" w:rsidRDefault="00FC6FE6" w:rsidP="00BA5968">
      <w:pPr>
        <w:pStyle w:val="ListParagraph"/>
        <w:spacing w:line="240" w:lineRule="auto"/>
        <w:ind w:left="0"/>
        <w:jc w:val="both"/>
        <w:rPr>
          <w:rFonts w:ascii="Times New Roman" w:hAnsi="Times New Roman" w:cs="Times New Roman"/>
          <w:bCs/>
          <w:lang w:val="es-DO"/>
        </w:rPr>
      </w:pPr>
    </w:p>
    <w:p w14:paraId="00DF15A8" w14:textId="23AEBEF9" w:rsidR="00FC6FE6" w:rsidRPr="00382C89" w:rsidRDefault="00FC6FE6" w:rsidP="00BA5968">
      <w:pPr>
        <w:pStyle w:val="ListParagraph"/>
        <w:spacing w:line="240" w:lineRule="auto"/>
        <w:ind w:left="0"/>
        <w:jc w:val="both"/>
        <w:rPr>
          <w:rFonts w:ascii="Times New Roman" w:hAnsi="Times New Roman" w:cs="Times New Roman"/>
          <w:bCs/>
          <w:lang w:val="es-DO"/>
        </w:rPr>
      </w:pPr>
      <w:r w:rsidRPr="00382C89">
        <w:rPr>
          <w:rFonts w:ascii="Times New Roman" w:hAnsi="Times New Roman" w:cs="Times New Roman"/>
          <w:bCs/>
          <w:lang w:val="es-DO"/>
        </w:rPr>
        <w:t xml:space="preserve">Para mejorar el desarrollo profesional, </w:t>
      </w:r>
      <w:r w:rsidRPr="001B6F76">
        <w:rPr>
          <w:rFonts w:ascii="Times New Roman" w:hAnsi="Times New Roman" w:cs="Times New Roman"/>
          <w:bCs/>
          <w:lang w:val="es-DO"/>
        </w:rPr>
        <w:t>se introdujo la figura del tutor pedagógico</w:t>
      </w:r>
      <w:r w:rsidRPr="00382C89">
        <w:rPr>
          <w:rFonts w:ascii="Times New Roman" w:hAnsi="Times New Roman" w:cs="Times New Roman"/>
          <w:bCs/>
          <w:lang w:val="es-DO"/>
        </w:rPr>
        <w:t>, centrada en los niveles inferiores. Los ejercicios de capacitación para profesores y directores abarcaron el liderazgo, el trabajo en línea y la instrucción diferenciada, abordando los retos planteados por el aprendizaje híbrido o en línea. Reconociendo la brecha digital, un proyecto de mejora de la continuidad del aprendizaje proporcionó dispositivos equipados con un sistema de gestión del aprendizaje para seguir y analizar los datos de los alumnos.</w:t>
      </w:r>
    </w:p>
    <w:p w14:paraId="2B0940AE" w14:textId="77777777" w:rsidR="00FC6FE6" w:rsidRPr="00382C89" w:rsidRDefault="00FC6FE6" w:rsidP="00BA5968">
      <w:pPr>
        <w:pStyle w:val="ListParagraph"/>
        <w:spacing w:line="240" w:lineRule="auto"/>
        <w:ind w:left="0"/>
        <w:jc w:val="both"/>
        <w:rPr>
          <w:rFonts w:ascii="Times New Roman" w:hAnsi="Times New Roman" w:cs="Times New Roman"/>
          <w:bCs/>
          <w:lang w:val="es-DO"/>
        </w:rPr>
      </w:pPr>
    </w:p>
    <w:p w14:paraId="394C8C84" w14:textId="78C251E3" w:rsidR="00FC6FE6" w:rsidRPr="00382C89" w:rsidRDefault="00FC6FE6" w:rsidP="00BA5968">
      <w:pPr>
        <w:pStyle w:val="ListParagraph"/>
        <w:spacing w:line="240" w:lineRule="auto"/>
        <w:ind w:left="0"/>
        <w:jc w:val="both"/>
        <w:rPr>
          <w:rFonts w:ascii="Times New Roman" w:hAnsi="Times New Roman" w:cs="Times New Roman"/>
          <w:bCs/>
          <w:lang w:val="es-DO"/>
        </w:rPr>
      </w:pPr>
      <w:r w:rsidRPr="00382C89">
        <w:rPr>
          <w:rFonts w:ascii="Times New Roman" w:hAnsi="Times New Roman" w:cs="Times New Roman"/>
          <w:bCs/>
          <w:lang w:val="es-DO"/>
        </w:rPr>
        <w:t xml:space="preserve">El enfoque holístico pretendía crear un entorno educativo sostenible y de apoyo tras la pandemia, que reflejara el compromiso con el bienestar de los profesores, el apoyo a los estudiantes y la mejora general del sistema. Además, un debate reflexivo puso de relieve el aspecto a menudo pasado por alto del bienestar social y emocional de los estudiantes y las familias durante la pandemia. Se expresó preocupación por los daños emocionales sufridos, agravados por la falta de ciertos servicios, como las comidas escolares. La pérdida de puestos de trabajo y la reducción de los ingresos familiares intensificaron aún más la carga emocional de las familias, lo que pone de relieve la importancia de reconocer y abordar las dimensiones emocionales y socioeconómicas de los retos a los que se enfrentan. Se hizo hincapié en la </w:t>
      </w:r>
      <w:r w:rsidRPr="001B6F76">
        <w:rPr>
          <w:rFonts w:ascii="Times New Roman" w:hAnsi="Times New Roman" w:cs="Times New Roman"/>
          <w:bCs/>
          <w:lang w:val="es-DO"/>
        </w:rPr>
        <w:t>necesidad de dar prioridad a la investigación sobre el bienestar emocional, más allá de las consideraciones académicas, para los esfuerzos de colaboración.</w:t>
      </w:r>
    </w:p>
    <w:p w14:paraId="5564F65A" w14:textId="77777777" w:rsidR="00481026" w:rsidRPr="00382C89" w:rsidRDefault="00481026" w:rsidP="00BA5968">
      <w:pPr>
        <w:pStyle w:val="ListParagraph"/>
        <w:spacing w:line="240" w:lineRule="auto"/>
        <w:ind w:left="0"/>
        <w:jc w:val="both"/>
        <w:rPr>
          <w:rFonts w:ascii="Times New Roman" w:hAnsi="Times New Roman" w:cs="Times New Roman"/>
          <w:b/>
          <w:lang w:val="es-DO"/>
        </w:rPr>
      </w:pPr>
    </w:p>
    <w:p w14:paraId="6B84D316" w14:textId="77777777" w:rsidR="00FC6FE6" w:rsidRPr="001B6F76" w:rsidRDefault="00481026" w:rsidP="00BA5968">
      <w:pPr>
        <w:pStyle w:val="ListParagraph"/>
        <w:numPr>
          <w:ilvl w:val="0"/>
          <w:numId w:val="15"/>
        </w:numPr>
        <w:spacing w:line="240" w:lineRule="auto"/>
        <w:ind w:left="0" w:hanging="142"/>
        <w:jc w:val="both"/>
        <w:rPr>
          <w:rFonts w:ascii="Times New Roman" w:hAnsi="Times New Roman" w:cs="Times New Roman"/>
          <w:bCs/>
          <w:lang w:val="es-DO"/>
        </w:rPr>
      </w:pPr>
      <w:r w:rsidRPr="00382C89">
        <w:rPr>
          <w:rFonts w:ascii="Times New Roman" w:hAnsi="Times New Roman" w:cs="Times New Roman"/>
          <w:b/>
          <w:lang w:val="es-DO"/>
        </w:rPr>
        <w:t>San Vicente y las Granadinas:</w:t>
      </w:r>
      <w:r w:rsidR="00FC6FE6" w:rsidRPr="00382C89">
        <w:rPr>
          <w:rFonts w:ascii="Times New Roman" w:hAnsi="Times New Roman" w:cs="Times New Roman"/>
          <w:lang w:val="es-DO"/>
        </w:rPr>
        <w:t xml:space="preserve"> </w:t>
      </w:r>
      <w:r w:rsidR="00FC6FE6" w:rsidRPr="00382C89">
        <w:rPr>
          <w:rFonts w:ascii="Times New Roman" w:hAnsi="Times New Roman" w:cs="Times New Roman"/>
          <w:bCs/>
          <w:lang w:val="es-DO"/>
        </w:rPr>
        <w:t xml:space="preserve">El sistema educativo se enfrentó a importantes retos durante la pandemia de COVID-19 y una erupción volcánica. Cuando las escuelas cerraron, se produjo un cambio hacia el aprendizaje en línea, en particular para los estudiantes que debían presentarse a los exámenes. Para hacer frente a las posibles pérdidas de aprendizaje, </w:t>
      </w:r>
      <w:r w:rsidR="00FC6FE6" w:rsidRPr="001B6F76">
        <w:rPr>
          <w:rFonts w:ascii="Times New Roman" w:hAnsi="Times New Roman" w:cs="Times New Roman"/>
          <w:bCs/>
          <w:lang w:val="es-DO"/>
        </w:rPr>
        <w:t>se puso en marcha un programa de verano que ofrecía clases adicionales centradas en intensas sesiones de enseñanza y formación para que los estudiantes alcanzaran el nivel deseado.</w:t>
      </w:r>
    </w:p>
    <w:p w14:paraId="61A2DAEA" w14:textId="77777777" w:rsidR="00FC6FE6" w:rsidRPr="00382C89" w:rsidRDefault="00FC6FE6" w:rsidP="00BA5968">
      <w:pPr>
        <w:pStyle w:val="ListParagraph"/>
        <w:spacing w:line="240" w:lineRule="auto"/>
        <w:rPr>
          <w:rFonts w:ascii="Times New Roman" w:hAnsi="Times New Roman" w:cs="Times New Roman"/>
          <w:bCs/>
          <w:lang w:val="es-DO"/>
        </w:rPr>
      </w:pPr>
    </w:p>
    <w:p w14:paraId="49C18B10" w14:textId="5E04718B" w:rsidR="00FC6FE6" w:rsidRPr="00382C89" w:rsidRDefault="00FC6FE6" w:rsidP="00BA5968">
      <w:pPr>
        <w:pStyle w:val="ListParagraph"/>
        <w:spacing w:line="240" w:lineRule="auto"/>
        <w:ind w:left="0"/>
        <w:jc w:val="both"/>
        <w:rPr>
          <w:rFonts w:ascii="Times New Roman" w:hAnsi="Times New Roman" w:cs="Times New Roman"/>
          <w:bCs/>
          <w:lang w:val="es-DO"/>
        </w:rPr>
      </w:pPr>
      <w:r w:rsidRPr="00382C89">
        <w:rPr>
          <w:rFonts w:ascii="Times New Roman" w:hAnsi="Times New Roman" w:cs="Times New Roman"/>
          <w:bCs/>
          <w:lang w:val="es-DO"/>
        </w:rPr>
        <w:t xml:space="preserve">Después de la COVID, se puso en marcha una iniciativa regional de </w:t>
      </w:r>
      <w:r w:rsidRPr="001B6F76">
        <w:rPr>
          <w:rFonts w:ascii="Times New Roman" w:hAnsi="Times New Roman" w:cs="Times New Roman"/>
          <w:bCs/>
          <w:lang w:val="es-DO"/>
        </w:rPr>
        <w:t>CARICOM destinada a la recuperación del aprendizaje, que ofrecía formación a los directores de escuela y a los profesores en materia de evaluación, liderazgo y evaluación formativa</w:t>
      </w:r>
      <w:r w:rsidRPr="00382C89">
        <w:rPr>
          <w:rFonts w:ascii="Times New Roman" w:hAnsi="Times New Roman" w:cs="Times New Roman"/>
          <w:bCs/>
          <w:lang w:val="es-DO"/>
        </w:rPr>
        <w:t>. Se hicieron ajustes en los exámenes externos para acomodar la pérdida de aprendizaje causada por las emergencias. UNICEF proporcionó programas de apoyo psicológico para hacer frente a los problemas de salud mental, incluidas sesiones en línea para profesores y asistencia a los estudiantes en los refugios durante la pandemia.</w:t>
      </w:r>
    </w:p>
    <w:p w14:paraId="05A88ECB" w14:textId="6814CACA" w:rsidR="00FC6FE6" w:rsidRPr="00382C89" w:rsidRDefault="00FC6FE6" w:rsidP="00BA5968">
      <w:pPr>
        <w:spacing w:line="240" w:lineRule="auto"/>
        <w:jc w:val="both"/>
        <w:rPr>
          <w:rFonts w:ascii="Times New Roman" w:hAnsi="Times New Roman" w:cs="Times New Roman"/>
          <w:bCs/>
          <w:lang w:val="es-DO"/>
        </w:rPr>
      </w:pPr>
      <w:r w:rsidRPr="00382C89">
        <w:rPr>
          <w:rFonts w:ascii="Times New Roman" w:hAnsi="Times New Roman" w:cs="Times New Roman"/>
          <w:bCs/>
          <w:lang w:val="es-DO"/>
        </w:rPr>
        <w:t>El aprendizaje a distancia consistió en proporcionar tabletas a los estudiantes, clases virtuales a través de plataformas como Microsoft Teams y Google, y recursos en el sitio web de la unidad de desarrollo curricular. El debate pasó a centrarse en la recuperación, haciendo hincapié en la necesidad de un plan de estudios que apoye a los profesores en situaciones difíciles, centrándose especialmente en la enseñanza digital. Sin embargo, persistían los distintos niveles de competencia tecnológica entre los profesores, lo que requería una formación continua y adaptada.</w:t>
      </w:r>
      <w:r w:rsidRPr="00382C89">
        <w:rPr>
          <w:rFonts w:ascii="Times New Roman" w:hAnsi="Times New Roman" w:cs="Times New Roman"/>
          <w:lang w:val="es-DO"/>
        </w:rPr>
        <w:t xml:space="preserve"> </w:t>
      </w:r>
      <w:r w:rsidRPr="00382C89">
        <w:rPr>
          <w:rFonts w:ascii="Times New Roman" w:hAnsi="Times New Roman" w:cs="Times New Roman"/>
          <w:bCs/>
          <w:lang w:val="es-DO"/>
        </w:rPr>
        <w:t>Para hacer frente a los retos sociopsicológicos, se adoptaron medidas innovadoras como el programa de alimentación escolar, entregando suministros alimentarios a los hogares de los alumnos. El regreso a la escuela planteó dificultades, sobre todo para los niños de educación preescolar, que necesitaron apoyo adicional de profesores y orientadores para su socialización. Se abordaron los traumas y las habilidades de afrontamiento tanto para los estudiantes como para los profesores, reconociendo la amenaza potencial de acontecimientos como las erupciones volcánicas.</w:t>
      </w:r>
    </w:p>
    <w:p w14:paraId="2AE37604" w14:textId="651C5084" w:rsidR="00481026" w:rsidRPr="00382C89" w:rsidRDefault="00FC6FE6" w:rsidP="00BA5968">
      <w:pPr>
        <w:spacing w:line="240" w:lineRule="auto"/>
        <w:jc w:val="both"/>
        <w:rPr>
          <w:rFonts w:ascii="Times New Roman" w:hAnsi="Times New Roman" w:cs="Times New Roman"/>
          <w:bCs/>
          <w:lang w:val="es-DO"/>
        </w:rPr>
      </w:pPr>
      <w:r w:rsidRPr="001B6F76">
        <w:rPr>
          <w:rFonts w:ascii="Times New Roman" w:hAnsi="Times New Roman" w:cs="Times New Roman"/>
          <w:bCs/>
          <w:lang w:val="es-DO"/>
        </w:rPr>
        <w:t>Los estudiantes con necesidades especiales se enfrentaron a mayores retos durante la pandemia, especialmente con el cambio a la enseñanza en línea</w:t>
      </w:r>
      <w:r w:rsidRPr="00382C89">
        <w:rPr>
          <w:rFonts w:ascii="Times New Roman" w:hAnsi="Times New Roman" w:cs="Times New Roman"/>
          <w:bCs/>
          <w:lang w:val="es-DO"/>
        </w:rPr>
        <w:t xml:space="preserve">. En el </w:t>
      </w:r>
      <w:r w:rsidRPr="001B6F76">
        <w:rPr>
          <w:rFonts w:ascii="Times New Roman" w:hAnsi="Times New Roman" w:cs="Times New Roman"/>
          <w:bCs/>
          <w:lang w:val="es-DO"/>
        </w:rPr>
        <w:t>desarrollo de un plan de estudios para la recuperación, se hizo hincapié en la importancia de la inclusión y la equidad, en particular para los estudiantes con necesidades especiales en las aulas ordinarias</w:t>
      </w:r>
      <w:r w:rsidRPr="00382C89">
        <w:rPr>
          <w:rFonts w:ascii="Times New Roman" w:hAnsi="Times New Roman" w:cs="Times New Roman"/>
          <w:bCs/>
          <w:lang w:val="es-DO"/>
        </w:rPr>
        <w:t>. La observación subrayó la necesidad de estrategias y apoyo específicos dentro del desarrollo curricular y las iniciativas de recuperación para abordar los retos únicos a los que se enfrentan los estudiantes con necesidades especiales.</w:t>
      </w:r>
    </w:p>
    <w:p w14:paraId="2ED534D1" w14:textId="031AEFCF" w:rsidR="00E05B9C" w:rsidRPr="00382C89" w:rsidRDefault="00A50273" w:rsidP="00BA5968">
      <w:pPr>
        <w:pStyle w:val="ListParagraph"/>
        <w:numPr>
          <w:ilvl w:val="0"/>
          <w:numId w:val="15"/>
        </w:numPr>
        <w:spacing w:line="240" w:lineRule="auto"/>
        <w:ind w:left="0" w:hanging="142"/>
        <w:jc w:val="both"/>
        <w:rPr>
          <w:rFonts w:ascii="Times New Roman" w:hAnsi="Times New Roman" w:cs="Times New Roman"/>
          <w:bCs/>
          <w:lang w:val="es-DO"/>
        </w:rPr>
      </w:pPr>
      <w:r w:rsidRPr="00382C89">
        <w:rPr>
          <w:rFonts w:ascii="Times New Roman" w:hAnsi="Times New Roman" w:cs="Times New Roman"/>
          <w:b/>
          <w:lang w:val="es-DO"/>
        </w:rPr>
        <w:t xml:space="preserve">Uruguay: </w:t>
      </w:r>
      <w:r w:rsidR="00E05B9C" w:rsidRPr="00382C89">
        <w:rPr>
          <w:rFonts w:ascii="Times New Roman" w:hAnsi="Times New Roman" w:cs="Times New Roman"/>
          <w:bCs/>
          <w:lang w:val="es-DO"/>
        </w:rPr>
        <w:t xml:space="preserve">Destacó la capacidad del sistema educativo para mantener clases presenciales durante la pandemia y atribuyó este éxito a la fortaleza del colectivo docente y a la existencia previa del plan que proporciona dispositivos y conectividad a estudiantes desde primaria hasta educación media. A pesar de la continuidad durante la pandemia, reconoció problemas estructurales, como la desvinculación en educación media y la inequidad socioeconómica en los aprendizajes. La respuesta es la </w:t>
      </w:r>
      <w:r w:rsidR="00E05B9C" w:rsidRPr="001B6F76">
        <w:rPr>
          <w:rFonts w:ascii="Times New Roman" w:hAnsi="Times New Roman" w:cs="Times New Roman"/>
          <w:bCs/>
          <w:lang w:val="es-DO"/>
        </w:rPr>
        <w:t>Transformación Educativa, con cinco lineamientos clave. El primero busca reducir la inequidad interna</w:t>
      </w:r>
      <w:r w:rsidR="00E05B9C" w:rsidRPr="00382C89">
        <w:rPr>
          <w:rFonts w:ascii="Times New Roman" w:hAnsi="Times New Roman" w:cs="Times New Roman"/>
          <w:bCs/>
          <w:lang w:val="es-DO"/>
        </w:rPr>
        <w:t xml:space="preserve">, enfocándose en los sectores más vulnerables con los Centros María Espínola, ofreciendo tiempo extendido, alimentación y talleres optativos. </w:t>
      </w:r>
      <w:r w:rsidR="00E05B9C" w:rsidRPr="001B6F76">
        <w:rPr>
          <w:rFonts w:ascii="Times New Roman" w:hAnsi="Times New Roman" w:cs="Times New Roman"/>
          <w:bCs/>
          <w:lang w:val="es-DO"/>
        </w:rPr>
        <w:t>El segundo aborda la transformación curricular integral, desde educación inicial hasta media superior,</w:t>
      </w:r>
      <w:r w:rsidR="00E05B9C" w:rsidRPr="00382C89">
        <w:rPr>
          <w:rFonts w:ascii="Times New Roman" w:hAnsi="Times New Roman" w:cs="Times New Roman"/>
          <w:bCs/>
          <w:lang w:val="es-DO"/>
        </w:rPr>
        <w:t xml:space="preserve"> destacando un enfoque por competencias. Otros lineamientos </w:t>
      </w:r>
      <w:r w:rsidR="00E05B9C" w:rsidRPr="001B6F76">
        <w:rPr>
          <w:rFonts w:ascii="Times New Roman" w:hAnsi="Times New Roman" w:cs="Times New Roman"/>
          <w:bCs/>
          <w:lang w:val="es-DO"/>
        </w:rPr>
        <w:t>incluyen fortalecer la gestión escolar, promover comunidades integradas de aprendizaje y establecer una política nacional docente</w:t>
      </w:r>
      <w:r w:rsidR="00E05B9C" w:rsidRPr="00382C89">
        <w:rPr>
          <w:rFonts w:ascii="Times New Roman" w:hAnsi="Times New Roman" w:cs="Times New Roman"/>
          <w:bCs/>
          <w:lang w:val="es-DO"/>
        </w:rPr>
        <w:t>, avanzando hacia el reconocimiento universitario de las carreras de formación en educación. Aunque no se implementó un programa específico para los efectos de la pandemia, esta coincidió con la transformación educativa en curso.</w:t>
      </w:r>
    </w:p>
    <w:p w14:paraId="7FFD33E8" w14:textId="77777777" w:rsidR="00E05B9C" w:rsidRPr="00382C89" w:rsidRDefault="00E05B9C" w:rsidP="00BA5968">
      <w:pPr>
        <w:pStyle w:val="ListParagraph"/>
        <w:spacing w:line="240" w:lineRule="auto"/>
        <w:ind w:left="0"/>
        <w:jc w:val="both"/>
        <w:rPr>
          <w:rFonts w:ascii="Times New Roman" w:hAnsi="Times New Roman" w:cs="Times New Roman"/>
          <w:b/>
          <w:lang w:val="es-DO"/>
        </w:rPr>
      </w:pPr>
    </w:p>
    <w:p w14:paraId="23569757" w14:textId="5CA494E5" w:rsidR="00481026" w:rsidRPr="00382C89" w:rsidRDefault="00E94BB3" w:rsidP="00BA5968">
      <w:pPr>
        <w:pStyle w:val="ListParagraph"/>
        <w:spacing w:line="240" w:lineRule="auto"/>
        <w:ind w:left="0"/>
        <w:jc w:val="both"/>
        <w:rPr>
          <w:rFonts w:ascii="Times New Roman" w:hAnsi="Times New Roman" w:cs="Times New Roman"/>
          <w:b/>
          <w:lang w:val="es-DO"/>
        </w:rPr>
      </w:pPr>
      <w:r w:rsidRPr="00382C89">
        <w:rPr>
          <w:rFonts w:ascii="Times New Roman" w:hAnsi="Times New Roman" w:cs="Times New Roman"/>
          <w:bCs/>
          <w:lang w:val="es-DO"/>
        </w:rPr>
        <w:t xml:space="preserve">En </w:t>
      </w:r>
      <w:r w:rsidR="00AE7CAE" w:rsidRPr="00382C89">
        <w:rPr>
          <w:rFonts w:ascii="Times New Roman" w:hAnsi="Times New Roman" w:cs="Times New Roman"/>
          <w:bCs/>
          <w:lang w:val="es-DO"/>
        </w:rPr>
        <w:t xml:space="preserve">relación </w:t>
      </w:r>
      <w:r w:rsidR="00F51390" w:rsidRPr="00382C89">
        <w:rPr>
          <w:rFonts w:ascii="Times New Roman" w:hAnsi="Times New Roman" w:cs="Times New Roman"/>
          <w:bCs/>
          <w:lang w:val="es-DO"/>
        </w:rPr>
        <w:t>con la</w:t>
      </w:r>
      <w:r w:rsidR="00AE7CAE" w:rsidRPr="00382C89">
        <w:rPr>
          <w:rFonts w:ascii="Times New Roman" w:hAnsi="Times New Roman" w:cs="Times New Roman"/>
          <w:bCs/>
          <w:lang w:val="es-DO"/>
        </w:rPr>
        <w:t xml:space="preserve"> </w:t>
      </w:r>
      <w:r w:rsidR="00E05B9C" w:rsidRPr="00382C89">
        <w:rPr>
          <w:rFonts w:ascii="Times New Roman" w:hAnsi="Times New Roman" w:cs="Times New Roman"/>
          <w:bCs/>
          <w:lang w:val="es-DO"/>
        </w:rPr>
        <w:t>formación</w:t>
      </w:r>
      <w:r w:rsidR="00A50273" w:rsidRPr="00382C89">
        <w:rPr>
          <w:rFonts w:ascii="Times New Roman" w:hAnsi="Times New Roman" w:cs="Times New Roman"/>
          <w:bCs/>
          <w:lang w:val="es-DO"/>
        </w:rPr>
        <w:t xml:space="preserve">, </w:t>
      </w:r>
      <w:r w:rsidR="00A50273" w:rsidRPr="001B6F76">
        <w:rPr>
          <w:rFonts w:ascii="Times New Roman" w:hAnsi="Times New Roman" w:cs="Times New Roman"/>
          <w:bCs/>
          <w:lang w:val="es-DO"/>
        </w:rPr>
        <w:t>destacó la importancia de desarrollar habilidades socioemocionales</w:t>
      </w:r>
      <w:r w:rsidR="00A50273" w:rsidRPr="00382C89">
        <w:rPr>
          <w:rFonts w:ascii="Times New Roman" w:hAnsi="Times New Roman" w:cs="Times New Roman"/>
          <w:bCs/>
          <w:lang w:val="es-DO"/>
        </w:rPr>
        <w:t xml:space="preserve"> en los docentes y estudiantes, señalando que la formación docente debe incluir la orientación en estas habilidades. Luego, abordó el tema de la inclusión, resaltando la diversidad de estudiantes en las aulas y la necesidad de formación continua en este aspecto. Además, mencionó dos temas a menudo omitidos: </w:t>
      </w:r>
      <w:r w:rsidR="00A50273" w:rsidRPr="001B6F76">
        <w:rPr>
          <w:rFonts w:ascii="Times New Roman" w:hAnsi="Times New Roman" w:cs="Times New Roman"/>
          <w:bCs/>
          <w:lang w:val="es-DO"/>
        </w:rPr>
        <w:t>la educación financiera y el emprendedurismo, abogando por su inclusión en la formación docente.</w:t>
      </w:r>
    </w:p>
    <w:p w14:paraId="248DEAE7" w14:textId="77777777" w:rsidR="00481026" w:rsidRPr="00382C89" w:rsidRDefault="00481026" w:rsidP="00BA5968">
      <w:pPr>
        <w:spacing w:line="240" w:lineRule="auto"/>
        <w:jc w:val="both"/>
        <w:rPr>
          <w:rFonts w:ascii="Times New Roman" w:hAnsi="Times New Roman" w:cs="Times New Roman"/>
          <w:bCs/>
          <w:lang w:val="es-DO"/>
        </w:rPr>
      </w:pPr>
      <w:r w:rsidRPr="00382C89">
        <w:rPr>
          <w:rFonts w:ascii="Times New Roman" w:hAnsi="Times New Roman" w:cs="Times New Roman"/>
          <w:bCs/>
          <w:lang w:val="es-DO"/>
        </w:rPr>
        <w:t>Además, aborda la problemática de la inequidad educativa con enfoque en evidencia. Reconociendo la necesidad de respuestas adecuadas, se destacó la importancia de diseñar políticas educativas basadas en evidencia. La atención se centró en consolidar estrategias nacionales a través de herramientas como un portal de estadísticas educativas, abordando aspectos de acceso, contexto, recursos y resultados.</w:t>
      </w:r>
    </w:p>
    <w:p w14:paraId="64F44EDE" w14:textId="100C6E77" w:rsidR="00481026" w:rsidRPr="00382C89" w:rsidRDefault="00481026" w:rsidP="00BA5968">
      <w:pPr>
        <w:spacing w:line="240" w:lineRule="auto"/>
        <w:jc w:val="both"/>
        <w:rPr>
          <w:rFonts w:ascii="Times New Roman" w:hAnsi="Times New Roman" w:cs="Times New Roman"/>
          <w:bCs/>
          <w:lang w:val="es-DO"/>
        </w:rPr>
      </w:pPr>
      <w:r w:rsidRPr="00382C89">
        <w:rPr>
          <w:rFonts w:ascii="Times New Roman" w:hAnsi="Times New Roman" w:cs="Times New Roman"/>
          <w:bCs/>
          <w:lang w:val="es-DO"/>
        </w:rPr>
        <w:t>En el marco conceptual, se resaltó la relevancia de sistemas de información para la gestión a diferentes niveles, desde supervisores hasta decisiones de política central. Se avanzó en el desarrollo de una ficha única de estudiantes, buscando gestionar información social unificada mediante una aplicación digital accesible a nivel nacional.</w:t>
      </w:r>
    </w:p>
    <w:p w14:paraId="1B0ECDE1" w14:textId="5402DAD5" w:rsidR="00481026" w:rsidRPr="00382C89" w:rsidRDefault="00481026" w:rsidP="00BA5968">
      <w:pPr>
        <w:pStyle w:val="ListParagraph"/>
        <w:spacing w:line="240" w:lineRule="auto"/>
        <w:ind w:left="0"/>
        <w:jc w:val="both"/>
        <w:rPr>
          <w:rFonts w:ascii="Times New Roman" w:hAnsi="Times New Roman" w:cs="Times New Roman"/>
          <w:bCs/>
          <w:lang w:val="es-DO"/>
        </w:rPr>
      </w:pPr>
      <w:r w:rsidRPr="00382C89">
        <w:rPr>
          <w:rFonts w:ascii="Times New Roman" w:hAnsi="Times New Roman" w:cs="Times New Roman"/>
          <w:bCs/>
          <w:lang w:val="es-DO"/>
        </w:rPr>
        <w:t xml:space="preserve">La problemática </w:t>
      </w:r>
      <w:r w:rsidRPr="001B6F76">
        <w:rPr>
          <w:rFonts w:ascii="Times New Roman" w:hAnsi="Times New Roman" w:cs="Times New Roman"/>
          <w:bCs/>
          <w:lang w:val="es-DO"/>
        </w:rPr>
        <w:t>persistente del ausentismo escolar en la educación inicial y primaria fue identificada como un desafío sustantivo</w:t>
      </w:r>
      <w:r w:rsidRPr="00382C89">
        <w:rPr>
          <w:rFonts w:ascii="Times New Roman" w:hAnsi="Times New Roman" w:cs="Times New Roman"/>
          <w:bCs/>
          <w:lang w:val="es-DO"/>
        </w:rPr>
        <w:t xml:space="preserve">. Se emprendieron esfuerzos colaborativos, incluyendo un estudio experimental y exploratorio, para comprender los aspectos comportamentales, evaluar iniciativas de comunicación y analizar patrones de ausentismo. </w:t>
      </w:r>
      <w:r w:rsidR="00D568E9" w:rsidRPr="00382C89">
        <w:rPr>
          <w:rFonts w:ascii="Times New Roman" w:hAnsi="Times New Roman" w:cs="Times New Roman"/>
          <w:bCs/>
          <w:lang w:val="es-DO"/>
        </w:rPr>
        <w:t>R</w:t>
      </w:r>
      <w:r w:rsidRPr="00382C89">
        <w:rPr>
          <w:rFonts w:ascii="Times New Roman" w:hAnsi="Times New Roman" w:cs="Times New Roman"/>
          <w:bCs/>
          <w:lang w:val="es-DO"/>
        </w:rPr>
        <w:t>econocen la necesidad de profundizar en estas líneas de investigación para consolidar futuras políticas educativas.</w:t>
      </w:r>
    </w:p>
    <w:p w14:paraId="15D26966" w14:textId="77777777" w:rsidR="000D3C34" w:rsidRPr="00382C89" w:rsidRDefault="000D3C34" w:rsidP="00BA5968">
      <w:pPr>
        <w:pStyle w:val="ListParagraph"/>
        <w:spacing w:line="240" w:lineRule="auto"/>
        <w:ind w:left="0"/>
        <w:jc w:val="both"/>
        <w:rPr>
          <w:rFonts w:ascii="Times New Roman" w:hAnsi="Times New Roman" w:cs="Times New Roman"/>
          <w:bCs/>
          <w:lang w:val="es-DO"/>
        </w:rPr>
      </w:pPr>
    </w:p>
    <w:p w14:paraId="7038C45D" w14:textId="15439E9C" w:rsidR="000D3C34" w:rsidRPr="00382C89" w:rsidRDefault="000D3C34" w:rsidP="00BA5968">
      <w:pPr>
        <w:pStyle w:val="ListParagraph"/>
        <w:spacing w:line="240" w:lineRule="auto"/>
        <w:ind w:left="0"/>
        <w:jc w:val="both"/>
        <w:rPr>
          <w:rFonts w:ascii="Times New Roman" w:hAnsi="Times New Roman" w:cs="Times New Roman"/>
          <w:bCs/>
          <w:lang w:val="es-DO"/>
        </w:rPr>
      </w:pPr>
      <w:r w:rsidRPr="00382C89">
        <w:rPr>
          <w:rFonts w:ascii="Times New Roman" w:hAnsi="Times New Roman" w:cs="Times New Roman"/>
          <w:bCs/>
          <w:lang w:val="es-DO"/>
        </w:rPr>
        <w:t>Se ha implementado una transformación educativa centrada en el cambio organizativo curricular. Se han dado pasos significativos, incluyendo consultas anuales a docentes, directores y otros actores del sistema. Estas consultas abordan dimensiones clave de la implementación de la transformación curricular integral, en consonancia con la política educativa de la actual administración. Se ha puesto énfasis en la gestión de los centros educativos y la gobernanza, abordando también la convivencia en los centros y el nivel de adopción de innovaciones pedagógicas. Este enfoque integral busca complementar las perspectivas curriculares, considerando la situación del país y buscando identificar los puntos clave de atención en esta fase de cambio educativo.</w:t>
      </w:r>
    </w:p>
    <w:p w14:paraId="011005EF" w14:textId="3BB295C8" w:rsidR="001B7CCC" w:rsidRPr="00382C89" w:rsidRDefault="002621EA" w:rsidP="00BA5968">
      <w:pPr>
        <w:pStyle w:val="Heading1"/>
        <w:spacing w:line="240" w:lineRule="auto"/>
        <w:rPr>
          <w:rFonts w:ascii="Times New Roman" w:eastAsiaTheme="minorHAnsi" w:hAnsi="Times New Roman" w:cs="Times New Roman"/>
          <w:b/>
          <w:bCs/>
          <w:color w:val="auto"/>
          <w:sz w:val="22"/>
          <w:szCs w:val="22"/>
          <w:lang w:val="es-DO"/>
        </w:rPr>
      </w:pPr>
      <w:r w:rsidRPr="00382C89">
        <w:rPr>
          <w:rFonts w:ascii="Times New Roman" w:eastAsiaTheme="minorHAnsi" w:hAnsi="Times New Roman" w:cs="Times New Roman"/>
          <w:b/>
          <w:bCs/>
          <w:color w:val="auto"/>
          <w:sz w:val="22"/>
          <w:szCs w:val="22"/>
          <w:lang w:val="es-DO"/>
        </w:rPr>
        <w:t>Conclusiones</w:t>
      </w:r>
      <w:r w:rsidR="005D5FE5" w:rsidRPr="00382C89">
        <w:rPr>
          <w:rFonts w:ascii="Times New Roman" w:eastAsiaTheme="minorHAnsi" w:hAnsi="Times New Roman" w:cs="Times New Roman"/>
          <w:b/>
          <w:bCs/>
          <w:color w:val="auto"/>
          <w:sz w:val="22"/>
          <w:szCs w:val="22"/>
          <w:lang w:val="es-DO"/>
        </w:rPr>
        <w:t xml:space="preserve"> y siguientes pasos</w:t>
      </w:r>
    </w:p>
    <w:p w14:paraId="3D5ECE92" w14:textId="77777777" w:rsidR="00B93DB7" w:rsidRPr="00382C89" w:rsidRDefault="00CD3747" w:rsidP="00BA5968">
      <w:pPr>
        <w:spacing w:before="240" w:line="240" w:lineRule="auto"/>
        <w:ind w:firstLine="709"/>
        <w:jc w:val="both"/>
        <w:rPr>
          <w:rFonts w:ascii="Times New Roman" w:hAnsi="Times New Roman" w:cs="Times New Roman"/>
          <w:lang w:val="es-DO"/>
        </w:rPr>
      </w:pPr>
      <w:r w:rsidRPr="00382C89">
        <w:rPr>
          <w:rFonts w:ascii="Times New Roman" w:hAnsi="Times New Roman" w:cs="Times New Roman"/>
          <w:lang w:val="es-DO"/>
        </w:rPr>
        <w:t>Como resultado de</w:t>
      </w:r>
      <w:r w:rsidR="00652CBC" w:rsidRPr="00382C89">
        <w:rPr>
          <w:rFonts w:ascii="Times New Roman" w:hAnsi="Times New Roman" w:cs="Times New Roman"/>
          <w:lang w:val="es-DO"/>
        </w:rPr>
        <w:t>l</w:t>
      </w:r>
      <w:r w:rsidRPr="00382C89">
        <w:rPr>
          <w:rFonts w:ascii="Times New Roman" w:hAnsi="Times New Roman" w:cs="Times New Roman"/>
          <w:lang w:val="es-DO"/>
        </w:rPr>
        <w:t xml:space="preserve"> </w:t>
      </w:r>
      <w:r w:rsidR="004624A0" w:rsidRPr="00382C89">
        <w:rPr>
          <w:rFonts w:ascii="Times New Roman" w:eastAsia="Times New Roman" w:hAnsi="Times New Roman" w:cs="Times New Roman"/>
          <w:lang w:val="es-DO"/>
        </w:rPr>
        <w:t>Diálogo e Intercambio de Experiencias bajo el marco del Programa Hemisférico para la Recuperación, Reparación y Reactivación del Sector Educativo (3R4E)</w:t>
      </w:r>
      <w:r w:rsidR="00740BBD" w:rsidRPr="00382C89">
        <w:rPr>
          <w:rFonts w:ascii="Times New Roman" w:eastAsia="Times New Roman" w:hAnsi="Times New Roman" w:cs="Times New Roman"/>
          <w:lang w:val="es-DO"/>
        </w:rPr>
        <w:t>,</w:t>
      </w:r>
      <w:r w:rsidR="00F12307" w:rsidRPr="00382C89">
        <w:rPr>
          <w:rFonts w:ascii="Times New Roman" w:eastAsia="Times New Roman" w:hAnsi="Times New Roman" w:cs="Times New Roman"/>
          <w:lang w:val="es-DO"/>
        </w:rPr>
        <w:t xml:space="preserve"> </w:t>
      </w:r>
      <w:r w:rsidRPr="00382C89">
        <w:rPr>
          <w:rFonts w:ascii="Times New Roman" w:hAnsi="Times New Roman" w:cs="Times New Roman"/>
          <w:lang w:val="es-DO"/>
        </w:rPr>
        <w:t xml:space="preserve">se logró </w:t>
      </w:r>
      <w:r w:rsidR="00D95048" w:rsidRPr="00382C89">
        <w:rPr>
          <w:rFonts w:ascii="Times New Roman" w:hAnsi="Times New Roman" w:cs="Times New Roman"/>
          <w:lang w:val="es-DO"/>
        </w:rPr>
        <w:t>un</w:t>
      </w:r>
      <w:r w:rsidRPr="00382C89">
        <w:rPr>
          <w:rFonts w:ascii="Times New Roman" w:hAnsi="Times New Roman" w:cs="Times New Roman"/>
          <w:lang w:val="es-DO"/>
        </w:rPr>
        <w:t xml:space="preserve"> intercambio fructífero de </w:t>
      </w:r>
      <w:r w:rsidR="006F13C2" w:rsidRPr="00382C89">
        <w:rPr>
          <w:rFonts w:ascii="Times New Roman" w:hAnsi="Times New Roman" w:cs="Times New Roman"/>
          <w:lang w:val="es-DO"/>
        </w:rPr>
        <w:t xml:space="preserve">políticas, programas, formación docente </w:t>
      </w:r>
      <w:r w:rsidR="00F94098" w:rsidRPr="00382C89">
        <w:rPr>
          <w:rFonts w:ascii="Times New Roman" w:hAnsi="Times New Roman" w:cs="Times New Roman"/>
          <w:lang w:val="es-DO"/>
        </w:rPr>
        <w:t xml:space="preserve">y posibles líneas de </w:t>
      </w:r>
      <w:r w:rsidR="006F13C2" w:rsidRPr="00382C89">
        <w:rPr>
          <w:rFonts w:ascii="Times New Roman" w:hAnsi="Times New Roman" w:cs="Times New Roman"/>
          <w:lang w:val="es-DO"/>
        </w:rPr>
        <w:t>investigación</w:t>
      </w:r>
      <w:r w:rsidR="00F94098" w:rsidRPr="00382C89">
        <w:rPr>
          <w:rFonts w:ascii="Times New Roman" w:hAnsi="Times New Roman" w:cs="Times New Roman"/>
          <w:lang w:val="es-DO"/>
        </w:rPr>
        <w:t xml:space="preserve">. </w:t>
      </w:r>
      <w:r w:rsidRPr="00382C89">
        <w:rPr>
          <w:rFonts w:ascii="Times New Roman" w:hAnsi="Times New Roman" w:cs="Times New Roman"/>
          <w:lang w:val="es-DO"/>
        </w:rPr>
        <w:t xml:space="preserve">Dentro de los temas tratados, </w:t>
      </w:r>
      <w:r w:rsidR="00D95048" w:rsidRPr="00382C89">
        <w:rPr>
          <w:rFonts w:ascii="Times New Roman" w:hAnsi="Times New Roman" w:cs="Times New Roman"/>
          <w:lang w:val="es-DO"/>
        </w:rPr>
        <w:t>se pudo</w:t>
      </w:r>
      <w:r w:rsidRPr="00382C89">
        <w:rPr>
          <w:rFonts w:ascii="Times New Roman" w:hAnsi="Times New Roman" w:cs="Times New Roman"/>
          <w:lang w:val="es-DO"/>
        </w:rPr>
        <w:t xml:space="preserve"> corroborar que el contexto del COVID-19 </w:t>
      </w:r>
      <w:r w:rsidR="00F320F8" w:rsidRPr="00382C89">
        <w:rPr>
          <w:rFonts w:ascii="Times New Roman" w:hAnsi="Times New Roman" w:cs="Times New Roman"/>
          <w:lang w:val="es-DO"/>
        </w:rPr>
        <w:t>int</w:t>
      </w:r>
      <w:r w:rsidR="009D6CD7" w:rsidRPr="00382C89">
        <w:rPr>
          <w:rFonts w:ascii="Times New Roman" w:hAnsi="Times New Roman" w:cs="Times New Roman"/>
          <w:lang w:val="es-DO"/>
        </w:rPr>
        <w:t>ensifi</w:t>
      </w:r>
      <w:r w:rsidR="00E24520" w:rsidRPr="00382C89">
        <w:rPr>
          <w:rFonts w:ascii="Times New Roman" w:hAnsi="Times New Roman" w:cs="Times New Roman"/>
          <w:lang w:val="es-DO"/>
        </w:rPr>
        <w:t>có</w:t>
      </w:r>
      <w:r w:rsidR="009D6CD7" w:rsidRPr="00382C89">
        <w:rPr>
          <w:rFonts w:ascii="Times New Roman" w:hAnsi="Times New Roman" w:cs="Times New Roman"/>
          <w:lang w:val="es-DO"/>
        </w:rPr>
        <w:t xml:space="preserve"> las desigualdades ya existentes</w:t>
      </w:r>
      <w:r w:rsidR="00B93DB7" w:rsidRPr="00382C89">
        <w:rPr>
          <w:rFonts w:ascii="Times New Roman" w:hAnsi="Times New Roman" w:cs="Times New Roman"/>
          <w:lang w:val="es-DO"/>
        </w:rPr>
        <w:t xml:space="preserve"> y s</w:t>
      </w:r>
      <w:r w:rsidR="00F94098" w:rsidRPr="00382C89">
        <w:rPr>
          <w:rFonts w:ascii="Times New Roman" w:hAnsi="Times New Roman" w:cs="Times New Roman"/>
          <w:lang w:val="es-DO"/>
        </w:rPr>
        <w:t xml:space="preserve">e destacaron procesos de transformación educativa anteriores a la pandemia. </w:t>
      </w:r>
    </w:p>
    <w:p w14:paraId="75C04F57" w14:textId="732A274C" w:rsidR="00D94B56" w:rsidRPr="00382C89" w:rsidRDefault="00F94098" w:rsidP="00BA5968">
      <w:pPr>
        <w:spacing w:before="240" w:line="240" w:lineRule="auto"/>
        <w:ind w:firstLine="709"/>
        <w:jc w:val="both"/>
        <w:rPr>
          <w:rFonts w:ascii="Times New Roman" w:hAnsi="Times New Roman" w:cs="Times New Roman"/>
          <w:lang w:val="es-DO"/>
        </w:rPr>
      </w:pPr>
      <w:r w:rsidRPr="00382C89">
        <w:rPr>
          <w:rFonts w:ascii="Times New Roman" w:hAnsi="Times New Roman" w:cs="Times New Roman"/>
          <w:lang w:val="es-DO"/>
        </w:rPr>
        <w:t xml:space="preserve">Se resaltó la necesidad de </w:t>
      </w:r>
      <w:r w:rsidRPr="001B6F76">
        <w:rPr>
          <w:rFonts w:ascii="Times New Roman" w:hAnsi="Times New Roman" w:cs="Times New Roman"/>
          <w:lang w:val="es-DO"/>
        </w:rPr>
        <w:t>reformar currículos</w:t>
      </w:r>
      <w:r w:rsidR="00541D9A" w:rsidRPr="001B6F76">
        <w:rPr>
          <w:rFonts w:ascii="Times New Roman" w:hAnsi="Times New Roman" w:cs="Times New Roman"/>
          <w:lang w:val="es-DO"/>
        </w:rPr>
        <w:t xml:space="preserve"> con un enfoque de</w:t>
      </w:r>
      <w:r w:rsidR="00573209" w:rsidRPr="001B6F76">
        <w:rPr>
          <w:rFonts w:ascii="Times New Roman" w:hAnsi="Times New Roman" w:cs="Times New Roman"/>
          <w:lang w:val="es-DO"/>
        </w:rPr>
        <w:t xml:space="preserve"> </w:t>
      </w:r>
      <w:r w:rsidR="00541D9A" w:rsidRPr="001B6F76">
        <w:rPr>
          <w:rFonts w:ascii="Times New Roman" w:hAnsi="Times New Roman" w:cs="Times New Roman"/>
          <w:lang w:val="es-DO"/>
        </w:rPr>
        <w:t>formación</w:t>
      </w:r>
      <w:r w:rsidR="00573209" w:rsidRPr="001B6F76">
        <w:rPr>
          <w:rFonts w:ascii="Times New Roman" w:hAnsi="Times New Roman" w:cs="Times New Roman"/>
          <w:lang w:val="es-DO"/>
        </w:rPr>
        <w:t xml:space="preserve"> integral</w:t>
      </w:r>
      <w:r w:rsidR="001A7C55" w:rsidRPr="001B6F76">
        <w:rPr>
          <w:rFonts w:ascii="Times New Roman" w:hAnsi="Times New Roman" w:cs="Times New Roman"/>
          <w:lang w:val="es-DO"/>
        </w:rPr>
        <w:t xml:space="preserve"> y el desarrollo del potencial humano, </w:t>
      </w:r>
      <w:r w:rsidRPr="001B6F76">
        <w:rPr>
          <w:rFonts w:ascii="Times New Roman" w:hAnsi="Times New Roman" w:cs="Times New Roman"/>
          <w:lang w:val="es-DO"/>
        </w:rPr>
        <w:t>considerando la equidad.</w:t>
      </w:r>
      <w:r w:rsidRPr="00382C89">
        <w:rPr>
          <w:rFonts w:ascii="Times New Roman" w:hAnsi="Times New Roman" w:cs="Times New Roman"/>
          <w:lang w:val="es-DO"/>
        </w:rPr>
        <w:t xml:space="preserve"> Se hizo hincapié en la </w:t>
      </w:r>
      <w:r w:rsidRPr="001B6F76">
        <w:rPr>
          <w:rFonts w:ascii="Times New Roman" w:hAnsi="Times New Roman" w:cs="Times New Roman"/>
          <w:lang w:val="es-DO"/>
        </w:rPr>
        <w:t xml:space="preserve">transversalidad de </w:t>
      </w:r>
      <w:r w:rsidR="000E6433" w:rsidRPr="001B6F76">
        <w:rPr>
          <w:rFonts w:ascii="Times New Roman" w:hAnsi="Times New Roman" w:cs="Times New Roman"/>
          <w:lang w:val="es-DO"/>
        </w:rPr>
        <w:t>lenguaje</w:t>
      </w:r>
      <w:r w:rsidRPr="001B6F76">
        <w:rPr>
          <w:rFonts w:ascii="Times New Roman" w:hAnsi="Times New Roman" w:cs="Times New Roman"/>
          <w:lang w:val="es-DO"/>
        </w:rPr>
        <w:t>, matemática y en el aspecto socioemocional.</w:t>
      </w:r>
      <w:r w:rsidRPr="00382C89">
        <w:rPr>
          <w:rFonts w:ascii="Times New Roman" w:hAnsi="Times New Roman" w:cs="Times New Roman"/>
          <w:lang w:val="es-DO"/>
        </w:rPr>
        <w:t xml:space="preserve"> Se destacó la </w:t>
      </w:r>
      <w:r w:rsidRPr="001B6F76">
        <w:rPr>
          <w:rFonts w:ascii="Times New Roman" w:hAnsi="Times New Roman" w:cs="Times New Roman"/>
          <w:lang w:val="es-DO"/>
        </w:rPr>
        <w:t>relevancia de sistemas de información</w:t>
      </w:r>
      <w:r w:rsidR="00E03D46" w:rsidRPr="001B6F76">
        <w:rPr>
          <w:rFonts w:ascii="Times New Roman" w:hAnsi="Times New Roman" w:cs="Times New Roman"/>
          <w:lang w:val="es-DO"/>
        </w:rPr>
        <w:t xml:space="preserve"> y alertas temprana</w:t>
      </w:r>
      <w:r w:rsidRPr="001B6F76">
        <w:rPr>
          <w:rFonts w:ascii="Times New Roman" w:hAnsi="Times New Roman" w:cs="Times New Roman"/>
          <w:lang w:val="es-DO"/>
        </w:rPr>
        <w:t>, consolidando programas hemisféricos para recuperación y cambio.</w:t>
      </w:r>
      <w:r w:rsidR="00E7526C" w:rsidRPr="00382C89">
        <w:rPr>
          <w:rFonts w:ascii="Times New Roman" w:hAnsi="Times New Roman" w:cs="Times New Roman"/>
          <w:lang w:val="es-DO"/>
        </w:rPr>
        <w:t xml:space="preserve"> </w:t>
      </w:r>
      <w:r w:rsidR="00A32448" w:rsidRPr="00382C89">
        <w:rPr>
          <w:rFonts w:ascii="Times New Roman" w:hAnsi="Times New Roman" w:cs="Times New Roman"/>
          <w:lang w:val="es-DO"/>
        </w:rPr>
        <w:t xml:space="preserve">Además, </w:t>
      </w:r>
      <w:r w:rsidR="00E7526C" w:rsidRPr="00382C89">
        <w:rPr>
          <w:rFonts w:ascii="Times New Roman" w:hAnsi="Times New Roman" w:cs="Times New Roman"/>
          <w:lang w:val="es-DO"/>
        </w:rPr>
        <w:t xml:space="preserve">se subrayó el papel crucial de las </w:t>
      </w:r>
      <w:r w:rsidR="00E7526C" w:rsidRPr="001B6F76">
        <w:rPr>
          <w:rFonts w:ascii="Times New Roman" w:hAnsi="Times New Roman" w:cs="Times New Roman"/>
          <w:lang w:val="es-DO"/>
        </w:rPr>
        <w:t>escuelas como recursos comunitarios brindando educación y apoyo integral</w:t>
      </w:r>
      <w:r w:rsidR="00E7526C" w:rsidRPr="00382C89">
        <w:rPr>
          <w:rFonts w:ascii="Times New Roman" w:hAnsi="Times New Roman" w:cs="Times New Roman"/>
          <w:lang w:val="es-DO"/>
        </w:rPr>
        <w:t>.</w:t>
      </w:r>
      <w:r w:rsidR="00A32448" w:rsidRPr="00382C89">
        <w:rPr>
          <w:rFonts w:ascii="Times New Roman" w:hAnsi="Times New Roman" w:cs="Times New Roman"/>
          <w:lang w:val="es-DO"/>
        </w:rPr>
        <w:t xml:space="preserve"> </w:t>
      </w:r>
      <w:r w:rsidR="00A32448" w:rsidRPr="00382C89">
        <w:rPr>
          <w:rFonts w:ascii="Times New Roman" w:hAnsi="Times New Roman" w:cs="Times New Roman"/>
          <w:snapToGrid w:val="0"/>
          <w:lang w:val="es-DO"/>
        </w:rPr>
        <w:t xml:space="preserve">Estas experiencias permitieron </w:t>
      </w:r>
      <w:r w:rsidR="00010D88" w:rsidRPr="00382C89">
        <w:rPr>
          <w:rFonts w:ascii="Times New Roman" w:hAnsi="Times New Roman" w:cs="Times New Roman"/>
          <w:snapToGrid w:val="0"/>
          <w:lang w:val="es-DO"/>
        </w:rPr>
        <w:t xml:space="preserve">iniciar un proceso de </w:t>
      </w:r>
      <w:r w:rsidR="009234D9" w:rsidRPr="00382C89">
        <w:rPr>
          <w:rFonts w:ascii="Times New Roman" w:hAnsi="Times New Roman" w:cs="Times New Roman"/>
          <w:snapToGrid w:val="0"/>
          <w:lang w:val="es-DO"/>
        </w:rPr>
        <w:t>co-creación</w:t>
      </w:r>
      <w:r w:rsidR="00010D88" w:rsidRPr="00382C89">
        <w:rPr>
          <w:rFonts w:ascii="Times New Roman" w:hAnsi="Times New Roman" w:cs="Times New Roman"/>
          <w:snapToGrid w:val="0"/>
          <w:lang w:val="es-DO"/>
        </w:rPr>
        <w:t xml:space="preserve"> de</w:t>
      </w:r>
      <w:r w:rsidR="00A32448" w:rsidRPr="00382C89">
        <w:rPr>
          <w:rFonts w:ascii="Times New Roman" w:hAnsi="Times New Roman" w:cs="Times New Roman"/>
          <w:snapToGrid w:val="0"/>
          <w:lang w:val="es-DO"/>
        </w:rPr>
        <w:t xml:space="preserve"> conocimientos y saberes para </w:t>
      </w:r>
      <w:r w:rsidR="00DF0864" w:rsidRPr="00382C89">
        <w:rPr>
          <w:rFonts w:ascii="Times New Roman" w:hAnsi="Times New Roman" w:cs="Times New Roman"/>
          <w:snapToGrid w:val="0"/>
          <w:lang w:val="es-DO"/>
        </w:rPr>
        <w:t>la construcción de sistemas educativos resilientes.</w:t>
      </w:r>
    </w:p>
    <w:p w14:paraId="3B048112" w14:textId="7C16DDE7" w:rsidR="001B7CCC" w:rsidRPr="00382C89" w:rsidRDefault="00271E05" w:rsidP="00BA5968">
      <w:pPr>
        <w:pStyle w:val="CommentText"/>
        <w:ind w:firstLine="709"/>
        <w:jc w:val="both"/>
        <w:rPr>
          <w:rFonts w:ascii="Times New Roman" w:hAnsi="Times New Roman" w:cs="Times New Roman"/>
          <w:sz w:val="22"/>
          <w:szCs w:val="22"/>
          <w:lang w:val="es-DO"/>
        </w:rPr>
      </w:pPr>
      <w:r w:rsidRPr="00382C89">
        <w:rPr>
          <w:rFonts w:ascii="Times New Roman" w:hAnsi="Times New Roman" w:cs="Times New Roman"/>
          <w:sz w:val="22"/>
          <w:szCs w:val="22"/>
          <w:lang w:val="es-DO"/>
        </w:rPr>
        <w:t xml:space="preserve">Como parte del proceso ministerial, la </w:t>
      </w:r>
      <w:r w:rsidR="000C1915" w:rsidRPr="00382C89">
        <w:rPr>
          <w:rFonts w:ascii="Times New Roman" w:hAnsi="Times New Roman" w:cs="Times New Roman"/>
          <w:sz w:val="22"/>
          <w:szCs w:val="22"/>
          <w:lang w:val="es-DO"/>
        </w:rPr>
        <w:t>S</w:t>
      </w:r>
      <w:r w:rsidRPr="00382C89">
        <w:rPr>
          <w:rFonts w:ascii="Times New Roman" w:hAnsi="Times New Roman" w:cs="Times New Roman"/>
          <w:sz w:val="22"/>
          <w:szCs w:val="22"/>
          <w:lang w:val="es-DO"/>
        </w:rPr>
        <w:t xml:space="preserve">ecretaria </w:t>
      </w:r>
      <w:r w:rsidR="000C1915" w:rsidRPr="00382C89">
        <w:rPr>
          <w:rFonts w:ascii="Times New Roman" w:hAnsi="Times New Roman" w:cs="Times New Roman"/>
          <w:sz w:val="22"/>
          <w:szCs w:val="22"/>
          <w:lang w:val="es-DO"/>
        </w:rPr>
        <w:t>T</w:t>
      </w:r>
      <w:r w:rsidRPr="00382C89">
        <w:rPr>
          <w:rFonts w:ascii="Times New Roman" w:hAnsi="Times New Roman" w:cs="Times New Roman"/>
          <w:sz w:val="22"/>
          <w:szCs w:val="22"/>
          <w:lang w:val="es-DO"/>
        </w:rPr>
        <w:t>écnica de la C</w:t>
      </w:r>
      <w:r w:rsidR="000C1915" w:rsidRPr="00382C89">
        <w:rPr>
          <w:rFonts w:ascii="Times New Roman" w:hAnsi="Times New Roman" w:cs="Times New Roman"/>
          <w:sz w:val="22"/>
          <w:szCs w:val="22"/>
          <w:lang w:val="es-DO"/>
        </w:rPr>
        <w:t>IE</w:t>
      </w:r>
      <w:r w:rsidRPr="00382C89">
        <w:rPr>
          <w:rFonts w:ascii="Times New Roman" w:hAnsi="Times New Roman" w:cs="Times New Roman"/>
          <w:sz w:val="22"/>
          <w:szCs w:val="22"/>
          <w:lang w:val="es-DO"/>
        </w:rPr>
        <w:t xml:space="preserve"> ha apoyado a los países miembros en la sistematización de las estrategias, acciones y programas implementados para garantizar la continuidad </w:t>
      </w:r>
      <w:r w:rsidR="000C1915" w:rsidRPr="00382C89">
        <w:rPr>
          <w:rFonts w:ascii="Times New Roman" w:hAnsi="Times New Roman" w:cs="Times New Roman"/>
          <w:sz w:val="22"/>
          <w:szCs w:val="22"/>
          <w:lang w:val="es-DO"/>
        </w:rPr>
        <w:t xml:space="preserve">educativa </w:t>
      </w:r>
      <w:r w:rsidR="008A6DB5" w:rsidRPr="00382C89">
        <w:rPr>
          <w:rFonts w:ascii="Times New Roman" w:hAnsi="Times New Roman" w:cs="Times New Roman"/>
          <w:sz w:val="22"/>
          <w:szCs w:val="22"/>
          <w:lang w:val="es-DO"/>
        </w:rPr>
        <w:t>en contextos de cambio</w:t>
      </w:r>
      <w:r w:rsidRPr="00382C89">
        <w:rPr>
          <w:rFonts w:ascii="Times New Roman" w:hAnsi="Times New Roman" w:cs="Times New Roman"/>
          <w:sz w:val="22"/>
          <w:szCs w:val="22"/>
          <w:lang w:val="es-DO"/>
        </w:rPr>
        <w:t xml:space="preserve">. Considerando </w:t>
      </w:r>
      <w:r w:rsidR="007B0BC8" w:rsidRPr="00382C89">
        <w:rPr>
          <w:rFonts w:ascii="Times New Roman" w:hAnsi="Times New Roman" w:cs="Times New Roman"/>
          <w:sz w:val="22"/>
          <w:szCs w:val="22"/>
          <w:lang w:val="es-DO"/>
        </w:rPr>
        <w:t>esto</w:t>
      </w:r>
      <w:r w:rsidRPr="00382C89">
        <w:rPr>
          <w:rFonts w:ascii="Times New Roman" w:hAnsi="Times New Roman" w:cs="Times New Roman"/>
          <w:sz w:val="22"/>
          <w:szCs w:val="22"/>
          <w:lang w:val="es-DO"/>
        </w:rPr>
        <w:t xml:space="preserve">, </w:t>
      </w:r>
      <w:r w:rsidR="007B0BC8" w:rsidRPr="00382C89">
        <w:rPr>
          <w:rFonts w:ascii="Times New Roman" w:hAnsi="Times New Roman" w:cs="Times New Roman"/>
          <w:sz w:val="22"/>
          <w:szCs w:val="22"/>
          <w:lang w:val="es-DO"/>
        </w:rPr>
        <w:t>e</w:t>
      </w:r>
      <w:r w:rsidR="00CE3E6B" w:rsidRPr="00382C89">
        <w:rPr>
          <w:rFonts w:ascii="Times New Roman" w:hAnsi="Times New Roman" w:cs="Times New Roman"/>
          <w:sz w:val="22"/>
          <w:szCs w:val="22"/>
          <w:lang w:val="es-DO"/>
        </w:rPr>
        <w:t>ste documento</w:t>
      </w:r>
      <w:r w:rsidRPr="00382C89">
        <w:rPr>
          <w:rFonts w:ascii="Times New Roman" w:hAnsi="Times New Roman" w:cs="Times New Roman"/>
          <w:sz w:val="22"/>
          <w:szCs w:val="22"/>
          <w:lang w:val="es-DO"/>
        </w:rPr>
        <w:t xml:space="preserve"> presenta una síntesis de los pasos discutidos de modo </w:t>
      </w:r>
      <w:r w:rsidR="000C1915" w:rsidRPr="00382C89">
        <w:rPr>
          <w:rFonts w:ascii="Times New Roman" w:hAnsi="Times New Roman" w:cs="Times New Roman"/>
          <w:sz w:val="22"/>
          <w:szCs w:val="22"/>
          <w:lang w:val="es-DO"/>
        </w:rPr>
        <w:t>que se facilite</w:t>
      </w:r>
      <w:r w:rsidRPr="00382C89">
        <w:rPr>
          <w:rFonts w:ascii="Times New Roman" w:hAnsi="Times New Roman" w:cs="Times New Roman"/>
          <w:sz w:val="22"/>
          <w:szCs w:val="22"/>
          <w:lang w:val="es-DO"/>
        </w:rPr>
        <w:t xml:space="preserve"> el fortalecimiento de las políticas públicas en la región.</w:t>
      </w:r>
    </w:p>
    <w:p w14:paraId="74C76547" w14:textId="1A59B914" w:rsidR="00835ABF" w:rsidRPr="00382C89" w:rsidRDefault="00E12FB5" w:rsidP="00BA5968">
      <w:pPr>
        <w:pStyle w:val="CommentText"/>
        <w:ind w:firstLine="709"/>
        <w:jc w:val="both"/>
        <w:rPr>
          <w:rFonts w:ascii="Times New Roman" w:hAnsi="Times New Roman" w:cs="Times New Roman"/>
          <w:sz w:val="22"/>
          <w:szCs w:val="22"/>
          <w:lang w:val="es-DO"/>
        </w:rPr>
      </w:pPr>
      <w:r w:rsidRPr="00382C89">
        <w:rPr>
          <w:rFonts w:ascii="Times New Roman" w:hAnsi="Times New Roman" w:cs="Times New Roman"/>
          <w:sz w:val="22"/>
          <w:szCs w:val="22"/>
          <w:lang w:val="es-DO"/>
        </w:rPr>
        <w:t>Asimismo, s</w:t>
      </w:r>
      <w:r w:rsidR="000C3EA6" w:rsidRPr="00382C89">
        <w:rPr>
          <w:rFonts w:ascii="Times New Roman" w:hAnsi="Times New Roman" w:cs="Times New Roman"/>
          <w:sz w:val="22"/>
          <w:szCs w:val="22"/>
          <w:lang w:val="es-DO"/>
        </w:rPr>
        <w:t>e</w:t>
      </w:r>
      <w:r w:rsidR="00CA497D" w:rsidRPr="00382C89">
        <w:rPr>
          <w:rFonts w:ascii="Times New Roman" w:hAnsi="Times New Roman" w:cs="Times New Roman"/>
          <w:sz w:val="22"/>
          <w:szCs w:val="22"/>
          <w:lang w:val="es-DO"/>
        </w:rPr>
        <w:t xml:space="preserve"> reconoció el valor de este tipo de intercambio por lo que, con el</w:t>
      </w:r>
      <w:r w:rsidR="009234D9" w:rsidRPr="00382C89">
        <w:rPr>
          <w:rFonts w:ascii="Times New Roman" w:hAnsi="Times New Roman" w:cs="Times New Roman"/>
          <w:sz w:val="22"/>
          <w:szCs w:val="22"/>
          <w:lang w:val="es-DO"/>
        </w:rPr>
        <w:t xml:space="preserve"> liderazgo del Grupo de Trabajo 1 y el</w:t>
      </w:r>
      <w:r w:rsidR="00CA497D" w:rsidRPr="00382C89">
        <w:rPr>
          <w:rFonts w:ascii="Times New Roman" w:hAnsi="Times New Roman" w:cs="Times New Roman"/>
          <w:sz w:val="22"/>
          <w:szCs w:val="22"/>
          <w:lang w:val="es-DO"/>
        </w:rPr>
        <w:t xml:space="preserve"> apoyo de la </w:t>
      </w:r>
      <w:r w:rsidR="000C1915" w:rsidRPr="00382C89">
        <w:rPr>
          <w:rFonts w:ascii="Times New Roman" w:hAnsi="Times New Roman" w:cs="Times New Roman"/>
          <w:sz w:val="22"/>
          <w:szCs w:val="22"/>
          <w:lang w:val="es-DO"/>
        </w:rPr>
        <w:t>S</w:t>
      </w:r>
      <w:r w:rsidR="00CA497D" w:rsidRPr="00382C89">
        <w:rPr>
          <w:rFonts w:ascii="Times New Roman" w:hAnsi="Times New Roman" w:cs="Times New Roman"/>
          <w:sz w:val="22"/>
          <w:szCs w:val="22"/>
          <w:lang w:val="es-DO"/>
        </w:rPr>
        <w:t xml:space="preserve">ecretaría </w:t>
      </w:r>
      <w:r w:rsidR="000C1915" w:rsidRPr="00382C89">
        <w:rPr>
          <w:rFonts w:ascii="Times New Roman" w:hAnsi="Times New Roman" w:cs="Times New Roman"/>
          <w:sz w:val="22"/>
          <w:szCs w:val="22"/>
          <w:lang w:val="es-DO"/>
        </w:rPr>
        <w:t>T</w:t>
      </w:r>
      <w:r w:rsidR="00CA497D" w:rsidRPr="00382C89">
        <w:rPr>
          <w:rFonts w:ascii="Times New Roman" w:hAnsi="Times New Roman" w:cs="Times New Roman"/>
          <w:sz w:val="22"/>
          <w:szCs w:val="22"/>
          <w:lang w:val="es-DO"/>
        </w:rPr>
        <w:t xml:space="preserve">écnica de la CIE, se </w:t>
      </w:r>
      <w:r w:rsidR="000C3EA6" w:rsidRPr="00382C89">
        <w:rPr>
          <w:rFonts w:ascii="Times New Roman" w:hAnsi="Times New Roman" w:cs="Times New Roman"/>
          <w:sz w:val="22"/>
          <w:szCs w:val="22"/>
          <w:lang w:val="es-DO"/>
        </w:rPr>
        <w:t>establecerán otros espacios de diálogo durante el 2024</w:t>
      </w:r>
      <w:r w:rsidR="00CA497D" w:rsidRPr="00382C89">
        <w:rPr>
          <w:rFonts w:ascii="Times New Roman" w:hAnsi="Times New Roman" w:cs="Times New Roman"/>
          <w:sz w:val="22"/>
          <w:szCs w:val="22"/>
          <w:lang w:val="es-DO"/>
        </w:rPr>
        <w:t xml:space="preserve"> para continuar la conversación e intercambio de documentación.</w:t>
      </w:r>
      <w:r w:rsidR="00A32448" w:rsidRPr="00382C89">
        <w:rPr>
          <w:rFonts w:ascii="Times New Roman" w:hAnsi="Times New Roman" w:cs="Times New Roman"/>
          <w:sz w:val="22"/>
          <w:szCs w:val="22"/>
          <w:lang w:val="es-DO"/>
        </w:rPr>
        <w:t xml:space="preserve"> </w:t>
      </w:r>
    </w:p>
    <w:p w14:paraId="3B219A2E" w14:textId="77777777" w:rsidR="00CB21D4" w:rsidRPr="00382C89" w:rsidRDefault="00CB21D4" w:rsidP="00BA5968">
      <w:pPr>
        <w:pStyle w:val="CommentText"/>
        <w:ind w:firstLine="709"/>
        <w:jc w:val="both"/>
        <w:rPr>
          <w:rFonts w:ascii="Times New Roman" w:hAnsi="Times New Roman" w:cs="Times New Roman"/>
          <w:sz w:val="22"/>
          <w:szCs w:val="22"/>
          <w:lang w:val="es-DO"/>
        </w:rPr>
      </w:pPr>
    </w:p>
    <w:p w14:paraId="7ECFE2D6" w14:textId="77777777" w:rsidR="00CB21D4" w:rsidRPr="00382C89" w:rsidRDefault="00CB21D4" w:rsidP="00BA5968">
      <w:pPr>
        <w:pStyle w:val="CommentText"/>
        <w:ind w:firstLine="709"/>
        <w:jc w:val="both"/>
        <w:rPr>
          <w:rFonts w:ascii="Times New Roman" w:hAnsi="Times New Roman" w:cs="Times New Roman"/>
          <w:sz w:val="22"/>
          <w:szCs w:val="22"/>
          <w:lang w:val="es-DO"/>
        </w:rPr>
      </w:pPr>
    </w:p>
    <w:p w14:paraId="5168746B" w14:textId="77777777" w:rsidR="00CB21D4" w:rsidRDefault="00CB21D4" w:rsidP="00BA5968">
      <w:pPr>
        <w:pStyle w:val="CommentText"/>
        <w:ind w:firstLine="709"/>
        <w:jc w:val="both"/>
        <w:rPr>
          <w:rFonts w:ascii="Times New Roman" w:hAnsi="Times New Roman" w:cs="Times New Roman"/>
          <w:sz w:val="22"/>
          <w:szCs w:val="22"/>
          <w:lang w:val="es-DO"/>
        </w:rPr>
      </w:pPr>
    </w:p>
    <w:p w14:paraId="3EC4FF97" w14:textId="77777777" w:rsidR="00BA5968" w:rsidRDefault="00BA5968" w:rsidP="00BA5968">
      <w:pPr>
        <w:pStyle w:val="CommentText"/>
        <w:ind w:firstLine="709"/>
        <w:jc w:val="both"/>
        <w:rPr>
          <w:rFonts w:ascii="Times New Roman" w:hAnsi="Times New Roman" w:cs="Times New Roman"/>
          <w:sz w:val="22"/>
          <w:szCs w:val="22"/>
          <w:lang w:val="es-DO"/>
        </w:rPr>
      </w:pPr>
    </w:p>
    <w:p w14:paraId="345E0F9D" w14:textId="77777777" w:rsidR="00BA5968" w:rsidRDefault="00BA5968" w:rsidP="00BA5968">
      <w:pPr>
        <w:pStyle w:val="CommentText"/>
        <w:ind w:firstLine="709"/>
        <w:jc w:val="both"/>
        <w:rPr>
          <w:rFonts w:ascii="Times New Roman" w:hAnsi="Times New Roman" w:cs="Times New Roman"/>
          <w:sz w:val="22"/>
          <w:szCs w:val="22"/>
          <w:lang w:val="es-DO"/>
        </w:rPr>
      </w:pPr>
    </w:p>
    <w:p w14:paraId="1CC8D31A" w14:textId="77777777" w:rsidR="00BA5968" w:rsidRPr="00382C89" w:rsidRDefault="00BA5968" w:rsidP="00BA5968">
      <w:pPr>
        <w:pStyle w:val="CommentText"/>
        <w:ind w:firstLine="709"/>
        <w:jc w:val="both"/>
        <w:rPr>
          <w:rFonts w:ascii="Times New Roman" w:hAnsi="Times New Roman" w:cs="Times New Roman"/>
          <w:sz w:val="22"/>
          <w:szCs w:val="22"/>
          <w:lang w:val="es-DO"/>
        </w:rPr>
      </w:pPr>
    </w:p>
    <w:p w14:paraId="56B3396E" w14:textId="77777777" w:rsidR="00CB21D4" w:rsidRPr="00382C89" w:rsidRDefault="00CB21D4" w:rsidP="00BA5968">
      <w:pPr>
        <w:pStyle w:val="CommentText"/>
        <w:ind w:firstLine="709"/>
        <w:jc w:val="both"/>
        <w:rPr>
          <w:rFonts w:ascii="Times New Roman" w:hAnsi="Times New Roman" w:cs="Times New Roman"/>
          <w:sz w:val="22"/>
          <w:szCs w:val="22"/>
          <w:lang w:val="es-DO"/>
        </w:rPr>
      </w:pPr>
    </w:p>
    <w:p w14:paraId="3907D256" w14:textId="5953894E" w:rsidR="002621EA" w:rsidRPr="00382C89" w:rsidRDefault="002621EA" w:rsidP="00BA5968">
      <w:pPr>
        <w:pStyle w:val="Heading1"/>
        <w:spacing w:line="240" w:lineRule="auto"/>
        <w:rPr>
          <w:rFonts w:ascii="Times New Roman" w:eastAsiaTheme="minorHAnsi" w:hAnsi="Times New Roman" w:cs="Times New Roman"/>
          <w:b/>
          <w:bCs/>
          <w:color w:val="auto"/>
          <w:sz w:val="22"/>
          <w:szCs w:val="22"/>
          <w:lang w:val="es-DO"/>
        </w:rPr>
      </w:pPr>
      <w:r w:rsidRPr="00382C89">
        <w:rPr>
          <w:rFonts w:ascii="Times New Roman" w:eastAsiaTheme="minorHAnsi" w:hAnsi="Times New Roman" w:cs="Times New Roman"/>
          <w:b/>
          <w:bCs/>
          <w:color w:val="auto"/>
          <w:sz w:val="22"/>
          <w:szCs w:val="22"/>
          <w:lang w:val="es-DO"/>
        </w:rPr>
        <w:t>Participantes</w:t>
      </w:r>
    </w:p>
    <w:p w14:paraId="24886972" w14:textId="77777777" w:rsidR="008A6DB5" w:rsidRPr="00382C89" w:rsidRDefault="008A6DB5" w:rsidP="00BA5968">
      <w:pPr>
        <w:spacing w:after="0" w:line="240" w:lineRule="auto"/>
        <w:rPr>
          <w:rFonts w:ascii="Times New Roman" w:hAnsi="Times New Roman" w:cs="Times New Roman"/>
          <w:b/>
          <w:bCs/>
          <w:lang w:val="es-DO"/>
        </w:rPr>
      </w:pPr>
    </w:p>
    <w:tbl>
      <w:tblPr>
        <w:tblStyle w:val="TableGrid"/>
        <w:tblW w:w="7645" w:type="dxa"/>
        <w:jc w:val="center"/>
        <w:tblLayout w:type="fixed"/>
        <w:tblLook w:val="04A0" w:firstRow="1" w:lastRow="0" w:firstColumn="1" w:lastColumn="0" w:noHBand="0" w:noVBand="1"/>
      </w:tblPr>
      <w:tblGrid>
        <w:gridCol w:w="3235"/>
        <w:gridCol w:w="4410"/>
      </w:tblGrid>
      <w:tr w:rsidR="00B96317" w:rsidRPr="00382C89" w14:paraId="7BD43998" w14:textId="77777777" w:rsidTr="006978BE">
        <w:trPr>
          <w:jc w:val="center"/>
        </w:trPr>
        <w:tc>
          <w:tcPr>
            <w:tcW w:w="3235" w:type="dxa"/>
            <w:shd w:val="clear" w:color="auto" w:fill="BFBFBF" w:themeFill="background1" w:themeFillShade="BF"/>
          </w:tcPr>
          <w:p w14:paraId="01F0FCCF" w14:textId="77777777" w:rsidR="00B96317" w:rsidRPr="00382C89" w:rsidRDefault="00B96317" w:rsidP="00BA5968">
            <w:pPr>
              <w:rPr>
                <w:rFonts w:ascii="Times New Roman" w:hAnsi="Times New Roman" w:cs="Times New Roman"/>
                <w:b/>
                <w:lang w:val="es-DO"/>
              </w:rPr>
            </w:pPr>
            <w:r w:rsidRPr="00382C89">
              <w:rPr>
                <w:rFonts w:ascii="Times New Roman" w:hAnsi="Times New Roman" w:cs="Times New Roman"/>
                <w:b/>
                <w:lang w:val="es-DO"/>
              </w:rPr>
              <w:t>País</w:t>
            </w:r>
          </w:p>
        </w:tc>
        <w:tc>
          <w:tcPr>
            <w:tcW w:w="4410" w:type="dxa"/>
            <w:shd w:val="clear" w:color="auto" w:fill="BFBFBF" w:themeFill="background1" w:themeFillShade="BF"/>
          </w:tcPr>
          <w:p w14:paraId="6AE55AAB" w14:textId="37A2F092" w:rsidR="00B96317" w:rsidRPr="00382C89" w:rsidRDefault="00B96317" w:rsidP="00BA5968">
            <w:pPr>
              <w:rPr>
                <w:rFonts w:ascii="Times New Roman" w:hAnsi="Times New Roman" w:cs="Times New Roman"/>
                <w:b/>
                <w:lang w:val="es-DO"/>
              </w:rPr>
            </w:pPr>
            <w:r w:rsidRPr="00382C89">
              <w:rPr>
                <w:rFonts w:ascii="Times New Roman" w:hAnsi="Times New Roman" w:cs="Times New Roman"/>
                <w:b/>
                <w:lang w:val="es-DO"/>
              </w:rPr>
              <w:t>Nombre</w:t>
            </w:r>
          </w:p>
        </w:tc>
      </w:tr>
      <w:tr w:rsidR="005A4B5B" w:rsidRPr="00382C89" w14:paraId="5E25C41B" w14:textId="77777777" w:rsidTr="006978BE">
        <w:trPr>
          <w:jc w:val="center"/>
        </w:trPr>
        <w:tc>
          <w:tcPr>
            <w:tcW w:w="3235" w:type="dxa"/>
            <w:shd w:val="clear" w:color="auto" w:fill="FFFFFF" w:themeFill="background1"/>
          </w:tcPr>
          <w:p w14:paraId="602E7CA3" w14:textId="1141CF91" w:rsidR="005A4B5B" w:rsidRPr="00382C89" w:rsidRDefault="005A4B5B" w:rsidP="00BA5968">
            <w:pPr>
              <w:rPr>
                <w:rFonts w:ascii="Times New Roman" w:hAnsi="Times New Roman" w:cs="Times New Roman"/>
                <w:b/>
                <w:lang w:val="es-DO"/>
              </w:rPr>
            </w:pPr>
            <w:r w:rsidRPr="00382C89">
              <w:rPr>
                <w:rFonts w:ascii="Times New Roman" w:hAnsi="Times New Roman" w:cs="Times New Roman"/>
                <w:b/>
                <w:lang w:val="es-DO"/>
              </w:rPr>
              <w:t>Antigua y Barbuda</w:t>
            </w:r>
          </w:p>
        </w:tc>
        <w:tc>
          <w:tcPr>
            <w:tcW w:w="4410" w:type="dxa"/>
            <w:shd w:val="clear" w:color="auto" w:fill="FFFFFF" w:themeFill="background1"/>
          </w:tcPr>
          <w:p w14:paraId="72706D80" w14:textId="403AAAE7" w:rsidR="005A4B5B" w:rsidRPr="00382C89" w:rsidRDefault="00104BF2" w:rsidP="00BA5968">
            <w:pPr>
              <w:rPr>
                <w:rFonts w:ascii="Times New Roman" w:hAnsi="Times New Roman" w:cs="Times New Roman"/>
                <w:bCs/>
                <w:lang w:val="es-DO"/>
              </w:rPr>
            </w:pPr>
            <w:r w:rsidRPr="00382C89">
              <w:rPr>
                <w:rFonts w:ascii="Times New Roman" w:hAnsi="Times New Roman" w:cs="Times New Roman"/>
                <w:bCs/>
                <w:lang w:val="es-DO"/>
              </w:rPr>
              <w:t>Shelly Galloway</w:t>
            </w:r>
          </w:p>
        </w:tc>
      </w:tr>
      <w:tr w:rsidR="00B96317" w:rsidRPr="00532E4F" w14:paraId="1ECBAA91" w14:textId="77777777" w:rsidTr="006978BE">
        <w:trPr>
          <w:jc w:val="center"/>
        </w:trPr>
        <w:tc>
          <w:tcPr>
            <w:tcW w:w="3235" w:type="dxa"/>
            <w:shd w:val="clear" w:color="auto" w:fill="FFFFFF" w:themeFill="background1"/>
          </w:tcPr>
          <w:p w14:paraId="71FE0E0E" w14:textId="265336EA" w:rsidR="00B96317" w:rsidRPr="00382C89" w:rsidRDefault="00B96317" w:rsidP="00BA5968">
            <w:pPr>
              <w:rPr>
                <w:rFonts w:ascii="Times New Roman" w:hAnsi="Times New Roman" w:cs="Times New Roman"/>
                <w:b/>
                <w:lang w:val="es-DO"/>
              </w:rPr>
            </w:pPr>
            <w:r w:rsidRPr="00382C89">
              <w:rPr>
                <w:rFonts w:ascii="Times New Roman" w:hAnsi="Times New Roman" w:cs="Times New Roman"/>
                <w:b/>
                <w:lang w:val="es-DO"/>
              </w:rPr>
              <w:t>Argentina</w:t>
            </w:r>
          </w:p>
        </w:tc>
        <w:tc>
          <w:tcPr>
            <w:tcW w:w="4410" w:type="dxa"/>
            <w:shd w:val="clear" w:color="auto" w:fill="FFFFFF" w:themeFill="background1"/>
          </w:tcPr>
          <w:p w14:paraId="72CAFC75" w14:textId="77777777" w:rsidR="00B96317" w:rsidRPr="00382C89" w:rsidRDefault="00587AF0" w:rsidP="00BA5968">
            <w:pPr>
              <w:rPr>
                <w:rFonts w:ascii="Times New Roman" w:hAnsi="Times New Roman" w:cs="Times New Roman"/>
                <w:bCs/>
                <w:lang w:val="es-DO"/>
              </w:rPr>
            </w:pPr>
            <w:r w:rsidRPr="00382C89">
              <w:rPr>
                <w:rFonts w:ascii="Times New Roman" w:hAnsi="Times New Roman" w:cs="Times New Roman"/>
                <w:bCs/>
                <w:lang w:val="es-DO"/>
              </w:rPr>
              <w:t>María Eugenia Castiñeiras</w:t>
            </w:r>
          </w:p>
          <w:p w14:paraId="2635D4E6" w14:textId="77777777" w:rsidR="00587AF0" w:rsidRPr="00382C89" w:rsidRDefault="00587AF0" w:rsidP="00BA5968">
            <w:pPr>
              <w:rPr>
                <w:rFonts w:ascii="Times New Roman" w:hAnsi="Times New Roman" w:cs="Times New Roman"/>
                <w:bCs/>
                <w:lang w:val="es-DO"/>
              </w:rPr>
            </w:pPr>
            <w:r w:rsidRPr="00382C89">
              <w:rPr>
                <w:rFonts w:ascii="Times New Roman" w:hAnsi="Times New Roman" w:cs="Times New Roman"/>
                <w:bCs/>
                <w:lang w:val="es-DO"/>
              </w:rPr>
              <w:t xml:space="preserve">Sergio Fernández </w:t>
            </w:r>
          </w:p>
          <w:p w14:paraId="4EC9B423" w14:textId="77777777" w:rsidR="00587AF0" w:rsidRPr="00382C89" w:rsidRDefault="00587AF0" w:rsidP="00BA5968">
            <w:pPr>
              <w:rPr>
                <w:rFonts w:ascii="Times New Roman" w:hAnsi="Times New Roman" w:cs="Times New Roman"/>
                <w:bCs/>
                <w:lang w:val="es-DO"/>
              </w:rPr>
            </w:pPr>
            <w:r w:rsidRPr="00382C89">
              <w:rPr>
                <w:rFonts w:ascii="Times New Roman" w:hAnsi="Times New Roman" w:cs="Times New Roman"/>
                <w:bCs/>
                <w:lang w:val="es-DO"/>
              </w:rPr>
              <w:t>Mateo Parada</w:t>
            </w:r>
          </w:p>
          <w:p w14:paraId="66D8473E" w14:textId="77777777" w:rsidR="00587AF0" w:rsidRPr="00382C89" w:rsidRDefault="00587AF0" w:rsidP="00BA5968">
            <w:pPr>
              <w:rPr>
                <w:rFonts w:ascii="Times New Roman" w:hAnsi="Times New Roman" w:cs="Times New Roman"/>
                <w:bCs/>
                <w:lang w:val="es-DO"/>
              </w:rPr>
            </w:pPr>
            <w:r w:rsidRPr="00382C89">
              <w:rPr>
                <w:rFonts w:ascii="Times New Roman" w:hAnsi="Times New Roman" w:cs="Times New Roman"/>
                <w:bCs/>
                <w:lang w:val="es-DO"/>
              </w:rPr>
              <w:t>Liliana Dente</w:t>
            </w:r>
          </w:p>
          <w:p w14:paraId="73B4DBB8" w14:textId="77777777" w:rsidR="00587AF0" w:rsidRPr="00382C89" w:rsidRDefault="00364696" w:rsidP="00BA5968">
            <w:pPr>
              <w:rPr>
                <w:rFonts w:ascii="Times New Roman" w:hAnsi="Times New Roman" w:cs="Times New Roman"/>
                <w:bCs/>
                <w:lang w:val="es-DO"/>
              </w:rPr>
            </w:pPr>
            <w:r w:rsidRPr="00382C89">
              <w:rPr>
                <w:rFonts w:ascii="Times New Roman" w:hAnsi="Times New Roman" w:cs="Times New Roman"/>
                <w:bCs/>
                <w:lang w:val="es-DO"/>
              </w:rPr>
              <w:t>Marisa del Valle Suffia</w:t>
            </w:r>
          </w:p>
          <w:p w14:paraId="61DA0E5D" w14:textId="77777777" w:rsidR="00364696" w:rsidRPr="00382C89" w:rsidRDefault="00364696" w:rsidP="00BA5968">
            <w:pPr>
              <w:rPr>
                <w:rFonts w:ascii="Times New Roman" w:hAnsi="Times New Roman" w:cs="Times New Roman"/>
                <w:bCs/>
                <w:lang w:val="es-DO"/>
              </w:rPr>
            </w:pPr>
            <w:r w:rsidRPr="00382C89">
              <w:rPr>
                <w:rFonts w:ascii="Times New Roman" w:hAnsi="Times New Roman" w:cs="Times New Roman"/>
                <w:bCs/>
                <w:lang w:val="es-DO"/>
              </w:rPr>
              <w:t>Isabel Puente</w:t>
            </w:r>
          </w:p>
          <w:p w14:paraId="4C2F0C3C" w14:textId="77777777" w:rsidR="000B6C31" w:rsidRPr="00382C89" w:rsidRDefault="000B6C31" w:rsidP="00BA5968">
            <w:pPr>
              <w:rPr>
                <w:rFonts w:ascii="Times New Roman" w:hAnsi="Times New Roman" w:cs="Times New Roman"/>
                <w:bCs/>
                <w:lang w:val="es-DO"/>
              </w:rPr>
            </w:pPr>
            <w:r w:rsidRPr="00382C89">
              <w:rPr>
                <w:rFonts w:ascii="Times New Roman" w:hAnsi="Times New Roman" w:cs="Times New Roman"/>
                <w:bCs/>
                <w:lang w:val="es-DO"/>
              </w:rPr>
              <w:t>Débora Feely</w:t>
            </w:r>
          </w:p>
          <w:p w14:paraId="5975927D" w14:textId="77777777" w:rsidR="00881777" w:rsidRPr="00382C89" w:rsidRDefault="00881777" w:rsidP="00BA5968">
            <w:pPr>
              <w:rPr>
                <w:rFonts w:ascii="Times New Roman" w:hAnsi="Times New Roman" w:cs="Times New Roman"/>
                <w:bCs/>
                <w:lang w:val="es-DO"/>
              </w:rPr>
            </w:pPr>
            <w:r w:rsidRPr="00382C89">
              <w:rPr>
                <w:rFonts w:ascii="Times New Roman" w:hAnsi="Times New Roman" w:cs="Times New Roman"/>
                <w:bCs/>
                <w:lang w:val="es-DO"/>
              </w:rPr>
              <w:t>Paula Varela</w:t>
            </w:r>
          </w:p>
          <w:p w14:paraId="2C50474A" w14:textId="2425E4A0" w:rsidR="00DC7A80" w:rsidRPr="00382C89" w:rsidRDefault="00DC7A80" w:rsidP="00BA5968">
            <w:pPr>
              <w:rPr>
                <w:rFonts w:ascii="Times New Roman" w:hAnsi="Times New Roman" w:cs="Times New Roman"/>
                <w:bCs/>
                <w:lang w:val="es-DO"/>
              </w:rPr>
            </w:pPr>
            <w:r w:rsidRPr="00382C89">
              <w:rPr>
                <w:rFonts w:ascii="Times New Roman" w:hAnsi="Times New Roman" w:cs="Times New Roman"/>
                <w:bCs/>
                <w:lang w:val="es-DO"/>
              </w:rPr>
              <w:t>Gabriela Giordano</w:t>
            </w:r>
          </w:p>
        </w:tc>
      </w:tr>
      <w:tr w:rsidR="005A4B5B" w:rsidRPr="00382C89" w14:paraId="19C5DCD3" w14:textId="77777777" w:rsidTr="006978BE">
        <w:trPr>
          <w:jc w:val="center"/>
        </w:trPr>
        <w:tc>
          <w:tcPr>
            <w:tcW w:w="3235" w:type="dxa"/>
            <w:shd w:val="clear" w:color="auto" w:fill="FFFFFF" w:themeFill="background1"/>
          </w:tcPr>
          <w:p w14:paraId="330DF252" w14:textId="504694C4" w:rsidR="005A4B5B" w:rsidRPr="00382C89" w:rsidRDefault="005A4B5B" w:rsidP="00BA5968">
            <w:pPr>
              <w:rPr>
                <w:rFonts w:ascii="Times New Roman" w:hAnsi="Times New Roman" w:cs="Times New Roman"/>
                <w:b/>
                <w:lang w:val="es-DO"/>
              </w:rPr>
            </w:pPr>
            <w:r w:rsidRPr="00382C89">
              <w:rPr>
                <w:rFonts w:ascii="Times New Roman" w:hAnsi="Times New Roman" w:cs="Times New Roman"/>
                <w:b/>
                <w:lang w:val="es-DO"/>
              </w:rPr>
              <w:t>Bolivia</w:t>
            </w:r>
          </w:p>
        </w:tc>
        <w:tc>
          <w:tcPr>
            <w:tcW w:w="4410" w:type="dxa"/>
            <w:shd w:val="clear" w:color="auto" w:fill="FFFFFF" w:themeFill="background1"/>
          </w:tcPr>
          <w:p w14:paraId="3915F0DB" w14:textId="53B7DC2D" w:rsidR="005A4B5B" w:rsidRPr="00382C89" w:rsidRDefault="00A876D5" w:rsidP="00BA5968">
            <w:pPr>
              <w:rPr>
                <w:rFonts w:ascii="Times New Roman" w:hAnsi="Times New Roman" w:cs="Times New Roman"/>
                <w:bCs/>
                <w:lang w:val="es-DO"/>
              </w:rPr>
            </w:pPr>
            <w:r w:rsidRPr="00382C89">
              <w:rPr>
                <w:rFonts w:ascii="Times New Roman" w:hAnsi="Times New Roman" w:cs="Times New Roman"/>
                <w:bCs/>
                <w:lang w:val="es-DO"/>
              </w:rPr>
              <w:t>Carmen Siles</w:t>
            </w:r>
          </w:p>
        </w:tc>
      </w:tr>
      <w:tr w:rsidR="005A4B5B" w:rsidRPr="00382C89" w14:paraId="063E0402" w14:textId="77777777" w:rsidTr="006978BE">
        <w:trPr>
          <w:jc w:val="center"/>
        </w:trPr>
        <w:tc>
          <w:tcPr>
            <w:tcW w:w="3235" w:type="dxa"/>
            <w:shd w:val="clear" w:color="auto" w:fill="FFFFFF" w:themeFill="background1"/>
          </w:tcPr>
          <w:p w14:paraId="7FCD5BC0" w14:textId="4EC846CD" w:rsidR="005A4B5B" w:rsidRPr="00382C89" w:rsidRDefault="005A4B5B" w:rsidP="00BA5968">
            <w:pPr>
              <w:rPr>
                <w:rFonts w:ascii="Times New Roman" w:hAnsi="Times New Roman" w:cs="Times New Roman"/>
                <w:b/>
                <w:lang w:val="es-DO"/>
              </w:rPr>
            </w:pPr>
            <w:r w:rsidRPr="00382C89">
              <w:rPr>
                <w:rFonts w:ascii="Times New Roman" w:hAnsi="Times New Roman" w:cs="Times New Roman"/>
                <w:b/>
                <w:lang w:val="es-DO"/>
              </w:rPr>
              <w:t>Chile</w:t>
            </w:r>
          </w:p>
        </w:tc>
        <w:tc>
          <w:tcPr>
            <w:tcW w:w="4410" w:type="dxa"/>
            <w:shd w:val="clear" w:color="auto" w:fill="FFFFFF" w:themeFill="background1"/>
          </w:tcPr>
          <w:p w14:paraId="2CECC6D8" w14:textId="61D82BD3" w:rsidR="00EB4728" w:rsidRPr="00382C89" w:rsidRDefault="00EB4728" w:rsidP="00BA5968">
            <w:pPr>
              <w:rPr>
                <w:rFonts w:ascii="Times New Roman" w:hAnsi="Times New Roman" w:cs="Times New Roman"/>
                <w:bCs/>
                <w:lang w:val="es-DO"/>
              </w:rPr>
            </w:pPr>
            <w:r w:rsidRPr="00382C89">
              <w:rPr>
                <w:rFonts w:ascii="Times New Roman" w:hAnsi="Times New Roman" w:cs="Times New Roman"/>
                <w:bCs/>
                <w:lang w:val="es-DO"/>
              </w:rPr>
              <w:t>Joaquín Walker Martínez</w:t>
            </w:r>
          </w:p>
          <w:p w14:paraId="0445D661" w14:textId="68CD741F" w:rsidR="005A4B5B" w:rsidRPr="00382C89" w:rsidRDefault="00FF6124" w:rsidP="00BA5968">
            <w:pPr>
              <w:rPr>
                <w:rFonts w:ascii="Times New Roman" w:hAnsi="Times New Roman" w:cs="Times New Roman"/>
                <w:bCs/>
                <w:lang w:val="es-DO"/>
              </w:rPr>
            </w:pPr>
            <w:r w:rsidRPr="00382C89">
              <w:rPr>
                <w:rFonts w:ascii="Times New Roman" w:hAnsi="Times New Roman" w:cs="Times New Roman"/>
                <w:bCs/>
                <w:lang w:val="es-DO"/>
              </w:rPr>
              <w:t>Amparo Navarrete</w:t>
            </w:r>
          </w:p>
        </w:tc>
      </w:tr>
      <w:tr w:rsidR="005A4B5B" w:rsidRPr="00532E4F" w14:paraId="3E84175F" w14:textId="77777777" w:rsidTr="006978BE">
        <w:trPr>
          <w:jc w:val="center"/>
        </w:trPr>
        <w:tc>
          <w:tcPr>
            <w:tcW w:w="3235" w:type="dxa"/>
            <w:shd w:val="clear" w:color="auto" w:fill="FFFFFF" w:themeFill="background1"/>
          </w:tcPr>
          <w:p w14:paraId="32EE57E1" w14:textId="656B6D5E" w:rsidR="005A4B5B" w:rsidRPr="00382C89" w:rsidRDefault="005A4B5B" w:rsidP="00BA5968">
            <w:pPr>
              <w:rPr>
                <w:rFonts w:ascii="Times New Roman" w:hAnsi="Times New Roman" w:cs="Times New Roman"/>
                <w:b/>
                <w:lang w:val="es-DO"/>
              </w:rPr>
            </w:pPr>
            <w:r w:rsidRPr="00382C89">
              <w:rPr>
                <w:rFonts w:ascii="Times New Roman" w:hAnsi="Times New Roman" w:cs="Times New Roman"/>
                <w:b/>
                <w:lang w:val="es-DO"/>
              </w:rPr>
              <w:t>Colombia</w:t>
            </w:r>
          </w:p>
        </w:tc>
        <w:tc>
          <w:tcPr>
            <w:tcW w:w="4410" w:type="dxa"/>
            <w:shd w:val="clear" w:color="auto" w:fill="FFFFFF" w:themeFill="background1"/>
          </w:tcPr>
          <w:p w14:paraId="45DA3BF9" w14:textId="77777777" w:rsidR="005A4B5B" w:rsidRPr="00382C89" w:rsidRDefault="00102656" w:rsidP="00BA5968">
            <w:pPr>
              <w:rPr>
                <w:rFonts w:ascii="Times New Roman" w:hAnsi="Times New Roman" w:cs="Times New Roman"/>
                <w:bCs/>
                <w:lang w:val="pt-BR"/>
              </w:rPr>
            </w:pPr>
            <w:r w:rsidRPr="00382C89">
              <w:rPr>
                <w:rFonts w:ascii="Times New Roman" w:hAnsi="Times New Roman" w:cs="Times New Roman"/>
                <w:bCs/>
                <w:lang w:val="pt-BR"/>
              </w:rPr>
              <w:t>Marcela Cascavita</w:t>
            </w:r>
          </w:p>
          <w:p w14:paraId="024E4099" w14:textId="77777777" w:rsidR="00DA6C23" w:rsidRPr="00382C89" w:rsidRDefault="00DA6C23" w:rsidP="00BA5968">
            <w:pPr>
              <w:rPr>
                <w:rFonts w:ascii="Times New Roman" w:hAnsi="Times New Roman" w:cs="Times New Roman"/>
                <w:bCs/>
                <w:lang w:val="pt-BR"/>
              </w:rPr>
            </w:pPr>
            <w:r w:rsidRPr="00382C89">
              <w:rPr>
                <w:rFonts w:ascii="Times New Roman" w:hAnsi="Times New Roman" w:cs="Times New Roman"/>
                <w:bCs/>
                <w:lang w:val="pt-BR"/>
              </w:rPr>
              <w:t>Andrea Vera</w:t>
            </w:r>
          </w:p>
          <w:p w14:paraId="652E71CC" w14:textId="77777777" w:rsidR="001C639A" w:rsidRPr="00382C89" w:rsidRDefault="001C639A" w:rsidP="00BA5968">
            <w:pPr>
              <w:rPr>
                <w:rFonts w:ascii="Times New Roman" w:hAnsi="Times New Roman" w:cs="Times New Roman"/>
                <w:bCs/>
                <w:lang w:val="pt-BR"/>
              </w:rPr>
            </w:pPr>
            <w:r w:rsidRPr="00382C89">
              <w:rPr>
                <w:rFonts w:ascii="Times New Roman" w:hAnsi="Times New Roman" w:cs="Times New Roman"/>
                <w:bCs/>
                <w:lang w:val="pt-BR"/>
              </w:rPr>
              <w:t>Diana Garavito</w:t>
            </w:r>
          </w:p>
          <w:p w14:paraId="1596CF9C" w14:textId="77777777" w:rsidR="001C639A" w:rsidRPr="0007421F" w:rsidRDefault="001C639A" w:rsidP="00BA5968">
            <w:pPr>
              <w:rPr>
                <w:rFonts w:ascii="Times New Roman" w:hAnsi="Times New Roman" w:cs="Times New Roman"/>
                <w:bCs/>
                <w:lang w:val="pt-BR"/>
              </w:rPr>
            </w:pPr>
            <w:r w:rsidRPr="0007421F">
              <w:rPr>
                <w:rFonts w:ascii="Times New Roman" w:hAnsi="Times New Roman" w:cs="Times New Roman"/>
                <w:bCs/>
                <w:lang w:val="pt-BR"/>
              </w:rPr>
              <w:t>Nestor Suarez</w:t>
            </w:r>
          </w:p>
          <w:p w14:paraId="3BF16DE9" w14:textId="77777777" w:rsidR="001C639A" w:rsidRPr="0007421F" w:rsidRDefault="001C639A" w:rsidP="00BA5968">
            <w:pPr>
              <w:rPr>
                <w:rFonts w:ascii="Times New Roman" w:hAnsi="Times New Roman" w:cs="Times New Roman"/>
                <w:bCs/>
                <w:lang w:val="pt-BR"/>
              </w:rPr>
            </w:pPr>
            <w:r w:rsidRPr="0007421F">
              <w:rPr>
                <w:rFonts w:ascii="Times New Roman" w:hAnsi="Times New Roman" w:cs="Times New Roman"/>
                <w:bCs/>
                <w:lang w:val="pt-BR"/>
              </w:rPr>
              <w:t>Pilar Londoño</w:t>
            </w:r>
          </w:p>
          <w:p w14:paraId="7CAE1C64" w14:textId="67CCDD86" w:rsidR="001C639A" w:rsidRPr="0007421F" w:rsidRDefault="001C639A" w:rsidP="00BA5968">
            <w:pPr>
              <w:rPr>
                <w:rFonts w:ascii="Times New Roman" w:hAnsi="Times New Roman" w:cs="Times New Roman"/>
                <w:bCs/>
                <w:lang w:val="pt-BR"/>
              </w:rPr>
            </w:pPr>
            <w:r w:rsidRPr="0007421F">
              <w:rPr>
                <w:rFonts w:ascii="Times New Roman" w:hAnsi="Times New Roman" w:cs="Times New Roman"/>
                <w:bCs/>
                <w:lang w:val="pt-BR"/>
              </w:rPr>
              <w:t>Luz Andrea Rojas</w:t>
            </w:r>
          </w:p>
        </w:tc>
      </w:tr>
      <w:tr w:rsidR="005A4B5B" w:rsidRPr="00532E4F" w14:paraId="7AB06F9F" w14:textId="77777777" w:rsidTr="006978BE">
        <w:trPr>
          <w:jc w:val="center"/>
        </w:trPr>
        <w:tc>
          <w:tcPr>
            <w:tcW w:w="3235" w:type="dxa"/>
            <w:shd w:val="clear" w:color="auto" w:fill="FFFFFF" w:themeFill="background1"/>
          </w:tcPr>
          <w:p w14:paraId="2A0BEA64" w14:textId="38D9917A" w:rsidR="005A4B5B" w:rsidRPr="00382C89" w:rsidRDefault="005A4B5B" w:rsidP="00BA5968">
            <w:pPr>
              <w:rPr>
                <w:rFonts w:ascii="Times New Roman" w:hAnsi="Times New Roman" w:cs="Times New Roman"/>
                <w:b/>
                <w:lang w:val="es-DO"/>
              </w:rPr>
            </w:pPr>
            <w:r w:rsidRPr="00382C89">
              <w:rPr>
                <w:rFonts w:ascii="Times New Roman" w:hAnsi="Times New Roman" w:cs="Times New Roman"/>
                <w:b/>
                <w:lang w:val="es-DO"/>
              </w:rPr>
              <w:t>Costa Rica</w:t>
            </w:r>
          </w:p>
        </w:tc>
        <w:tc>
          <w:tcPr>
            <w:tcW w:w="4410" w:type="dxa"/>
            <w:shd w:val="clear" w:color="auto" w:fill="FFFFFF" w:themeFill="background1"/>
          </w:tcPr>
          <w:p w14:paraId="26AC7EC4" w14:textId="77777777" w:rsidR="005A4B5B" w:rsidRPr="00382C89" w:rsidRDefault="00E4350D" w:rsidP="00BA5968">
            <w:pPr>
              <w:rPr>
                <w:rFonts w:ascii="Times New Roman" w:hAnsi="Times New Roman" w:cs="Times New Roman"/>
                <w:bCs/>
                <w:lang w:val="pt-BR"/>
              </w:rPr>
            </w:pPr>
            <w:r w:rsidRPr="00382C89">
              <w:rPr>
                <w:rFonts w:ascii="Times New Roman" w:hAnsi="Times New Roman" w:cs="Times New Roman"/>
                <w:bCs/>
                <w:lang w:val="pt-BR"/>
              </w:rPr>
              <w:t>Juan Ricardo Wong Ruiz</w:t>
            </w:r>
          </w:p>
          <w:p w14:paraId="262BD5A9" w14:textId="1DCD51F2" w:rsidR="00EB4728" w:rsidRPr="00382C89" w:rsidRDefault="00EB4728" w:rsidP="00BA5968">
            <w:pPr>
              <w:rPr>
                <w:rFonts w:ascii="Times New Roman" w:hAnsi="Times New Roman" w:cs="Times New Roman"/>
                <w:bCs/>
                <w:lang w:val="pt-BR"/>
              </w:rPr>
            </w:pPr>
            <w:r w:rsidRPr="00382C89">
              <w:rPr>
                <w:rFonts w:ascii="Times New Roman" w:hAnsi="Times New Roman" w:cs="Times New Roman"/>
                <w:bCs/>
                <w:lang w:val="pt-BR"/>
              </w:rPr>
              <w:t>Jorge Tortos</w:t>
            </w:r>
          </w:p>
        </w:tc>
      </w:tr>
      <w:tr w:rsidR="005A4B5B" w:rsidRPr="00382C89" w14:paraId="00F42600" w14:textId="77777777" w:rsidTr="006978BE">
        <w:trPr>
          <w:jc w:val="center"/>
        </w:trPr>
        <w:tc>
          <w:tcPr>
            <w:tcW w:w="3235" w:type="dxa"/>
            <w:shd w:val="clear" w:color="auto" w:fill="FFFFFF" w:themeFill="background1"/>
          </w:tcPr>
          <w:p w14:paraId="076797FF" w14:textId="06036CEF" w:rsidR="005A4B5B" w:rsidRPr="00382C89" w:rsidRDefault="005A4B5B" w:rsidP="00BA5968">
            <w:pPr>
              <w:rPr>
                <w:rFonts w:ascii="Times New Roman" w:hAnsi="Times New Roman" w:cs="Times New Roman"/>
                <w:b/>
                <w:lang w:val="es-DO"/>
              </w:rPr>
            </w:pPr>
            <w:r w:rsidRPr="00382C89">
              <w:rPr>
                <w:rFonts w:ascii="Times New Roman" w:hAnsi="Times New Roman" w:cs="Times New Roman"/>
                <w:b/>
                <w:lang w:val="es-DO"/>
              </w:rPr>
              <w:t>Ecuador</w:t>
            </w:r>
          </w:p>
        </w:tc>
        <w:tc>
          <w:tcPr>
            <w:tcW w:w="4410" w:type="dxa"/>
            <w:shd w:val="clear" w:color="auto" w:fill="FFFFFF" w:themeFill="background1"/>
          </w:tcPr>
          <w:p w14:paraId="18CC093D" w14:textId="6B4C0B3A" w:rsidR="008D442D" w:rsidRPr="00382C89" w:rsidRDefault="008D442D" w:rsidP="00BA5968">
            <w:pPr>
              <w:rPr>
                <w:rFonts w:ascii="Times New Roman" w:hAnsi="Times New Roman" w:cs="Times New Roman"/>
                <w:bCs/>
                <w:lang w:val="es-DO"/>
              </w:rPr>
            </w:pPr>
            <w:r w:rsidRPr="00382C89">
              <w:rPr>
                <w:rFonts w:ascii="Times New Roman" w:hAnsi="Times New Roman" w:cs="Times New Roman"/>
                <w:bCs/>
                <w:lang w:val="es-DO"/>
              </w:rPr>
              <w:t>Carolina Díaz</w:t>
            </w:r>
          </w:p>
          <w:p w14:paraId="37F92FF0" w14:textId="2448BAE4" w:rsidR="00386750" w:rsidRPr="00382C89" w:rsidRDefault="00386750" w:rsidP="00BA5968">
            <w:pPr>
              <w:rPr>
                <w:rFonts w:ascii="Times New Roman" w:hAnsi="Times New Roman" w:cs="Times New Roman"/>
                <w:bCs/>
                <w:lang w:val="es-DO"/>
              </w:rPr>
            </w:pPr>
            <w:r w:rsidRPr="00382C89">
              <w:rPr>
                <w:rFonts w:ascii="Times New Roman" w:hAnsi="Times New Roman" w:cs="Times New Roman"/>
                <w:bCs/>
                <w:lang w:val="es-DO"/>
              </w:rPr>
              <w:t>Sebastian Fonseca</w:t>
            </w:r>
          </w:p>
          <w:p w14:paraId="6B873A16" w14:textId="6007E6CB" w:rsidR="00BE1300" w:rsidRPr="00382C89" w:rsidRDefault="00BE1300" w:rsidP="00BA5968">
            <w:pPr>
              <w:rPr>
                <w:rFonts w:ascii="Times New Roman" w:hAnsi="Times New Roman" w:cs="Times New Roman"/>
                <w:bCs/>
                <w:lang w:val="es-DO"/>
              </w:rPr>
            </w:pPr>
            <w:r w:rsidRPr="00382C89">
              <w:rPr>
                <w:rFonts w:ascii="Times New Roman" w:hAnsi="Times New Roman" w:cs="Times New Roman"/>
                <w:bCs/>
                <w:lang w:val="es-DO"/>
              </w:rPr>
              <w:t>Samantha Gilbert</w:t>
            </w:r>
          </w:p>
          <w:p w14:paraId="2C3ED167" w14:textId="67C201CD" w:rsidR="005A4B5B" w:rsidRPr="00382C89" w:rsidRDefault="008D442D" w:rsidP="00BA5968">
            <w:pPr>
              <w:rPr>
                <w:rFonts w:ascii="Times New Roman" w:hAnsi="Times New Roman" w:cs="Times New Roman"/>
                <w:bCs/>
                <w:lang w:val="es-DO"/>
              </w:rPr>
            </w:pPr>
            <w:r w:rsidRPr="00382C89">
              <w:rPr>
                <w:rFonts w:ascii="Times New Roman" w:hAnsi="Times New Roman" w:cs="Times New Roman"/>
                <w:bCs/>
                <w:lang w:val="es-DO"/>
              </w:rPr>
              <w:t>Fernando Naranjo</w:t>
            </w:r>
          </w:p>
        </w:tc>
      </w:tr>
      <w:tr w:rsidR="00487682" w:rsidRPr="00382C89" w14:paraId="1A533AF2" w14:textId="77777777" w:rsidTr="006978BE">
        <w:trPr>
          <w:jc w:val="center"/>
        </w:trPr>
        <w:tc>
          <w:tcPr>
            <w:tcW w:w="3235" w:type="dxa"/>
            <w:shd w:val="clear" w:color="auto" w:fill="FFFFFF" w:themeFill="background1"/>
          </w:tcPr>
          <w:p w14:paraId="4B1FC13C" w14:textId="0D6E7D14" w:rsidR="00487682" w:rsidRPr="00382C89" w:rsidRDefault="00487682" w:rsidP="00BA5968">
            <w:pPr>
              <w:rPr>
                <w:rFonts w:ascii="Times New Roman" w:hAnsi="Times New Roman" w:cs="Times New Roman"/>
                <w:b/>
                <w:lang w:val="es-DO"/>
              </w:rPr>
            </w:pPr>
            <w:r w:rsidRPr="00382C89">
              <w:rPr>
                <w:rFonts w:ascii="Times New Roman" w:hAnsi="Times New Roman" w:cs="Times New Roman"/>
                <w:b/>
                <w:lang w:val="es-DO"/>
              </w:rPr>
              <w:t>El Salvador</w:t>
            </w:r>
          </w:p>
        </w:tc>
        <w:tc>
          <w:tcPr>
            <w:tcW w:w="4410" w:type="dxa"/>
            <w:shd w:val="clear" w:color="auto" w:fill="FFFFFF" w:themeFill="background1"/>
          </w:tcPr>
          <w:p w14:paraId="1C44E6B4" w14:textId="76D3898B" w:rsidR="00487682" w:rsidRPr="00382C89" w:rsidRDefault="00487682" w:rsidP="00BA5968">
            <w:pPr>
              <w:rPr>
                <w:rFonts w:ascii="Times New Roman" w:hAnsi="Times New Roman" w:cs="Times New Roman"/>
                <w:bCs/>
                <w:lang w:val="es-DO"/>
              </w:rPr>
            </w:pPr>
            <w:r w:rsidRPr="00382C89">
              <w:rPr>
                <w:rFonts w:ascii="Times New Roman" w:hAnsi="Times New Roman" w:cs="Times New Roman"/>
                <w:bCs/>
                <w:lang w:val="es-DO"/>
              </w:rPr>
              <w:t>Jorge Ávila</w:t>
            </w:r>
          </w:p>
        </w:tc>
      </w:tr>
      <w:tr w:rsidR="005A4B5B" w:rsidRPr="00382C89" w14:paraId="20925247" w14:textId="77777777" w:rsidTr="006978BE">
        <w:trPr>
          <w:jc w:val="center"/>
        </w:trPr>
        <w:tc>
          <w:tcPr>
            <w:tcW w:w="3235" w:type="dxa"/>
            <w:shd w:val="clear" w:color="auto" w:fill="FFFFFF" w:themeFill="background1"/>
          </w:tcPr>
          <w:p w14:paraId="0524380B" w14:textId="22B7835B" w:rsidR="005A4B5B" w:rsidRPr="00382C89" w:rsidRDefault="005A4B5B" w:rsidP="00BA5968">
            <w:pPr>
              <w:rPr>
                <w:rFonts w:ascii="Times New Roman" w:hAnsi="Times New Roman" w:cs="Times New Roman"/>
                <w:b/>
                <w:lang w:val="es-DO"/>
              </w:rPr>
            </w:pPr>
            <w:r w:rsidRPr="00382C89">
              <w:rPr>
                <w:rFonts w:ascii="Times New Roman" w:hAnsi="Times New Roman" w:cs="Times New Roman"/>
                <w:b/>
                <w:lang w:val="es-DO"/>
              </w:rPr>
              <w:t>Estados Unidos</w:t>
            </w:r>
          </w:p>
        </w:tc>
        <w:tc>
          <w:tcPr>
            <w:tcW w:w="4410" w:type="dxa"/>
            <w:shd w:val="clear" w:color="auto" w:fill="FFFFFF" w:themeFill="background1"/>
          </w:tcPr>
          <w:p w14:paraId="7E858840" w14:textId="77777777" w:rsidR="005A4B5B" w:rsidRPr="00382C89" w:rsidRDefault="00FF6124" w:rsidP="00BA5968">
            <w:pPr>
              <w:rPr>
                <w:rFonts w:ascii="Times New Roman" w:hAnsi="Times New Roman" w:cs="Times New Roman"/>
                <w:bCs/>
                <w:lang w:val="es-DO"/>
              </w:rPr>
            </w:pPr>
            <w:r w:rsidRPr="00382C89">
              <w:rPr>
                <w:rFonts w:ascii="Times New Roman" w:hAnsi="Times New Roman" w:cs="Times New Roman"/>
                <w:bCs/>
                <w:lang w:val="es-DO"/>
              </w:rPr>
              <w:t>Rafael Nevárez</w:t>
            </w:r>
          </w:p>
          <w:p w14:paraId="78507EF2" w14:textId="77777777" w:rsidR="001852BD" w:rsidRPr="00382C89" w:rsidRDefault="001852BD" w:rsidP="00BA5968">
            <w:pPr>
              <w:rPr>
                <w:rFonts w:ascii="Times New Roman" w:hAnsi="Times New Roman" w:cs="Times New Roman"/>
                <w:bCs/>
                <w:lang w:val="es-DO"/>
              </w:rPr>
            </w:pPr>
            <w:r w:rsidRPr="00382C89">
              <w:rPr>
                <w:rFonts w:ascii="Times New Roman" w:hAnsi="Times New Roman" w:cs="Times New Roman"/>
                <w:bCs/>
                <w:lang w:val="es-DO"/>
              </w:rPr>
              <w:t>Victoria Hammer</w:t>
            </w:r>
          </w:p>
          <w:p w14:paraId="46A21F13" w14:textId="45B3940E" w:rsidR="001852BD" w:rsidRPr="00382C89" w:rsidRDefault="001852BD" w:rsidP="00BA5968">
            <w:pPr>
              <w:rPr>
                <w:rFonts w:ascii="Times New Roman" w:hAnsi="Times New Roman" w:cs="Times New Roman"/>
                <w:bCs/>
                <w:lang w:val="es-DO"/>
              </w:rPr>
            </w:pPr>
            <w:r w:rsidRPr="00382C89">
              <w:rPr>
                <w:rFonts w:ascii="Times New Roman" w:hAnsi="Times New Roman" w:cs="Times New Roman"/>
                <w:bCs/>
                <w:lang w:val="es-DO"/>
              </w:rPr>
              <w:t>Christina Heifferon</w:t>
            </w:r>
          </w:p>
          <w:p w14:paraId="5986B9CA" w14:textId="73072A9A" w:rsidR="001852BD" w:rsidRPr="00382C89" w:rsidRDefault="001852BD" w:rsidP="00BA5968">
            <w:pPr>
              <w:rPr>
                <w:rFonts w:ascii="Times New Roman" w:hAnsi="Times New Roman" w:cs="Times New Roman"/>
                <w:bCs/>
                <w:lang w:val="es-DO"/>
              </w:rPr>
            </w:pPr>
            <w:r w:rsidRPr="00382C89">
              <w:rPr>
                <w:rFonts w:ascii="Times New Roman" w:hAnsi="Times New Roman" w:cs="Times New Roman"/>
                <w:bCs/>
                <w:lang w:val="es-DO"/>
              </w:rPr>
              <w:t>Danny Carlson</w:t>
            </w:r>
          </w:p>
        </w:tc>
      </w:tr>
      <w:tr w:rsidR="005A4B5B" w:rsidRPr="00532E4F" w14:paraId="229E4E1E" w14:textId="77777777" w:rsidTr="006978BE">
        <w:trPr>
          <w:jc w:val="center"/>
        </w:trPr>
        <w:tc>
          <w:tcPr>
            <w:tcW w:w="3235" w:type="dxa"/>
            <w:shd w:val="clear" w:color="auto" w:fill="FFFFFF" w:themeFill="background1"/>
          </w:tcPr>
          <w:p w14:paraId="016AB075" w14:textId="5B0C26DB" w:rsidR="005A4B5B" w:rsidRPr="00382C89" w:rsidRDefault="005A4B5B" w:rsidP="00BA5968">
            <w:pPr>
              <w:rPr>
                <w:rFonts w:ascii="Times New Roman" w:hAnsi="Times New Roman" w:cs="Times New Roman"/>
                <w:b/>
                <w:lang w:val="es-DO"/>
              </w:rPr>
            </w:pPr>
            <w:r w:rsidRPr="00382C89">
              <w:rPr>
                <w:rFonts w:ascii="Times New Roman" w:hAnsi="Times New Roman" w:cs="Times New Roman"/>
                <w:b/>
                <w:lang w:val="es-DO"/>
              </w:rPr>
              <w:t>Guatemala</w:t>
            </w:r>
          </w:p>
        </w:tc>
        <w:tc>
          <w:tcPr>
            <w:tcW w:w="4410" w:type="dxa"/>
            <w:shd w:val="clear" w:color="auto" w:fill="FFFFFF" w:themeFill="background1"/>
          </w:tcPr>
          <w:p w14:paraId="67C3B299" w14:textId="77777777" w:rsidR="005A4B5B" w:rsidRPr="00382C89" w:rsidRDefault="00E71141" w:rsidP="00BA5968">
            <w:pPr>
              <w:rPr>
                <w:rFonts w:ascii="Times New Roman" w:hAnsi="Times New Roman" w:cs="Times New Roman"/>
                <w:bCs/>
                <w:lang w:val="es-DO"/>
              </w:rPr>
            </w:pPr>
            <w:r w:rsidRPr="00382C89">
              <w:rPr>
                <w:rFonts w:ascii="Times New Roman" w:hAnsi="Times New Roman" w:cs="Times New Roman"/>
                <w:bCs/>
                <w:lang w:val="es-DO"/>
              </w:rPr>
              <w:t>Irene Hernández</w:t>
            </w:r>
          </w:p>
          <w:p w14:paraId="44E51E69" w14:textId="77777777" w:rsidR="00331EA5" w:rsidRPr="00382C89" w:rsidRDefault="00331EA5" w:rsidP="00BA5968">
            <w:pPr>
              <w:rPr>
                <w:rFonts w:ascii="Times New Roman" w:hAnsi="Times New Roman" w:cs="Times New Roman"/>
                <w:bCs/>
                <w:lang w:val="es-DO"/>
              </w:rPr>
            </w:pPr>
            <w:r w:rsidRPr="00382C89">
              <w:rPr>
                <w:rFonts w:ascii="Times New Roman" w:hAnsi="Times New Roman" w:cs="Times New Roman"/>
                <w:bCs/>
                <w:lang w:val="es-DO"/>
              </w:rPr>
              <w:t>Haroldo Moreno</w:t>
            </w:r>
          </w:p>
          <w:p w14:paraId="21D839EA" w14:textId="77777777" w:rsidR="00CD1E93" w:rsidRPr="00382C89" w:rsidRDefault="00CD1E93" w:rsidP="00BA5968">
            <w:pPr>
              <w:rPr>
                <w:rFonts w:ascii="Times New Roman" w:hAnsi="Times New Roman" w:cs="Times New Roman"/>
                <w:bCs/>
                <w:lang w:val="es-DO"/>
              </w:rPr>
            </w:pPr>
            <w:r w:rsidRPr="00382C89">
              <w:rPr>
                <w:rFonts w:ascii="Times New Roman" w:hAnsi="Times New Roman" w:cs="Times New Roman"/>
                <w:bCs/>
                <w:lang w:val="es-DO"/>
              </w:rPr>
              <w:t>Shirley Paredes</w:t>
            </w:r>
          </w:p>
          <w:p w14:paraId="75002BD4" w14:textId="78F9CF08" w:rsidR="005C3D45" w:rsidRPr="00382C89" w:rsidRDefault="005C3D45" w:rsidP="00BA5968">
            <w:pPr>
              <w:rPr>
                <w:rFonts w:ascii="Times New Roman" w:hAnsi="Times New Roman" w:cs="Times New Roman"/>
                <w:bCs/>
                <w:lang w:val="es-DO"/>
              </w:rPr>
            </w:pPr>
            <w:r w:rsidRPr="00382C89">
              <w:rPr>
                <w:rFonts w:ascii="Times New Roman" w:hAnsi="Times New Roman" w:cs="Times New Roman"/>
                <w:bCs/>
                <w:lang w:val="es-DO"/>
              </w:rPr>
              <w:t>Luis Zapeta</w:t>
            </w:r>
          </w:p>
        </w:tc>
      </w:tr>
      <w:tr w:rsidR="005A4B5B" w:rsidRPr="00382C89" w14:paraId="300B5F11" w14:textId="77777777" w:rsidTr="006978BE">
        <w:trPr>
          <w:jc w:val="center"/>
        </w:trPr>
        <w:tc>
          <w:tcPr>
            <w:tcW w:w="3235" w:type="dxa"/>
            <w:shd w:val="clear" w:color="auto" w:fill="FFFFFF" w:themeFill="background1"/>
          </w:tcPr>
          <w:p w14:paraId="7816DE2E" w14:textId="15365B7B" w:rsidR="005A4B5B" w:rsidRPr="00382C89" w:rsidRDefault="005A4B5B" w:rsidP="00BA5968">
            <w:pPr>
              <w:rPr>
                <w:rFonts w:ascii="Times New Roman" w:hAnsi="Times New Roman" w:cs="Times New Roman"/>
                <w:b/>
                <w:lang w:val="es-DO"/>
              </w:rPr>
            </w:pPr>
            <w:r w:rsidRPr="00382C89">
              <w:rPr>
                <w:rFonts w:ascii="Times New Roman" w:hAnsi="Times New Roman" w:cs="Times New Roman"/>
                <w:b/>
                <w:lang w:val="es-DO"/>
              </w:rPr>
              <w:t>México</w:t>
            </w:r>
          </w:p>
        </w:tc>
        <w:tc>
          <w:tcPr>
            <w:tcW w:w="4410" w:type="dxa"/>
            <w:shd w:val="clear" w:color="auto" w:fill="FFFFFF" w:themeFill="background1"/>
          </w:tcPr>
          <w:p w14:paraId="43C6F396" w14:textId="0F6B4154" w:rsidR="0074386C" w:rsidRPr="00382C89" w:rsidRDefault="0074386C" w:rsidP="00BA5968">
            <w:pPr>
              <w:rPr>
                <w:rFonts w:ascii="Times New Roman" w:hAnsi="Times New Roman" w:cs="Times New Roman"/>
                <w:bCs/>
                <w:lang w:val="es-DO"/>
              </w:rPr>
            </w:pPr>
            <w:r w:rsidRPr="00382C89">
              <w:rPr>
                <w:rFonts w:ascii="Times New Roman" w:hAnsi="Times New Roman" w:cs="Times New Roman"/>
                <w:bCs/>
                <w:lang w:val="es-DO"/>
              </w:rPr>
              <w:t>César Garcés</w:t>
            </w:r>
          </w:p>
          <w:p w14:paraId="20567676" w14:textId="6884A551" w:rsidR="005A4B5B" w:rsidRPr="00382C89" w:rsidRDefault="0074386C" w:rsidP="00BA5968">
            <w:pPr>
              <w:rPr>
                <w:rFonts w:ascii="Times New Roman" w:hAnsi="Times New Roman" w:cs="Times New Roman"/>
                <w:bCs/>
                <w:lang w:val="es-DO"/>
              </w:rPr>
            </w:pPr>
            <w:r w:rsidRPr="00382C89">
              <w:rPr>
                <w:rFonts w:ascii="Times New Roman" w:hAnsi="Times New Roman" w:cs="Times New Roman"/>
                <w:bCs/>
                <w:lang w:val="es-DO"/>
              </w:rPr>
              <w:t>Socorro Jorge</w:t>
            </w:r>
          </w:p>
        </w:tc>
      </w:tr>
      <w:tr w:rsidR="005A4B5B" w:rsidRPr="00382C89" w14:paraId="0C555A26" w14:textId="77777777" w:rsidTr="006978BE">
        <w:trPr>
          <w:jc w:val="center"/>
        </w:trPr>
        <w:tc>
          <w:tcPr>
            <w:tcW w:w="3235" w:type="dxa"/>
            <w:shd w:val="clear" w:color="auto" w:fill="FFFFFF" w:themeFill="background1"/>
          </w:tcPr>
          <w:p w14:paraId="3F65A802" w14:textId="64B19C80" w:rsidR="005A4B5B" w:rsidRPr="00382C89" w:rsidRDefault="005A4B5B" w:rsidP="00BA5968">
            <w:pPr>
              <w:rPr>
                <w:rFonts w:ascii="Times New Roman" w:hAnsi="Times New Roman" w:cs="Times New Roman"/>
                <w:b/>
                <w:lang w:val="es-DO"/>
              </w:rPr>
            </w:pPr>
            <w:r w:rsidRPr="00382C89">
              <w:rPr>
                <w:rFonts w:ascii="Times New Roman" w:hAnsi="Times New Roman" w:cs="Times New Roman"/>
                <w:b/>
                <w:lang w:val="es-DO"/>
              </w:rPr>
              <w:t>Panamá</w:t>
            </w:r>
          </w:p>
        </w:tc>
        <w:tc>
          <w:tcPr>
            <w:tcW w:w="4410" w:type="dxa"/>
            <w:shd w:val="clear" w:color="auto" w:fill="FFFFFF" w:themeFill="background1"/>
          </w:tcPr>
          <w:p w14:paraId="2B3C64B1" w14:textId="77777777" w:rsidR="005A4B5B" w:rsidRPr="00382C89" w:rsidRDefault="007B7A42" w:rsidP="00BA5968">
            <w:pPr>
              <w:rPr>
                <w:rFonts w:ascii="Times New Roman" w:hAnsi="Times New Roman" w:cs="Times New Roman"/>
                <w:bCs/>
                <w:lang w:val="es-DO"/>
              </w:rPr>
            </w:pPr>
            <w:r w:rsidRPr="00382C89">
              <w:rPr>
                <w:rFonts w:ascii="Times New Roman" w:hAnsi="Times New Roman" w:cs="Times New Roman"/>
                <w:bCs/>
                <w:lang w:val="es-DO"/>
              </w:rPr>
              <w:t>Lizgay Girón</w:t>
            </w:r>
          </w:p>
          <w:p w14:paraId="430917F5" w14:textId="77777777" w:rsidR="007B7A42" w:rsidRPr="00382C89" w:rsidRDefault="007B7A42" w:rsidP="00BA5968">
            <w:pPr>
              <w:rPr>
                <w:rFonts w:ascii="Times New Roman" w:hAnsi="Times New Roman" w:cs="Times New Roman"/>
                <w:bCs/>
                <w:lang w:val="es-DO"/>
              </w:rPr>
            </w:pPr>
            <w:r w:rsidRPr="00382C89">
              <w:rPr>
                <w:rFonts w:ascii="Times New Roman" w:hAnsi="Times New Roman" w:cs="Times New Roman"/>
                <w:bCs/>
                <w:lang w:val="es-DO"/>
              </w:rPr>
              <w:t>Elio Aparicio</w:t>
            </w:r>
          </w:p>
          <w:p w14:paraId="62DE53DE" w14:textId="77777777" w:rsidR="007B7A42" w:rsidRPr="00382C89" w:rsidRDefault="007B7A42" w:rsidP="00BA5968">
            <w:pPr>
              <w:rPr>
                <w:rFonts w:ascii="Times New Roman" w:hAnsi="Times New Roman" w:cs="Times New Roman"/>
                <w:bCs/>
                <w:lang w:val="es-DO"/>
              </w:rPr>
            </w:pPr>
            <w:r w:rsidRPr="00382C89">
              <w:rPr>
                <w:rFonts w:ascii="Times New Roman" w:hAnsi="Times New Roman" w:cs="Times New Roman"/>
                <w:bCs/>
                <w:lang w:val="es-DO"/>
              </w:rPr>
              <w:t>Ciro Esclopis</w:t>
            </w:r>
          </w:p>
          <w:p w14:paraId="39EB20C8" w14:textId="69A9261F" w:rsidR="007B7A42" w:rsidRPr="00382C89" w:rsidRDefault="007B7A42" w:rsidP="00BA5968">
            <w:pPr>
              <w:rPr>
                <w:rFonts w:ascii="Times New Roman" w:hAnsi="Times New Roman" w:cs="Times New Roman"/>
                <w:bCs/>
                <w:lang w:val="es-DO"/>
              </w:rPr>
            </w:pPr>
            <w:r w:rsidRPr="00382C89">
              <w:rPr>
                <w:rFonts w:ascii="Times New Roman" w:hAnsi="Times New Roman" w:cs="Times New Roman"/>
                <w:bCs/>
                <w:lang w:val="es-DO"/>
              </w:rPr>
              <w:t>Jesús Chacón</w:t>
            </w:r>
          </w:p>
        </w:tc>
      </w:tr>
      <w:tr w:rsidR="005A4B5B" w:rsidRPr="00382C89" w14:paraId="534EF2D1" w14:textId="77777777" w:rsidTr="006978BE">
        <w:trPr>
          <w:jc w:val="center"/>
        </w:trPr>
        <w:tc>
          <w:tcPr>
            <w:tcW w:w="3235" w:type="dxa"/>
            <w:shd w:val="clear" w:color="auto" w:fill="FFFFFF" w:themeFill="background1"/>
          </w:tcPr>
          <w:p w14:paraId="6CCE0779" w14:textId="3E8EE68F" w:rsidR="005A4B5B" w:rsidRPr="00382C89" w:rsidRDefault="005A4B5B" w:rsidP="00BA5968">
            <w:pPr>
              <w:rPr>
                <w:rFonts w:ascii="Times New Roman" w:hAnsi="Times New Roman" w:cs="Times New Roman"/>
                <w:b/>
                <w:lang w:val="es-DO"/>
              </w:rPr>
            </w:pPr>
            <w:r w:rsidRPr="00382C89">
              <w:rPr>
                <w:rFonts w:ascii="Times New Roman" w:hAnsi="Times New Roman" w:cs="Times New Roman"/>
                <w:b/>
                <w:lang w:val="es-DO"/>
              </w:rPr>
              <w:t>Paraguay</w:t>
            </w:r>
          </w:p>
        </w:tc>
        <w:tc>
          <w:tcPr>
            <w:tcW w:w="4410" w:type="dxa"/>
            <w:shd w:val="clear" w:color="auto" w:fill="FFFFFF" w:themeFill="background1"/>
          </w:tcPr>
          <w:p w14:paraId="711C09CB" w14:textId="20A8B547" w:rsidR="005A4B5B" w:rsidRPr="00382C89" w:rsidRDefault="002F4F45" w:rsidP="00BA5968">
            <w:pPr>
              <w:rPr>
                <w:rFonts w:ascii="Times New Roman" w:hAnsi="Times New Roman" w:cs="Times New Roman"/>
                <w:bCs/>
                <w:lang w:val="es-DO"/>
              </w:rPr>
            </w:pPr>
            <w:r w:rsidRPr="00382C89">
              <w:rPr>
                <w:rFonts w:ascii="Times New Roman" w:hAnsi="Times New Roman" w:cs="Times New Roman"/>
                <w:bCs/>
                <w:lang w:val="es-DO"/>
              </w:rPr>
              <w:t xml:space="preserve">Rodrigo Gustavo </w:t>
            </w:r>
            <w:r w:rsidR="002542D1" w:rsidRPr="00382C89">
              <w:rPr>
                <w:rFonts w:ascii="Times New Roman" w:hAnsi="Times New Roman" w:cs="Times New Roman"/>
                <w:bCs/>
                <w:lang w:val="es-DO"/>
              </w:rPr>
              <w:t>Brítez</w:t>
            </w:r>
          </w:p>
          <w:p w14:paraId="370198C8" w14:textId="5C067520" w:rsidR="007176D0" w:rsidRPr="00382C89" w:rsidRDefault="007176D0" w:rsidP="00BA5968">
            <w:pPr>
              <w:rPr>
                <w:rFonts w:ascii="Times New Roman" w:hAnsi="Times New Roman" w:cs="Times New Roman"/>
                <w:bCs/>
                <w:lang w:val="es-DO"/>
              </w:rPr>
            </w:pPr>
            <w:r w:rsidRPr="00382C89">
              <w:rPr>
                <w:rFonts w:ascii="Times New Roman" w:hAnsi="Times New Roman" w:cs="Times New Roman"/>
                <w:bCs/>
                <w:lang w:val="es-DO"/>
              </w:rPr>
              <w:t>Edgar Brizuela</w:t>
            </w:r>
          </w:p>
        </w:tc>
      </w:tr>
      <w:tr w:rsidR="005A4B5B" w:rsidRPr="00382C89" w14:paraId="2EA9D734" w14:textId="77777777" w:rsidTr="006978BE">
        <w:trPr>
          <w:jc w:val="center"/>
        </w:trPr>
        <w:tc>
          <w:tcPr>
            <w:tcW w:w="3235" w:type="dxa"/>
            <w:shd w:val="clear" w:color="auto" w:fill="FFFFFF" w:themeFill="background1"/>
          </w:tcPr>
          <w:p w14:paraId="39249819" w14:textId="4554961D" w:rsidR="005A4B5B" w:rsidRPr="00382C89" w:rsidRDefault="005A4B5B" w:rsidP="00BA5968">
            <w:pPr>
              <w:rPr>
                <w:rFonts w:ascii="Times New Roman" w:hAnsi="Times New Roman" w:cs="Times New Roman"/>
                <w:b/>
                <w:lang w:val="es-DO"/>
              </w:rPr>
            </w:pPr>
            <w:r w:rsidRPr="00382C89">
              <w:rPr>
                <w:rFonts w:ascii="Times New Roman" w:hAnsi="Times New Roman" w:cs="Times New Roman"/>
                <w:b/>
                <w:lang w:val="es-DO"/>
              </w:rPr>
              <w:t>Perú</w:t>
            </w:r>
          </w:p>
        </w:tc>
        <w:tc>
          <w:tcPr>
            <w:tcW w:w="4410" w:type="dxa"/>
            <w:shd w:val="clear" w:color="auto" w:fill="FFFFFF" w:themeFill="background1"/>
          </w:tcPr>
          <w:p w14:paraId="37ED2C27" w14:textId="2D791D29" w:rsidR="00296807" w:rsidRPr="00382C89" w:rsidRDefault="00296807" w:rsidP="00BA5968">
            <w:pPr>
              <w:rPr>
                <w:rFonts w:ascii="Times New Roman" w:hAnsi="Times New Roman" w:cs="Times New Roman"/>
                <w:bCs/>
                <w:lang w:val="es-DO"/>
              </w:rPr>
            </w:pPr>
            <w:r w:rsidRPr="00382C89">
              <w:rPr>
                <w:rFonts w:ascii="Times New Roman" w:hAnsi="Times New Roman" w:cs="Times New Roman"/>
                <w:bCs/>
                <w:lang w:val="es-DO"/>
              </w:rPr>
              <w:t>Kelva Morales</w:t>
            </w:r>
          </w:p>
          <w:p w14:paraId="02C5BA2C" w14:textId="70B72DB3" w:rsidR="00296807" w:rsidRPr="00382C89" w:rsidRDefault="002542D1" w:rsidP="00BA5968">
            <w:pPr>
              <w:rPr>
                <w:rFonts w:ascii="Times New Roman" w:hAnsi="Times New Roman" w:cs="Times New Roman"/>
                <w:bCs/>
                <w:lang w:val="es-DO"/>
              </w:rPr>
            </w:pPr>
            <w:r w:rsidRPr="00382C89">
              <w:rPr>
                <w:rFonts w:ascii="Times New Roman" w:hAnsi="Times New Roman" w:cs="Times New Roman"/>
                <w:bCs/>
                <w:lang w:val="es-DO"/>
              </w:rPr>
              <w:t>Estefanía</w:t>
            </w:r>
            <w:r w:rsidR="00296807" w:rsidRPr="00382C89">
              <w:rPr>
                <w:rFonts w:ascii="Times New Roman" w:hAnsi="Times New Roman" w:cs="Times New Roman"/>
                <w:bCs/>
                <w:lang w:val="es-DO"/>
              </w:rPr>
              <w:t xml:space="preserve"> </w:t>
            </w:r>
            <w:r w:rsidRPr="00382C89">
              <w:rPr>
                <w:rFonts w:ascii="Times New Roman" w:hAnsi="Times New Roman" w:cs="Times New Roman"/>
                <w:bCs/>
                <w:lang w:val="es-DO"/>
              </w:rPr>
              <w:t>Bermúdez</w:t>
            </w:r>
          </w:p>
          <w:p w14:paraId="4EDE317F" w14:textId="09BFD47E" w:rsidR="00296807" w:rsidRPr="00382C89" w:rsidRDefault="00296807" w:rsidP="00BA5968">
            <w:pPr>
              <w:rPr>
                <w:rFonts w:ascii="Times New Roman" w:hAnsi="Times New Roman" w:cs="Times New Roman"/>
                <w:bCs/>
                <w:lang w:val="es-DO"/>
              </w:rPr>
            </w:pPr>
            <w:r w:rsidRPr="00382C89">
              <w:rPr>
                <w:rFonts w:ascii="Times New Roman" w:hAnsi="Times New Roman" w:cs="Times New Roman"/>
                <w:bCs/>
                <w:lang w:val="es-DO"/>
              </w:rPr>
              <w:t xml:space="preserve">Hugo </w:t>
            </w:r>
            <w:r w:rsidR="002542D1" w:rsidRPr="00382C89">
              <w:rPr>
                <w:rFonts w:ascii="Times New Roman" w:hAnsi="Times New Roman" w:cs="Times New Roman"/>
                <w:bCs/>
                <w:lang w:val="es-DO"/>
              </w:rPr>
              <w:t>Flórez</w:t>
            </w:r>
          </w:p>
          <w:p w14:paraId="4BEBC322" w14:textId="14DB30D6" w:rsidR="005A4B5B" w:rsidRPr="00382C89" w:rsidRDefault="00296807" w:rsidP="00BA5968">
            <w:pPr>
              <w:rPr>
                <w:rFonts w:ascii="Times New Roman" w:hAnsi="Times New Roman" w:cs="Times New Roman"/>
                <w:bCs/>
                <w:lang w:val="es-DO"/>
              </w:rPr>
            </w:pPr>
            <w:r w:rsidRPr="00382C89">
              <w:rPr>
                <w:rFonts w:ascii="Times New Roman" w:hAnsi="Times New Roman" w:cs="Times New Roman"/>
                <w:bCs/>
                <w:lang w:val="es-DO"/>
              </w:rPr>
              <w:t>Fabrizio Gonzalo Ruiz Rufino</w:t>
            </w:r>
          </w:p>
        </w:tc>
      </w:tr>
      <w:tr w:rsidR="005A4B5B" w:rsidRPr="00382C89" w14:paraId="3CEFB05A" w14:textId="77777777" w:rsidTr="006978BE">
        <w:trPr>
          <w:jc w:val="center"/>
        </w:trPr>
        <w:tc>
          <w:tcPr>
            <w:tcW w:w="3235" w:type="dxa"/>
            <w:shd w:val="clear" w:color="auto" w:fill="FFFFFF" w:themeFill="background1"/>
          </w:tcPr>
          <w:p w14:paraId="62DD927B" w14:textId="30EF249C" w:rsidR="005A4B5B" w:rsidRPr="00382C89" w:rsidRDefault="005A4B5B" w:rsidP="00BA5968">
            <w:pPr>
              <w:rPr>
                <w:rFonts w:ascii="Times New Roman" w:hAnsi="Times New Roman" w:cs="Times New Roman"/>
                <w:b/>
                <w:lang w:val="es-DO"/>
              </w:rPr>
            </w:pPr>
            <w:r w:rsidRPr="00382C89">
              <w:rPr>
                <w:rFonts w:ascii="Times New Roman" w:hAnsi="Times New Roman" w:cs="Times New Roman"/>
                <w:b/>
                <w:lang w:val="es-DO"/>
              </w:rPr>
              <w:t>República Dominicana</w:t>
            </w:r>
          </w:p>
        </w:tc>
        <w:tc>
          <w:tcPr>
            <w:tcW w:w="4410" w:type="dxa"/>
            <w:shd w:val="clear" w:color="auto" w:fill="FFFFFF" w:themeFill="background1"/>
          </w:tcPr>
          <w:p w14:paraId="62471492" w14:textId="54A7E919" w:rsidR="007176D0" w:rsidRPr="00382C89" w:rsidRDefault="007176D0" w:rsidP="00BA5968">
            <w:pPr>
              <w:rPr>
                <w:rFonts w:ascii="Times New Roman" w:hAnsi="Times New Roman" w:cs="Times New Roman"/>
                <w:bCs/>
                <w:lang w:val="es-DO"/>
              </w:rPr>
            </w:pPr>
            <w:r w:rsidRPr="00382C89">
              <w:rPr>
                <w:rFonts w:ascii="Times New Roman" w:hAnsi="Times New Roman" w:cs="Times New Roman"/>
                <w:bCs/>
                <w:lang w:val="es-DO"/>
              </w:rPr>
              <w:t>Oscar Amargós</w:t>
            </w:r>
          </w:p>
          <w:p w14:paraId="11C468CD" w14:textId="7EC83931" w:rsidR="005A4B5B" w:rsidRPr="00382C89" w:rsidRDefault="002F4F45" w:rsidP="00BA5968">
            <w:pPr>
              <w:rPr>
                <w:rFonts w:ascii="Times New Roman" w:hAnsi="Times New Roman" w:cs="Times New Roman"/>
                <w:bCs/>
                <w:lang w:val="es-DO"/>
              </w:rPr>
            </w:pPr>
            <w:r w:rsidRPr="00382C89">
              <w:rPr>
                <w:rFonts w:ascii="Times New Roman" w:hAnsi="Times New Roman" w:cs="Times New Roman"/>
                <w:bCs/>
                <w:lang w:val="es-DO"/>
              </w:rPr>
              <w:t>Samuel Catrain</w:t>
            </w:r>
          </w:p>
          <w:p w14:paraId="69495285" w14:textId="380961B8" w:rsidR="002F4F45" w:rsidRPr="00382C89" w:rsidRDefault="002F4F45" w:rsidP="00BA5968">
            <w:pPr>
              <w:rPr>
                <w:rFonts w:ascii="Times New Roman" w:hAnsi="Times New Roman" w:cs="Times New Roman"/>
                <w:bCs/>
                <w:lang w:val="es-DO"/>
              </w:rPr>
            </w:pPr>
            <w:r w:rsidRPr="00382C89">
              <w:rPr>
                <w:rFonts w:ascii="Times New Roman" w:hAnsi="Times New Roman" w:cs="Times New Roman"/>
                <w:bCs/>
                <w:lang w:val="es-DO"/>
              </w:rPr>
              <w:t>Juleidy Diloné</w:t>
            </w:r>
          </w:p>
        </w:tc>
      </w:tr>
      <w:tr w:rsidR="005A4B5B" w:rsidRPr="00382C89" w14:paraId="11BAFC71" w14:textId="77777777" w:rsidTr="006978BE">
        <w:trPr>
          <w:jc w:val="center"/>
        </w:trPr>
        <w:tc>
          <w:tcPr>
            <w:tcW w:w="3235" w:type="dxa"/>
            <w:shd w:val="clear" w:color="auto" w:fill="FFFFFF" w:themeFill="background1"/>
          </w:tcPr>
          <w:p w14:paraId="75646119" w14:textId="03C3C74E" w:rsidR="005A4B5B" w:rsidRPr="00382C89" w:rsidRDefault="004E14BE" w:rsidP="00BA5968">
            <w:pPr>
              <w:rPr>
                <w:rFonts w:ascii="Times New Roman" w:hAnsi="Times New Roman" w:cs="Times New Roman"/>
                <w:b/>
                <w:lang w:val="es-DO"/>
              </w:rPr>
            </w:pPr>
            <w:r w:rsidRPr="00382C89">
              <w:rPr>
                <w:rFonts w:ascii="Times New Roman" w:hAnsi="Times New Roman" w:cs="Times New Roman"/>
                <w:b/>
                <w:lang w:val="es-DO"/>
              </w:rPr>
              <w:t>San Cristóbal y Nieves</w:t>
            </w:r>
          </w:p>
        </w:tc>
        <w:tc>
          <w:tcPr>
            <w:tcW w:w="4410" w:type="dxa"/>
            <w:shd w:val="clear" w:color="auto" w:fill="FFFFFF" w:themeFill="background1"/>
          </w:tcPr>
          <w:p w14:paraId="26EDF41E" w14:textId="256C1329" w:rsidR="005A4B5B" w:rsidRPr="00382C89" w:rsidRDefault="00AD727C" w:rsidP="00BA5968">
            <w:pPr>
              <w:rPr>
                <w:rFonts w:ascii="Times New Roman" w:hAnsi="Times New Roman" w:cs="Times New Roman"/>
                <w:bCs/>
                <w:lang w:val="es-DO"/>
              </w:rPr>
            </w:pPr>
            <w:r w:rsidRPr="00382C89">
              <w:rPr>
                <w:rFonts w:ascii="Times New Roman" w:hAnsi="Times New Roman" w:cs="Times New Roman"/>
                <w:bCs/>
                <w:lang w:val="es-DO"/>
              </w:rPr>
              <w:t>Lisa-Romayne Pistana</w:t>
            </w:r>
          </w:p>
        </w:tc>
      </w:tr>
      <w:tr w:rsidR="005A4B5B" w:rsidRPr="00382C89" w14:paraId="19DB2D5E" w14:textId="77777777" w:rsidTr="006978BE">
        <w:trPr>
          <w:jc w:val="center"/>
        </w:trPr>
        <w:tc>
          <w:tcPr>
            <w:tcW w:w="3235" w:type="dxa"/>
            <w:shd w:val="clear" w:color="auto" w:fill="FFFFFF" w:themeFill="background1"/>
          </w:tcPr>
          <w:p w14:paraId="6245FE82" w14:textId="348ABD9E" w:rsidR="005A4B5B" w:rsidRPr="00382C89" w:rsidRDefault="005A4B5B" w:rsidP="00BA5968">
            <w:pPr>
              <w:rPr>
                <w:rFonts w:ascii="Times New Roman" w:hAnsi="Times New Roman" w:cs="Times New Roman"/>
                <w:b/>
                <w:lang w:val="es-DO"/>
              </w:rPr>
            </w:pPr>
            <w:r w:rsidRPr="00382C89">
              <w:rPr>
                <w:rFonts w:ascii="Times New Roman" w:hAnsi="Times New Roman" w:cs="Times New Roman"/>
                <w:b/>
                <w:lang w:val="es-DO"/>
              </w:rPr>
              <w:t>San Vicente y las Granadina</w:t>
            </w:r>
            <w:r w:rsidR="004E14BE" w:rsidRPr="00382C89">
              <w:rPr>
                <w:rFonts w:ascii="Times New Roman" w:hAnsi="Times New Roman" w:cs="Times New Roman"/>
                <w:b/>
                <w:lang w:val="es-DO"/>
              </w:rPr>
              <w:t>s</w:t>
            </w:r>
          </w:p>
        </w:tc>
        <w:tc>
          <w:tcPr>
            <w:tcW w:w="4410" w:type="dxa"/>
            <w:shd w:val="clear" w:color="auto" w:fill="FFFFFF" w:themeFill="background1"/>
          </w:tcPr>
          <w:p w14:paraId="3527CB31" w14:textId="77777777" w:rsidR="005A4B5B" w:rsidRPr="00382C89" w:rsidRDefault="00F8428C" w:rsidP="00BA5968">
            <w:pPr>
              <w:rPr>
                <w:rFonts w:ascii="Times New Roman" w:hAnsi="Times New Roman" w:cs="Times New Roman"/>
                <w:bCs/>
              </w:rPr>
            </w:pPr>
            <w:r w:rsidRPr="00382C89">
              <w:rPr>
                <w:rFonts w:ascii="Times New Roman" w:hAnsi="Times New Roman" w:cs="Times New Roman"/>
                <w:bCs/>
              </w:rPr>
              <w:t>Godwin James</w:t>
            </w:r>
          </w:p>
          <w:p w14:paraId="267FF844" w14:textId="77777777" w:rsidR="00C2035A" w:rsidRPr="00382C89" w:rsidRDefault="00C2035A" w:rsidP="00BA5968">
            <w:pPr>
              <w:rPr>
                <w:rFonts w:ascii="Times New Roman" w:hAnsi="Times New Roman" w:cs="Times New Roman"/>
                <w:bCs/>
              </w:rPr>
            </w:pPr>
            <w:r w:rsidRPr="00382C89">
              <w:rPr>
                <w:rFonts w:ascii="Times New Roman" w:hAnsi="Times New Roman" w:cs="Times New Roman"/>
                <w:bCs/>
              </w:rPr>
              <w:t>Marise Butler</w:t>
            </w:r>
          </w:p>
          <w:p w14:paraId="32419AC4" w14:textId="045F9B5D" w:rsidR="00C2035A" w:rsidRPr="00382C89" w:rsidRDefault="00C2035A" w:rsidP="00BA5968">
            <w:pPr>
              <w:rPr>
                <w:rFonts w:ascii="Times New Roman" w:hAnsi="Times New Roman" w:cs="Times New Roman"/>
                <w:bCs/>
              </w:rPr>
            </w:pPr>
            <w:r w:rsidRPr="00382C89">
              <w:rPr>
                <w:rFonts w:ascii="Times New Roman" w:hAnsi="Times New Roman" w:cs="Times New Roman"/>
                <w:bCs/>
              </w:rPr>
              <w:t>Kay Martin-Jack</w:t>
            </w:r>
          </w:p>
        </w:tc>
      </w:tr>
      <w:tr w:rsidR="005A4B5B" w:rsidRPr="00382C89" w14:paraId="56681AB2" w14:textId="77777777" w:rsidTr="006978BE">
        <w:trPr>
          <w:jc w:val="center"/>
        </w:trPr>
        <w:tc>
          <w:tcPr>
            <w:tcW w:w="3235" w:type="dxa"/>
            <w:shd w:val="clear" w:color="auto" w:fill="FFFFFF" w:themeFill="background1"/>
          </w:tcPr>
          <w:p w14:paraId="46AF0E94" w14:textId="19059B78" w:rsidR="005A4B5B" w:rsidRPr="00382C89" w:rsidRDefault="002542D1" w:rsidP="00BA5968">
            <w:pPr>
              <w:rPr>
                <w:rFonts w:ascii="Times New Roman" w:hAnsi="Times New Roman" w:cs="Times New Roman"/>
                <w:b/>
                <w:lang w:val="es-DO"/>
              </w:rPr>
            </w:pPr>
            <w:r w:rsidRPr="00382C89">
              <w:rPr>
                <w:rFonts w:ascii="Times New Roman" w:hAnsi="Times New Roman" w:cs="Times New Roman"/>
                <w:b/>
                <w:lang w:val="es-DO"/>
              </w:rPr>
              <w:t>Surinam</w:t>
            </w:r>
          </w:p>
        </w:tc>
        <w:tc>
          <w:tcPr>
            <w:tcW w:w="4410" w:type="dxa"/>
            <w:shd w:val="clear" w:color="auto" w:fill="FFFFFF" w:themeFill="background1"/>
          </w:tcPr>
          <w:p w14:paraId="44CF0E65" w14:textId="5FEFE08E" w:rsidR="005A4B5B" w:rsidRPr="00382C89" w:rsidRDefault="004F15A9" w:rsidP="00BA5968">
            <w:pPr>
              <w:rPr>
                <w:rFonts w:ascii="Times New Roman" w:hAnsi="Times New Roman" w:cs="Times New Roman"/>
                <w:bCs/>
                <w:lang w:val="es-DO"/>
              </w:rPr>
            </w:pPr>
            <w:r w:rsidRPr="00382C89">
              <w:rPr>
                <w:rFonts w:ascii="Times New Roman" w:hAnsi="Times New Roman" w:cs="Times New Roman"/>
                <w:bCs/>
                <w:lang w:val="es-DO"/>
              </w:rPr>
              <w:t>Bert de Graaff</w:t>
            </w:r>
          </w:p>
        </w:tc>
      </w:tr>
      <w:tr w:rsidR="004E14BE" w:rsidRPr="00382C89" w14:paraId="546233C4" w14:textId="77777777" w:rsidTr="006978BE">
        <w:trPr>
          <w:jc w:val="center"/>
        </w:trPr>
        <w:tc>
          <w:tcPr>
            <w:tcW w:w="3235" w:type="dxa"/>
            <w:shd w:val="clear" w:color="auto" w:fill="FFFFFF" w:themeFill="background1"/>
          </w:tcPr>
          <w:p w14:paraId="68033CB9" w14:textId="3CF13C5E" w:rsidR="004E14BE" w:rsidRPr="00382C89" w:rsidRDefault="004E14BE" w:rsidP="00BA5968">
            <w:pPr>
              <w:rPr>
                <w:rFonts w:ascii="Times New Roman" w:hAnsi="Times New Roman" w:cs="Times New Roman"/>
                <w:b/>
                <w:lang w:val="es-DO"/>
              </w:rPr>
            </w:pPr>
            <w:r w:rsidRPr="00382C89">
              <w:rPr>
                <w:rFonts w:ascii="Times New Roman" w:hAnsi="Times New Roman" w:cs="Times New Roman"/>
                <w:b/>
                <w:lang w:val="es-DO"/>
              </w:rPr>
              <w:t>Uruguay</w:t>
            </w:r>
          </w:p>
        </w:tc>
        <w:tc>
          <w:tcPr>
            <w:tcW w:w="4410" w:type="dxa"/>
            <w:shd w:val="clear" w:color="auto" w:fill="FFFFFF" w:themeFill="background1"/>
          </w:tcPr>
          <w:p w14:paraId="2CFB238E" w14:textId="77777777" w:rsidR="00F8428C" w:rsidRPr="00382C89" w:rsidRDefault="00FF6124" w:rsidP="00BA5968">
            <w:pPr>
              <w:tabs>
                <w:tab w:val="left" w:pos="1308"/>
                <w:tab w:val="center" w:pos="2097"/>
              </w:tabs>
              <w:jc w:val="both"/>
              <w:rPr>
                <w:rFonts w:ascii="Times New Roman" w:hAnsi="Times New Roman" w:cs="Times New Roman"/>
                <w:bCs/>
                <w:lang w:val="es-DO"/>
              </w:rPr>
            </w:pPr>
            <w:r w:rsidRPr="00382C89">
              <w:rPr>
                <w:rFonts w:ascii="Times New Roman" w:hAnsi="Times New Roman" w:cs="Times New Roman"/>
                <w:bCs/>
                <w:lang w:val="es-DO"/>
              </w:rPr>
              <w:t>Javier Rodríguez</w:t>
            </w:r>
          </w:p>
          <w:p w14:paraId="7CD2D17C" w14:textId="77777777" w:rsidR="00F8428C" w:rsidRPr="00382C89" w:rsidRDefault="00F8428C" w:rsidP="00BA5968">
            <w:pPr>
              <w:tabs>
                <w:tab w:val="left" w:pos="1308"/>
                <w:tab w:val="center" w:pos="2097"/>
              </w:tabs>
              <w:jc w:val="both"/>
              <w:rPr>
                <w:rFonts w:ascii="Times New Roman" w:hAnsi="Times New Roman" w:cs="Times New Roman"/>
                <w:bCs/>
                <w:lang w:val="es-DO"/>
              </w:rPr>
            </w:pPr>
            <w:r w:rsidRPr="00382C89">
              <w:rPr>
                <w:rFonts w:ascii="Times New Roman" w:hAnsi="Times New Roman" w:cs="Times New Roman"/>
                <w:bCs/>
                <w:lang w:val="es-DO"/>
              </w:rPr>
              <w:t>Analaura Conde</w:t>
            </w:r>
          </w:p>
          <w:p w14:paraId="6744F09A" w14:textId="77777777" w:rsidR="00744F55" w:rsidRPr="00382C89" w:rsidRDefault="00F8428C" w:rsidP="00BA5968">
            <w:pPr>
              <w:tabs>
                <w:tab w:val="left" w:pos="1308"/>
                <w:tab w:val="center" w:pos="2097"/>
              </w:tabs>
              <w:jc w:val="both"/>
              <w:rPr>
                <w:rFonts w:ascii="Times New Roman" w:hAnsi="Times New Roman" w:cs="Times New Roman"/>
                <w:bCs/>
                <w:lang w:val="es-DO"/>
              </w:rPr>
            </w:pPr>
            <w:r w:rsidRPr="00382C89">
              <w:rPr>
                <w:rFonts w:ascii="Times New Roman" w:hAnsi="Times New Roman" w:cs="Times New Roman"/>
                <w:bCs/>
                <w:lang w:val="es-DO"/>
              </w:rPr>
              <w:t>Emilio Daniel Silva Sandes</w:t>
            </w:r>
          </w:p>
          <w:p w14:paraId="5F3D7945" w14:textId="02AABC00" w:rsidR="004E14BE" w:rsidRPr="00382C89" w:rsidRDefault="00744F55" w:rsidP="00BA5968">
            <w:pPr>
              <w:tabs>
                <w:tab w:val="left" w:pos="1308"/>
                <w:tab w:val="center" w:pos="2097"/>
              </w:tabs>
              <w:jc w:val="both"/>
              <w:rPr>
                <w:rFonts w:ascii="Times New Roman" w:hAnsi="Times New Roman" w:cs="Times New Roman"/>
                <w:bCs/>
                <w:lang w:val="es-DO"/>
              </w:rPr>
            </w:pPr>
            <w:r w:rsidRPr="00382C89">
              <w:rPr>
                <w:rFonts w:ascii="Times New Roman" w:hAnsi="Times New Roman" w:cs="Times New Roman"/>
                <w:bCs/>
                <w:lang w:val="es-DO"/>
              </w:rPr>
              <w:t>Sharon Musselli</w:t>
            </w:r>
            <w:r w:rsidR="00F8428C" w:rsidRPr="00382C89">
              <w:rPr>
                <w:rFonts w:ascii="Times New Roman" w:hAnsi="Times New Roman" w:cs="Times New Roman"/>
                <w:bCs/>
                <w:lang w:val="es-DO"/>
              </w:rPr>
              <w:tab/>
            </w:r>
          </w:p>
        </w:tc>
      </w:tr>
      <w:tr w:rsidR="00B258E7" w:rsidRPr="00382C89" w14:paraId="05E0F921" w14:textId="77777777" w:rsidTr="006978BE">
        <w:tblPrEx>
          <w:jc w:val="left"/>
        </w:tblPrEx>
        <w:tc>
          <w:tcPr>
            <w:tcW w:w="3235" w:type="dxa"/>
            <w:hideMark/>
          </w:tcPr>
          <w:p w14:paraId="14FEB139" w14:textId="597197FE" w:rsidR="00B258E7" w:rsidRPr="00382C89" w:rsidRDefault="00B258E7" w:rsidP="00BA5968">
            <w:pPr>
              <w:textAlignment w:val="baseline"/>
              <w:rPr>
                <w:rFonts w:ascii="Times New Roman" w:eastAsia="Times New Roman" w:hAnsi="Times New Roman" w:cs="Times New Roman"/>
                <w:b/>
                <w:lang w:val="es-DO"/>
              </w:rPr>
            </w:pPr>
            <w:r w:rsidRPr="00382C89">
              <w:rPr>
                <w:rFonts w:ascii="Times New Roman" w:eastAsia="Times New Roman" w:hAnsi="Times New Roman" w:cs="Times New Roman"/>
                <w:b/>
                <w:lang w:val="es-DO"/>
              </w:rPr>
              <w:t>OEA. DD</w:t>
            </w:r>
            <w:r w:rsidR="00EB22B3" w:rsidRPr="00382C89">
              <w:rPr>
                <w:rFonts w:ascii="Times New Roman" w:eastAsia="Times New Roman" w:hAnsi="Times New Roman" w:cs="Times New Roman"/>
                <w:b/>
                <w:lang w:val="es-DO"/>
              </w:rPr>
              <w:t>H</w:t>
            </w:r>
            <w:r w:rsidRPr="00382C89">
              <w:rPr>
                <w:rFonts w:ascii="Times New Roman" w:eastAsia="Times New Roman" w:hAnsi="Times New Roman" w:cs="Times New Roman"/>
                <w:b/>
                <w:lang w:val="es-DO"/>
              </w:rPr>
              <w:t>EE</w:t>
            </w:r>
          </w:p>
          <w:p w14:paraId="09E1911B" w14:textId="0CBAC7F5" w:rsidR="00B258E7" w:rsidRPr="00382C89" w:rsidRDefault="00B258E7" w:rsidP="00BA5968">
            <w:pPr>
              <w:textAlignment w:val="baseline"/>
              <w:rPr>
                <w:rFonts w:ascii="Times New Roman" w:eastAsia="Times New Roman" w:hAnsi="Times New Roman" w:cs="Times New Roman"/>
                <w:b/>
                <w:lang w:val="es-DO"/>
              </w:rPr>
            </w:pPr>
            <w:r w:rsidRPr="00382C89">
              <w:rPr>
                <w:rFonts w:ascii="Times New Roman" w:eastAsia="Times New Roman" w:hAnsi="Times New Roman" w:cs="Times New Roman"/>
                <w:b/>
                <w:lang w:val="es-DO"/>
              </w:rPr>
              <w:t>Secretaría Técnica de la CIE</w:t>
            </w:r>
          </w:p>
        </w:tc>
        <w:tc>
          <w:tcPr>
            <w:tcW w:w="4410" w:type="dxa"/>
            <w:hideMark/>
          </w:tcPr>
          <w:p w14:paraId="2D887188" w14:textId="77777777" w:rsidR="00B258E7" w:rsidRPr="00382C89" w:rsidRDefault="00B258E7" w:rsidP="00BA5968">
            <w:pPr>
              <w:textAlignment w:val="baseline"/>
              <w:rPr>
                <w:rFonts w:ascii="Times New Roman" w:eastAsia="Times New Roman" w:hAnsi="Times New Roman" w:cs="Times New Roman"/>
                <w:color w:val="000000"/>
                <w:lang w:val="pt-BR"/>
              </w:rPr>
            </w:pPr>
            <w:r w:rsidRPr="00382C89">
              <w:rPr>
                <w:rFonts w:ascii="Times New Roman" w:eastAsia="Times New Roman" w:hAnsi="Times New Roman" w:cs="Times New Roman"/>
                <w:color w:val="000000"/>
                <w:lang w:val="pt-BR"/>
              </w:rPr>
              <w:t xml:space="preserve">Jesus Schucry Giacoman Zapata. Director </w:t>
            </w:r>
          </w:p>
          <w:p w14:paraId="66783523" w14:textId="192850ED" w:rsidR="00B258E7" w:rsidRPr="00382C89" w:rsidRDefault="00B258E7" w:rsidP="00BA5968">
            <w:pPr>
              <w:textAlignment w:val="baseline"/>
              <w:rPr>
                <w:rFonts w:ascii="Times New Roman" w:eastAsia="Times New Roman" w:hAnsi="Times New Roman" w:cs="Times New Roman"/>
                <w:color w:val="000000"/>
                <w:lang w:val="pt-BR"/>
              </w:rPr>
            </w:pPr>
            <w:r w:rsidRPr="00382C89">
              <w:rPr>
                <w:rFonts w:ascii="Times New Roman" w:eastAsia="Times New Roman" w:hAnsi="Times New Roman" w:cs="Times New Roman"/>
                <w:color w:val="000000"/>
                <w:lang w:val="pt-BR"/>
              </w:rPr>
              <w:t>Cecilia Martins</w:t>
            </w:r>
          </w:p>
          <w:p w14:paraId="2C9B6B8A" w14:textId="7FC0A844" w:rsidR="00B258E7" w:rsidRPr="00382C89" w:rsidRDefault="00B258E7" w:rsidP="00BA5968">
            <w:pPr>
              <w:textAlignment w:val="baseline"/>
              <w:rPr>
                <w:rFonts w:ascii="Times New Roman" w:eastAsia="Times New Roman" w:hAnsi="Times New Roman" w:cs="Times New Roman"/>
                <w:color w:val="000000"/>
                <w:lang w:val="es-DO"/>
              </w:rPr>
            </w:pPr>
            <w:r w:rsidRPr="00382C89">
              <w:rPr>
                <w:rFonts w:ascii="Times New Roman" w:eastAsia="Times New Roman" w:hAnsi="Times New Roman" w:cs="Times New Roman"/>
                <w:color w:val="000000"/>
                <w:lang w:val="es-DO"/>
              </w:rPr>
              <w:t>Raquel Bautis</w:t>
            </w:r>
            <w:r w:rsidR="007B7A42" w:rsidRPr="00382C89">
              <w:rPr>
                <w:rFonts w:ascii="Times New Roman" w:eastAsia="Times New Roman" w:hAnsi="Times New Roman" w:cs="Times New Roman"/>
                <w:color w:val="000000"/>
                <w:lang w:val="es-DO"/>
              </w:rPr>
              <w:t>ta</w:t>
            </w:r>
          </w:p>
          <w:p w14:paraId="6CFD1A91" w14:textId="6F91C15A" w:rsidR="00DD14E1" w:rsidRPr="00382C89" w:rsidRDefault="00DD14E1" w:rsidP="00BA5968">
            <w:pPr>
              <w:textAlignment w:val="baseline"/>
              <w:rPr>
                <w:rFonts w:ascii="Times New Roman" w:eastAsia="Times New Roman" w:hAnsi="Times New Roman" w:cs="Times New Roman"/>
                <w:color w:val="000000"/>
                <w:lang w:val="es-DO"/>
              </w:rPr>
            </w:pPr>
            <w:r w:rsidRPr="00382C89">
              <w:rPr>
                <w:rFonts w:ascii="Times New Roman" w:eastAsia="Times New Roman" w:hAnsi="Times New Roman" w:cs="Times New Roman"/>
                <w:color w:val="000000"/>
                <w:lang w:val="pt-BR"/>
              </w:rPr>
              <w:t>Nichole Duncan</w:t>
            </w:r>
          </w:p>
          <w:p w14:paraId="61794F38" w14:textId="03C94FAC" w:rsidR="00B258E7" w:rsidRPr="00382C89" w:rsidRDefault="00B258E7" w:rsidP="00BA5968">
            <w:pPr>
              <w:textAlignment w:val="baseline"/>
              <w:rPr>
                <w:rFonts w:ascii="Times New Roman" w:eastAsia="Times New Roman" w:hAnsi="Times New Roman" w:cs="Times New Roman"/>
                <w:color w:val="000000"/>
                <w:lang w:val="es-DO"/>
              </w:rPr>
            </w:pPr>
          </w:p>
        </w:tc>
      </w:tr>
    </w:tbl>
    <w:p w14:paraId="24031CB2" w14:textId="77777777" w:rsidR="00552A7B" w:rsidRPr="00382C89" w:rsidRDefault="00552A7B" w:rsidP="00BA5968">
      <w:pPr>
        <w:spacing w:line="240" w:lineRule="auto"/>
        <w:rPr>
          <w:rFonts w:ascii="Times New Roman" w:hAnsi="Times New Roman" w:cs="Times New Roman"/>
          <w:lang w:val="es-DO"/>
        </w:rPr>
      </w:pPr>
    </w:p>
    <w:p w14:paraId="2E82F47E" w14:textId="3C870CCE" w:rsidR="00A3340B" w:rsidRPr="009E6BAE" w:rsidRDefault="00F841FD" w:rsidP="00BA5968">
      <w:pPr>
        <w:spacing w:line="240" w:lineRule="auto"/>
        <w:jc w:val="center"/>
        <w:rPr>
          <w:rFonts w:ascii="Times New Roman" w:hAnsi="Times New Roman" w:cs="Times New Roman"/>
          <w:lang w:val="es-DO"/>
        </w:rPr>
      </w:pPr>
      <w:r w:rsidRPr="00382C89">
        <w:rPr>
          <w:rFonts w:ascii="Times New Roman" w:hAnsi="Times New Roman" w:cs="Times New Roman"/>
          <w:noProof/>
          <w:lang w:val="es-DO"/>
        </w:rPr>
        <w:drawing>
          <wp:inline distT="0" distB="0" distL="0" distR="0" wp14:anchorId="20CA1776" wp14:editId="136C4B07">
            <wp:extent cx="4800600" cy="2705100"/>
            <wp:effectExtent l="0" t="0" r="0" b="0"/>
            <wp:docPr id="1620683835" name="Picture 1620683835" descr="A screenshot of a video confer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683835" name="Picture 1" descr="A screenshot of a video conference&#10;&#10;Description automatically generated"/>
                    <pic:cNvPicPr/>
                  </pic:nvPicPr>
                  <pic:blipFill rotWithShape="1">
                    <a:blip r:embed="rId14" cstate="print">
                      <a:extLst>
                        <a:ext uri="{28A0092B-C50C-407E-A947-70E740481C1C}">
                          <a14:useLocalDpi xmlns:a14="http://schemas.microsoft.com/office/drawing/2010/main" val="0"/>
                        </a:ext>
                      </a:extLst>
                    </a:blip>
                    <a:srcRect l="8589" t="7749" r="10641" b="11339"/>
                    <a:stretch/>
                  </pic:blipFill>
                  <pic:spPr bwMode="auto">
                    <a:xfrm>
                      <a:off x="0" y="0"/>
                      <a:ext cx="4800600" cy="2705100"/>
                    </a:xfrm>
                    <a:prstGeom prst="rect">
                      <a:avLst/>
                    </a:prstGeom>
                    <a:ln>
                      <a:noFill/>
                    </a:ln>
                    <a:extLst>
                      <a:ext uri="{53640926-AAD7-44D8-BBD7-CCE9431645EC}">
                        <a14:shadowObscured xmlns:a14="http://schemas.microsoft.com/office/drawing/2010/main"/>
                      </a:ext>
                    </a:extLst>
                  </pic:spPr>
                </pic:pic>
              </a:graphicData>
            </a:graphic>
          </wp:inline>
        </w:drawing>
      </w:r>
    </w:p>
    <w:p w14:paraId="4804C402" w14:textId="407CC779" w:rsidR="00552A7B" w:rsidRPr="009E6BAE" w:rsidRDefault="00532E4F" w:rsidP="00BA5968">
      <w:pPr>
        <w:spacing w:line="240" w:lineRule="auto"/>
        <w:jc w:val="center"/>
        <w:rPr>
          <w:rFonts w:ascii="Times New Roman" w:hAnsi="Times New Roman" w:cs="Times New Roman"/>
          <w:lang w:val="es-DO"/>
        </w:rPr>
      </w:pPr>
      <w:r>
        <w:rPr>
          <w:rFonts w:ascii="Times New Roman" w:hAnsi="Times New Roman" w:cs="Times New Roman"/>
          <w:noProof/>
          <w:lang w:val="es-DO"/>
        </w:rPr>
        <mc:AlternateContent>
          <mc:Choice Requires="wps">
            <w:drawing>
              <wp:anchor distT="0" distB="0" distL="114300" distR="114300" simplePos="0" relativeHeight="251659267" behindDoc="0" locked="1" layoutInCell="1" allowOverlap="1" wp14:anchorId="0DFD3770" wp14:editId="1561E1FD">
                <wp:simplePos x="0" y="0"/>
                <wp:positionH relativeFrom="column">
                  <wp:posOffset>-91440</wp:posOffset>
                </wp:positionH>
                <wp:positionV relativeFrom="page">
                  <wp:posOffset>9144000</wp:posOffset>
                </wp:positionV>
                <wp:extent cx="3383280" cy="228600"/>
                <wp:effectExtent l="0" t="0" r="7620" b="0"/>
                <wp:wrapNone/>
                <wp:docPr id="87313466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80" cy="228600"/>
                        </a:xfrm>
                        <a:prstGeom prst="rect">
                          <a:avLst/>
                        </a:prstGeom>
                        <a:solidFill>
                          <a:schemeClr val="bg1"/>
                        </a:solidFill>
                        <a:ln w="9525" cap="flat" cmpd="sng" algn="ctr">
                          <a:noFill/>
                          <a:prstDash val="solid"/>
                          <a:round/>
                          <a:headEnd type="none" w="med" len="med"/>
                          <a:tailEnd type="none" w="med" len="med"/>
                        </a:ln>
                      </wps:spPr>
                      <wps:txbx>
                        <w:txbxContent>
                          <w:p w14:paraId="4176C405" w14:textId="47B08CCB" w:rsidR="00532E4F" w:rsidRPr="00532E4F" w:rsidRDefault="00532E4F">
                            <w:pPr>
                              <w:rPr>
                                <w:rFonts w:ascii="Times New Roman" w:hAnsi="Times New Roman" w:cs="Times New Roman"/>
                                <w:sz w:val="18"/>
                              </w:rPr>
                            </w:pPr>
                            <w:r>
                              <w:rPr>
                                <w:rFonts w:ascii="Times New Roman" w:hAnsi="Times New Roman" w:cs="Times New Roman"/>
                                <w:sz w:val="18"/>
                              </w:rPr>
                              <w:fldChar w:fldCharType="begin"/>
                            </w:r>
                            <w:r>
                              <w:rPr>
                                <w:rFonts w:ascii="Times New Roman" w:hAnsi="Times New Roman" w:cs="Times New Roman"/>
                                <w:sz w:val="18"/>
                              </w:rPr>
                              <w:instrText xml:space="preserve"> FILENAME  \* MERGEFORMAT </w:instrText>
                            </w:r>
                            <w:r>
                              <w:rPr>
                                <w:rFonts w:ascii="Times New Roman" w:hAnsi="Times New Roman" w:cs="Times New Roman"/>
                                <w:sz w:val="18"/>
                              </w:rPr>
                              <w:fldChar w:fldCharType="separate"/>
                            </w:r>
                            <w:r>
                              <w:rPr>
                                <w:rFonts w:ascii="Times New Roman" w:hAnsi="Times New Roman" w:cs="Times New Roman"/>
                                <w:noProof/>
                                <w:sz w:val="18"/>
                              </w:rPr>
                              <w:t>CIDED00347S01</w:t>
                            </w:r>
                            <w:r>
                              <w:rPr>
                                <w:rFonts w:ascii="Times New Roman" w:hAnsi="Times New Roman" w:cs="Times New Roman"/>
                                <w:sz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FD3770" id="Text Box 1" o:spid="_x0000_s1030" type="#_x0000_t202" style="position:absolute;left:0;text-align:left;margin-left:-7.2pt;margin-top:10in;width:266.4pt;height:18pt;z-index:251659267;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" fillcolor="white [3212]" stroked="f">
                <v:stroke joinstyle="round"/>
                <v:textbox>
                  <w:txbxContent>
                    <w:p w14:paraId="4176C405" w14:textId="47B08CCB" w:rsidR="00532E4F" w:rsidRPr="00532E4F" w:rsidRDefault="00532E4F">
                      <w:pPr>
                        <w:rPr>
                          <w:rFonts w:ascii="Times New Roman" w:hAnsi="Times New Roman" w:cs="Times New Roman"/>
                          <w:sz w:val="18"/>
                        </w:rPr>
                      </w:pPr>
                      <w:r>
                        <w:rPr>
                          <w:rFonts w:ascii="Times New Roman" w:hAnsi="Times New Roman" w:cs="Times New Roman"/>
                          <w:sz w:val="18"/>
                        </w:rPr>
                        <w:fldChar w:fldCharType="begin"/>
                      </w:r>
                      <w:r>
                        <w:rPr>
                          <w:rFonts w:ascii="Times New Roman" w:hAnsi="Times New Roman" w:cs="Times New Roman"/>
                          <w:sz w:val="18"/>
                        </w:rPr>
                        <w:instrText xml:space="preserve"> FILENAME  \* MERGEFORMAT </w:instrText>
                      </w:r>
                      <w:r>
                        <w:rPr>
                          <w:rFonts w:ascii="Times New Roman" w:hAnsi="Times New Roman" w:cs="Times New Roman"/>
                          <w:sz w:val="18"/>
                        </w:rPr>
                        <w:fldChar w:fldCharType="separate"/>
                      </w:r>
                      <w:r>
                        <w:rPr>
                          <w:rFonts w:ascii="Times New Roman" w:hAnsi="Times New Roman" w:cs="Times New Roman"/>
                          <w:noProof/>
                          <w:sz w:val="18"/>
                        </w:rPr>
                        <w:t>CIDED00347S01</w:t>
                      </w:r>
                      <w:r>
                        <w:rPr>
                          <w:rFonts w:ascii="Times New Roman" w:hAnsi="Times New Roman" w:cs="Times New Roman"/>
                          <w:sz w:val="18"/>
                        </w:rPr>
                        <w:fldChar w:fldCharType="end"/>
                      </w:r>
                    </w:p>
                  </w:txbxContent>
                </v:textbox>
                <w10:wrap anchory="page"/>
                <w10:anchorlock/>
              </v:shape>
            </w:pict>
          </mc:Fallback>
        </mc:AlternateContent>
      </w:r>
    </w:p>
    <w:sectPr w:rsidR="00552A7B" w:rsidRPr="009E6BAE" w:rsidSect="00E659CB">
      <w:headerReference w:type="default" r:id="rId15"/>
      <w:headerReference w:type="first" r:id="rId16"/>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306EA" w14:textId="77777777" w:rsidR="00E659CB" w:rsidRDefault="00E659CB" w:rsidP="006E6DBB">
      <w:pPr>
        <w:spacing w:after="0" w:line="240" w:lineRule="auto"/>
      </w:pPr>
      <w:r>
        <w:separator/>
      </w:r>
    </w:p>
  </w:endnote>
  <w:endnote w:type="continuationSeparator" w:id="0">
    <w:p w14:paraId="492B930C" w14:textId="77777777" w:rsidR="00E659CB" w:rsidRDefault="00E659CB" w:rsidP="006E6DBB">
      <w:pPr>
        <w:spacing w:after="0" w:line="240" w:lineRule="auto"/>
      </w:pPr>
      <w:r>
        <w:continuationSeparator/>
      </w:r>
    </w:p>
  </w:endnote>
  <w:endnote w:type="continuationNotice" w:id="1">
    <w:p w14:paraId="6755345F" w14:textId="77777777" w:rsidR="00E659CB" w:rsidRDefault="00E659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91C47" w14:textId="77777777" w:rsidR="00E659CB" w:rsidRDefault="00E659CB" w:rsidP="006E6DBB">
      <w:pPr>
        <w:spacing w:after="0" w:line="240" w:lineRule="auto"/>
      </w:pPr>
      <w:r>
        <w:separator/>
      </w:r>
    </w:p>
  </w:footnote>
  <w:footnote w:type="continuationSeparator" w:id="0">
    <w:p w14:paraId="1630ED52" w14:textId="77777777" w:rsidR="00E659CB" w:rsidRDefault="00E659CB" w:rsidP="006E6DBB">
      <w:pPr>
        <w:spacing w:after="0" w:line="240" w:lineRule="auto"/>
      </w:pPr>
      <w:r>
        <w:continuationSeparator/>
      </w:r>
    </w:p>
  </w:footnote>
  <w:footnote w:type="continuationNotice" w:id="1">
    <w:p w14:paraId="08A8AE88" w14:textId="77777777" w:rsidR="00E659CB" w:rsidRDefault="00E659C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A14B9" w14:textId="35280030" w:rsidR="008945D3" w:rsidRPr="00C50B11" w:rsidRDefault="008945D3">
    <w:pPr>
      <w:pStyle w:val="Header"/>
      <w:jc w:val="center"/>
      <w:rPr>
        <w:rFonts w:ascii="Times New Roman" w:hAnsi="Times New Roman" w:cs="Times New Roman"/>
      </w:rPr>
    </w:pPr>
    <w:r w:rsidRPr="00C50B11">
      <w:rPr>
        <w:rFonts w:ascii="Times New Roman" w:hAnsi="Times New Roman" w:cs="Times New Roman"/>
      </w:rPr>
      <w:t>-</w:t>
    </w:r>
    <w:sdt>
      <w:sdtPr>
        <w:rPr>
          <w:rFonts w:ascii="Times New Roman" w:hAnsi="Times New Roman" w:cs="Times New Roman"/>
        </w:rPr>
        <w:id w:val="1654416535"/>
        <w:docPartObj>
          <w:docPartGallery w:val="Page Numbers (Top of Page)"/>
          <w:docPartUnique/>
        </w:docPartObj>
      </w:sdtPr>
      <w:sdtEndPr/>
      <w:sdtContent>
        <w:r w:rsidRPr="00C50B11">
          <w:rPr>
            <w:rFonts w:ascii="Times New Roman" w:hAnsi="Times New Roman" w:cs="Times New Roman"/>
          </w:rPr>
          <w:fldChar w:fldCharType="begin"/>
        </w:r>
        <w:r w:rsidRPr="00C50B11">
          <w:rPr>
            <w:rFonts w:ascii="Times New Roman" w:hAnsi="Times New Roman" w:cs="Times New Roman"/>
          </w:rPr>
          <w:instrText>PAGE   \* MERGEFORMAT</w:instrText>
        </w:r>
        <w:r w:rsidRPr="00C50B11">
          <w:rPr>
            <w:rFonts w:ascii="Times New Roman" w:hAnsi="Times New Roman" w:cs="Times New Roman"/>
          </w:rPr>
          <w:fldChar w:fldCharType="separate"/>
        </w:r>
        <w:r w:rsidRPr="00C50B11">
          <w:rPr>
            <w:rFonts w:ascii="Times New Roman" w:hAnsi="Times New Roman" w:cs="Times New Roman"/>
            <w:lang w:val="es-ES"/>
          </w:rPr>
          <w:t>2</w:t>
        </w:r>
        <w:r w:rsidRPr="00C50B11">
          <w:rPr>
            <w:rFonts w:ascii="Times New Roman" w:hAnsi="Times New Roman" w:cs="Times New Roman"/>
          </w:rPr>
          <w:fldChar w:fldCharType="end"/>
        </w:r>
        <w:r w:rsidRPr="00C50B11">
          <w:rPr>
            <w:rFonts w:ascii="Times New Roman" w:hAnsi="Times New Roman" w:cs="Times New Roman"/>
          </w:rPr>
          <w:t>-</w:t>
        </w:r>
      </w:sdtContent>
    </w:sdt>
  </w:p>
  <w:p w14:paraId="5BA410A7" w14:textId="77777777" w:rsidR="008945D3" w:rsidRPr="00C50B11" w:rsidRDefault="008945D3">
    <w:pPr>
      <w:pStyle w:val="Header"/>
      <w:rPr>
        <w:rFonts w:ascii="Times New Roman" w:hAnsi="Times New Roman"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97964" w14:textId="77777777" w:rsidR="00BA5968" w:rsidRDefault="00BA5968" w:rsidP="00BA5968">
    <w:pPr>
      <w:pStyle w:val="Header"/>
      <w:rPr>
        <w:lang w:val="es-US"/>
      </w:rPr>
    </w:pPr>
  </w:p>
  <w:p w14:paraId="5B22B044" w14:textId="77777777" w:rsidR="00BA5968" w:rsidRDefault="00BA5968" w:rsidP="00BA5968">
    <w:pPr>
      <w:pStyle w:val="Header"/>
      <w:rPr>
        <w:lang w:val="es-US"/>
      </w:rPr>
    </w:pPr>
  </w:p>
  <w:p w14:paraId="5CD110B8" w14:textId="77777777" w:rsidR="00BA5968" w:rsidRDefault="00BA5968" w:rsidP="00BA5968">
    <w:pPr>
      <w:pStyle w:val="Header"/>
      <w:rPr>
        <w:lang w:val="es-US"/>
      </w:rPr>
    </w:pPr>
  </w:p>
  <w:p w14:paraId="5B7B51E3" w14:textId="77777777" w:rsidR="00BA5968" w:rsidRPr="006B41CF" w:rsidRDefault="00BA5968" w:rsidP="00BA5968">
    <w:pPr>
      <w:tabs>
        <w:tab w:val="center" w:pos="4320"/>
        <w:tab w:val="right" w:pos="8640"/>
      </w:tabs>
      <w:spacing w:after="0" w:line="240" w:lineRule="auto"/>
      <w:rPr>
        <w:rFonts w:ascii="Times New Roman" w:eastAsia="Times New Roman" w:hAnsi="Times New Roman" w:cs="Times New Roman"/>
        <w:sz w:val="20"/>
        <w:szCs w:val="20"/>
      </w:rPr>
    </w:pPr>
    <w:r w:rsidRPr="006B41CF">
      <w:rPr>
        <w:rFonts w:ascii="Times New Roman" w:eastAsia="Times New Roman" w:hAnsi="Times New Roman" w:cs="Times New Roman"/>
        <w:noProof/>
        <w:sz w:val="20"/>
        <w:szCs w:val="20"/>
        <w:lang w:val="es"/>
      </w:rPr>
      <mc:AlternateContent>
        <mc:Choice Requires="wps">
          <w:drawing>
            <wp:anchor distT="0" distB="0" distL="114300" distR="114300" simplePos="0" relativeHeight="251661312" behindDoc="0" locked="0" layoutInCell="1" allowOverlap="1" wp14:anchorId="3ECC7456" wp14:editId="4497CC67">
              <wp:simplePos x="0" y="0"/>
              <wp:positionH relativeFrom="column">
                <wp:posOffset>440690</wp:posOffset>
              </wp:positionH>
              <wp:positionV relativeFrom="paragraph">
                <wp:posOffset>-501650</wp:posOffset>
              </wp:positionV>
              <wp:extent cx="4728845" cy="84328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8845" cy="843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A5C034" w14:textId="77777777" w:rsidR="00BA5968" w:rsidRPr="006B41CF" w:rsidRDefault="00BA5968" w:rsidP="00BA5968">
                          <w:pPr>
                            <w:pStyle w:val="Header"/>
                            <w:tabs>
                              <w:tab w:val="left" w:pos="900"/>
                            </w:tabs>
                            <w:spacing w:line="0" w:lineRule="atLeast"/>
                            <w:jc w:val="center"/>
                            <w:rPr>
                              <w:rFonts w:ascii="Times New Roman" w:hAnsi="Times New Roman" w:cs="Times New Roman"/>
                              <w:b/>
                              <w:sz w:val="28"/>
                              <w:lang w:val="es-US"/>
                            </w:rPr>
                          </w:pPr>
                          <w:r w:rsidRPr="006B41CF">
                            <w:rPr>
                              <w:rFonts w:ascii="Times New Roman" w:hAnsi="Times New Roman" w:cs="Times New Roman"/>
                              <w:b/>
                              <w:sz w:val="28"/>
                              <w:lang w:val="es"/>
                            </w:rPr>
                            <w:t xml:space="preserve">ORGANIZACIÓN DE LOS ESTADOS AMERICANOS </w:t>
                          </w:r>
                        </w:p>
                        <w:p w14:paraId="2BCB2CD6" w14:textId="77777777" w:rsidR="00BA5968" w:rsidRPr="006B41CF" w:rsidRDefault="00BA5968" w:rsidP="00BA5968">
                          <w:pPr>
                            <w:pStyle w:val="Header"/>
                            <w:tabs>
                              <w:tab w:val="left" w:pos="900"/>
                            </w:tabs>
                            <w:spacing w:line="0" w:lineRule="atLeast"/>
                            <w:jc w:val="center"/>
                            <w:rPr>
                              <w:rFonts w:ascii="Times New Roman" w:hAnsi="Times New Roman" w:cs="Times New Roman"/>
                              <w:b/>
                              <w:lang w:val="es-US"/>
                            </w:rPr>
                          </w:pPr>
                          <w:r w:rsidRPr="006B41CF">
                            <w:rPr>
                              <w:rFonts w:ascii="Times New Roman" w:hAnsi="Times New Roman" w:cs="Times New Roman"/>
                              <w:b/>
                              <w:lang w:val="es"/>
                            </w:rPr>
                            <w:t xml:space="preserve">Consejo Interamericano para el Desarrollo Integral </w:t>
                          </w:r>
                        </w:p>
                        <w:p w14:paraId="2C83CC16" w14:textId="77777777" w:rsidR="00BA5968" w:rsidRPr="006B41CF" w:rsidRDefault="00BA5968" w:rsidP="00BA5968">
                          <w:pPr>
                            <w:pStyle w:val="Header"/>
                            <w:tabs>
                              <w:tab w:val="left" w:pos="900"/>
                            </w:tabs>
                            <w:spacing w:line="0" w:lineRule="atLeast"/>
                            <w:jc w:val="center"/>
                            <w:rPr>
                              <w:rFonts w:ascii="Times New Roman" w:hAnsi="Times New Roman" w:cs="Times New Roman"/>
                              <w:b/>
                            </w:rPr>
                          </w:pPr>
                          <w:r w:rsidRPr="006B41CF">
                            <w:rPr>
                              <w:rFonts w:ascii="Times New Roman" w:hAnsi="Times New Roman" w:cs="Times New Roman"/>
                              <w:b/>
                              <w:lang w:val="es"/>
                            </w:rPr>
                            <w:t>(CIDI)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CC7456" id="_x0000_t202" coordsize="21600,21600" o:spt="202" path="m,l,21600r21600,l21600,xe">
              <v:stroke joinstyle="miter"/>
              <v:path gradientshapeok="t" o:connecttype="rect"/>
            </v:shapetype>
            <v:shape id="_x0000_s1031" type="#_x0000_t202" style="position:absolute;margin-left:34.7pt;margin-top:-39.5pt;width:372.35pt;height:6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" stroked="f">
              <v:textbox>
                <w:txbxContent>
                  <w:p w14:paraId="02A5C034" w14:textId="77777777" w:rsidR="00BA5968" w:rsidRPr="006B41CF" w:rsidRDefault="00BA5968" w:rsidP="00BA5968">
                    <w:pPr>
                      <w:pStyle w:val="Header"/>
                      <w:tabs>
                        <w:tab w:val="left" w:pos="900"/>
                      </w:tabs>
                      <w:spacing w:line="0" w:lineRule="atLeast"/>
                      <w:jc w:val="center"/>
                      <w:rPr>
                        <w:rFonts w:ascii="Times New Roman" w:hAnsi="Times New Roman" w:cs="Times New Roman"/>
                        <w:b/>
                        <w:sz w:val="28"/>
                        <w:lang w:val="es-US"/>
                      </w:rPr>
                    </w:pPr>
                    <w:r w:rsidRPr="006B41CF">
                      <w:rPr>
                        <w:rFonts w:ascii="Times New Roman" w:hAnsi="Times New Roman" w:cs="Times New Roman"/>
                        <w:b/>
                        <w:sz w:val="28"/>
                        <w:lang w:val="es"/>
                      </w:rPr>
                      <w:t xml:space="preserve">ORGANIZACIÓN DE LOS ESTADOS AMERICANOS </w:t>
                    </w:r>
                  </w:p>
                  <w:p w14:paraId="2BCB2CD6" w14:textId="77777777" w:rsidR="00BA5968" w:rsidRPr="006B41CF" w:rsidRDefault="00BA5968" w:rsidP="00BA5968">
                    <w:pPr>
                      <w:pStyle w:val="Header"/>
                      <w:tabs>
                        <w:tab w:val="left" w:pos="900"/>
                      </w:tabs>
                      <w:spacing w:line="0" w:lineRule="atLeast"/>
                      <w:jc w:val="center"/>
                      <w:rPr>
                        <w:rFonts w:ascii="Times New Roman" w:hAnsi="Times New Roman" w:cs="Times New Roman"/>
                        <w:b/>
                        <w:lang w:val="es-US"/>
                      </w:rPr>
                    </w:pPr>
                    <w:r w:rsidRPr="006B41CF">
                      <w:rPr>
                        <w:rFonts w:ascii="Times New Roman" w:hAnsi="Times New Roman" w:cs="Times New Roman"/>
                        <w:b/>
                        <w:lang w:val="es"/>
                      </w:rPr>
                      <w:t xml:space="preserve">Consejo Interamericano para el Desarrollo Integral </w:t>
                    </w:r>
                  </w:p>
                  <w:p w14:paraId="2C83CC16" w14:textId="77777777" w:rsidR="00BA5968" w:rsidRPr="006B41CF" w:rsidRDefault="00BA5968" w:rsidP="00BA5968">
                    <w:pPr>
                      <w:pStyle w:val="Header"/>
                      <w:tabs>
                        <w:tab w:val="left" w:pos="900"/>
                      </w:tabs>
                      <w:spacing w:line="0" w:lineRule="atLeast"/>
                      <w:jc w:val="center"/>
                      <w:rPr>
                        <w:rFonts w:ascii="Times New Roman" w:hAnsi="Times New Roman" w:cs="Times New Roman"/>
                        <w:b/>
                      </w:rPr>
                    </w:pPr>
                    <w:r w:rsidRPr="006B41CF">
                      <w:rPr>
                        <w:rFonts w:ascii="Times New Roman" w:hAnsi="Times New Roman" w:cs="Times New Roman"/>
                        <w:b/>
                        <w:lang w:val="es"/>
                      </w:rPr>
                      <w:t>(CIDI)</w:t>
                    </w:r>
                  </w:p>
                </w:txbxContent>
              </v:textbox>
            </v:shape>
          </w:pict>
        </mc:Fallback>
      </mc:AlternateContent>
    </w:r>
    <w:r w:rsidRPr="006B41CF">
      <w:rPr>
        <w:rFonts w:ascii="Times New Roman" w:eastAsia="Times New Roman" w:hAnsi="Times New Roman" w:cs="Times New Roman"/>
        <w:noProof/>
        <w:sz w:val="20"/>
        <w:szCs w:val="20"/>
        <w:lang w:val="es"/>
      </w:rPr>
      <mc:AlternateContent>
        <mc:Choice Requires="wps">
          <w:drawing>
            <wp:anchor distT="0" distB="0" distL="114300" distR="114300" simplePos="0" relativeHeight="251660288" behindDoc="0" locked="0" layoutInCell="1" allowOverlap="1" wp14:anchorId="0E8957FF" wp14:editId="46019D8A">
              <wp:simplePos x="0" y="0"/>
              <wp:positionH relativeFrom="column">
                <wp:posOffset>5080000</wp:posOffset>
              </wp:positionH>
              <wp:positionV relativeFrom="paragraph">
                <wp:posOffset>-483235</wp:posOffset>
              </wp:positionV>
              <wp:extent cx="1287780" cy="86233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862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0A0C49" w14:textId="77777777" w:rsidR="00BA5968" w:rsidRDefault="00BA5968" w:rsidP="00BA5968">
                          <w:pPr>
                            <w:ind w:right="-130"/>
                          </w:pPr>
                          <w:r>
                            <w:rPr>
                              <w:noProof/>
                              <w:color w:val="000000"/>
                              <w:lang w:val="es"/>
                            </w:rPr>
                            <w:drawing>
                              <wp:inline distT="0" distB="0" distL="0" distR="0" wp14:anchorId="3340C02C" wp14:editId="56192190">
                                <wp:extent cx="1102995" cy="775335"/>
                                <wp:effectExtent l="0" t="0" r="0" b="0"/>
                                <wp:docPr id="7" name="Picture 1" descr="99CI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9CID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2995" cy="7753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957FF" id="Text Box 2" o:spid="_x0000_s1032" type="#_x0000_t202" style="position:absolute;margin-left:400pt;margin-top:-38.05pt;width:101.4pt;height:6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" stroked="f">
              <v:textbox>
                <w:txbxContent>
                  <w:p w14:paraId="490A0C49" w14:textId="77777777" w:rsidR="00BA5968" w:rsidRDefault="00BA5968" w:rsidP="00BA5968">
                    <w:pPr>
                      <w:ind w:right="-130"/>
                    </w:pPr>
                    <w:r>
                      <w:rPr>
                        <w:noProof/>
                        <w:color w:val="000000"/>
                        <w:lang w:val="es"/>
                      </w:rPr>
                      <w:drawing>
                        <wp:inline distT="0" distB="0" distL="0" distR="0" wp14:anchorId="3340C02C" wp14:editId="56192190">
                          <wp:extent cx="1102995" cy="775335"/>
                          <wp:effectExtent l="0" t="0" r="0" b="0"/>
                          <wp:docPr id="7" name="Picture 1" descr="99CI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9CID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2995" cy="775335"/>
                                  </a:xfrm>
                                  <a:prstGeom prst="rect">
                                    <a:avLst/>
                                  </a:prstGeom>
                                  <a:noFill/>
                                  <a:ln>
                                    <a:noFill/>
                                  </a:ln>
                                </pic:spPr>
                              </pic:pic>
                            </a:graphicData>
                          </a:graphic>
                        </wp:inline>
                      </w:drawing>
                    </w:r>
                  </w:p>
                </w:txbxContent>
              </v:textbox>
            </v:shape>
          </w:pict>
        </mc:Fallback>
      </mc:AlternateContent>
    </w:r>
    <w:r w:rsidRPr="006B41CF">
      <w:rPr>
        <w:rFonts w:ascii="Times New Roman" w:eastAsia="Times New Roman" w:hAnsi="Times New Roman" w:cs="Times New Roman"/>
        <w:noProof/>
        <w:sz w:val="20"/>
        <w:szCs w:val="20"/>
        <w:lang w:val="es"/>
      </w:rPr>
      <w:drawing>
        <wp:anchor distT="0" distB="0" distL="114300" distR="114300" simplePos="0" relativeHeight="251659264" behindDoc="0" locked="0" layoutInCell="1" allowOverlap="1" wp14:anchorId="4705910C" wp14:editId="3B9A5200">
          <wp:simplePos x="0" y="0"/>
          <wp:positionH relativeFrom="column">
            <wp:posOffset>-444500</wp:posOffset>
          </wp:positionH>
          <wp:positionV relativeFrom="paragraph">
            <wp:posOffset>-483235</wp:posOffset>
          </wp:positionV>
          <wp:extent cx="822960" cy="824865"/>
          <wp:effectExtent l="0" t="0" r="0" b="0"/>
          <wp:wrapNone/>
          <wp:docPr id="6" name="Picture 6" descr="Sello OEA con lí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AS Seal with li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2960" cy="824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0152A6" w14:textId="77777777" w:rsidR="00BA5968" w:rsidRPr="006B41CF" w:rsidRDefault="00BA5968" w:rsidP="00BA5968">
    <w:pPr>
      <w:pStyle w:val="Header"/>
      <w:rPr>
        <w:lang w:val="es-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15D44"/>
    <w:multiLevelType w:val="hybridMultilevel"/>
    <w:tmpl w:val="6862D84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18022880"/>
    <w:multiLevelType w:val="hybridMultilevel"/>
    <w:tmpl w:val="F17EF77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197A04A6"/>
    <w:multiLevelType w:val="hybridMultilevel"/>
    <w:tmpl w:val="298686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103777"/>
    <w:multiLevelType w:val="hybridMultilevel"/>
    <w:tmpl w:val="0B785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D564DE"/>
    <w:multiLevelType w:val="hybridMultilevel"/>
    <w:tmpl w:val="D94251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2666C6"/>
    <w:multiLevelType w:val="hybridMultilevel"/>
    <w:tmpl w:val="2372554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35107448"/>
    <w:multiLevelType w:val="hybridMultilevel"/>
    <w:tmpl w:val="93E42A0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368D0B24"/>
    <w:multiLevelType w:val="hybridMultilevel"/>
    <w:tmpl w:val="7564114A"/>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CD574F4"/>
    <w:multiLevelType w:val="hybridMultilevel"/>
    <w:tmpl w:val="2A402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F7137C"/>
    <w:multiLevelType w:val="hybridMultilevel"/>
    <w:tmpl w:val="3AB8F19E"/>
    <w:lvl w:ilvl="0" w:tplc="140A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247358"/>
    <w:multiLevelType w:val="hybridMultilevel"/>
    <w:tmpl w:val="78C0C1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AC0B27"/>
    <w:multiLevelType w:val="hybridMultilevel"/>
    <w:tmpl w:val="1F704D8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4A4E4D40"/>
    <w:multiLevelType w:val="hybridMultilevel"/>
    <w:tmpl w:val="B5C835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EA35CA"/>
    <w:multiLevelType w:val="hybridMultilevel"/>
    <w:tmpl w:val="BF549622"/>
    <w:lvl w:ilvl="0" w:tplc="363E42E0">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4B734D"/>
    <w:multiLevelType w:val="hybridMultilevel"/>
    <w:tmpl w:val="5BB6E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D652B2"/>
    <w:multiLevelType w:val="hybridMultilevel"/>
    <w:tmpl w:val="6E28552E"/>
    <w:lvl w:ilvl="0" w:tplc="0409000F">
      <w:start w:val="1"/>
      <w:numFmt w:val="decimal"/>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56605BF8"/>
    <w:multiLevelType w:val="hybridMultilevel"/>
    <w:tmpl w:val="5A6EAAD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573E3833"/>
    <w:multiLevelType w:val="multilevel"/>
    <w:tmpl w:val="60868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D357985"/>
    <w:multiLevelType w:val="hybridMultilevel"/>
    <w:tmpl w:val="6E28552E"/>
    <w:lvl w:ilvl="0" w:tplc="0409000F">
      <w:start w:val="1"/>
      <w:numFmt w:val="decimal"/>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6443332D"/>
    <w:multiLevelType w:val="hybridMultilevel"/>
    <w:tmpl w:val="E934FCB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750C18C9"/>
    <w:multiLevelType w:val="hybridMultilevel"/>
    <w:tmpl w:val="F63AC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095B8B"/>
    <w:multiLevelType w:val="hybridMultilevel"/>
    <w:tmpl w:val="0540BC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261CBA"/>
    <w:multiLevelType w:val="hybridMultilevel"/>
    <w:tmpl w:val="00669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8139146">
    <w:abstractNumId w:val="12"/>
  </w:num>
  <w:num w:numId="2" w16cid:durableId="747191671">
    <w:abstractNumId w:val="14"/>
  </w:num>
  <w:num w:numId="3" w16cid:durableId="2120634834">
    <w:abstractNumId w:val="20"/>
  </w:num>
  <w:num w:numId="4" w16cid:durableId="1860119479">
    <w:abstractNumId w:val="8"/>
  </w:num>
  <w:num w:numId="5" w16cid:durableId="327556292">
    <w:abstractNumId w:val="9"/>
  </w:num>
  <w:num w:numId="6" w16cid:durableId="15036502">
    <w:abstractNumId w:val="18"/>
  </w:num>
  <w:num w:numId="7" w16cid:durableId="1166556031">
    <w:abstractNumId w:val="17"/>
  </w:num>
  <w:num w:numId="8" w16cid:durableId="1822765785">
    <w:abstractNumId w:val="15"/>
  </w:num>
  <w:num w:numId="9" w16cid:durableId="207693402">
    <w:abstractNumId w:val="3"/>
  </w:num>
  <w:num w:numId="10" w16cid:durableId="2024671007">
    <w:abstractNumId w:val="2"/>
  </w:num>
  <w:num w:numId="11" w16cid:durableId="431243065">
    <w:abstractNumId w:val="4"/>
  </w:num>
  <w:num w:numId="12" w16cid:durableId="894387521">
    <w:abstractNumId w:val="13"/>
  </w:num>
  <w:num w:numId="13" w16cid:durableId="19853500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66027480">
    <w:abstractNumId w:val="19"/>
  </w:num>
  <w:num w:numId="15" w16cid:durableId="1937245831">
    <w:abstractNumId w:val="16"/>
  </w:num>
  <w:num w:numId="16" w16cid:durableId="34280337">
    <w:abstractNumId w:val="11"/>
  </w:num>
  <w:num w:numId="17" w16cid:durableId="682978677">
    <w:abstractNumId w:val="1"/>
  </w:num>
  <w:num w:numId="18" w16cid:durableId="1957440658">
    <w:abstractNumId w:val="6"/>
  </w:num>
  <w:num w:numId="19" w16cid:durableId="164252169">
    <w:abstractNumId w:val="5"/>
  </w:num>
  <w:num w:numId="20" w16cid:durableId="1150487465">
    <w:abstractNumId w:val="0"/>
  </w:num>
  <w:num w:numId="21" w16cid:durableId="1240020048">
    <w:abstractNumId w:val="22"/>
  </w:num>
  <w:num w:numId="22" w16cid:durableId="1236208040">
    <w:abstractNumId w:val="7"/>
  </w:num>
  <w:num w:numId="23" w16cid:durableId="169412601">
    <w:abstractNumId w:val="10"/>
  </w:num>
  <w:num w:numId="24" w16cid:durableId="93521365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M2sDAyMjA2MjA0NjZQ0lEKTi0uzszPAykwNK4FANd9DhwtAAAA"/>
  </w:docVars>
  <w:rsids>
    <w:rsidRoot w:val="004E2C77"/>
    <w:rsid w:val="00000126"/>
    <w:rsid w:val="00000138"/>
    <w:rsid w:val="0000346B"/>
    <w:rsid w:val="00005105"/>
    <w:rsid w:val="000051F3"/>
    <w:rsid w:val="0000572F"/>
    <w:rsid w:val="00005AB9"/>
    <w:rsid w:val="00005D19"/>
    <w:rsid w:val="0000794F"/>
    <w:rsid w:val="00010D88"/>
    <w:rsid w:val="0001100E"/>
    <w:rsid w:val="000110D2"/>
    <w:rsid w:val="00014710"/>
    <w:rsid w:val="0001493C"/>
    <w:rsid w:val="00014BCA"/>
    <w:rsid w:val="00015171"/>
    <w:rsid w:val="000154A2"/>
    <w:rsid w:val="00016C72"/>
    <w:rsid w:val="0002144F"/>
    <w:rsid w:val="00022744"/>
    <w:rsid w:val="00022A65"/>
    <w:rsid w:val="00031755"/>
    <w:rsid w:val="00034664"/>
    <w:rsid w:val="000416F0"/>
    <w:rsid w:val="0004173A"/>
    <w:rsid w:val="00041CB0"/>
    <w:rsid w:val="000427E6"/>
    <w:rsid w:val="0004458B"/>
    <w:rsid w:val="0005127D"/>
    <w:rsid w:val="0005387F"/>
    <w:rsid w:val="00054512"/>
    <w:rsid w:val="000548AA"/>
    <w:rsid w:val="00060A72"/>
    <w:rsid w:val="000613BC"/>
    <w:rsid w:val="00065AD2"/>
    <w:rsid w:val="000675C0"/>
    <w:rsid w:val="00071E41"/>
    <w:rsid w:val="000727C2"/>
    <w:rsid w:val="0007421F"/>
    <w:rsid w:val="00074420"/>
    <w:rsid w:val="00075C5C"/>
    <w:rsid w:val="00076F2E"/>
    <w:rsid w:val="000777F3"/>
    <w:rsid w:val="0007799F"/>
    <w:rsid w:val="00081502"/>
    <w:rsid w:val="00082249"/>
    <w:rsid w:val="00084415"/>
    <w:rsid w:val="0008488F"/>
    <w:rsid w:val="00085545"/>
    <w:rsid w:val="00085ADF"/>
    <w:rsid w:val="00086907"/>
    <w:rsid w:val="00087EAD"/>
    <w:rsid w:val="0009123D"/>
    <w:rsid w:val="00092F1C"/>
    <w:rsid w:val="00092F69"/>
    <w:rsid w:val="00093E5D"/>
    <w:rsid w:val="00094F1F"/>
    <w:rsid w:val="000954D3"/>
    <w:rsid w:val="000978ED"/>
    <w:rsid w:val="000A14F6"/>
    <w:rsid w:val="000A21AC"/>
    <w:rsid w:val="000A5050"/>
    <w:rsid w:val="000A5313"/>
    <w:rsid w:val="000A5800"/>
    <w:rsid w:val="000A6CBC"/>
    <w:rsid w:val="000B1419"/>
    <w:rsid w:val="000B21B6"/>
    <w:rsid w:val="000B565B"/>
    <w:rsid w:val="000B6C31"/>
    <w:rsid w:val="000C0D1B"/>
    <w:rsid w:val="000C0F7F"/>
    <w:rsid w:val="000C1915"/>
    <w:rsid w:val="000C31AA"/>
    <w:rsid w:val="000C388F"/>
    <w:rsid w:val="000C3EA6"/>
    <w:rsid w:val="000C6C05"/>
    <w:rsid w:val="000C73A1"/>
    <w:rsid w:val="000C77AE"/>
    <w:rsid w:val="000D3206"/>
    <w:rsid w:val="000D3AFF"/>
    <w:rsid w:val="000D3C34"/>
    <w:rsid w:val="000D6BA2"/>
    <w:rsid w:val="000E1FCB"/>
    <w:rsid w:val="000E44B7"/>
    <w:rsid w:val="000E4797"/>
    <w:rsid w:val="000E4E9C"/>
    <w:rsid w:val="000E510C"/>
    <w:rsid w:val="000E5D14"/>
    <w:rsid w:val="000E6433"/>
    <w:rsid w:val="000F1730"/>
    <w:rsid w:val="000F2643"/>
    <w:rsid w:val="000F30F9"/>
    <w:rsid w:val="000F3694"/>
    <w:rsid w:val="00100E34"/>
    <w:rsid w:val="00102166"/>
    <w:rsid w:val="00102656"/>
    <w:rsid w:val="00104BF2"/>
    <w:rsid w:val="00104C4D"/>
    <w:rsid w:val="00105B59"/>
    <w:rsid w:val="00106178"/>
    <w:rsid w:val="00107A39"/>
    <w:rsid w:val="00110157"/>
    <w:rsid w:val="00112631"/>
    <w:rsid w:val="00112DD6"/>
    <w:rsid w:val="00115F56"/>
    <w:rsid w:val="00117E80"/>
    <w:rsid w:val="001201A8"/>
    <w:rsid w:val="00122C96"/>
    <w:rsid w:val="0012357A"/>
    <w:rsid w:val="00123706"/>
    <w:rsid w:val="001251A2"/>
    <w:rsid w:val="00125BC7"/>
    <w:rsid w:val="00127384"/>
    <w:rsid w:val="00130580"/>
    <w:rsid w:val="001324D9"/>
    <w:rsid w:val="001365EF"/>
    <w:rsid w:val="00136F5A"/>
    <w:rsid w:val="00141B3E"/>
    <w:rsid w:val="0014206F"/>
    <w:rsid w:val="00142369"/>
    <w:rsid w:val="00142565"/>
    <w:rsid w:val="00142676"/>
    <w:rsid w:val="00143DAD"/>
    <w:rsid w:val="00143EA7"/>
    <w:rsid w:val="00144C93"/>
    <w:rsid w:val="00145AFC"/>
    <w:rsid w:val="001473B4"/>
    <w:rsid w:val="00147DE5"/>
    <w:rsid w:val="00147EF9"/>
    <w:rsid w:val="00150D62"/>
    <w:rsid w:val="001543C0"/>
    <w:rsid w:val="001562C7"/>
    <w:rsid w:val="001579C1"/>
    <w:rsid w:val="00160658"/>
    <w:rsid w:val="00160898"/>
    <w:rsid w:val="001623AF"/>
    <w:rsid w:val="00162E73"/>
    <w:rsid w:val="0016477A"/>
    <w:rsid w:val="001722D2"/>
    <w:rsid w:val="00173FE5"/>
    <w:rsid w:val="00176F66"/>
    <w:rsid w:val="001779D0"/>
    <w:rsid w:val="00180E46"/>
    <w:rsid w:val="00181D3C"/>
    <w:rsid w:val="0018377C"/>
    <w:rsid w:val="00184787"/>
    <w:rsid w:val="00185148"/>
    <w:rsid w:val="001852BD"/>
    <w:rsid w:val="00185978"/>
    <w:rsid w:val="0019024D"/>
    <w:rsid w:val="001911AD"/>
    <w:rsid w:val="0019164A"/>
    <w:rsid w:val="00192572"/>
    <w:rsid w:val="00194288"/>
    <w:rsid w:val="00194AD5"/>
    <w:rsid w:val="00194EC1"/>
    <w:rsid w:val="00195393"/>
    <w:rsid w:val="00196A1C"/>
    <w:rsid w:val="0019753A"/>
    <w:rsid w:val="001975D2"/>
    <w:rsid w:val="00197E1D"/>
    <w:rsid w:val="001A19C8"/>
    <w:rsid w:val="001A2364"/>
    <w:rsid w:val="001A3A10"/>
    <w:rsid w:val="001A621B"/>
    <w:rsid w:val="001A7BCE"/>
    <w:rsid w:val="001A7C55"/>
    <w:rsid w:val="001B2E47"/>
    <w:rsid w:val="001B3BFB"/>
    <w:rsid w:val="001B5E45"/>
    <w:rsid w:val="001B6949"/>
    <w:rsid w:val="001B6F76"/>
    <w:rsid w:val="001B7CCC"/>
    <w:rsid w:val="001C13FE"/>
    <w:rsid w:val="001C3789"/>
    <w:rsid w:val="001C639A"/>
    <w:rsid w:val="001D06A7"/>
    <w:rsid w:val="001D08BD"/>
    <w:rsid w:val="001D0A04"/>
    <w:rsid w:val="001D1B89"/>
    <w:rsid w:val="001D4094"/>
    <w:rsid w:val="001D7E2E"/>
    <w:rsid w:val="001E275D"/>
    <w:rsid w:val="001E2835"/>
    <w:rsid w:val="001E3D9E"/>
    <w:rsid w:val="001E5E37"/>
    <w:rsid w:val="001F0747"/>
    <w:rsid w:val="001F102D"/>
    <w:rsid w:val="001F1CB9"/>
    <w:rsid w:val="001F28BC"/>
    <w:rsid w:val="001F307A"/>
    <w:rsid w:val="001F3A29"/>
    <w:rsid w:val="001F4D2F"/>
    <w:rsid w:val="001F596C"/>
    <w:rsid w:val="001F796F"/>
    <w:rsid w:val="00201898"/>
    <w:rsid w:val="002024BB"/>
    <w:rsid w:val="00203720"/>
    <w:rsid w:val="00211BEF"/>
    <w:rsid w:val="002162BF"/>
    <w:rsid w:val="00223029"/>
    <w:rsid w:val="0022360C"/>
    <w:rsid w:val="00225FE9"/>
    <w:rsid w:val="00230392"/>
    <w:rsid w:val="00234024"/>
    <w:rsid w:val="00234ABD"/>
    <w:rsid w:val="00236378"/>
    <w:rsid w:val="002368BD"/>
    <w:rsid w:val="0023711A"/>
    <w:rsid w:val="00237BDF"/>
    <w:rsid w:val="0024457E"/>
    <w:rsid w:val="00246761"/>
    <w:rsid w:val="00247D26"/>
    <w:rsid w:val="002502A3"/>
    <w:rsid w:val="0025150D"/>
    <w:rsid w:val="00251A19"/>
    <w:rsid w:val="002521DE"/>
    <w:rsid w:val="00252C6C"/>
    <w:rsid w:val="002542D1"/>
    <w:rsid w:val="0025513C"/>
    <w:rsid w:val="00256981"/>
    <w:rsid w:val="002607CD"/>
    <w:rsid w:val="0026183A"/>
    <w:rsid w:val="002621EA"/>
    <w:rsid w:val="00262544"/>
    <w:rsid w:val="00262B34"/>
    <w:rsid w:val="002637AA"/>
    <w:rsid w:val="00265A3A"/>
    <w:rsid w:val="00270C5B"/>
    <w:rsid w:val="00271E05"/>
    <w:rsid w:val="00274FD3"/>
    <w:rsid w:val="002752C5"/>
    <w:rsid w:val="00280D46"/>
    <w:rsid w:val="00281EAB"/>
    <w:rsid w:val="002822A9"/>
    <w:rsid w:val="00282D82"/>
    <w:rsid w:val="00287ADC"/>
    <w:rsid w:val="00287CE1"/>
    <w:rsid w:val="002915AC"/>
    <w:rsid w:val="00291B79"/>
    <w:rsid w:val="00293A76"/>
    <w:rsid w:val="00294EDA"/>
    <w:rsid w:val="00296807"/>
    <w:rsid w:val="00297B9E"/>
    <w:rsid w:val="002A04E1"/>
    <w:rsid w:val="002A0983"/>
    <w:rsid w:val="002A1125"/>
    <w:rsid w:val="002A22D7"/>
    <w:rsid w:val="002A4055"/>
    <w:rsid w:val="002A6FDB"/>
    <w:rsid w:val="002B0719"/>
    <w:rsid w:val="002B11FA"/>
    <w:rsid w:val="002B58C8"/>
    <w:rsid w:val="002B5DD8"/>
    <w:rsid w:val="002C0FEB"/>
    <w:rsid w:val="002D3147"/>
    <w:rsid w:val="002D76BF"/>
    <w:rsid w:val="002E181F"/>
    <w:rsid w:val="002E4071"/>
    <w:rsid w:val="002E7BE1"/>
    <w:rsid w:val="002F0D85"/>
    <w:rsid w:val="002F1524"/>
    <w:rsid w:val="002F21C2"/>
    <w:rsid w:val="002F28F4"/>
    <w:rsid w:val="002F350E"/>
    <w:rsid w:val="002F3513"/>
    <w:rsid w:val="002F4A87"/>
    <w:rsid w:val="002F4F45"/>
    <w:rsid w:val="002F5785"/>
    <w:rsid w:val="002F57DB"/>
    <w:rsid w:val="002F593D"/>
    <w:rsid w:val="00300CBE"/>
    <w:rsid w:val="00301A3D"/>
    <w:rsid w:val="00305ED2"/>
    <w:rsid w:val="00310165"/>
    <w:rsid w:val="00312AB9"/>
    <w:rsid w:val="003140DD"/>
    <w:rsid w:val="00317213"/>
    <w:rsid w:val="00324FCD"/>
    <w:rsid w:val="00326492"/>
    <w:rsid w:val="003318C9"/>
    <w:rsid w:val="00331EA5"/>
    <w:rsid w:val="00332E41"/>
    <w:rsid w:val="00333FB7"/>
    <w:rsid w:val="00334099"/>
    <w:rsid w:val="0033785D"/>
    <w:rsid w:val="00340C30"/>
    <w:rsid w:val="00341F89"/>
    <w:rsid w:val="00342879"/>
    <w:rsid w:val="00342DEC"/>
    <w:rsid w:val="00343C5A"/>
    <w:rsid w:val="00344E2E"/>
    <w:rsid w:val="0035108D"/>
    <w:rsid w:val="00353572"/>
    <w:rsid w:val="00355992"/>
    <w:rsid w:val="00362A41"/>
    <w:rsid w:val="00362AF3"/>
    <w:rsid w:val="00364696"/>
    <w:rsid w:val="00367216"/>
    <w:rsid w:val="003709C5"/>
    <w:rsid w:val="0037188B"/>
    <w:rsid w:val="00374EDC"/>
    <w:rsid w:val="00375E7B"/>
    <w:rsid w:val="00376EDD"/>
    <w:rsid w:val="003805E3"/>
    <w:rsid w:val="00382646"/>
    <w:rsid w:val="00382C89"/>
    <w:rsid w:val="00382EA7"/>
    <w:rsid w:val="00384CF2"/>
    <w:rsid w:val="003865E5"/>
    <w:rsid w:val="003866DC"/>
    <w:rsid w:val="00386750"/>
    <w:rsid w:val="00390D14"/>
    <w:rsid w:val="00396D60"/>
    <w:rsid w:val="003972E6"/>
    <w:rsid w:val="003A3936"/>
    <w:rsid w:val="003A72BF"/>
    <w:rsid w:val="003B0A6B"/>
    <w:rsid w:val="003B317C"/>
    <w:rsid w:val="003B3B98"/>
    <w:rsid w:val="003B4F18"/>
    <w:rsid w:val="003B71AE"/>
    <w:rsid w:val="003C0B9E"/>
    <w:rsid w:val="003C1C26"/>
    <w:rsid w:val="003C1FAD"/>
    <w:rsid w:val="003C31F7"/>
    <w:rsid w:val="003C3F2E"/>
    <w:rsid w:val="003D1914"/>
    <w:rsid w:val="003D3F71"/>
    <w:rsid w:val="003D4595"/>
    <w:rsid w:val="003D54A5"/>
    <w:rsid w:val="003F0691"/>
    <w:rsid w:val="003F0B2F"/>
    <w:rsid w:val="003F2AAC"/>
    <w:rsid w:val="003F3C27"/>
    <w:rsid w:val="003F3C59"/>
    <w:rsid w:val="003F41B3"/>
    <w:rsid w:val="003F4F0E"/>
    <w:rsid w:val="003F6D39"/>
    <w:rsid w:val="003F7537"/>
    <w:rsid w:val="003F7603"/>
    <w:rsid w:val="004003E2"/>
    <w:rsid w:val="004031FF"/>
    <w:rsid w:val="00406D65"/>
    <w:rsid w:val="004123DC"/>
    <w:rsid w:val="004157D3"/>
    <w:rsid w:val="004170FD"/>
    <w:rsid w:val="00417AD4"/>
    <w:rsid w:val="00417B12"/>
    <w:rsid w:val="0042009D"/>
    <w:rsid w:val="00420FB4"/>
    <w:rsid w:val="004246DE"/>
    <w:rsid w:val="00426453"/>
    <w:rsid w:val="0042652C"/>
    <w:rsid w:val="0042747D"/>
    <w:rsid w:val="004274EC"/>
    <w:rsid w:val="00427C97"/>
    <w:rsid w:val="004308D7"/>
    <w:rsid w:val="00430F26"/>
    <w:rsid w:val="00432F10"/>
    <w:rsid w:val="00433286"/>
    <w:rsid w:val="00433AC7"/>
    <w:rsid w:val="00433EA6"/>
    <w:rsid w:val="00436E0E"/>
    <w:rsid w:val="004374FA"/>
    <w:rsid w:val="00441B20"/>
    <w:rsid w:val="00441FD9"/>
    <w:rsid w:val="0044410B"/>
    <w:rsid w:val="004447BE"/>
    <w:rsid w:val="00457D3B"/>
    <w:rsid w:val="004624A0"/>
    <w:rsid w:val="00462D29"/>
    <w:rsid w:val="004642CD"/>
    <w:rsid w:val="00465AC7"/>
    <w:rsid w:val="00467F17"/>
    <w:rsid w:val="00474323"/>
    <w:rsid w:val="00475039"/>
    <w:rsid w:val="00480EA3"/>
    <w:rsid w:val="00481026"/>
    <w:rsid w:val="00481D00"/>
    <w:rsid w:val="00487682"/>
    <w:rsid w:val="00493BD6"/>
    <w:rsid w:val="00493C05"/>
    <w:rsid w:val="00494B09"/>
    <w:rsid w:val="004958D7"/>
    <w:rsid w:val="004977DC"/>
    <w:rsid w:val="00497B40"/>
    <w:rsid w:val="004A5D1C"/>
    <w:rsid w:val="004A5DA9"/>
    <w:rsid w:val="004A6C5C"/>
    <w:rsid w:val="004B0D62"/>
    <w:rsid w:val="004B2275"/>
    <w:rsid w:val="004B55AF"/>
    <w:rsid w:val="004B782F"/>
    <w:rsid w:val="004C3B9E"/>
    <w:rsid w:val="004C54A8"/>
    <w:rsid w:val="004C54CF"/>
    <w:rsid w:val="004C6380"/>
    <w:rsid w:val="004C67E3"/>
    <w:rsid w:val="004C7A98"/>
    <w:rsid w:val="004D06EC"/>
    <w:rsid w:val="004D07E5"/>
    <w:rsid w:val="004D0FBB"/>
    <w:rsid w:val="004D110F"/>
    <w:rsid w:val="004D1EB7"/>
    <w:rsid w:val="004D5098"/>
    <w:rsid w:val="004E1328"/>
    <w:rsid w:val="004E14BE"/>
    <w:rsid w:val="004E2C77"/>
    <w:rsid w:val="004E5E25"/>
    <w:rsid w:val="004F020D"/>
    <w:rsid w:val="004F09FB"/>
    <w:rsid w:val="004F14E3"/>
    <w:rsid w:val="004F15A9"/>
    <w:rsid w:val="004F19E0"/>
    <w:rsid w:val="004F1C12"/>
    <w:rsid w:val="004F1D03"/>
    <w:rsid w:val="004F2192"/>
    <w:rsid w:val="004F2EF4"/>
    <w:rsid w:val="004F37E2"/>
    <w:rsid w:val="004F3A4F"/>
    <w:rsid w:val="004F3F5E"/>
    <w:rsid w:val="005015F5"/>
    <w:rsid w:val="005020B1"/>
    <w:rsid w:val="00505464"/>
    <w:rsid w:val="00511B11"/>
    <w:rsid w:val="00511F10"/>
    <w:rsid w:val="00512CBC"/>
    <w:rsid w:val="00516CF9"/>
    <w:rsid w:val="0052214A"/>
    <w:rsid w:val="00531FF5"/>
    <w:rsid w:val="00532AA6"/>
    <w:rsid w:val="00532E4F"/>
    <w:rsid w:val="00534BBF"/>
    <w:rsid w:val="00541608"/>
    <w:rsid w:val="00541D9A"/>
    <w:rsid w:val="00543B48"/>
    <w:rsid w:val="005501BE"/>
    <w:rsid w:val="0055069E"/>
    <w:rsid w:val="005519AE"/>
    <w:rsid w:val="00552A7B"/>
    <w:rsid w:val="00552D11"/>
    <w:rsid w:val="00553854"/>
    <w:rsid w:val="0055568E"/>
    <w:rsid w:val="00555EA0"/>
    <w:rsid w:val="005561DF"/>
    <w:rsid w:val="0056005B"/>
    <w:rsid w:val="0056206C"/>
    <w:rsid w:val="00563346"/>
    <w:rsid w:val="00566AD9"/>
    <w:rsid w:val="00567CD6"/>
    <w:rsid w:val="00571BD3"/>
    <w:rsid w:val="005728DF"/>
    <w:rsid w:val="00573209"/>
    <w:rsid w:val="005743C4"/>
    <w:rsid w:val="00575904"/>
    <w:rsid w:val="00575D2E"/>
    <w:rsid w:val="0057615C"/>
    <w:rsid w:val="005809ED"/>
    <w:rsid w:val="005815B8"/>
    <w:rsid w:val="005843F1"/>
    <w:rsid w:val="0058476B"/>
    <w:rsid w:val="005851DB"/>
    <w:rsid w:val="00585913"/>
    <w:rsid w:val="00587AF0"/>
    <w:rsid w:val="00591408"/>
    <w:rsid w:val="005921BB"/>
    <w:rsid w:val="00593311"/>
    <w:rsid w:val="00593AE3"/>
    <w:rsid w:val="005970D5"/>
    <w:rsid w:val="0059754E"/>
    <w:rsid w:val="005A1D18"/>
    <w:rsid w:val="005A4B5B"/>
    <w:rsid w:val="005B0E22"/>
    <w:rsid w:val="005B1329"/>
    <w:rsid w:val="005B13FD"/>
    <w:rsid w:val="005B20EA"/>
    <w:rsid w:val="005B7185"/>
    <w:rsid w:val="005B74E2"/>
    <w:rsid w:val="005B7567"/>
    <w:rsid w:val="005C0AC7"/>
    <w:rsid w:val="005C0C64"/>
    <w:rsid w:val="005C1442"/>
    <w:rsid w:val="005C1E5D"/>
    <w:rsid w:val="005C2F2B"/>
    <w:rsid w:val="005C3287"/>
    <w:rsid w:val="005C3D45"/>
    <w:rsid w:val="005C666D"/>
    <w:rsid w:val="005C7826"/>
    <w:rsid w:val="005C7BB2"/>
    <w:rsid w:val="005D0342"/>
    <w:rsid w:val="005D04BB"/>
    <w:rsid w:val="005D0850"/>
    <w:rsid w:val="005D0C72"/>
    <w:rsid w:val="005D0CC8"/>
    <w:rsid w:val="005D5FE5"/>
    <w:rsid w:val="005D64CA"/>
    <w:rsid w:val="005D66F2"/>
    <w:rsid w:val="005D7FB8"/>
    <w:rsid w:val="005E06C7"/>
    <w:rsid w:val="005E2819"/>
    <w:rsid w:val="005E42CC"/>
    <w:rsid w:val="005E50E0"/>
    <w:rsid w:val="005F097D"/>
    <w:rsid w:val="005F2AB0"/>
    <w:rsid w:val="005F52C1"/>
    <w:rsid w:val="00604BEF"/>
    <w:rsid w:val="00610611"/>
    <w:rsid w:val="006108B0"/>
    <w:rsid w:val="00610CE4"/>
    <w:rsid w:val="006117FA"/>
    <w:rsid w:val="0061657C"/>
    <w:rsid w:val="006166DF"/>
    <w:rsid w:val="00622F78"/>
    <w:rsid w:val="0063136E"/>
    <w:rsid w:val="006318E6"/>
    <w:rsid w:val="0063220D"/>
    <w:rsid w:val="006408B9"/>
    <w:rsid w:val="00640BE9"/>
    <w:rsid w:val="00640D9D"/>
    <w:rsid w:val="006436B5"/>
    <w:rsid w:val="00643DFC"/>
    <w:rsid w:val="00644008"/>
    <w:rsid w:val="00644EA7"/>
    <w:rsid w:val="00644EA9"/>
    <w:rsid w:val="00645772"/>
    <w:rsid w:val="0064601B"/>
    <w:rsid w:val="006465D6"/>
    <w:rsid w:val="00652CBC"/>
    <w:rsid w:val="0065370F"/>
    <w:rsid w:val="00653724"/>
    <w:rsid w:val="00657C58"/>
    <w:rsid w:val="00662475"/>
    <w:rsid w:val="006648BB"/>
    <w:rsid w:val="006656B5"/>
    <w:rsid w:val="00666503"/>
    <w:rsid w:val="00666574"/>
    <w:rsid w:val="006707E5"/>
    <w:rsid w:val="00673F0D"/>
    <w:rsid w:val="00674940"/>
    <w:rsid w:val="00680393"/>
    <w:rsid w:val="00680691"/>
    <w:rsid w:val="00681183"/>
    <w:rsid w:val="00683C3F"/>
    <w:rsid w:val="0068471F"/>
    <w:rsid w:val="0068704D"/>
    <w:rsid w:val="00687550"/>
    <w:rsid w:val="00692F25"/>
    <w:rsid w:val="006942AD"/>
    <w:rsid w:val="006963F6"/>
    <w:rsid w:val="00696969"/>
    <w:rsid w:val="00696B3C"/>
    <w:rsid w:val="0069738D"/>
    <w:rsid w:val="006978BE"/>
    <w:rsid w:val="006A1132"/>
    <w:rsid w:val="006A24E5"/>
    <w:rsid w:val="006A4E57"/>
    <w:rsid w:val="006A5312"/>
    <w:rsid w:val="006A6885"/>
    <w:rsid w:val="006B011C"/>
    <w:rsid w:val="006B10C2"/>
    <w:rsid w:val="006B20B9"/>
    <w:rsid w:val="006B240A"/>
    <w:rsid w:val="006B29D6"/>
    <w:rsid w:val="006B4F13"/>
    <w:rsid w:val="006B6091"/>
    <w:rsid w:val="006B61FA"/>
    <w:rsid w:val="006C0161"/>
    <w:rsid w:val="006C34BB"/>
    <w:rsid w:val="006C36C4"/>
    <w:rsid w:val="006C3ED5"/>
    <w:rsid w:val="006C406E"/>
    <w:rsid w:val="006C47CC"/>
    <w:rsid w:val="006D3286"/>
    <w:rsid w:val="006D4A78"/>
    <w:rsid w:val="006D4BE3"/>
    <w:rsid w:val="006D5574"/>
    <w:rsid w:val="006D71CF"/>
    <w:rsid w:val="006E555D"/>
    <w:rsid w:val="006E6CCE"/>
    <w:rsid w:val="006E6DBB"/>
    <w:rsid w:val="006E6EAD"/>
    <w:rsid w:val="006E76E5"/>
    <w:rsid w:val="006F0BF0"/>
    <w:rsid w:val="006F13C2"/>
    <w:rsid w:val="006F2339"/>
    <w:rsid w:val="006F29CF"/>
    <w:rsid w:val="006F2D09"/>
    <w:rsid w:val="006F3A61"/>
    <w:rsid w:val="006F74B3"/>
    <w:rsid w:val="007007F0"/>
    <w:rsid w:val="007018C2"/>
    <w:rsid w:val="00702898"/>
    <w:rsid w:val="007110DB"/>
    <w:rsid w:val="00714CFC"/>
    <w:rsid w:val="007156CA"/>
    <w:rsid w:val="007176D0"/>
    <w:rsid w:val="0072012D"/>
    <w:rsid w:val="00722A60"/>
    <w:rsid w:val="00723A74"/>
    <w:rsid w:val="0072483C"/>
    <w:rsid w:val="00725BB5"/>
    <w:rsid w:val="00726015"/>
    <w:rsid w:val="007263A3"/>
    <w:rsid w:val="007269AD"/>
    <w:rsid w:val="00730EBC"/>
    <w:rsid w:val="00734EF1"/>
    <w:rsid w:val="0073548B"/>
    <w:rsid w:val="00735C3F"/>
    <w:rsid w:val="00737E37"/>
    <w:rsid w:val="00740BBD"/>
    <w:rsid w:val="00741745"/>
    <w:rsid w:val="00742148"/>
    <w:rsid w:val="00743695"/>
    <w:rsid w:val="0074386C"/>
    <w:rsid w:val="00744F55"/>
    <w:rsid w:val="00745B0C"/>
    <w:rsid w:val="00746C2C"/>
    <w:rsid w:val="0074751D"/>
    <w:rsid w:val="00753342"/>
    <w:rsid w:val="00757F80"/>
    <w:rsid w:val="00760CAB"/>
    <w:rsid w:val="007624A5"/>
    <w:rsid w:val="00763CCF"/>
    <w:rsid w:val="00764457"/>
    <w:rsid w:val="007649CF"/>
    <w:rsid w:val="007649EB"/>
    <w:rsid w:val="007674C6"/>
    <w:rsid w:val="0077362C"/>
    <w:rsid w:val="00774455"/>
    <w:rsid w:val="00774EFD"/>
    <w:rsid w:val="007753AA"/>
    <w:rsid w:val="00775C2F"/>
    <w:rsid w:val="007761A3"/>
    <w:rsid w:val="00782278"/>
    <w:rsid w:val="00783A5A"/>
    <w:rsid w:val="00784452"/>
    <w:rsid w:val="00784455"/>
    <w:rsid w:val="00786233"/>
    <w:rsid w:val="007863DB"/>
    <w:rsid w:val="00786DF0"/>
    <w:rsid w:val="00787A9F"/>
    <w:rsid w:val="00793FA9"/>
    <w:rsid w:val="0079475B"/>
    <w:rsid w:val="00795C3B"/>
    <w:rsid w:val="00797523"/>
    <w:rsid w:val="007A043B"/>
    <w:rsid w:val="007B01C2"/>
    <w:rsid w:val="007B0BC8"/>
    <w:rsid w:val="007B249C"/>
    <w:rsid w:val="007B3C13"/>
    <w:rsid w:val="007B6AB6"/>
    <w:rsid w:val="007B7A42"/>
    <w:rsid w:val="007B7C1E"/>
    <w:rsid w:val="007B7E5B"/>
    <w:rsid w:val="007C594D"/>
    <w:rsid w:val="007C709D"/>
    <w:rsid w:val="007C7805"/>
    <w:rsid w:val="007D1026"/>
    <w:rsid w:val="007D1809"/>
    <w:rsid w:val="007D2441"/>
    <w:rsid w:val="007D2EFA"/>
    <w:rsid w:val="007D3B9A"/>
    <w:rsid w:val="007D3E25"/>
    <w:rsid w:val="007D41C2"/>
    <w:rsid w:val="007D5A4C"/>
    <w:rsid w:val="007D742C"/>
    <w:rsid w:val="007E404A"/>
    <w:rsid w:val="007E455F"/>
    <w:rsid w:val="007E469D"/>
    <w:rsid w:val="007F46A8"/>
    <w:rsid w:val="007F4A6E"/>
    <w:rsid w:val="00801913"/>
    <w:rsid w:val="008019A2"/>
    <w:rsid w:val="00803ABF"/>
    <w:rsid w:val="00805842"/>
    <w:rsid w:val="00810D9E"/>
    <w:rsid w:val="00813B28"/>
    <w:rsid w:val="00814C14"/>
    <w:rsid w:val="00817896"/>
    <w:rsid w:val="008217A4"/>
    <w:rsid w:val="00822686"/>
    <w:rsid w:val="00824980"/>
    <w:rsid w:val="00827654"/>
    <w:rsid w:val="00827D32"/>
    <w:rsid w:val="00832BD9"/>
    <w:rsid w:val="008331FE"/>
    <w:rsid w:val="0083489E"/>
    <w:rsid w:val="008349EC"/>
    <w:rsid w:val="00835ABF"/>
    <w:rsid w:val="00835F9C"/>
    <w:rsid w:val="008409F8"/>
    <w:rsid w:val="00843AA4"/>
    <w:rsid w:val="008457D2"/>
    <w:rsid w:val="00846695"/>
    <w:rsid w:val="00846B7B"/>
    <w:rsid w:val="00851BA5"/>
    <w:rsid w:val="00854620"/>
    <w:rsid w:val="00855962"/>
    <w:rsid w:val="00855A0B"/>
    <w:rsid w:val="00856614"/>
    <w:rsid w:val="008605DB"/>
    <w:rsid w:val="00863C9F"/>
    <w:rsid w:val="00865AD1"/>
    <w:rsid w:val="00870064"/>
    <w:rsid w:val="0087166E"/>
    <w:rsid w:val="0087489F"/>
    <w:rsid w:val="00875ADC"/>
    <w:rsid w:val="008765EB"/>
    <w:rsid w:val="00876848"/>
    <w:rsid w:val="0087739C"/>
    <w:rsid w:val="00881777"/>
    <w:rsid w:val="00881E06"/>
    <w:rsid w:val="00887E07"/>
    <w:rsid w:val="008902EE"/>
    <w:rsid w:val="00890A4F"/>
    <w:rsid w:val="008913E3"/>
    <w:rsid w:val="00891AEB"/>
    <w:rsid w:val="00892802"/>
    <w:rsid w:val="00893BD8"/>
    <w:rsid w:val="008945D3"/>
    <w:rsid w:val="008960B6"/>
    <w:rsid w:val="008966FC"/>
    <w:rsid w:val="008A0FB2"/>
    <w:rsid w:val="008A2643"/>
    <w:rsid w:val="008A26FF"/>
    <w:rsid w:val="008A2BBA"/>
    <w:rsid w:val="008A6DB5"/>
    <w:rsid w:val="008A7572"/>
    <w:rsid w:val="008A7624"/>
    <w:rsid w:val="008A7F95"/>
    <w:rsid w:val="008B24B0"/>
    <w:rsid w:val="008B26F3"/>
    <w:rsid w:val="008B2A25"/>
    <w:rsid w:val="008B3168"/>
    <w:rsid w:val="008B3A2E"/>
    <w:rsid w:val="008B4074"/>
    <w:rsid w:val="008B4C61"/>
    <w:rsid w:val="008B5770"/>
    <w:rsid w:val="008B69EE"/>
    <w:rsid w:val="008C1C89"/>
    <w:rsid w:val="008C20A9"/>
    <w:rsid w:val="008C2A15"/>
    <w:rsid w:val="008C2F90"/>
    <w:rsid w:val="008C3C32"/>
    <w:rsid w:val="008C6AD5"/>
    <w:rsid w:val="008C6E12"/>
    <w:rsid w:val="008C7162"/>
    <w:rsid w:val="008D04F1"/>
    <w:rsid w:val="008D2E97"/>
    <w:rsid w:val="008D442D"/>
    <w:rsid w:val="008D6603"/>
    <w:rsid w:val="008E0307"/>
    <w:rsid w:val="008E196A"/>
    <w:rsid w:val="008E40C1"/>
    <w:rsid w:val="008E45AB"/>
    <w:rsid w:val="008E5D96"/>
    <w:rsid w:val="008F4E87"/>
    <w:rsid w:val="008F5102"/>
    <w:rsid w:val="008F7B95"/>
    <w:rsid w:val="0090278B"/>
    <w:rsid w:val="00903099"/>
    <w:rsid w:val="009105FD"/>
    <w:rsid w:val="00910E4D"/>
    <w:rsid w:val="009129C5"/>
    <w:rsid w:val="00913348"/>
    <w:rsid w:val="00913911"/>
    <w:rsid w:val="009174D5"/>
    <w:rsid w:val="009234D9"/>
    <w:rsid w:val="00926AFA"/>
    <w:rsid w:val="009307C5"/>
    <w:rsid w:val="0093681C"/>
    <w:rsid w:val="00937EC7"/>
    <w:rsid w:val="00940778"/>
    <w:rsid w:val="0094299E"/>
    <w:rsid w:val="009431A1"/>
    <w:rsid w:val="00943B53"/>
    <w:rsid w:val="00946086"/>
    <w:rsid w:val="009476EA"/>
    <w:rsid w:val="00950188"/>
    <w:rsid w:val="009503F9"/>
    <w:rsid w:val="00950911"/>
    <w:rsid w:val="00951DC8"/>
    <w:rsid w:val="00954DC9"/>
    <w:rsid w:val="00955E38"/>
    <w:rsid w:val="0096035D"/>
    <w:rsid w:val="00960E8C"/>
    <w:rsid w:val="00963B20"/>
    <w:rsid w:val="00964174"/>
    <w:rsid w:val="009653B3"/>
    <w:rsid w:val="00965614"/>
    <w:rsid w:val="0096581C"/>
    <w:rsid w:val="009705A9"/>
    <w:rsid w:val="009708AD"/>
    <w:rsid w:val="009726CE"/>
    <w:rsid w:val="00973908"/>
    <w:rsid w:val="009745C8"/>
    <w:rsid w:val="0097537E"/>
    <w:rsid w:val="00977716"/>
    <w:rsid w:val="00977D31"/>
    <w:rsid w:val="00980EEE"/>
    <w:rsid w:val="00981594"/>
    <w:rsid w:val="009835CF"/>
    <w:rsid w:val="00986A50"/>
    <w:rsid w:val="00986B3A"/>
    <w:rsid w:val="009871C8"/>
    <w:rsid w:val="00987522"/>
    <w:rsid w:val="00990E37"/>
    <w:rsid w:val="009A0802"/>
    <w:rsid w:val="009A1BEB"/>
    <w:rsid w:val="009A47A2"/>
    <w:rsid w:val="009A4F68"/>
    <w:rsid w:val="009A5790"/>
    <w:rsid w:val="009B173E"/>
    <w:rsid w:val="009B58F8"/>
    <w:rsid w:val="009B6440"/>
    <w:rsid w:val="009C01D3"/>
    <w:rsid w:val="009C0B8E"/>
    <w:rsid w:val="009C208D"/>
    <w:rsid w:val="009C52CB"/>
    <w:rsid w:val="009C76AC"/>
    <w:rsid w:val="009D21F5"/>
    <w:rsid w:val="009D3959"/>
    <w:rsid w:val="009D4359"/>
    <w:rsid w:val="009D622D"/>
    <w:rsid w:val="009D6A97"/>
    <w:rsid w:val="009D6CD7"/>
    <w:rsid w:val="009D7E0B"/>
    <w:rsid w:val="009E009A"/>
    <w:rsid w:val="009E11D7"/>
    <w:rsid w:val="009E1BF0"/>
    <w:rsid w:val="009E378A"/>
    <w:rsid w:val="009E50C3"/>
    <w:rsid w:val="009E6BAE"/>
    <w:rsid w:val="009E74C6"/>
    <w:rsid w:val="009E781F"/>
    <w:rsid w:val="009F0B36"/>
    <w:rsid w:val="009F2EDC"/>
    <w:rsid w:val="009F4CB9"/>
    <w:rsid w:val="009F527B"/>
    <w:rsid w:val="009F550D"/>
    <w:rsid w:val="009F61DB"/>
    <w:rsid w:val="009F6474"/>
    <w:rsid w:val="009F7833"/>
    <w:rsid w:val="00A05286"/>
    <w:rsid w:val="00A07EC2"/>
    <w:rsid w:val="00A1003E"/>
    <w:rsid w:val="00A128C8"/>
    <w:rsid w:val="00A14912"/>
    <w:rsid w:val="00A15759"/>
    <w:rsid w:val="00A15E10"/>
    <w:rsid w:val="00A15F54"/>
    <w:rsid w:val="00A1716A"/>
    <w:rsid w:val="00A251B0"/>
    <w:rsid w:val="00A2563E"/>
    <w:rsid w:val="00A25E83"/>
    <w:rsid w:val="00A317FD"/>
    <w:rsid w:val="00A32448"/>
    <w:rsid w:val="00A3340B"/>
    <w:rsid w:val="00A337D1"/>
    <w:rsid w:val="00A349C3"/>
    <w:rsid w:val="00A35DAA"/>
    <w:rsid w:val="00A36103"/>
    <w:rsid w:val="00A37447"/>
    <w:rsid w:val="00A37837"/>
    <w:rsid w:val="00A40C14"/>
    <w:rsid w:val="00A40FD7"/>
    <w:rsid w:val="00A43C71"/>
    <w:rsid w:val="00A442FB"/>
    <w:rsid w:val="00A4509C"/>
    <w:rsid w:val="00A45D8C"/>
    <w:rsid w:val="00A464B6"/>
    <w:rsid w:val="00A46925"/>
    <w:rsid w:val="00A46E3D"/>
    <w:rsid w:val="00A47C33"/>
    <w:rsid w:val="00A50273"/>
    <w:rsid w:val="00A52167"/>
    <w:rsid w:val="00A529D8"/>
    <w:rsid w:val="00A5385B"/>
    <w:rsid w:val="00A53CF3"/>
    <w:rsid w:val="00A5420A"/>
    <w:rsid w:val="00A547CD"/>
    <w:rsid w:val="00A55AB3"/>
    <w:rsid w:val="00A56130"/>
    <w:rsid w:val="00A567A2"/>
    <w:rsid w:val="00A62206"/>
    <w:rsid w:val="00A62662"/>
    <w:rsid w:val="00A64F14"/>
    <w:rsid w:val="00A66896"/>
    <w:rsid w:val="00A66F2A"/>
    <w:rsid w:val="00A66FF7"/>
    <w:rsid w:val="00A677E8"/>
    <w:rsid w:val="00A717FD"/>
    <w:rsid w:val="00A72882"/>
    <w:rsid w:val="00A738E2"/>
    <w:rsid w:val="00A74B37"/>
    <w:rsid w:val="00A7769D"/>
    <w:rsid w:val="00A81F4B"/>
    <w:rsid w:val="00A83591"/>
    <w:rsid w:val="00A85BEE"/>
    <w:rsid w:val="00A876D5"/>
    <w:rsid w:val="00A87CAF"/>
    <w:rsid w:val="00A900F6"/>
    <w:rsid w:val="00A91720"/>
    <w:rsid w:val="00A9397C"/>
    <w:rsid w:val="00A941AC"/>
    <w:rsid w:val="00A94C8E"/>
    <w:rsid w:val="00A97AA9"/>
    <w:rsid w:val="00AA1C1E"/>
    <w:rsid w:val="00AA24D3"/>
    <w:rsid w:val="00AA277C"/>
    <w:rsid w:val="00AB1FAE"/>
    <w:rsid w:val="00AB216B"/>
    <w:rsid w:val="00AB2D27"/>
    <w:rsid w:val="00AB33D2"/>
    <w:rsid w:val="00AB3D36"/>
    <w:rsid w:val="00AB601F"/>
    <w:rsid w:val="00AB7DF0"/>
    <w:rsid w:val="00AC3C49"/>
    <w:rsid w:val="00AC500F"/>
    <w:rsid w:val="00AD0691"/>
    <w:rsid w:val="00AD10F1"/>
    <w:rsid w:val="00AD191F"/>
    <w:rsid w:val="00AD401A"/>
    <w:rsid w:val="00AD6819"/>
    <w:rsid w:val="00AD727C"/>
    <w:rsid w:val="00AE3964"/>
    <w:rsid w:val="00AE746B"/>
    <w:rsid w:val="00AE7CAE"/>
    <w:rsid w:val="00AF0095"/>
    <w:rsid w:val="00AF2C23"/>
    <w:rsid w:val="00AF306E"/>
    <w:rsid w:val="00AF4696"/>
    <w:rsid w:val="00AF47A7"/>
    <w:rsid w:val="00AF5E2C"/>
    <w:rsid w:val="00AF62EB"/>
    <w:rsid w:val="00AF640B"/>
    <w:rsid w:val="00AF6515"/>
    <w:rsid w:val="00AF6AEC"/>
    <w:rsid w:val="00AF6DC7"/>
    <w:rsid w:val="00AF7C38"/>
    <w:rsid w:val="00B0354D"/>
    <w:rsid w:val="00B04497"/>
    <w:rsid w:val="00B04BAD"/>
    <w:rsid w:val="00B05200"/>
    <w:rsid w:val="00B0578C"/>
    <w:rsid w:val="00B05CBE"/>
    <w:rsid w:val="00B06A27"/>
    <w:rsid w:val="00B10578"/>
    <w:rsid w:val="00B112CD"/>
    <w:rsid w:val="00B12B65"/>
    <w:rsid w:val="00B13B0B"/>
    <w:rsid w:val="00B145F8"/>
    <w:rsid w:val="00B14FED"/>
    <w:rsid w:val="00B151DD"/>
    <w:rsid w:val="00B204FD"/>
    <w:rsid w:val="00B206A9"/>
    <w:rsid w:val="00B20EB6"/>
    <w:rsid w:val="00B22756"/>
    <w:rsid w:val="00B22A75"/>
    <w:rsid w:val="00B23A28"/>
    <w:rsid w:val="00B23E58"/>
    <w:rsid w:val="00B258E7"/>
    <w:rsid w:val="00B26660"/>
    <w:rsid w:val="00B27E7D"/>
    <w:rsid w:val="00B304E4"/>
    <w:rsid w:val="00B32D46"/>
    <w:rsid w:val="00B35348"/>
    <w:rsid w:val="00B37C9B"/>
    <w:rsid w:val="00B37D07"/>
    <w:rsid w:val="00B418C6"/>
    <w:rsid w:val="00B428F6"/>
    <w:rsid w:val="00B42C9C"/>
    <w:rsid w:val="00B43E74"/>
    <w:rsid w:val="00B449F4"/>
    <w:rsid w:val="00B52D89"/>
    <w:rsid w:val="00B60D49"/>
    <w:rsid w:val="00B61F45"/>
    <w:rsid w:val="00B648C2"/>
    <w:rsid w:val="00B66416"/>
    <w:rsid w:val="00B6673E"/>
    <w:rsid w:val="00B67DFD"/>
    <w:rsid w:val="00B7161E"/>
    <w:rsid w:val="00B7313B"/>
    <w:rsid w:val="00B7478F"/>
    <w:rsid w:val="00B758BF"/>
    <w:rsid w:val="00B75FB2"/>
    <w:rsid w:val="00B76CF3"/>
    <w:rsid w:val="00B77892"/>
    <w:rsid w:val="00B804EF"/>
    <w:rsid w:val="00B81764"/>
    <w:rsid w:val="00B82B86"/>
    <w:rsid w:val="00B83936"/>
    <w:rsid w:val="00B83CD6"/>
    <w:rsid w:val="00B93DB7"/>
    <w:rsid w:val="00B96317"/>
    <w:rsid w:val="00BA121A"/>
    <w:rsid w:val="00BA1AB8"/>
    <w:rsid w:val="00BA3FF2"/>
    <w:rsid w:val="00BA4DA6"/>
    <w:rsid w:val="00BA5968"/>
    <w:rsid w:val="00BB025B"/>
    <w:rsid w:val="00BB04EB"/>
    <w:rsid w:val="00BB0589"/>
    <w:rsid w:val="00BB3926"/>
    <w:rsid w:val="00BB6FC3"/>
    <w:rsid w:val="00BB7E97"/>
    <w:rsid w:val="00BC1610"/>
    <w:rsid w:val="00BC506F"/>
    <w:rsid w:val="00BD07A1"/>
    <w:rsid w:val="00BD0972"/>
    <w:rsid w:val="00BD0D3F"/>
    <w:rsid w:val="00BD1675"/>
    <w:rsid w:val="00BE02A9"/>
    <w:rsid w:val="00BE1300"/>
    <w:rsid w:val="00BE3371"/>
    <w:rsid w:val="00BE661E"/>
    <w:rsid w:val="00BE73D4"/>
    <w:rsid w:val="00BF11B3"/>
    <w:rsid w:val="00BF3115"/>
    <w:rsid w:val="00BF5654"/>
    <w:rsid w:val="00BF6320"/>
    <w:rsid w:val="00C01A6E"/>
    <w:rsid w:val="00C02A33"/>
    <w:rsid w:val="00C050FF"/>
    <w:rsid w:val="00C05A3E"/>
    <w:rsid w:val="00C0664F"/>
    <w:rsid w:val="00C079C8"/>
    <w:rsid w:val="00C1027C"/>
    <w:rsid w:val="00C11301"/>
    <w:rsid w:val="00C11608"/>
    <w:rsid w:val="00C1299D"/>
    <w:rsid w:val="00C1362F"/>
    <w:rsid w:val="00C146BF"/>
    <w:rsid w:val="00C14750"/>
    <w:rsid w:val="00C14EBF"/>
    <w:rsid w:val="00C16A0A"/>
    <w:rsid w:val="00C2035A"/>
    <w:rsid w:val="00C20A40"/>
    <w:rsid w:val="00C21EED"/>
    <w:rsid w:val="00C245AE"/>
    <w:rsid w:val="00C3065A"/>
    <w:rsid w:val="00C3267C"/>
    <w:rsid w:val="00C32C92"/>
    <w:rsid w:val="00C35630"/>
    <w:rsid w:val="00C36713"/>
    <w:rsid w:val="00C36A6D"/>
    <w:rsid w:val="00C4081A"/>
    <w:rsid w:val="00C464A3"/>
    <w:rsid w:val="00C46FB0"/>
    <w:rsid w:val="00C4747E"/>
    <w:rsid w:val="00C47FD6"/>
    <w:rsid w:val="00C50999"/>
    <w:rsid w:val="00C50B11"/>
    <w:rsid w:val="00C5340F"/>
    <w:rsid w:val="00C53850"/>
    <w:rsid w:val="00C53D7D"/>
    <w:rsid w:val="00C61031"/>
    <w:rsid w:val="00C610BD"/>
    <w:rsid w:val="00C652D5"/>
    <w:rsid w:val="00C65A20"/>
    <w:rsid w:val="00C662B6"/>
    <w:rsid w:val="00C706B5"/>
    <w:rsid w:val="00C727D4"/>
    <w:rsid w:val="00C744BD"/>
    <w:rsid w:val="00C747A9"/>
    <w:rsid w:val="00C747F4"/>
    <w:rsid w:val="00C82CBD"/>
    <w:rsid w:val="00C84830"/>
    <w:rsid w:val="00C85783"/>
    <w:rsid w:val="00C90309"/>
    <w:rsid w:val="00C9079E"/>
    <w:rsid w:val="00C914BA"/>
    <w:rsid w:val="00C9418A"/>
    <w:rsid w:val="00C96DA7"/>
    <w:rsid w:val="00CA1C7F"/>
    <w:rsid w:val="00CA345E"/>
    <w:rsid w:val="00CA3F54"/>
    <w:rsid w:val="00CA497D"/>
    <w:rsid w:val="00CA5C9D"/>
    <w:rsid w:val="00CA7421"/>
    <w:rsid w:val="00CB21D4"/>
    <w:rsid w:val="00CB248C"/>
    <w:rsid w:val="00CB55C1"/>
    <w:rsid w:val="00CB64C3"/>
    <w:rsid w:val="00CB6F43"/>
    <w:rsid w:val="00CC0665"/>
    <w:rsid w:val="00CC1E7D"/>
    <w:rsid w:val="00CC1F50"/>
    <w:rsid w:val="00CC5066"/>
    <w:rsid w:val="00CC57BF"/>
    <w:rsid w:val="00CC7F23"/>
    <w:rsid w:val="00CD052C"/>
    <w:rsid w:val="00CD1E93"/>
    <w:rsid w:val="00CD2794"/>
    <w:rsid w:val="00CD3454"/>
    <w:rsid w:val="00CD3747"/>
    <w:rsid w:val="00CD388B"/>
    <w:rsid w:val="00CD55AB"/>
    <w:rsid w:val="00CD654A"/>
    <w:rsid w:val="00CE1A9D"/>
    <w:rsid w:val="00CE2772"/>
    <w:rsid w:val="00CE35D3"/>
    <w:rsid w:val="00CE3E6B"/>
    <w:rsid w:val="00CE6321"/>
    <w:rsid w:val="00CF1C23"/>
    <w:rsid w:val="00CF1C80"/>
    <w:rsid w:val="00CF4160"/>
    <w:rsid w:val="00CF59D4"/>
    <w:rsid w:val="00CF7BFC"/>
    <w:rsid w:val="00D03C0E"/>
    <w:rsid w:val="00D07E74"/>
    <w:rsid w:val="00D1041F"/>
    <w:rsid w:val="00D11518"/>
    <w:rsid w:val="00D11E8A"/>
    <w:rsid w:val="00D1284C"/>
    <w:rsid w:val="00D1354C"/>
    <w:rsid w:val="00D160BD"/>
    <w:rsid w:val="00D16C5D"/>
    <w:rsid w:val="00D17076"/>
    <w:rsid w:val="00D174A7"/>
    <w:rsid w:val="00D17AAE"/>
    <w:rsid w:val="00D21EB2"/>
    <w:rsid w:val="00D234E0"/>
    <w:rsid w:val="00D26706"/>
    <w:rsid w:val="00D30071"/>
    <w:rsid w:val="00D336AA"/>
    <w:rsid w:val="00D33AA8"/>
    <w:rsid w:val="00D376D7"/>
    <w:rsid w:val="00D4012A"/>
    <w:rsid w:val="00D414E7"/>
    <w:rsid w:val="00D41BC4"/>
    <w:rsid w:val="00D42067"/>
    <w:rsid w:val="00D42328"/>
    <w:rsid w:val="00D43619"/>
    <w:rsid w:val="00D47F8C"/>
    <w:rsid w:val="00D52515"/>
    <w:rsid w:val="00D5440E"/>
    <w:rsid w:val="00D561D0"/>
    <w:rsid w:val="00D568E9"/>
    <w:rsid w:val="00D61078"/>
    <w:rsid w:val="00D628E6"/>
    <w:rsid w:val="00D73826"/>
    <w:rsid w:val="00D80BD4"/>
    <w:rsid w:val="00D81B9E"/>
    <w:rsid w:val="00D81DAB"/>
    <w:rsid w:val="00D82A6D"/>
    <w:rsid w:val="00D837F8"/>
    <w:rsid w:val="00D845D4"/>
    <w:rsid w:val="00D86956"/>
    <w:rsid w:val="00D94B56"/>
    <w:rsid w:val="00D95048"/>
    <w:rsid w:val="00D969E4"/>
    <w:rsid w:val="00DA0E06"/>
    <w:rsid w:val="00DA3C54"/>
    <w:rsid w:val="00DA3D6F"/>
    <w:rsid w:val="00DA4567"/>
    <w:rsid w:val="00DA5B85"/>
    <w:rsid w:val="00DA5D57"/>
    <w:rsid w:val="00DA5E51"/>
    <w:rsid w:val="00DA6C23"/>
    <w:rsid w:val="00DA7A16"/>
    <w:rsid w:val="00DB02FB"/>
    <w:rsid w:val="00DB0B4D"/>
    <w:rsid w:val="00DC27E1"/>
    <w:rsid w:val="00DC7A80"/>
    <w:rsid w:val="00DD032A"/>
    <w:rsid w:val="00DD0465"/>
    <w:rsid w:val="00DD14E1"/>
    <w:rsid w:val="00DD1F53"/>
    <w:rsid w:val="00DD2182"/>
    <w:rsid w:val="00DD2B22"/>
    <w:rsid w:val="00DD5FF8"/>
    <w:rsid w:val="00DD718A"/>
    <w:rsid w:val="00DE03BB"/>
    <w:rsid w:val="00DE4FD4"/>
    <w:rsid w:val="00DE5D83"/>
    <w:rsid w:val="00DF0864"/>
    <w:rsid w:val="00DF344E"/>
    <w:rsid w:val="00DF3F0D"/>
    <w:rsid w:val="00E00465"/>
    <w:rsid w:val="00E02517"/>
    <w:rsid w:val="00E03CC0"/>
    <w:rsid w:val="00E03D46"/>
    <w:rsid w:val="00E045EE"/>
    <w:rsid w:val="00E05B9C"/>
    <w:rsid w:val="00E07734"/>
    <w:rsid w:val="00E1055B"/>
    <w:rsid w:val="00E10973"/>
    <w:rsid w:val="00E10E4C"/>
    <w:rsid w:val="00E1180E"/>
    <w:rsid w:val="00E11C0D"/>
    <w:rsid w:val="00E12FB5"/>
    <w:rsid w:val="00E1744E"/>
    <w:rsid w:val="00E23175"/>
    <w:rsid w:val="00E24520"/>
    <w:rsid w:val="00E262D8"/>
    <w:rsid w:val="00E3169A"/>
    <w:rsid w:val="00E326BE"/>
    <w:rsid w:val="00E32D52"/>
    <w:rsid w:val="00E347E0"/>
    <w:rsid w:val="00E34FF1"/>
    <w:rsid w:val="00E35257"/>
    <w:rsid w:val="00E42F5C"/>
    <w:rsid w:val="00E4350D"/>
    <w:rsid w:val="00E445E2"/>
    <w:rsid w:val="00E44CB1"/>
    <w:rsid w:val="00E4653D"/>
    <w:rsid w:val="00E47585"/>
    <w:rsid w:val="00E4765D"/>
    <w:rsid w:val="00E53D5B"/>
    <w:rsid w:val="00E54040"/>
    <w:rsid w:val="00E5500D"/>
    <w:rsid w:val="00E56F4A"/>
    <w:rsid w:val="00E60955"/>
    <w:rsid w:val="00E643C8"/>
    <w:rsid w:val="00E6494D"/>
    <w:rsid w:val="00E659CB"/>
    <w:rsid w:val="00E65AFA"/>
    <w:rsid w:val="00E71141"/>
    <w:rsid w:val="00E7446B"/>
    <w:rsid w:val="00E7526C"/>
    <w:rsid w:val="00E77CF7"/>
    <w:rsid w:val="00E81366"/>
    <w:rsid w:val="00E82B75"/>
    <w:rsid w:val="00E8534F"/>
    <w:rsid w:val="00E86060"/>
    <w:rsid w:val="00E912CB"/>
    <w:rsid w:val="00E94BB3"/>
    <w:rsid w:val="00E94DC1"/>
    <w:rsid w:val="00E9658C"/>
    <w:rsid w:val="00E968F8"/>
    <w:rsid w:val="00EA106D"/>
    <w:rsid w:val="00EA108B"/>
    <w:rsid w:val="00EA12A6"/>
    <w:rsid w:val="00EA2050"/>
    <w:rsid w:val="00EA545D"/>
    <w:rsid w:val="00EA78D6"/>
    <w:rsid w:val="00EB22B3"/>
    <w:rsid w:val="00EB2912"/>
    <w:rsid w:val="00EB4728"/>
    <w:rsid w:val="00EC2129"/>
    <w:rsid w:val="00EC4540"/>
    <w:rsid w:val="00EC4679"/>
    <w:rsid w:val="00EC47DB"/>
    <w:rsid w:val="00EC7442"/>
    <w:rsid w:val="00ED5A31"/>
    <w:rsid w:val="00EE12AA"/>
    <w:rsid w:val="00EE2E41"/>
    <w:rsid w:val="00EE5919"/>
    <w:rsid w:val="00EE6279"/>
    <w:rsid w:val="00EE655E"/>
    <w:rsid w:val="00EF2949"/>
    <w:rsid w:val="00EF3DEA"/>
    <w:rsid w:val="00EF5F53"/>
    <w:rsid w:val="00EF6218"/>
    <w:rsid w:val="00F02FF7"/>
    <w:rsid w:val="00F03264"/>
    <w:rsid w:val="00F0494E"/>
    <w:rsid w:val="00F06486"/>
    <w:rsid w:val="00F06FAB"/>
    <w:rsid w:val="00F07521"/>
    <w:rsid w:val="00F103D0"/>
    <w:rsid w:val="00F11B28"/>
    <w:rsid w:val="00F12307"/>
    <w:rsid w:val="00F16968"/>
    <w:rsid w:val="00F179ED"/>
    <w:rsid w:val="00F17ADF"/>
    <w:rsid w:val="00F20288"/>
    <w:rsid w:val="00F2102C"/>
    <w:rsid w:val="00F218D5"/>
    <w:rsid w:val="00F231CC"/>
    <w:rsid w:val="00F23A61"/>
    <w:rsid w:val="00F241F9"/>
    <w:rsid w:val="00F2530D"/>
    <w:rsid w:val="00F27F1D"/>
    <w:rsid w:val="00F320F8"/>
    <w:rsid w:val="00F33104"/>
    <w:rsid w:val="00F337A5"/>
    <w:rsid w:val="00F37D3A"/>
    <w:rsid w:val="00F37F65"/>
    <w:rsid w:val="00F40A22"/>
    <w:rsid w:val="00F40EA4"/>
    <w:rsid w:val="00F416F2"/>
    <w:rsid w:val="00F51390"/>
    <w:rsid w:val="00F52181"/>
    <w:rsid w:val="00F5249F"/>
    <w:rsid w:val="00F54567"/>
    <w:rsid w:val="00F62DA0"/>
    <w:rsid w:val="00F63A1F"/>
    <w:rsid w:val="00F65F7E"/>
    <w:rsid w:val="00F667AF"/>
    <w:rsid w:val="00F71FB1"/>
    <w:rsid w:val="00F841FD"/>
    <w:rsid w:val="00F8428C"/>
    <w:rsid w:val="00F8517B"/>
    <w:rsid w:val="00F85F34"/>
    <w:rsid w:val="00F85FB4"/>
    <w:rsid w:val="00F878D2"/>
    <w:rsid w:val="00F90021"/>
    <w:rsid w:val="00F92E00"/>
    <w:rsid w:val="00F94098"/>
    <w:rsid w:val="00F94826"/>
    <w:rsid w:val="00F95826"/>
    <w:rsid w:val="00F95EA5"/>
    <w:rsid w:val="00F97A35"/>
    <w:rsid w:val="00FA05B9"/>
    <w:rsid w:val="00FA0F1F"/>
    <w:rsid w:val="00FA12B7"/>
    <w:rsid w:val="00FA3517"/>
    <w:rsid w:val="00FA4AB8"/>
    <w:rsid w:val="00FB0DB1"/>
    <w:rsid w:val="00FB1037"/>
    <w:rsid w:val="00FB1410"/>
    <w:rsid w:val="00FB163B"/>
    <w:rsid w:val="00FB1716"/>
    <w:rsid w:val="00FB2F0D"/>
    <w:rsid w:val="00FB46FB"/>
    <w:rsid w:val="00FB53F3"/>
    <w:rsid w:val="00FB57F7"/>
    <w:rsid w:val="00FB5C51"/>
    <w:rsid w:val="00FB7DFC"/>
    <w:rsid w:val="00FC2125"/>
    <w:rsid w:val="00FC2BDC"/>
    <w:rsid w:val="00FC4FAC"/>
    <w:rsid w:val="00FC6FE6"/>
    <w:rsid w:val="00FD3B7D"/>
    <w:rsid w:val="00FD4C91"/>
    <w:rsid w:val="00FD58E4"/>
    <w:rsid w:val="00FD7BC4"/>
    <w:rsid w:val="00FE0A96"/>
    <w:rsid w:val="00FE0E09"/>
    <w:rsid w:val="00FE2883"/>
    <w:rsid w:val="00FE6B96"/>
    <w:rsid w:val="00FE70E0"/>
    <w:rsid w:val="00FF1CDB"/>
    <w:rsid w:val="00FF2635"/>
    <w:rsid w:val="00FF6124"/>
    <w:rsid w:val="00FF6720"/>
    <w:rsid w:val="00FF726F"/>
    <w:rsid w:val="08DD2EAE"/>
    <w:rsid w:val="1B906F4C"/>
    <w:rsid w:val="1EE5FB3F"/>
    <w:rsid w:val="21DDECA4"/>
    <w:rsid w:val="28847359"/>
    <w:rsid w:val="2EA49188"/>
    <w:rsid w:val="41D9E58E"/>
    <w:rsid w:val="4642ABC0"/>
    <w:rsid w:val="66C77AA7"/>
    <w:rsid w:val="67D5C48B"/>
    <w:rsid w:val="71241D0E"/>
    <w:rsid w:val="7238776F"/>
    <w:rsid w:val="7450F41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B7B51"/>
  <w15:chartTrackingRefBased/>
  <w15:docId w15:val="{3C94F597-C7C2-4054-B6B4-18D1ABA10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2307"/>
  </w:style>
  <w:style w:type="paragraph" w:styleId="Heading1">
    <w:name w:val="heading 1"/>
    <w:basedOn w:val="Normal"/>
    <w:next w:val="Normal"/>
    <w:link w:val="Heading1Char"/>
    <w:uiPriority w:val="9"/>
    <w:qFormat/>
    <w:rsid w:val="00EE627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2C77"/>
    <w:pPr>
      <w:ind w:left="720"/>
      <w:contextualSpacing/>
    </w:pPr>
  </w:style>
  <w:style w:type="table" w:styleId="TableGrid">
    <w:name w:val="Table Grid"/>
    <w:basedOn w:val="TableNormal"/>
    <w:uiPriority w:val="59"/>
    <w:rsid w:val="002621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2621EA"/>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2621EA"/>
    <w:rPr>
      <w:rFonts w:ascii="Calibri" w:hAnsi="Calibri"/>
      <w:szCs w:val="21"/>
    </w:rPr>
  </w:style>
  <w:style w:type="paragraph" w:styleId="NormalWeb">
    <w:name w:val="Normal (Web)"/>
    <w:basedOn w:val="Normal"/>
    <w:uiPriority w:val="99"/>
    <w:unhideWhenUsed/>
    <w:rsid w:val="00EC2129"/>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742148"/>
    <w:rPr>
      <w:sz w:val="16"/>
      <w:szCs w:val="16"/>
    </w:rPr>
  </w:style>
  <w:style w:type="paragraph" w:styleId="CommentText">
    <w:name w:val="annotation text"/>
    <w:basedOn w:val="Normal"/>
    <w:link w:val="CommentTextChar"/>
    <w:uiPriority w:val="99"/>
    <w:unhideWhenUsed/>
    <w:rsid w:val="00742148"/>
    <w:pPr>
      <w:spacing w:line="240" w:lineRule="auto"/>
    </w:pPr>
    <w:rPr>
      <w:sz w:val="20"/>
      <w:szCs w:val="20"/>
    </w:rPr>
  </w:style>
  <w:style w:type="character" w:customStyle="1" w:styleId="CommentTextChar">
    <w:name w:val="Comment Text Char"/>
    <w:basedOn w:val="DefaultParagraphFont"/>
    <w:link w:val="CommentText"/>
    <w:uiPriority w:val="99"/>
    <w:rsid w:val="00742148"/>
    <w:rPr>
      <w:sz w:val="20"/>
      <w:szCs w:val="20"/>
    </w:rPr>
  </w:style>
  <w:style w:type="paragraph" w:styleId="CommentSubject">
    <w:name w:val="annotation subject"/>
    <w:basedOn w:val="CommentText"/>
    <w:next w:val="CommentText"/>
    <w:link w:val="CommentSubjectChar"/>
    <w:uiPriority w:val="99"/>
    <w:semiHidden/>
    <w:unhideWhenUsed/>
    <w:rsid w:val="00742148"/>
    <w:rPr>
      <w:b/>
      <w:bCs/>
    </w:rPr>
  </w:style>
  <w:style w:type="character" w:customStyle="1" w:styleId="CommentSubjectChar">
    <w:name w:val="Comment Subject Char"/>
    <w:basedOn w:val="CommentTextChar"/>
    <w:link w:val="CommentSubject"/>
    <w:uiPriority w:val="99"/>
    <w:semiHidden/>
    <w:rsid w:val="00742148"/>
    <w:rPr>
      <w:b/>
      <w:bCs/>
      <w:sz w:val="20"/>
      <w:szCs w:val="20"/>
    </w:rPr>
  </w:style>
  <w:style w:type="table" w:styleId="GridTable4-Accent5">
    <w:name w:val="Grid Table 4 Accent 5"/>
    <w:basedOn w:val="TableNormal"/>
    <w:uiPriority w:val="49"/>
    <w:rsid w:val="002024B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5">
    <w:name w:val="Grid Table 5 Dark Accent 5"/>
    <w:basedOn w:val="TableNormal"/>
    <w:uiPriority w:val="50"/>
    <w:rsid w:val="002024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Header">
    <w:name w:val="header"/>
    <w:basedOn w:val="Normal"/>
    <w:link w:val="HeaderChar"/>
    <w:uiPriority w:val="99"/>
    <w:unhideWhenUsed/>
    <w:rsid w:val="006E6D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6DBB"/>
  </w:style>
  <w:style w:type="paragraph" w:styleId="Footer">
    <w:name w:val="footer"/>
    <w:basedOn w:val="Normal"/>
    <w:link w:val="FooterChar"/>
    <w:uiPriority w:val="99"/>
    <w:unhideWhenUsed/>
    <w:rsid w:val="006E6D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6DBB"/>
  </w:style>
  <w:style w:type="paragraph" w:styleId="Quote">
    <w:name w:val="Quote"/>
    <w:basedOn w:val="Normal"/>
    <w:next w:val="Normal"/>
    <w:link w:val="QuoteChar"/>
    <w:uiPriority w:val="29"/>
    <w:qFormat/>
    <w:rsid w:val="00722A6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22A60"/>
    <w:rPr>
      <w:i/>
      <w:iCs/>
      <w:color w:val="404040" w:themeColor="text1" w:themeTint="BF"/>
    </w:rPr>
  </w:style>
  <w:style w:type="paragraph" w:customStyle="1" w:styleId="paragraph">
    <w:name w:val="paragraph"/>
    <w:basedOn w:val="Normal"/>
    <w:rsid w:val="006648BB"/>
    <w:pPr>
      <w:spacing w:before="100" w:beforeAutospacing="1" w:after="100" w:afterAutospacing="1" w:line="240" w:lineRule="auto"/>
    </w:pPr>
    <w:rPr>
      <w:rFonts w:ascii="Times New Roman" w:eastAsia="Times New Roman" w:hAnsi="Times New Roman" w:cs="Times New Roman"/>
      <w:sz w:val="24"/>
      <w:szCs w:val="24"/>
      <w:lang w:val="es-CR" w:eastAsia="es-ES_tradnl"/>
    </w:rPr>
  </w:style>
  <w:style w:type="character" w:customStyle="1" w:styleId="normaltextrun">
    <w:name w:val="normaltextrun"/>
    <w:basedOn w:val="DefaultParagraphFont"/>
    <w:rsid w:val="00374EDC"/>
  </w:style>
  <w:style w:type="character" w:customStyle="1" w:styleId="apple-converted-space">
    <w:name w:val="apple-converted-space"/>
    <w:basedOn w:val="DefaultParagraphFont"/>
    <w:rsid w:val="00374EDC"/>
  </w:style>
  <w:style w:type="character" w:customStyle="1" w:styleId="eop">
    <w:name w:val="eop"/>
    <w:basedOn w:val="DefaultParagraphFont"/>
    <w:rsid w:val="00374EDC"/>
  </w:style>
  <w:style w:type="paragraph" w:styleId="Revision">
    <w:name w:val="Revision"/>
    <w:hidden/>
    <w:uiPriority w:val="99"/>
    <w:semiHidden/>
    <w:rsid w:val="00FA05B9"/>
    <w:pPr>
      <w:spacing w:after="0" w:line="240" w:lineRule="auto"/>
    </w:pPr>
  </w:style>
  <w:style w:type="paragraph" w:customStyle="1" w:styleId="Default">
    <w:name w:val="Default"/>
    <w:rsid w:val="00CD3747"/>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DD21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2182"/>
    <w:rPr>
      <w:rFonts w:ascii="Segoe UI" w:hAnsi="Segoe UI" w:cs="Segoe UI"/>
      <w:sz w:val="18"/>
      <w:szCs w:val="18"/>
    </w:rPr>
  </w:style>
  <w:style w:type="paragraph" w:customStyle="1" w:styleId="pf0">
    <w:name w:val="pf0"/>
    <w:basedOn w:val="Normal"/>
    <w:rsid w:val="00301A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301A3D"/>
    <w:rPr>
      <w:rFonts w:ascii="Segoe UI" w:hAnsi="Segoe UI" w:cs="Segoe UI" w:hint="default"/>
      <w:sz w:val="18"/>
      <w:szCs w:val="18"/>
    </w:rPr>
  </w:style>
  <w:style w:type="character" w:customStyle="1" w:styleId="cf11">
    <w:name w:val="cf11"/>
    <w:basedOn w:val="DefaultParagraphFont"/>
    <w:rsid w:val="00301A3D"/>
    <w:rPr>
      <w:rFonts w:ascii="Segoe UI" w:hAnsi="Segoe UI" w:cs="Segoe UI" w:hint="default"/>
      <w:sz w:val="18"/>
      <w:szCs w:val="18"/>
    </w:rPr>
  </w:style>
  <w:style w:type="character" w:styleId="Hyperlink">
    <w:name w:val="Hyperlink"/>
    <w:basedOn w:val="DefaultParagraphFont"/>
    <w:uiPriority w:val="99"/>
    <w:unhideWhenUsed/>
    <w:rsid w:val="005B20EA"/>
    <w:rPr>
      <w:color w:val="0563C1" w:themeColor="hyperlink"/>
      <w:u w:val="single"/>
    </w:rPr>
  </w:style>
  <w:style w:type="character" w:styleId="UnresolvedMention">
    <w:name w:val="Unresolved Mention"/>
    <w:basedOn w:val="DefaultParagraphFont"/>
    <w:uiPriority w:val="99"/>
    <w:semiHidden/>
    <w:unhideWhenUsed/>
    <w:rsid w:val="00A97AA9"/>
    <w:rPr>
      <w:color w:val="605E5C"/>
      <w:shd w:val="clear" w:color="auto" w:fill="E1DFDD"/>
    </w:rPr>
  </w:style>
  <w:style w:type="character" w:customStyle="1" w:styleId="Heading1Char">
    <w:name w:val="Heading 1 Char"/>
    <w:basedOn w:val="DefaultParagraphFont"/>
    <w:link w:val="Heading1"/>
    <w:uiPriority w:val="9"/>
    <w:rsid w:val="00EE627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3405">
      <w:bodyDiv w:val="1"/>
      <w:marLeft w:val="0"/>
      <w:marRight w:val="0"/>
      <w:marTop w:val="0"/>
      <w:marBottom w:val="0"/>
      <w:divBdr>
        <w:top w:val="none" w:sz="0" w:space="0" w:color="auto"/>
        <w:left w:val="none" w:sz="0" w:space="0" w:color="auto"/>
        <w:bottom w:val="none" w:sz="0" w:space="0" w:color="auto"/>
        <w:right w:val="none" w:sz="0" w:space="0" w:color="auto"/>
      </w:divBdr>
    </w:div>
    <w:div w:id="16318779">
      <w:bodyDiv w:val="1"/>
      <w:marLeft w:val="0"/>
      <w:marRight w:val="0"/>
      <w:marTop w:val="0"/>
      <w:marBottom w:val="0"/>
      <w:divBdr>
        <w:top w:val="none" w:sz="0" w:space="0" w:color="auto"/>
        <w:left w:val="none" w:sz="0" w:space="0" w:color="auto"/>
        <w:bottom w:val="none" w:sz="0" w:space="0" w:color="auto"/>
        <w:right w:val="none" w:sz="0" w:space="0" w:color="auto"/>
      </w:divBdr>
    </w:div>
    <w:div w:id="20399179">
      <w:bodyDiv w:val="1"/>
      <w:marLeft w:val="0"/>
      <w:marRight w:val="0"/>
      <w:marTop w:val="0"/>
      <w:marBottom w:val="0"/>
      <w:divBdr>
        <w:top w:val="none" w:sz="0" w:space="0" w:color="auto"/>
        <w:left w:val="none" w:sz="0" w:space="0" w:color="auto"/>
        <w:bottom w:val="none" w:sz="0" w:space="0" w:color="auto"/>
        <w:right w:val="none" w:sz="0" w:space="0" w:color="auto"/>
      </w:divBdr>
    </w:div>
    <w:div w:id="208733799">
      <w:bodyDiv w:val="1"/>
      <w:marLeft w:val="0"/>
      <w:marRight w:val="0"/>
      <w:marTop w:val="0"/>
      <w:marBottom w:val="0"/>
      <w:divBdr>
        <w:top w:val="none" w:sz="0" w:space="0" w:color="auto"/>
        <w:left w:val="none" w:sz="0" w:space="0" w:color="auto"/>
        <w:bottom w:val="none" w:sz="0" w:space="0" w:color="auto"/>
        <w:right w:val="none" w:sz="0" w:space="0" w:color="auto"/>
      </w:divBdr>
    </w:div>
    <w:div w:id="230700766">
      <w:bodyDiv w:val="1"/>
      <w:marLeft w:val="0"/>
      <w:marRight w:val="0"/>
      <w:marTop w:val="0"/>
      <w:marBottom w:val="0"/>
      <w:divBdr>
        <w:top w:val="none" w:sz="0" w:space="0" w:color="auto"/>
        <w:left w:val="none" w:sz="0" w:space="0" w:color="auto"/>
        <w:bottom w:val="none" w:sz="0" w:space="0" w:color="auto"/>
        <w:right w:val="none" w:sz="0" w:space="0" w:color="auto"/>
      </w:divBdr>
    </w:div>
    <w:div w:id="251165081">
      <w:bodyDiv w:val="1"/>
      <w:marLeft w:val="0"/>
      <w:marRight w:val="0"/>
      <w:marTop w:val="0"/>
      <w:marBottom w:val="0"/>
      <w:divBdr>
        <w:top w:val="none" w:sz="0" w:space="0" w:color="auto"/>
        <w:left w:val="none" w:sz="0" w:space="0" w:color="auto"/>
        <w:bottom w:val="none" w:sz="0" w:space="0" w:color="auto"/>
        <w:right w:val="none" w:sz="0" w:space="0" w:color="auto"/>
      </w:divBdr>
    </w:div>
    <w:div w:id="430970964">
      <w:bodyDiv w:val="1"/>
      <w:marLeft w:val="0"/>
      <w:marRight w:val="0"/>
      <w:marTop w:val="0"/>
      <w:marBottom w:val="0"/>
      <w:divBdr>
        <w:top w:val="none" w:sz="0" w:space="0" w:color="auto"/>
        <w:left w:val="none" w:sz="0" w:space="0" w:color="auto"/>
        <w:bottom w:val="none" w:sz="0" w:space="0" w:color="auto"/>
        <w:right w:val="none" w:sz="0" w:space="0" w:color="auto"/>
      </w:divBdr>
    </w:div>
    <w:div w:id="561982170">
      <w:bodyDiv w:val="1"/>
      <w:marLeft w:val="0"/>
      <w:marRight w:val="0"/>
      <w:marTop w:val="0"/>
      <w:marBottom w:val="0"/>
      <w:divBdr>
        <w:top w:val="none" w:sz="0" w:space="0" w:color="auto"/>
        <w:left w:val="none" w:sz="0" w:space="0" w:color="auto"/>
        <w:bottom w:val="none" w:sz="0" w:space="0" w:color="auto"/>
        <w:right w:val="none" w:sz="0" w:space="0" w:color="auto"/>
      </w:divBdr>
    </w:div>
    <w:div w:id="584613881">
      <w:bodyDiv w:val="1"/>
      <w:marLeft w:val="0"/>
      <w:marRight w:val="0"/>
      <w:marTop w:val="0"/>
      <w:marBottom w:val="0"/>
      <w:divBdr>
        <w:top w:val="none" w:sz="0" w:space="0" w:color="auto"/>
        <w:left w:val="none" w:sz="0" w:space="0" w:color="auto"/>
        <w:bottom w:val="none" w:sz="0" w:space="0" w:color="auto"/>
        <w:right w:val="none" w:sz="0" w:space="0" w:color="auto"/>
      </w:divBdr>
    </w:div>
    <w:div w:id="898905852">
      <w:bodyDiv w:val="1"/>
      <w:marLeft w:val="0"/>
      <w:marRight w:val="0"/>
      <w:marTop w:val="0"/>
      <w:marBottom w:val="0"/>
      <w:divBdr>
        <w:top w:val="none" w:sz="0" w:space="0" w:color="auto"/>
        <w:left w:val="none" w:sz="0" w:space="0" w:color="auto"/>
        <w:bottom w:val="none" w:sz="0" w:space="0" w:color="auto"/>
        <w:right w:val="none" w:sz="0" w:space="0" w:color="auto"/>
      </w:divBdr>
    </w:div>
    <w:div w:id="1085230162">
      <w:bodyDiv w:val="1"/>
      <w:marLeft w:val="0"/>
      <w:marRight w:val="0"/>
      <w:marTop w:val="0"/>
      <w:marBottom w:val="0"/>
      <w:divBdr>
        <w:top w:val="none" w:sz="0" w:space="0" w:color="auto"/>
        <w:left w:val="none" w:sz="0" w:space="0" w:color="auto"/>
        <w:bottom w:val="none" w:sz="0" w:space="0" w:color="auto"/>
        <w:right w:val="none" w:sz="0" w:space="0" w:color="auto"/>
      </w:divBdr>
    </w:div>
    <w:div w:id="1096829321">
      <w:bodyDiv w:val="1"/>
      <w:marLeft w:val="0"/>
      <w:marRight w:val="0"/>
      <w:marTop w:val="0"/>
      <w:marBottom w:val="0"/>
      <w:divBdr>
        <w:top w:val="none" w:sz="0" w:space="0" w:color="auto"/>
        <w:left w:val="none" w:sz="0" w:space="0" w:color="auto"/>
        <w:bottom w:val="none" w:sz="0" w:space="0" w:color="auto"/>
        <w:right w:val="none" w:sz="0" w:space="0" w:color="auto"/>
      </w:divBdr>
    </w:div>
    <w:div w:id="1117681966">
      <w:bodyDiv w:val="1"/>
      <w:marLeft w:val="0"/>
      <w:marRight w:val="0"/>
      <w:marTop w:val="0"/>
      <w:marBottom w:val="0"/>
      <w:divBdr>
        <w:top w:val="none" w:sz="0" w:space="0" w:color="auto"/>
        <w:left w:val="none" w:sz="0" w:space="0" w:color="auto"/>
        <w:bottom w:val="none" w:sz="0" w:space="0" w:color="auto"/>
        <w:right w:val="none" w:sz="0" w:space="0" w:color="auto"/>
      </w:divBdr>
    </w:div>
    <w:div w:id="1471171622">
      <w:bodyDiv w:val="1"/>
      <w:marLeft w:val="0"/>
      <w:marRight w:val="0"/>
      <w:marTop w:val="0"/>
      <w:marBottom w:val="0"/>
      <w:divBdr>
        <w:top w:val="none" w:sz="0" w:space="0" w:color="auto"/>
        <w:left w:val="none" w:sz="0" w:space="0" w:color="auto"/>
        <w:bottom w:val="none" w:sz="0" w:space="0" w:color="auto"/>
        <w:right w:val="none" w:sz="0" w:space="0" w:color="auto"/>
      </w:divBdr>
    </w:div>
    <w:div w:id="1514150096">
      <w:bodyDiv w:val="1"/>
      <w:marLeft w:val="0"/>
      <w:marRight w:val="0"/>
      <w:marTop w:val="0"/>
      <w:marBottom w:val="0"/>
      <w:divBdr>
        <w:top w:val="none" w:sz="0" w:space="0" w:color="auto"/>
        <w:left w:val="none" w:sz="0" w:space="0" w:color="auto"/>
        <w:bottom w:val="none" w:sz="0" w:space="0" w:color="auto"/>
        <w:right w:val="none" w:sz="0" w:space="0" w:color="auto"/>
      </w:divBdr>
    </w:div>
    <w:div w:id="1555847284">
      <w:bodyDiv w:val="1"/>
      <w:marLeft w:val="0"/>
      <w:marRight w:val="0"/>
      <w:marTop w:val="0"/>
      <w:marBottom w:val="0"/>
      <w:divBdr>
        <w:top w:val="none" w:sz="0" w:space="0" w:color="auto"/>
        <w:left w:val="none" w:sz="0" w:space="0" w:color="auto"/>
        <w:bottom w:val="none" w:sz="0" w:space="0" w:color="auto"/>
        <w:right w:val="none" w:sz="0" w:space="0" w:color="auto"/>
      </w:divBdr>
    </w:div>
    <w:div w:id="1584996858">
      <w:bodyDiv w:val="1"/>
      <w:marLeft w:val="0"/>
      <w:marRight w:val="0"/>
      <w:marTop w:val="0"/>
      <w:marBottom w:val="0"/>
      <w:divBdr>
        <w:top w:val="none" w:sz="0" w:space="0" w:color="auto"/>
        <w:left w:val="none" w:sz="0" w:space="0" w:color="auto"/>
        <w:bottom w:val="none" w:sz="0" w:space="0" w:color="auto"/>
        <w:right w:val="none" w:sz="0" w:space="0" w:color="auto"/>
      </w:divBdr>
    </w:div>
    <w:div w:id="1717505772">
      <w:bodyDiv w:val="1"/>
      <w:marLeft w:val="0"/>
      <w:marRight w:val="0"/>
      <w:marTop w:val="0"/>
      <w:marBottom w:val="0"/>
      <w:divBdr>
        <w:top w:val="none" w:sz="0" w:space="0" w:color="auto"/>
        <w:left w:val="none" w:sz="0" w:space="0" w:color="auto"/>
        <w:bottom w:val="none" w:sz="0" w:space="0" w:color="auto"/>
        <w:right w:val="none" w:sz="0" w:space="0" w:color="auto"/>
      </w:divBdr>
    </w:div>
    <w:div w:id="1733651776">
      <w:bodyDiv w:val="1"/>
      <w:marLeft w:val="0"/>
      <w:marRight w:val="0"/>
      <w:marTop w:val="0"/>
      <w:marBottom w:val="0"/>
      <w:divBdr>
        <w:top w:val="none" w:sz="0" w:space="0" w:color="auto"/>
        <w:left w:val="none" w:sz="0" w:space="0" w:color="auto"/>
        <w:bottom w:val="none" w:sz="0" w:space="0" w:color="auto"/>
        <w:right w:val="none" w:sz="0" w:space="0" w:color="auto"/>
      </w:divBdr>
    </w:div>
    <w:div w:id="1799832438">
      <w:bodyDiv w:val="1"/>
      <w:marLeft w:val="0"/>
      <w:marRight w:val="0"/>
      <w:marTop w:val="0"/>
      <w:marBottom w:val="0"/>
      <w:divBdr>
        <w:top w:val="none" w:sz="0" w:space="0" w:color="auto"/>
        <w:left w:val="none" w:sz="0" w:space="0" w:color="auto"/>
        <w:bottom w:val="none" w:sz="0" w:space="0" w:color="auto"/>
        <w:right w:val="none" w:sz="0" w:space="0" w:color="auto"/>
      </w:divBdr>
    </w:div>
    <w:div w:id="1988362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Políticas universales para la inclusión</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Temas abordados en las iniciativas</c:v>
                </c:pt>
              </c:strCache>
            </c:strRef>
          </c:cat>
          <c:val>
            <c:numRef>
              <c:f>Sheet1!$B$2</c:f>
              <c:numCache>
                <c:formatCode>General</c:formatCode>
                <c:ptCount val="1"/>
                <c:pt idx="0">
                  <c:v>4</c:v>
                </c:pt>
              </c:numCache>
            </c:numRef>
          </c:val>
          <c:extLst>
            <c:ext xmlns:c16="http://schemas.microsoft.com/office/drawing/2014/chart" uri="{C3380CC4-5D6E-409C-BE32-E72D297353CC}">
              <c16:uniqueId val="{00000000-8111-4FB0-80A8-C1690B6CC6AC}"/>
            </c:ext>
          </c:extLst>
        </c:ser>
        <c:ser>
          <c:idx val="1"/>
          <c:order val="1"/>
          <c:tx>
            <c:strRef>
              <c:f>Sheet1!$C$1</c:f>
              <c:strCache>
                <c:ptCount val="1"/>
                <c:pt idx="0">
                  <c:v>Acompañamiento de trayectorias educativas</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Temas abordados en las iniciativas</c:v>
                </c:pt>
              </c:strCache>
            </c:strRef>
          </c:cat>
          <c:val>
            <c:numRef>
              <c:f>Sheet1!$C$2</c:f>
              <c:numCache>
                <c:formatCode>General</c:formatCode>
                <c:ptCount val="1"/>
                <c:pt idx="0">
                  <c:v>5</c:v>
                </c:pt>
              </c:numCache>
            </c:numRef>
          </c:val>
          <c:extLst>
            <c:ext xmlns:c16="http://schemas.microsoft.com/office/drawing/2014/chart" uri="{C3380CC4-5D6E-409C-BE32-E72D297353CC}">
              <c16:uniqueId val="{00000001-8111-4FB0-80A8-C1690B6CC6AC}"/>
            </c:ext>
          </c:extLst>
        </c:ser>
        <c:ser>
          <c:idx val="2"/>
          <c:order val="2"/>
          <c:tx>
            <c:strRef>
              <c:f>Sheet1!$D$1</c:f>
              <c:strCache>
                <c:ptCount val="1"/>
                <c:pt idx="0">
                  <c:v>Prevención del abandono escolar</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Temas abordados en las iniciativas</c:v>
                </c:pt>
              </c:strCache>
            </c:strRef>
          </c:cat>
          <c:val>
            <c:numRef>
              <c:f>Sheet1!$D$2</c:f>
              <c:numCache>
                <c:formatCode>General</c:formatCode>
                <c:ptCount val="1"/>
                <c:pt idx="0">
                  <c:v>5</c:v>
                </c:pt>
              </c:numCache>
            </c:numRef>
          </c:val>
          <c:extLst>
            <c:ext xmlns:c16="http://schemas.microsoft.com/office/drawing/2014/chart" uri="{C3380CC4-5D6E-409C-BE32-E72D297353CC}">
              <c16:uniqueId val="{00000002-8111-4FB0-80A8-C1690B6CC6AC}"/>
            </c:ext>
          </c:extLst>
        </c:ser>
        <c:ser>
          <c:idx val="3"/>
          <c:order val="3"/>
          <c:tx>
            <c:strRef>
              <c:f>Sheet1!$E$1</c:f>
              <c:strCache>
                <c:ptCount val="1"/>
                <c:pt idx="0">
                  <c:v>Inclusión de grupos de personas vulnerables y con condiciones de discapacidad</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Temas abordados en las iniciativas</c:v>
                </c:pt>
              </c:strCache>
            </c:strRef>
          </c:cat>
          <c:val>
            <c:numRef>
              <c:f>Sheet1!$E$2</c:f>
              <c:numCache>
                <c:formatCode>General</c:formatCode>
                <c:ptCount val="1"/>
                <c:pt idx="0">
                  <c:v>4</c:v>
                </c:pt>
              </c:numCache>
            </c:numRef>
          </c:val>
          <c:extLst>
            <c:ext xmlns:c16="http://schemas.microsoft.com/office/drawing/2014/chart" uri="{C3380CC4-5D6E-409C-BE32-E72D297353CC}">
              <c16:uniqueId val="{00000003-8111-4FB0-80A8-C1690B6CC6AC}"/>
            </c:ext>
          </c:extLst>
        </c:ser>
        <c:ser>
          <c:idx val="4"/>
          <c:order val="4"/>
          <c:tx>
            <c:strRef>
              <c:f>Sheet1!$F$1</c:f>
              <c:strCache>
                <c:ptCount val="1"/>
                <c:pt idx="0">
                  <c:v>Innovación educativa para la transformación y recuperación de aprendizajes</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Temas abordados en las iniciativas</c:v>
                </c:pt>
              </c:strCache>
            </c:strRef>
          </c:cat>
          <c:val>
            <c:numRef>
              <c:f>Sheet1!$F$2</c:f>
              <c:numCache>
                <c:formatCode>General</c:formatCode>
                <c:ptCount val="1"/>
                <c:pt idx="0">
                  <c:v>7</c:v>
                </c:pt>
              </c:numCache>
            </c:numRef>
          </c:val>
          <c:extLst>
            <c:ext xmlns:c16="http://schemas.microsoft.com/office/drawing/2014/chart" uri="{C3380CC4-5D6E-409C-BE32-E72D297353CC}">
              <c16:uniqueId val="{00000004-8111-4FB0-80A8-C1690B6CC6AC}"/>
            </c:ext>
          </c:extLst>
        </c:ser>
        <c:ser>
          <c:idx val="5"/>
          <c:order val="5"/>
          <c:tx>
            <c:strRef>
              <c:f>Sheet1!$G$1</c:f>
              <c:strCache>
                <c:ptCount val="1"/>
                <c:pt idx="0">
                  <c:v>Desarrollo socio-emocional</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Temas abordados en las iniciativas</c:v>
                </c:pt>
              </c:strCache>
            </c:strRef>
          </c:cat>
          <c:val>
            <c:numRef>
              <c:f>Sheet1!$G$2</c:f>
              <c:numCache>
                <c:formatCode>General</c:formatCode>
                <c:ptCount val="1"/>
                <c:pt idx="0">
                  <c:v>2</c:v>
                </c:pt>
              </c:numCache>
            </c:numRef>
          </c:val>
          <c:extLst>
            <c:ext xmlns:c16="http://schemas.microsoft.com/office/drawing/2014/chart" uri="{C3380CC4-5D6E-409C-BE32-E72D297353CC}">
              <c16:uniqueId val="{00000005-8111-4FB0-80A8-C1690B6CC6AC}"/>
            </c:ext>
          </c:extLst>
        </c:ser>
        <c:ser>
          <c:idx val="6"/>
          <c:order val="6"/>
          <c:tx>
            <c:strRef>
              <c:f>Sheet1!$H$1</c:f>
              <c:strCache>
                <c:ptCount val="1"/>
                <c:pt idx="0">
                  <c:v>Convivencia escolar de estudiantes, docentes y comunidad educativa</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Temas abordados en las iniciativas</c:v>
                </c:pt>
              </c:strCache>
            </c:strRef>
          </c:cat>
          <c:val>
            <c:numRef>
              <c:f>Sheet1!$H$2</c:f>
              <c:numCache>
                <c:formatCode>General</c:formatCode>
                <c:ptCount val="1"/>
                <c:pt idx="0">
                  <c:v>2</c:v>
                </c:pt>
              </c:numCache>
            </c:numRef>
          </c:val>
          <c:extLst>
            <c:ext xmlns:c16="http://schemas.microsoft.com/office/drawing/2014/chart" uri="{C3380CC4-5D6E-409C-BE32-E72D297353CC}">
              <c16:uniqueId val="{00000006-8111-4FB0-80A8-C1690B6CC6AC}"/>
            </c:ext>
          </c:extLst>
        </c:ser>
        <c:ser>
          <c:idx val="7"/>
          <c:order val="7"/>
          <c:tx>
            <c:strRef>
              <c:f>Sheet1!$I$1</c:f>
              <c:strCache>
                <c:ptCount val="1"/>
                <c:pt idx="0">
                  <c:v>Educación en situaciones de riesgo</c:v>
                </c:pt>
              </c:strCache>
            </c:strRef>
          </c:tx>
          <c:spPr>
            <a:solidFill>
              <a:schemeClr val="accent2">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Temas abordados en las iniciativas</c:v>
                </c:pt>
              </c:strCache>
            </c:strRef>
          </c:cat>
          <c:val>
            <c:numRef>
              <c:f>Sheet1!$I$2</c:f>
              <c:numCache>
                <c:formatCode>General</c:formatCode>
                <c:ptCount val="1"/>
                <c:pt idx="0">
                  <c:v>3</c:v>
                </c:pt>
              </c:numCache>
            </c:numRef>
          </c:val>
          <c:extLst>
            <c:ext xmlns:c16="http://schemas.microsoft.com/office/drawing/2014/chart" uri="{C3380CC4-5D6E-409C-BE32-E72D297353CC}">
              <c16:uniqueId val="{00000007-8111-4FB0-80A8-C1690B6CC6AC}"/>
            </c:ext>
          </c:extLst>
        </c:ser>
        <c:ser>
          <c:idx val="8"/>
          <c:order val="8"/>
          <c:tx>
            <c:strRef>
              <c:f>Sheet1!$J$1</c:f>
              <c:strCache>
                <c:ptCount val="1"/>
                <c:pt idx="0">
                  <c:v>Educación para la participación democrática</c:v>
                </c:pt>
              </c:strCache>
            </c:strRef>
          </c:tx>
          <c:spPr>
            <a:solidFill>
              <a:schemeClr val="accent3">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Temas abordados en las iniciativas</c:v>
                </c:pt>
              </c:strCache>
            </c:strRef>
          </c:cat>
          <c:val>
            <c:numRef>
              <c:f>Sheet1!$J$2</c:f>
              <c:numCache>
                <c:formatCode>General</c:formatCode>
                <c:ptCount val="1"/>
                <c:pt idx="0">
                  <c:v>2</c:v>
                </c:pt>
              </c:numCache>
            </c:numRef>
          </c:val>
          <c:extLst>
            <c:ext xmlns:c16="http://schemas.microsoft.com/office/drawing/2014/chart" uri="{C3380CC4-5D6E-409C-BE32-E72D297353CC}">
              <c16:uniqueId val="{00000008-8111-4FB0-80A8-C1690B6CC6AC}"/>
            </c:ext>
          </c:extLst>
        </c:ser>
        <c:dLbls>
          <c:showLegendKey val="0"/>
          <c:showVal val="1"/>
          <c:showCatName val="0"/>
          <c:showSerName val="0"/>
          <c:showPercent val="0"/>
          <c:showBubbleSize val="0"/>
        </c:dLbls>
        <c:gapWidth val="150"/>
        <c:overlap val="-25"/>
        <c:axId val="41629552"/>
        <c:axId val="1201808912"/>
      </c:barChart>
      <c:catAx>
        <c:axId val="4162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01808912"/>
        <c:crosses val="autoZero"/>
        <c:auto val="1"/>
        <c:lblAlgn val="ctr"/>
        <c:lblOffset val="100"/>
        <c:noMultiLvlLbl val="0"/>
      </c:catAx>
      <c:valAx>
        <c:axId val="1201808912"/>
        <c:scaling>
          <c:orientation val="minMax"/>
        </c:scaling>
        <c:delete val="1"/>
        <c:axPos val="l"/>
        <c:numFmt formatCode="General" sourceLinked="1"/>
        <c:majorTickMark val="none"/>
        <c:minorTickMark val="none"/>
        <c:tickLblPos val="nextTo"/>
        <c:crossAx val="416295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Componentes Asociados</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7439-42E1-AC24-29FAEEE2A6B8}"/>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7439-42E1-AC24-29FAEEE2A6B8}"/>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7439-42E1-AC24-29FAEEE2A6B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Investigación</c:v>
                </c:pt>
                <c:pt idx="1">
                  <c:v>Formación Docente y Recursos Educativos</c:v>
                </c:pt>
                <c:pt idx="2">
                  <c:v>Asistencia Técnica e Intercambio</c:v>
                </c:pt>
              </c:strCache>
            </c:strRef>
          </c:cat>
          <c:val>
            <c:numRef>
              <c:f>Sheet1!$B$2:$B$4</c:f>
              <c:numCache>
                <c:formatCode>General</c:formatCode>
                <c:ptCount val="3"/>
                <c:pt idx="0">
                  <c:v>2</c:v>
                </c:pt>
                <c:pt idx="1">
                  <c:v>8</c:v>
                </c:pt>
                <c:pt idx="2">
                  <c:v>2</c:v>
                </c:pt>
              </c:numCache>
            </c:numRef>
          </c:val>
          <c:extLst>
            <c:ext xmlns:c16="http://schemas.microsoft.com/office/drawing/2014/chart" uri="{C3380CC4-5D6E-409C-BE32-E72D297353CC}">
              <c16:uniqueId val="{00000000-65D1-493A-B784-65B05705CF0B}"/>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B1FC55FF26B904CAAA32F61F5F421D3" ma:contentTypeVersion="17" ma:contentTypeDescription="Create a new document." ma:contentTypeScope="" ma:versionID="6d99b765fe4d041ae3b8c8db295fd538">
  <xsd:schema xmlns:xsd="http://www.w3.org/2001/XMLSchema" xmlns:xs="http://www.w3.org/2001/XMLSchema" xmlns:p="http://schemas.microsoft.com/office/2006/metadata/properties" xmlns:ns2="1c1cd70d-670c-436a-92c3-8ff9adc7eaab" xmlns:ns3="05bff542-d332-425c-8dfd-ceb417fe7363" targetNamespace="http://schemas.microsoft.com/office/2006/metadata/properties" ma:root="true" ma:fieldsID="9fb8e8f9f6b727ce8e43866e56395a9a" ns2:_="" ns3:_="">
    <xsd:import namespace="1c1cd70d-670c-436a-92c3-8ff9adc7eaab"/>
    <xsd:import namespace="05bff542-d332-425c-8dfd-ceb417fe73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1cd70d-670c-436a-92c3-8ff9adc7ea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b372cf4-7fd3-46dd-9ae9-fa9a79ed57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bff542-d332-425c-8dfd-ceb417fe73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ed60883-9e84-4178-ad9d-83dd575417bd}" ma:internalName="TaxCatchAll" ma:showField="CatchAllData" ma:web="05bff542-d332-425c-8dfd-ceb417fe73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5bff542-d332-425c-8dfd-ceb417fe7363" xsi:nil="true"/>
    <lcf76f155ced4ddcb4097134ff3c332f xmlns="1c1cd70d-670c-436a-92c3-8ff9adc7eaa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611919B-516C-1C44-A613-97FEBBEE1B65}">
  <ds:schemaRefs>
    <ds:schemaRef ds:uri="http://schemas.openxmlformats.org/officeDocument/2006/bibliography"/>
  </ds:schemaRefs>
</ds:datastoreItem>
</file>

<file path=customXml/itemProps2.xml><?xml version="1.0" encoding="utf-8"?>
<ds:datastoreItem xmlns:ds="http://schemas.openxmlformats.org/officeDocument/2006/customXml" ds:itemID="{BF810E54-D165-4870-AA65-5CA3B61D8E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1cd70d-670c-436a-92c3-8ff9adc7eaab"/>
    <ds:schemaRef ds:uri="05bff542-d332-425c-8dfd-ceb417fe7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366728-205E-4EFC-97A1-8C417A102A86}">
  <ds:schemaRefs>
    <ds:schemaRef ds:uri="http://schemas.microsoft.com/sharepoint/v3/contenttype/forms"/>
  </ds:schemaRefs>
</ds:datastoreItem>
</file>

<file path=customXml/itemProps4.xml><?xml version="1.0" encoding="utf-8"?>
<ds:datastoreItem xmlns:ds="http://schemas.openxmlformats.org/officeDocument/2006/customXml" ds:itemID="{F86ACA4B-4638-4C8D-84B7-09642B3927D7}">
  <ds:schemaRefs>
    <ds:schemaRef ds:uri="http://schemas.openxmlformats.org/package/2006/metadata/core-properties"/>
    <ds:schemaRef ds:uri="05bff542-d332-425c-8dfd-ceb417fe7363"/>
    <ds:schemaRef ds:uri="http://schemas.microsoft.com/office/infopath/2007/PartnerControls"/>
    <ds:schemaRef ds:uri="http://purl.org/dc/elements/1.1/"/>
    <ds:schemaRef ds:uri="http://www.w3.org/XML/1998/namespace"/>
    <ds:schemaRef ds:uri="http://purl.org/dc/terms/"/>
    <ds:schemaRef ds:uri="http://schemas.microsoft.com/office/2006/documentManagement/types"/>
    <ds:schemaRef ds:uri="1c1cd70d-670c-436a-92c3-8ff9adc7eaab"/>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8233</Words>
  <Characters>46929</Characters>
  <Application>Microsoft Office Word</Application>
  <DocSecurity>0</DocSecurity>
  <Lines>391</Lines>
  <Paragraphs>110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Bautista De Mota, Raquel Noemi</dc:creator>
  <cp:keywords/>
  <dc:description/>
  <cp:lastModifiedBy>Bustillo, Maria Constanza</cp:lastModifiedBy>
  <cp:revision>3</cp:revision>
  <dcterms:created xsi:type="dcterms:W3CDTF">2024-10-30T18:20:00Z</dcterms:created>
  <dcterms:modified xsi:type="dcterms:W3CDTF">2024-10-30T18:21:00Z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0x010100CB1FC55FF26B904CAAA32F61F5F421D3</vt:lpwstr>
  </property>
  <property fmtid="{D5CDD505-2E9C-101B-9397-08002B2CF9AE}" pid="3" name="MediaServiceImageTags">
    <vt:lpwstr/>
  </property>
</Properties>
</file>