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B9CFA" w14:textId="77777777" w:rsidR="006B41CF" w:rsidRDefault="006B41CF" w:rsidP="00C75C91">
      <w:pPr>
        <w:tabs>
          <w:tab w:val="left" w:pos="7200"/>
        </w:tabs>
        <w:spacing w:after="0" w:line="240" w:lineRule="auto"/>
        <w:ind w:right="-1080"/>
        <w:rPr>
          <w:rFonts w:ascii="Times New Roman" w:eastAsia="Times New Roman" w:hAnsi="Times New Roman" w:cs="Times New Roman"/>
          <w:b/>
          <w:lang w:val="es-ES"/>
        </w:rPr>
      </w:pPr>
    </w:p>
    <w:p w14:paraId="118A6078" w14:textId="06914684" w:rsidR="00C75C91" w:rsidRPr="003D4A78" w:rsidRDefault="00C75C91" w:rsidP="00C75C91">
      <w:pPr>
        <w:tabs>
          <w:tab w:val="left" w:pos="7200"/>
        </w:tabs>
        <w:spacing w:after="0" w:line="240" w:lineRule="auto"/>
        <w:ind w:right="-1080"/>
        <w:rPr>
          <w:rFonts w:ascii="Times New Roman" w:eastAsia="Times New Roman" w:hAnsi="Times New Roman" w:cs="Times New Roman"/>
          <w:lang w:val="es-ES_tradnl"/>
        </w:rPr>
      </w:pPr>
      <w:r w:rsidRPr="00C75C91">
        <w:rPr>
          <w:rFonts w:ascii="Times New Roman" w:eastAsia="Times New Roman" w:hAnsi="Times New Roman" w:cs="Times New Roman"/>
          <w:b/>
          <w:lang w:val="es-ES"/>
        </w:rPr>
        <w:t>D</w:t>
      </w:r>
      <w:r w:rsidRPr="00C75C91">
        <w:rPr>
          <w:rFonts w:ascii="Times New Roman" w:eastAsia="Times New Roman" w:hAnsi="Times New Roman" w:cs="Times New Roman"/>
          <w:b/>
          <w:lang w:val="es-US"/>
        </w:rPr>
        <w:t>ÉCIMA</w:t>
      </w:r>
      <w:r w:rsidRPr="00C75C91">
        <w:rPr>
          <w:rFonts w:ascii="Times New Roman" w:eastAsia="Times New Roman" w:hAnsi="Times New Roman" w:cs="Times New Roman"/>
          <w:b/>
          <w:lang w:val="es-ES"/>
        </w:rPr>
        <w:t xml:space="preserve"> REUNIÓN ORDINARIA DE LA </w:t>
      </w:r>
      <w:r w:rsidRPr="00C75C91">
        <w:rPr>
          <w:rFonts w:ascii="Times New Roman" w:eastAsia="Times New Roman" w:hAnsi="Times New Roman" w:cs="Times New Roman"/>
          <w:bCs/>
          <w:lang w:val="es-ES"/>
        </w:rPr>
        <w:tab/>
      </w:r>
      <w:r w:rsidRPr="003D4A78">
        <w:rPr>
          <w:rFonts w:ascii="Times New Roman" w:eastAsia="Times New Roman" w:hAnsi="Times New Roman" w:cs="Times New Roman"/>
          <w:lang w:val="es-ES_tradnl"/>
        </w:rPr>
        <w:t>OEA/</w:t>
      </w:r>
      <w:proofErr w:type="spellStart"/>
      <w:r w:rsidRPr="003D4A78">
        <w:rPr>
          <w:rFonts w:ascii="Times New Roman" w:eastAsia="Times New Roman" w:hAnsi="Times New Roman" w:cs="Times New Roman"/>
          <w:lang w:val="es-ES_tradnl"/>
        </w:rPr>
        <w:t>Ser.W</w:t>
      </w:r>
      <w:proofErr w:type="spellEnd"/>
      <w:r w:rsidRPr="003D4A78">
        <w:rPr>
          <w:rFonts w:ascii="Times New Roman" w:eastAsia="Times New Roman" w:hAnsi="Times New Roman" w:cs="Times New Roman"/>
          <w:lang w:val="es-ES_tradnl"/>
        </w:rPr>
        <w:t>/XIII.6.</w:t>
      </w:r>
      <w:r w:rsidR="003D4A78" w:rsidRPr="003D4A78">
        <w:rPr>
          <w:rFonts w:ascii="Times New Roman" w:eastAsia="Times New Roman" w:hAnsi="Times New Roman" w:cs="Times New Roman"/>
          <w:lang w:val="es-ES_tradnl"/>
        </w:rPr>
        <w:t>10</w:t>
      </w:r>
    </w:p>
    <w:p w14:paraId="04A3901F" w14:textId="6A90952B" w:rsidR="00C75C91" w:rsidRPr="003D4A78" w:rsidRDefault="00C75C91" w:rsidP="00C75C91">
      <w:pPr>
        <w:tabs>
          <w:tab w:val="left" w:pos="6750"/>
        </w:tabs>
        <w:spacing w:after="0" w:line="240" w:lineRule="auto"/>
        <w:ind w:right="-1080"/>
        <w:rPr>
          <w:rFonts w:ascii="Times New Roman" w:eastAsia="Times New Roman" w:hAnsi="Times New Roman" w:cs="Times New Roman"/>
          <w:lang w:val="es-ES"/>
        </w:rPr>
      </w:pPr>
      <w:r w:rsidRPr="003D4A78">
        <w:rPr>
          <w:rFonts w:ascii="Times New Roman" w:eastAsia="Times New Roman" w:hAnsi="Times New Roman" w:cs="Times New Roman"/>
          <w:b/>
          <w:lang w:val="es-ES"/>
        </w:rPr>
        <w:t>COMISIÓN INTERAMERICANA DE EDUCACIÓN</w:t>
      </w:r>
      <w:r w:rsidRPr="003D4A78">
        <w:rPr>
          <w:rFonts w:ascii="Times New Roman" w:eastAsia="Times New Roman" w:hAnsi="Times New Roman" w:cs="Times New Roman"/>
          <w:b/>
          <w:lang w:val="es-ES"/>
        </w:rPr>
        <w:tab/>
      </w:r>
      <w:r w:rsidRPr="003D4A78">
        <w:rPr>
          <w:rFonts w:ascii="Times New Roman" w:eastAsia="Times New Roman" w:hAnsi="Times New Roman" w:cs="Times New Roman"/>
          <w:b/>
          <w:lang w:val="es-ES"/>
        </w:rPr>
        <w:tab/>
      </w:r>
      <w:r w:rsidRPr="003D4A78">
        <w:rPr>
          <w:rFonts w:ascii="Times New Roman" w:eastAsia="Times New Roman" w:hAnsi="Times New Roman" w:cs="Times New Roman"/>
          <w:lang w:val="es-ES_tradnl"/>
        </w:rPr>
        <w:t>CIDI/CIE/doc.</w:t>
      </w:r>
      <w:r w:rsidR="003D4A78" w:rsidRPr="003D4A78">
        <w:rPr>
          <w:rFonts w:ascii="Times New Roman" w:eastAsia="Times New Roman" w:hAnsi="Times New Roman" w:cs="Times New Roman"/>
          <w:lang w:val="es-ES_tradnl"/>
        </w:rPr>
        <w:t>9</w:t>
      </w:r>
      <w:r w:rsidRPr="003D4A78">
        <w:rPr>
          <w:rFonts w:ascii="Times New Roman" w:eastAsia="Times New Roman" w:hAnsi="Times New Roman" w:cs="Times New Roman"/>
          <w:lang w:val="es-ES_tradnl"/>
        </w:rPr>
        <w:t>/2</w:t>
      </w:r>
      <w:r w:rsidR="003D4A78" w:rsidRPr="003D4A78">
        <w:rPr>
          <w:rFonts w:ascii="Times New Roman" w:eastAsia="Times New Roman" w:hAnsi="Times New Roman" w:cs="Times New Roman"/>
          <w:lang w:val="es-ES_tradnl"/>
        </w:rPr>
        <w:t>4</w:t>
      </w:r>
    </w:p>
    <w:p w14:paraId="11DCB567" w14:textId="3F582177" w:rsidR="00C75C91" w:rsidRPr="00C75C91" w:rsidRDefault="00C75C91" w:rsidP="00C75C91">
      <w:pPr>
        <w:tabs>
          <w:tab w:val="left" w:pos="6750"/>
        </w:tabs>
        <w:spacing w:after="0" w:line="240" w:lineRule="auto"/>
        <w:ind w:right="-270"/>
        <w:rPr>
          <w:rFonts w:ascii="Times New Roman" w:eastAsia="Times New Roman" w:hAnsi="Times New Roman" w:cs="Times New Roman"/>
          <w:lang w:val="es-US"/>
        </w:rPr>
      </w:pPr>
      <w:r w:rsidRPr="003D4A78">
        <w:rPr>
          <w:rFonts w:ascii="Times New Roman" w:eastAsia="Times New Roman" w:hAnsi="Times New Roman" w:cs="Times New Roman"/>
          <w:lang w:val="es-ES"/>
        </w:rPr>
        <w:t>Del 7 al 8 de noviembre de 2024</w:t>
      </w:r>
      <w:r w:rsidRPr="003D4A78">
        <w:rPr>
          <w:rFonts w:ascii="Times New Roman" w:eastAsia="Times New Roman" w:hAnsi="Times New Roman" w:cs="Times New Roman"/>
          <w:bCs/>
          <w:lang w:val="es-ES_tradnl"/>
        </w:rPr>
        <w:tab/>
      </w:r>
      <w:r w:rsidRPr="003D4A78">
        <w:rPr>
          <w:rFonts w:ascii="Times New Roman" w:eastAsia="Times New Roman" w:hAnsi="Times New Roman" w:cs="Times New Roman"/>
          <w:bCs/>
          <w:lang w:val="es-ES_tradnl"/>
        </w:rPr>
        <w:tab/>
        <w:t>2</w:t>
      </w:r>
      <w:r w:rsidR="003D4A78" w:rsidRPr="003D4A78">
        <w:rPr>
          <w:rFonts w:ascii="Times New Roman" w:eastAsia="Times New Roman" w:hAnsi="Times New Roman" w:cs="Times New Roman"/>
          <w:bCs/>
          <w:lang w:val="es-ES_tradnl"/>
        </w:rPr>
        <w:t>8</w:t>
      </w:r>
      <w:r w:rsidRPr="003D4A78">
        <w:rPr>
          <w:rFonts w:ascii="Times New Roman" w:eastAsia="Times New Roman" w:hAnsi="Times New Roman" w:cs="Times New Roman"/>
          <w:bCs/>
          <w:lang w:val="es-ES_tradnl"/>
        </w:rPr>
        <w:t xml:space="preserve"> </w:t>
      </w:r>
      <w:r w:rsidR="005E06C9">
        <w:rPr>
          <w:rFonts w:ascii="Times New Roman" w:eastAsia="Times New Roman" w:hAnsi="Times New Roman" w:cs="Times New Roman"/>
          <w:bCs/>
          <w:lang w:val="es-ES_tradnl"/>
        </w:rPr>
        <w:t xml:space="preserve">de </w:t>
      </w:r>
      <w:r w:rsidR="003D4A78" w:rsidRPr="003D4A78">
        <w:rPr>
          <w:rFonts w:ascii="Times New Roman" w:eastAsia="Times New Roman" w:hAnsi="Times New Roman" w:cs="Times New Roman"/>
          <w:bCs/>
          <w:lang w:val="es-ES_tradnl"/>
        </w:rPr>
        <w:t>octu</w:t>
      </w:r>
      <w:r w:rsidRPr="003D4A78">
        <w:rPr>
          <w:rFonts w:ascii="Times New Roman" w:eastAsia="Times New Roman" w:hAnsi="Times New Roman" w:cs="Times New Roman"/>
          <w:bCs/>
          <w:lang w:val="es-ES_tradnl"/>
        </w:rPr>
        <w:t>bre 202</w:t>
      </w:r>
      <w:r w:rsidR="003D4A78" w:rsidRPr="003D4A78">
        <w:rPr>
          <w:rFonts w:ascii="Times New Roman" w:eastAsia="Times New Roman" w:hAnsi="Times New Roman" w:cs="Times New Roman"/>
          <w:bCs/>
          <w:lang w:val="es-ES_tradnl"/>
        </w:rPr>
        <w:t>4</w:t>
      </w:r>
      <w:r w:rsidRPr="00C75C91">
        <w:rPr>
          <w:rFonts w:ascii="Times New Roman" w:eastAsia="Times New Roman" w:hAnsi="Times New Roman" w:cs="Times New Roman"/>
          <w:bCs/>
          <w:lang w:val="es-ES_tradnl"/>
        </w:rPr>
        <w:t xml:space="preserve"> </w:t>
      </w:r>
      <w:r w:rsidRPr="00C75C91">
        <w:rPr>
          <w:rFonts w:ascii="Times New Roman" w:eastAsia="Times New Roman" w:hAnsi="Times New Roman" w:cs="Times New Roman"/>
          <w:color w:val="000000"/>
          <w:lang w:val="es-US"/>
        </w:rPr>
        <w:t>Washington, D.C., Estados Unidos de América</w:t>
      </w:r>
      <w:r w:rsidRPr="00C75C91">
        <w:rPr>
          <w:rFonts w:ascii="Times New Roman" w:eastAsia="Times New Roman" w:hAnsi="Times New Roman" w:cs="Times New Roman"/>
          <w:lang w:val="es-US"/>
        </w:rPr>
        <w:tab/>
      </w:r>
      <w:r w:rsidRPr="00C75C91">
        <w:rPr>
          <w:rFonts w:ascii="Times New Roman" w:eastAsia="Times New Roman" w:hAnsi="Times New Roman" w:cs="Times New Roman"/>
          <w:lang w:val="es-US"/>
        </w:rPr>
        <w:tab/>
        <w:t>Original: español</w:t>
      </w:r>
    </w:p>
    <w:p w14:paraId="5B27F679" w14:textId="77777777" w:rsidR="00C75C91" w:rsidRPr="00C75C91" w:rsidRDefault="00C75C91" w:rsidP="00C75C91">
      <w:pPr>
        <w:pBdr>
          <w:bottom w:val="single" w:sz="12" w:space="1" w:color="auto"/>
        </w:pBdr>
        <w:tabs>
          <w:tab w:val="left" w:pos="6840"/>
        </w:tabs>
        <w:spacing w:after="0" w:line="240" w:lineRule="auto"/>
        <w:ind w:right="-29"/>
        <w:rPr>
          <w:rFonts w:ascii="Times New Roman" w:eastAsia="Times New Roman" w:hAnsi="Times New Roman" w:cs="Times New Roman"/>
          <w:lang w:val="es-US"/>
        </w:rPr>
      </w:pPr>
      <w:r w:rsidRPr="00C75C91">
        <w:rPr>
          <w:rFonts w:ascii="Times New Roman" w:eastAsia="Times New Roman" w:hAnsi="Times New Roman" w:cs="Times New Roman"/>
          <w:lang w:val="es-US"/>
        </w:rPr>
        <w:t>VIRTUAL</w:t>
      </w:r>
    </w:p>
    <w:p w14:paraId="272779CB" w14:textId="77777777" w:rsidR="00C75C91" w:rsidRPr="00C75C91" w:rsidRDefault="00C75C91" w:rsidP="00C75C91">
      <w:pPr>
        <w:spacing w:after="0" w:line="240" w:lineRule="auto"/>
        <w:jc w:val="center"/>
        <w:rPr>
          <w:rFonts w:ascii="Times New Roman" w:eastAsia="Times New Roman" w:hAnsi="Times New Roman" w:cs="Times New Roman"/>
          <w:b/>
          <w:bCs/>
          <w:lang w:val="es-DO"/>
        </w:rPr>
      </w:pPr>
    </w:p>
    <w:p w14:paraId="3078218F" w14:textId="77777777" w:rsidR="00C75C91" w:rsidRPr="00C75C91" w:rsidRDefault="00C75C91" w:rsidP="00C75C91">
      <w:pPr>
        <w:spacing w:after="0" w:line="240" w:lineRule="auto"/>
        <w:jc w:val="both"/>
        <w:outlineLvl w:val="0"/>
        <w:rPr>
          <w:rFonts w:ascii="Times New Roman" w:eastAsia="Times New Roman" w:hAnsi="Times New Roman" w:cs="Times New Roman"/>
          <w:lang w:val="es-US"/>
        </w:rPr>
      </w:pPr>
    </w:p>
    <w:p w14:paraId="0BAC495D" w14:textId="77777777" w:rsidR="00C75C91" w:rsidRPr="00C75C91" w:rsidRDefault="00C75C91" w:rsidP="00C75C91">
      <w:pPr>
        <w:spacing w:after="0" w:line="240" w:lineRule="auto"/>
        <w:jc w:val="center"/>
        <w:rPr>
          <w:rFonts w:ascii="Times New Roman" w:eastAsia="Times New Roman" w:hAnsi="Times New Roman" w:cs="Times New Roman"/>
          <w:b/>
          <w:lang w:val="es-CR"/>
        </w:rPr>
      </w:pPr>
    </w:p>
    <w:p w14:paraId="6B87232A" w14:textId="77777777" w:rsidR="00C75C91" w:rsidRPr="00C75C91" w:rsidRDefault="00C75C91" w:rsidP="00C75C91">
      <w:pPr>
        <w:spacing w:after="0" w:line="240" w:lineRule="auto"/>
        <w:jc w:val="center"/>
        <w:rPr>
          <w:rFonts w:ascii="Times New Roman" w:eastAsia="Times New Roman" w:hAnsi="Times New Roman" w:cs="Times New Roman"/>
          <w:b/>
          <w:lang w:val="es-CR"/>
        </w:rPr>
      </w:pPr>
    </w:p>
    <w:p w14:paraId="3A5CECCE" w14:textId="77777777" w:rsidR="00C75C91" w:rsidRPr="00C75C91" w:rsidRDefault="00C75C91" w:rsidP="00C75C91">
      <w:pPr>
        <w:spacing w:after="0" w:line="240" w:lineRule="auto"/>
        <w:jc w:val="center"/>
        <w:rPr>
          <w:rFonts w:ascii="Times New Roman" w:eastAsia="Times New Roman" w:hAnsi="Times New Roman" w:cs="Times New Roman"/>
          <w:b/>
          <w:lang w:val="es-CR"/>
        </w:rPr>
      </w:pPr>
    </w:p>
    <w:p w14:paraId="400EFD99" w14:textId="59778CC8" w:rsidR="00F23A61" w:rsidRPr="001A1362" w:rsidRDefault="00F23A61" w:rsidP="00C75C91">
      <w:pPr>
        <w:spacing w:before="240" w:line="240" w:lineRule="auto"/>
        <w:rPr>
          <w:rFonts w:ascii="Times New Roman" w:hAnsi="Times New Roman" w:cs="Times New Roman"/>
          <w:b/>
          <w:bCs/>
          <w:lang w:val="es-DO"/>
        </w:rPr>
      </w:pPr>
    </w:p>
    <w:p w14:paraId="513CDB80" w14:textId="26BDA9C6" w:rsidR="007674C6" w:rsidRPr="001A1362" w:rsidRDefault="007674C6" w:rsidP="00F20288">
      <w:pPr>
        <w:spacing w:before="240" w:line="240" w:lineRule="auto"/>
        <w:jc w:val="center"/>
        <w:rPr>
          <w:rFonts w:ascii="Times New Roman" w:hAnsi="Times New Roman" w:cs="Times New Roman"/>
          <w:b/>
          <w:bCs/>
          <w:lang w:val="es-DO"/>
        </w:rPr>
      </w:pPr>
    </w:p>
    <w:p w14:paraId="62E20DA5" w14:textId="77777777" w:rsidR="00D41BC4" w:rsidRPr="001A1362" w:rsidRDefault="00D41BC4" w:rsidP="00F20288">
      <w:pPr>
        <w:spacing w:before="240" w:line="240" w:lineRule="auto"/>
        <w:jc w:val="center"/>
        <w:rPr>
          <w:rFonts w:ascii="Times New Roman" w:hAnsi="Times New Roman" w:cs="Times New Roman"/>
          <w:b/>
          <w:bCs/>
          <w:lang w:val="es-DO"/>
        </w:rPr>
      </w:pPr>
    </w:p>
    <w:p w14:paraId="4742349C" w14:textId="77777777" w:rsidR="00D41BC4" w:rsidRPr="001A1362" w:rsidRDefault="00D41BC4" w:rsidP="00F20288">
      <w:pPr>
        <w:spacing w:before="240" w:line="240" w:lineRule="auto"/>
        <w:jc w:val="center"/>
        <w:rPr>
          <w:rFonts w:ascii="Times New Roman" w:hAnsi="Times New Roman" w:cs="Times New Roman"/>
          <w:b/>
          <w:bCs/>
          <w:lang w:val="es-DO"/>
        </w:rPr>
      </w:pPr>
    </w:p>
    <w:p w14:paraId="5526D676" w14:textId="77777777" w:rsidR="007674C6" w:rsidRPr="001A1362" w:rsidRDefault="007674C6" w:rsidP="00F20288">
      <w:pPr>
        <w:spacing w:before="240" w:line="240" w:lineRule="auto"/>
        <w:jc w:val="center"/>
        <w:rPr>
          <w:rFonts w:ascii="Times New Roman" w:hAnsi="Times New Roman" w:cs="Times New Roman"/>
          <w:b/>
          <w:bCs/>
          <w:lang w:val="es-DO"/>
        </w:rPr>
      </w:pPr>
    </w:p>
    <w:p w14:paraId="4ACEBC85" w14:textId="085F0FFD" w:rsidR="007F1D5D" w:rsidRPr="009E6BAE" w:rsidRDefault="00827B47" w:rsidP="007F1D5D">
      <w:pPr>
        <w:spacing w:before="240" w:line="240" w:lineRule="auto"/>
        <w:jc w:val="center"/>
        <w:rPr>
          <w:rFonts w:ascii="Times New Roman" w:hAnsi="Times New Roman" w:cs="Times New Roman"/>
          <w:b/>
          <w:bCs/>
          <w:lang w:val="es-DO"/>
        </w:rPr>
      </w:pPr>
      <w:r w:rsidRPr="00827B47">
        <w:rPr>
          <w:rFonts w:ascii="Times New Roman" w:hAnsi="Times New Roman" w:cs="Times New Roman"/>
          <w:b/>
          <w:bCs/>
          <w:lang w:val="es-DO"/>
        </w:rPr>
        <w:t>Informe de avance sobre cumplimiento del Plan de Trabajo de la Comisión Interamericana de Educación (PTCIE)</w:t>
      </w:r>
      <w:r w:rsidR="007F1D5D" w:rsidRPr="009E6BAE">
        <w:rPr>
          <w:rFonts w:ascii="Times New Roman" w:hAnsi="Times New Roman" w:cs="Times New Roman"/>
          <w:b/>
          <w:bCs/>
          <w:lang w:val="es-DO"/>
        </w:rPr>
        <w:t xml:space="preserve"> 2022-2025</w:t>
      </w:r>
    </w:p>
    <w:p w14:paraId="78231713" w14:textId="77777777" w:rsidR="007F1D5D" w:rsidRPr="009E6BAE" w:rsidRDefault="007F1D5D" w:rsidP="007F1D5D">
      <w:pPr>
        <w:spacing w:before="240" w:line="240" w:lineRule="auto"/>
        <w:jc w:val="center"/>
        <w:rPr>
          <w:rFonts w:ascii="Times New Roman" w:hAnsi="Times New Roman" w:cs="Times New Roman"/>
          <w:b/>
          <w:bCs/>
          <w:caps/>
          <w:lang w:val="es-DO"/>
        </w:rPr>
      </w:pPr>
      <w:r w:rsidRPr="009E6BAE">
        <w:rPr>
          <w:rFonts w:ascii="Times New Roman" w:hAnsi="Times New Roman" w:cs="Times New Roman"/>
          <w:b/>
          <w:bCs/>
          <w:caps/>
          <w:lang w:val="es-CR"/>
        </w:rPr>
        <w:t>Sistematización del diálogo</w:t>
      </w:r>
    </w:p>
    <w:p w14:paraId="1571E799" w14:textId="0A9FEC46" w:rsidR="009B173E" w:rsidRPr="001A1362" w:rsidRDefault="007F1D5D" w:rsidP="00F20288">
      <w:pPr>
        <w:spacing w:before="240" w:line="240" w:lineRule="auto"/>
        <w:jc w:val="center"/>
        <w:rPr>
          <w:rFonts w:ascii="Times New Roman" w:hAnsi="Times New Roman" w:cs="Times New Roman"/>
          <w:b/>
          <w:bCs/>
          <w:lang w:val="es-DO"/>
        </w:rPr>
      </w:pPr>
      <w:r w:rsidRPr="009E6BAE">
        <w:rPr>
          <w:rFonts w:ascii="Times New Roman" w:hAnsi="Times New Roman" w:cs="Times New Roman"/>
          <w:b/>
          <w:bCs/>
          <w:lang w:val="es-DO"/>
        </w:rPr>
        <w:t xml:space="preserve">Diálogo e Intercambio de Experiencias sobre Políticas Públicas y Programas bajo el marco del </w:t>
      </w:r>
      <w:r w:rsidR="006F0F5A" w:rsidRPr="001A1362">
        <w:rPr>
          <w:rFonts w:ascii="Times New Roman" w:hAnsi="Times New Roman" w:cs="Times New Roman"/>
          <w:b/>
          <w:bCs/>
          <w:lang w:val="es-DO"/>
        </w:rPr>
        <w:t>Programa Hemisférico sobre Literacidad Crítica y Educación Digital (LICED)</w:t>
      </w:r>
    </w:p>
    <w:p w14:paraId="0AFD17C1" w14:textId="2A850BAD" w:rsidR="009B173E" w:rsidRPr="001A1362" w:rsidRDefault="009B173E" w:rsidP="00F20288">
      <w:pPr>
        <w:spacing w:before="240" w:line="240" w:lineRule="auto"/>
        <w:jc w:val="center"/>
        <w:rPr>
          <w:rFonts w:ascii="Times New Roman" w:hAnsi="Times New Roman" w:cs="Times New Roman"/>
          <w:b/>
          <w:bCs/>
          <w:lang w:val="es-DO"/>
        </w:rPr>
      </w:pPr>
    </w:p>
    <w:p w14:paraId="4D1DA70A" w14:textId="059E1782" w:rsidR="009B173E" w:rsidRPr="001A1362" w:rsidRDefault="009B173E" w:rsidP="00F20288">
      <w:pPr>
        <w:spacing w:before="240" w:line="240" w:lineRule="auto"/>
        <w:jc w:val="center"/>
        <w:rPr>
          <w:rFonts w:ascii="Times New Roman" w:hAnsi="Times New Roman" w:cs="Times New Roman"/>
          <w:b/>
          <w:bCs/>
          <w:lang w:val="es-DO"/>
        </w:rPr>
      </w:pPr>
    </w:p>
    <w:p w14:paraId="1CF886C8" w14:textId="0557751C" w:rsidR="009B173E" w:rsidRPr="001A1362" w:rsidRDefault="009B173E" w:rsidP="00F20288">
      <w:pPr>
        <w:spacing w:before="240" w:line="240" w:lineRule="auto"/>
        <w:jc w:val="center"/>
        <w:rPr>
          <w:rFonts w:ascii="Times New Roman" w:hAnsi="Times New Roman" w:cs="Times New Roman"/>
          <w:b/>
          <w:bCs/>
          <w:lang w:val="es-DO"/>
        </w:rPr>
      </w:pPr>
    </w:p>
    <w:p w14:paraId="07346D78" w14:textId="01585436" w:rsidR="009B173E" w:rsidRPr="001A1362" w:rsidRDefault="009B173E" w:rsidP="00F20288">
      <w:pPr>
        <w:spacing w:before="240" w:line="240" w:lineRule="auto"/>
        <w:jc w:val="center"/>
        <w:rPr>
          <w:rFonts w:ascii="Times New Roman" w:hAnsi="Times New Roman" w:cs="Times New Roman"/>
          <w:b/>
          <w:bCs/>
          <w:lang w:val="es-DO"/>
        </w:rPr>
      </w:pPr>
    </w:p>
    <w:p w14:paraId="34A35743" w14:textId="79576F4B" w:rsidR="009B173E" w:rsidRPr="001A1362" w:rsidRDefault="009B173E" w:rsidP="00F20288">
      <w:pPr>
        <w:spacing w:before="240" w:line="240" w:lineRule="auto"/>
        <w:jc w:val="center"/>
        <w:rPr>
          <w:rFonts w:ascii="Times New Roman" w:hAnsi="Times New Roman" w:cs="Times New Roman"/>
          <w:b/>
          <w:bCs/>
          <w:lang w:val="es-DO"/>
        </w:rPr>
      </w:pPr>
    </w:p>
    <w:p w14:paraId="2A55804E" w14:textId="2D27E95C" w:rsidR="009B173E" w:rsidRPr="001A1362" w:rsidRDefault="009B173E" w:rsidP="00F20288">
      <w:pPr>
        <w:spacing w:before="240" w:line="240" w:lineRule="auto"/>
        <w:jc w:val="center"/>
        <w:rPr>
          <w:rFonts w:ascii="Times New Roman" w:hAnsi="Times New Roman" w:cs="Times New Roman"/>
          <w:b/>
          <w:bCs/>
          <w:lang w:val="es-DO"/>
        </w:rPr>
      </w:pPr>
    </w:p>
    <w:p w14:paraId="6F302AA9" w14:textId="25E19719" w:rsidR="009B173E" w:rsidRPr="001A1362" w:rsidRDefault="009B173E" w:rsidP="00F20288">
      <w:pPr>
        <w:spacing w:before="240" w:line="240" w:lineRule="auto"/>
        <w:jc w:val="center"/>
        <w:rPr>
          <w:rFonts w:ascii="Times New Roman" w:hAnsi="Times New Roman" w:cs="Times New Roman"/>
          <w:b/>
          <w:bCs/>
          <w:lang w:val="es-DO"/>
        </w:rPr>
      </w:pPr>
    </w:p>
    <w:p w14:paraId="209106EB" w14:textId="375E3B26" w:rsidR="009B173E" w:rsidRPr="001A1362" w:rsidRDefault="2B820E59" w:rsidP="005C5122">
      <w:pPr>
        <w:spacing w:before="240" w:line="240" w:lineRule="auto"/>
        <w:jc w:val="center"/>
        <w:rPr>
          <w:rFonts w:ascii="Times New Roman" w:hAnsi="Times New Roman" w:cs="Times New Roman"/>
          <w:b/>
          <w:bCs/>
          <w:lang w:val="es-DO"/>
        </w:rPr>
      </w:pPr>
      <w:r>
        <w:rPr>
          <w:noProof/>
        </w:rPr>
        <w:lastRenderedPageBreak/>
        <w:drawing>
          <wp:inline distT="0" distB="0" distL="0" distR="0" wp14:anchorId="2879A930" wp14:editId="0D03317B">
            <wp:extent cx="6139824" cy="8687642"/>
            <wp:effectExtent l="0" t="0" r="0" b="0"/>
            <wp:docPr id="1428070424" name="Picture 142807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9824" cy="8687642"/>
                    </a:xfrm>
                    <a:prstGeom prst="rect">
                      <a:avLst/>
                    </a:prstGeom>
                  </pic:spPr>
                </pic:pic>
              </a:graphicData>
            </a:graphic>
          </wp:inline>
        </w:drawing>
      </w:r>
    </w:p>
    <w:p w14:paraId="78D3E748" w14:textId="77777777" w:rsidR="00D41BC4" w:rsidRPr="001A1362" w:rsidRDefault="00D41BC4" w:rsidP="00F20288">
      <w:pPr>
        <w:spacing w:before="240" w:line="240" w:lineRule="auto"/>
        <w:jc w:val="center"/>
        <w:rPr>
          <w:rFonts w:ascii="Times New Roman" w:hAnsi="Times New Roman" w:cs="Times New Roman"/>
          <w:b/>
          <w:bCs/>
          <w:lang w:val="es-DO"/>
        </w:rPr>
      </w:pPr>
    </w:p>
    <w:tbl>
      <w:tblPr>
        <w:tblStyle w:val="TableGrid"/>
        <w:tblpPr w:leftFromText="141" w:rightFromText="141" w:vertAnchor="page" w:horzAnchor="margin" w:tblpY="175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457AD4" w:rsidRPr="001A1362" w14:paraId="3808A536" w14:textId="77777777" w:rsidTr="00457AD4">
        <w:tc>
          <w:tcPr>
            <w:tcW w:w="6375" w:type="dxa"/>
            <w:vAlign w:val="center"/>
            <w:hideMark/>
          </w:tcPr>
          <w:p w14:paraId="4C02E06D" w14:textId="77777777" w:rsidR="00457AD4" w:rsidRPr="001A1362" w:rsidRDefault="00457AD4" w:rsidP="00457AD4">
            <w:pPr>
              <w:jc w:val="both"/>
              <w:rPr>
                <w:rFonts w:ascii="Times New Roman" w:hAnsi="Times New Roman" w:cs="Times New Roman"/>
                <w:lang w:val="es-DO"/>
              </w:rPr>
            </w:pPr>
            <w:r w:rsidRPr="001A1362">
              <w:rPr>
                <w:rFonts w:ascii="Times New Roman" w:hAnsi="Times New Roman" w:cs="Times New Roman"/>
                <w:b/>
                <w:bCs/>
                <w:lang w:val="es-DO"/>
              </w:rPr>
              <w:t>Evento:</w:t>
            </w:r>
            <w:r w:rsidRPr="001A1362">
              <w:rPr>
                <w:rFonts w:ascii="Times New Roman" w:hAnsi="Times New Roman" w:cs="Times New Roman"/>
                <w:lang w:val="es-DO"/>
              </w:rPr>
              <w:t xml:space="preserve">  Diálogo </w:t>
            </w:r>
            <w:r>
              <w:rPr>
                <w:rFonts w:ascii="Times New Roman" w:hAnsi="Times New Roman" w:cs="Times New Roman"/>
                <w:lang w:val="es-DO"/>
              </w:rPr>
              <w:t xml:space="preserve">sobre políticas públicas y programas </w:t>
            </w:r>
            <w:r w:rsidRPr="001A1362">
              <w:rPr>
                <w:rFonts w:ascii="Times New Roman" w:hAnsi="Times New Roman" w:cs="Times New Roman"/>
                <w:lang w:val="es-DO"/>
              </w:rPr>
              <w:t>e Intercambio de Experiencias bajo el marco del Programa Hemisférico sobre Literacidad Crítica y Educación Digital (LICED)</w:t>
            </w:r>
          </w:p>
        </w:tc>
        <w:tc>
          <w:tcPr>
            <w:tcW w:w="2955" w:type="dxa"/>
            <w:vAlign w:val="center"/>
            <w:hideMark/>
          </w:tcPr>
          <w:p w14:paraId="25689429" w14:textId="77777777" w:rsidR="00457AD4" w:rsidRPr="001A1362" w:rsidRDefault="00457AD4" w:rsidP="00457AD4">
            <w:pPr>
              <w:jc w:val="both"/>
              <w:rPr>
                <w:rFonts w:ascii="Times New Roman" w:hAnsi="Times New Roman" w:cs="Times New Roman"/>
                <w:lang w:val="es-DO"/>
              </w:rPr>
            </w:pPr>
            <w:r w:rsidRPr="001A1362">
              <w:rPr>
                <w:rFonts w:ascii="Times New Roman" w:hAnsi="Times New Roman" w:cs="Times New Roman"/>
                <w:b/>
                <w:bCs/>
                <w:lang w:val="es-DO"/>
              </w:rPr>
              <w:t>Fecha:</w:t>
            </w:r>
            <w:r w:rsidRPr="001A1362">
              <w:rPr>
                <w:rFonts w:ascii="Times New Roman" w:hAnsi="Times New Roman" w:cs="Times New Roman"/>
                <w:lang w:val="es-DO"/>
              </w:rPr>
              <w:t xml:space="preserve"> 30 de noviembre de 2023</w:t>
            </w:r>
          </w:p>
        </w:tc>
      </w:tr>
      <w:tr w:rsidR="00457AD4" w:rsidRPr="00D1702C" w14:paraId="0A5F4591" w14:textId="77777777" w:rsidTr="00457AD4">
        <w:tc>
          <w:tcPr>
            <w:tcW w:w="9330" w:type="dxa"/>
            <w:gridSpan w:val="2"/>
            <w:vAlign w:val="center"/>
            <w:hideMark/>
          </w:tcPr>
          <w:p w14:paraId="3EB6EAEC" w14:textId="77777777" w:rsidR="00457AD4" w:rsidRPr="001A1362" w:rsidRDefault="00457AD4" w:rsidP="00457AD4">
            <w:pPr>
              <w:jc w:val="both"/>
              <w:rPr>
                <w:rFonts w:ascii="Times New Roman" w:hAnsi="Times New Roman" w:cs="Times New Roman"/>
                <w:lang w:val="es-DO"/>
              </w:rPr>
            </w:pPr>
            <w:r w:rsidRPr="001A1362">
              <w:rPr>
                <w:rFonts w:ascii="Times New Roman" w:hAnsi="Times New Roman" w:cs="Times New Roman"/>
                <w:b/>
                <w:bCs/>
                <w:lang w:val="es-DO"/>
              </w:rPr>
              <w:t xml:space="preserve">Propósito del Evento: </w:t>
            </w:r>
            <w:r w:rsidRPr="001A1362">
              <w:rPr>
                <w:rFonts w:ascii="Times New Roman" w:hAnsi="Times New Roman" w:cs="Times New Roman"/>
                <w:lang w:val="es-DO"/>
              </w:rPr>
              <w:t xml:space="preserve"> Desde un marco de literacidad critica se busca analizar y reflexionar sobre el impacto de la transformación pedagógica   y educativa como proceso en constante   evolución dentro de los sistemas educativos al integrarse elementos digitales que inciden sobre todos los sectores y actores   de la comunidad educativa en temáticas claves.</w:t>
            </w:r>
          </w:p>
        </w:tc>
      </w:tr>
      <w:tr w:rsidR="00457AD4" w:rsidRPr="00D1702C" w14:paraId="50A30FC0" w14:textId="77777777" w:rsidTr="00457AD4">
        <w:tc>
          <w:tcPr>
            <w:tcW w:w="9330" w:type="dxa"/>
            <w:gridSpan w:val="2"/>
            <w:vAlign w:val="center"/>
            <w:hideMark/>
          </w:tcPr>
          <w:p w14:paraId="03FC7963" w14:textId="77777777" w:rsidR="00457AD4" w:rsidRPr="001A1362" w:rsidRDefault="00457AD4" w:rsidP="009302F8">
            <w:pPr>
              <w:rPr>
                <w:rFonts w:ascii="Times New Roman" w:hAnsi="Times New Roman" w:cs="Times New Roman"/>
                <w:lang w:val="es-DO"/>
              </w:rPr>
            </w:pPr>
            <w:r w:rsidRPr="001A1362">
              <w:rPr>
                <w:rFonts w:ascii="Times New Roman" w:hAnsi="Times New Roman" w:cs="Times New Roman"/>
                <w:b/>
                <w:bCs/>
                <w:lang w:val="es-DO"/>
              </w:rPr>
              <w:t>Países Participantes</w:t>
            </w:r>
            <w:r>
              <w:rPr>
                <w:rFonts w:ascii="Times New Roman" w:hAnsi="Times New Roman" w:cs="Times New Roman"/>
                <w:b/>
                <w:bCs/>
                <w:lang w:val="es-DO"/>
              </w:rPr>
              <w:t xml:space="preserve"> (17)</w:t>
            </w:r>
            <w:r w:rsidRPr="001A1362">
              <w:rPr>
                <w:rFonts w:ascii="Times New Roman" w:hAnsi="Times New Roman" w:cs="Times New Roman"/>
                <w:b/>
                <w:bCs/>
                <w:lang w:val="es-DO"/>
              </w:rPr>
              <w:t>:</w:t>
            </w:r>
            <w:r w:rsidRPr="001A1362">
              <w:rPr>
                <w:rFonts w:ascii="Times New Roman" w:hAnsi="Times New Roman" w:cs="Times New Roman"/>
                <w:lang w:val="es-DO"/>
              </w:rPr>
              <w:t xml:space="preserve"> </w:t>
            </w:r>
            <w:r w:rsidRPr="005B63FF">
              <w:rPr>
                <w:rFonts w:ascii="Times New Roman" w:hAnsi="Times New Roman" w:cs="Times New Roman"/>
                <w:lang w:val="es-DO"/>
              </w:rPr>
              <w:t>Antigua y Barbuda-Argentina-Belice-Chile-Colombia-Costa Rica-Ecuador-El Salvador-Estados Unidos-Guatemala-Jamaica-México-Panamá-Paraguay-Perú-República Dominicana-Uruguay</w:t>
            </w:r>
          </w:p>
          <w:p w14:paraId="07C976CD" w14:textId="77777777" w:rsidR="00457AD4" w:rsidRPr="001A1362" w:rsidRDefault="00457AD4" w:rsidP="00457AD4">
            <w:pPr>
              <w:jc w:val="both"/>
              <w:rPr>
                <w:rFonts w:ascii="Times New Roman" w:hAnsi="Times New Roman" w:cs="Times New Roman"/>
                <w:lang w:val="es-DO"/>
              </w:rPr>
            </w:pPr>
          </w:p>
          <w:p w14:paraId="56DF53EA" w14:textId="77777777" w:rsidR="00457AD4" w:rsidRPr="001A1362" w:rsidRDefault="00457AD4" w:rsidP="00457AD4">
            <w:pPr>
              <w:jc w:val="both"/>
              <w:rPr>
                <w:rFonts w:ascii="Times New Roman" w:hAnsi="Times New Roman" w:cs="Times New Roman"/>
                <w:lang w:val="es-DO"/>
              </w:rPr>
            </w:pPr>
            <w:r w:rsidRPr="2F0F9131">
              <w:rPr>
                <w:rFonts w:ascii="Times New Roman" w:hAnsi="Times New Roman" w:cs="Times New Roman"/>
                <w:b/>
                <w:bCs/>
                <w:lang w:val="es-DO"/>
              </w:rPr>
              <w:t xml:space="preserve">Actividad Liderada por: </w:t>
            </w:r>
            <w:r w:rsidRPr="2F0F9131">
              <w:rPr>
                <w:rFonts w:ascii="Times New Roman" w:hAnsi="Times New Roman" w:cs="Times New Roman"/>
                <w:lang w:val="es-DO"/>
              </w:rPr>
              <w:t xml:space="preserve">Autoridades del Grupo de Trabajo 1 (Colombia y Perú) </w:t>
            </w:r>
            <w:bookmarkStart w:id="0" w:name="_Hlk153901312"/>
            <w:r w:rsidRPr="2F0F9131">
              <w:rPr>
                <w:rFonts w:ascii="Times New Roman" w:hAnsi="Times New Roman" w:cs="Times New Roman"/>
                <w:lang w:val="es-DO"/>
              </w:rPr>
              <w:t>sobre Enfoque sistémico para la construcción de sistemas educativos resilientes</w:t>
            </w:r>
            <w:bookmarkEnd w:id="0"/>
          </w:p>
        </w:tc>
      </w:tr>
    </w:tbl>
    <w:p w14:paraId="1919D6F1" w14:textId="5D6607F6" w:rsidR="007A043B" w:rsidRPr="001A1362" w:rsidRDefault="002521DE" w:rsidP="0009123D">
      <w:pPr>
        <w:spacing w:before="240" w:line="240" w:lineRule="auto"/>
        <w:ind w:firstLine="426"/>
        <w:jc w:val="both"/>
        <w:rPr>
          <w:rFonts w:ascii="Times New Roman" w:hAnsi="Times New Roman" w:cs="Times New Roman"/>
          <w:lang w:val="es-DO"/>
        </w:rPr>
      </w:pPr>
      <w:r w:rsidRPr="001A1362">
        <w:rPr>
          <w:rFonts w:ascii="Times New Roman" w:hAnsi="Times New Roman" w:cs="Times New Roman"/>
          <w:lang w:val="es-DO"/>
        </w:rPr>
        <w:t xml:space="preserve">El Diálogo e Intercambio de Experiencias </w:t>
      </w:r>
      <w:r w:rsidR="00294CC3" w:rsidRPr="001A1362">
        <w:rPr>
          <w:rFonts w:ascii="Times New Roman" w:hAnsi="Times New Roman" w:cs="Times New Roman"/>
          <w:lang w:val="es-DO"/>
        </w:rPr>
        <w:t xml:space="preserve">bajo el marco del Programa Hemisférico sobre Literacidad Crítica y Educación Digital (LICED) </w:t>
      </w:r>
      <w:r w:rsidR="008F4E87" w:rsidRPr="001A1362">
        <w:rPr>
          <w:rFonts w:ascii="Times New Roman" w:hAnsi="Times New Roman" w:cs="Times New Roman"/>
          <w:lang w:val="es-DO"/>
        </w:rPr>
        <w:t>liderad</w:t>
      </w:r>
      <w:r w:rsidRPr="001A1362">
        <w:rPr>
          <w:rFonts w:ascii="Times New Roman" w:hAnsi="Times New Roman" w:cs="Times New Roman"/>
          <w:lang w:val="es-DO"/>
        </w:rPr>
        <w:t>o</w:t>
      </w:r>
      <w:r w:rsidR="008F4E87" w:rsidRPr="001A1362">
        <w:rPr>
          <w:rFonts w:ascii="Times New Roman" w:hAnsi="Times New Roman" w:cs="Times New Roman"/>
          <w:lang w:val="es-DO"/>
        </w:rPr>
        <w:t xml:space="preserve"> </w:t>
      </w:r>
      <w:r w:rsidR="00981594" w:rsidRPr="001A1362">
        <w:rPr>
          <w:rFonts w:ascii="Times New Roman" w:hAnsi="Times New Roman" w:cs="Times New Roman"/>
          <w:lang w:val="es-DO"/>
        </w:rPr>
        <w:t xml:space="preserve">por las Autoridades del </w:t>
      </w:r>
      <w:r w:rsidRPr="001A1362">
        <w:rPr>
          <w:rFonts w:ascii="Times New Roman" w:hAnsi="Times New Roman" w:cs="Times New Roman"/>
          <w:lang w:val="es-DO"/>
        </w:rPr>
        <w:t>Grupo</w:t>
      </w:r>
      <w:r w:rsidRPr="001A1362">
        <w:rPr>
          <w:rFonts w:ascii="Times New Roman" w:hAnsi="Times New Roman" w:cs="Times New Roman"/>
          <w:spacing w:val="-3"/>
          <w:lang w:val="es-DO"/>
        </w:rPr>
        <w:t xml:space="preserve"> de Trabajo 1 sobre Enfoque sistémico para la construcción de sistemas educativos resilientes</w:t>
      </w:r>
      <w:r w:rsidR="002621EA" w:rsidRPr="001A1362">
        <w:rPr>
          <w:rFonts w:ascii="Times New Roman" w:hAnsi="Times New Roman" w:cs="Times New Roman"/>
          <w:lang w:val="es-DO"/>
        </w:rPr>
        <w:t xml:space="preserve"> se llevó a cabo el día </w:t>
      </w:r>
      <w:r w:rsidR="00297CC8" w:rsidRPr="001A1362">
        <w:rPr>
          <w:rFonts w:ascii="Times New Roman" w:hAnsi="Times New Roman" w:cs="Times New Roman"/>
          <w:lang w:val="es-DO"/>
        </w:rPr>
        <w:t>30</w:t>
      </w:r>
      <w:r w:rsidR="002621EA" w:rsidRPr="001A1362">
        <w:rPr>
          <w:rFonts w:ascii="Times New Roman" w:hAnsi="Times New Roman" w:cs="Times New Roman"/>
          <w:lang w:val="es-DO"/>
        </w:rPr>
        <w:t xml:space="preserve"> de </w:t>
      </w:r>
      <w:r w:rsidRPr="001A1362">
        <w:rPr>
          <w:rFonts w:ascii="Times New Roman" w:hAnsi="Times New Roman" w:cs="Times New Roman"/>
          <w:lang w:val="es-DO"/>
        </w:rPr>
        <w:t>noviem</w:t>
      </w:r>
      <w:r w:rsidR="002621EA" w:rsidRPr="001A1362">
        <w:rPr>
          <w:rFonts w:ascii="Times New Roman" w:hAnsi="Times New Roman" w:cs="Times New Roman"/>
          <w:lang w:val="es-DO"/>
        </w:rPr>
        <w:t>bre</w:t>
      </w:r>
      <w:r w:rsidRPr="001A1362">
        <w:rPr>
          <w:rFonts w:ascii="Times New Roman" w:hAnsi="Times New Roman" w:cs="Times New Roman"/>
          <w:lang w:val="es-DO"/>
        </w:rPr>
        <w:t xml:space="preserve"> de</w:t>
      </w:r>
      <w:r w:rsidR="002621EA" w:rsidRPr="001A1362">
        <w:rPr>
          <w:rFonts w:ascii="Times New Roman" w:hAnsi="Times New Roman" w:cs="Times New Roman"/>
          <w:lang w:val="es-DO"/>
        </w:rPr>
        <w:t xml:space="preserve"> 202</w:t>
      </w:r>
      <w:r w:rsidRPr="001A1362">
        <w:rPr>
          <w:rFonts w:ascii="Times New Roman" w:hAnsi="Times New Roman" w:cs="Times New Roman"/>
          <w:lang w:val="es-DO"/>
        </w:rPr>
        <w:t>3</w:t>
      </w:r>
      <w:r w:rsidR="002621EA" w:rsidRPr="001A1362">
        <w:rPr>
          <w:rFonts w:ascii="Times New Roman" w:hAnsi="Times New Roman" w:cs="Times New Roman"/>
          <w:lang w:val="es-DO"/>
        </w:rPr>
        <w:t xml:space="preserve"> y</w:t>
      </w:r>
      <w:r w:rsidR="00AD6819" w:rsidRPr="001A1362">
        <w:rPr>
          <w:rFonts w:ascii="Times New Roman" w:hAnsi="Times New Roman" w:cs="Times New Roman"/>
          <w:lang w:val="es-DO"/>
        </w:rPr>
        <w:t xml:space="preserve"> tuvo una duración de tres horas aproximadamente. Dicho evento</w:t>
      </w:r>
      <w:r w:rsidR="002621EA" w:rsidRPr="001A1362">
        <w:rPr>
          <w:rFonts w:ascii="Times New Roman" w:hAnsi="Times New Roman" w:cs="Times New Roman"/>
          <w:lang w:val="es-DO"/>
        </w:rPr>
        <w:t xml:space="preserve"> contó con la </w:t>
      </w:r>
      <w:r w:rsidR="0019753A" w:rsidRPr="001A1362">
        <w:rPr>
          <w:rFonts w:ascii="Times New Roman" w:hAnsi="Times New Roman" w:cs="Times New Roman"/>
          <w:lang w:val="es-DO"/>
        </w:rPr>
        <w:t>presencia</w:t>
      </w:r>
      <w:r w:rsidR="002621EA" w:rsidRPr="001A1362">
        <w:rPr>
          <w:rFonts w:ascii="Times New Roman" w:hAnsi="Times New Roman" w:cs="Times New Roman"/>
          <w:lang w:val="es-DO"/>
        </w:rPr>
        <w:t xml:space="preserve"> de representantes de los Ministerios de Educación de </w:t>
      </w:r>
      <w:r w:rsidR="005B63FF">
        <w:rPr>
          <w:rFonts w:ascii="Times New Roman" w:hAnsi="Times New Roman" w:cs="Times New Roman"/>
          <w:lang w:val="es-DO"/>
        </w:rPr>
        <w:t>17</w:t>
      </w:r>
      <w:r w:rsidR="002621EA" w:rsidRPr="001A1362">
        <w:rPr>
          <w:rFonts w:ascii="Times New Roman" w:hAnsi="Times New Roman" w:cs="Times New Roman"/>
          <w:lang w:val="es-DO"/>
        </w:rPr>
        <w:t xml:space="preserve"> países </w:t>
      </w:r>
      <w:r w:rsidR="00000126" w:rsidRPr="001A1362">
        <w:rPr>
          <w:rFonts w:ascii="Times New Roman" w:hAnsi="Times New Roman" w:cs="Times New Roman"/>
          <w:lang w:val="es-DO"/>
        </w:rPr>
        <w:t>participantes</w:t>
      </w:r>
      <w:r w:rsidRPr="001A1362">
        <w:rPr>
          <w:rFonts w:ascii="Times New Roman" w:hAnsi="Times New Roman" w:cs="Times New Roman"/>
          <w:lang w:val="es-DO"/>
        </w:rPr>
        <w:t>.</w:t>
      </w:r>
    </w:p>
    <w:p w14:paraId="7B699776" w14:textId="6C483D32" w:rsidR="004D1EB7" w:rsidRPr="001A1362" w:rsidRDefault="008B7EA6" w:rsidP="007A043B">
      <w:pPr>
        <w:tabs>
          <w:tab w:val="left" w:pos="142"/>
          <w:tab w:val="left" w:pos="709"/>
        </w:tabs>
        <w:spacing w:before="240" w:line="240" w:lineRule="auto"/>
        <w:ind w:firstLine="709"/>
        <w:jc w:val="both"/>
        <w:rPr>
          <w:rFonts w:ascii="Times New Roman" w:hAnsi="Times New Roman" w:cs="Times New Roman"/>
          <w:lang w:val="es-DO"/>
        </w:rPr>
      </w:pPr>
      <w:r>
        <w:rPr>
          <w:rFonts w:ascii="Times New Roman" w:hAnsi="Times New Roman" w:cs="Times New Roman"/>
          <w:lang w:val="es-DO"/>
        </w:rPr>
        <w:t>D</w:t>
      </w:r>
      <w:r w:rsidR="00FA1B54">
        <w:rPr>
          <w:rFonts w:ascii="Times New Roman" w:hAnsi="Times New Roman" w:cs="Times New Roman"/>
          <w:lang w:val="es-DO"/>
        </w:rPr>
        <w:t>e</w:t>
      </w:r>
      <w:r w:rsidR="00FA1B54" w:rsidRPr="00FA1B54">
        <w:rPr>
          <w:rFonts w:ascii="Times New Roman" w:hAnsi="Times New Roman" w:cs="Times New Roman"/>
          <w:lang w:val="es-DO"/>
        </w:rPr>
        <w:t xml:space="preserve">sde un marco de literacidad </w:t>
      </w:r>
      <w:r w:rsidRPr="00FA1B54">
        <w:rPr>
          <w:rFonts w:ascii="Times New Roman" w:hAnsi="Times New Roman" w:cs="Times New Roman"/>
          <w:lang w:val="es-DO"/>
        </w:rPr>
        <w:t>critica</w:t>
      </w:r>
      <w:r>
        <w:rPr>
          <w:rFonts w:ascii="Times New Roman" w:hAnsi="Times New Roman" w:cs="Times New Roman"/>
          <w:lang w:val="es-DO"/>
        </w:rPr>
        <w:t>, el programa hemisférico</w:t>
      </w:r>
      <w:r w:rsidR="00FA1B54" w:rsidRPr="00FA1B54">
        <w:rPr>
          <w:rFonts w:ascii="Times New Roman" w:hAnsi="Times New Roman" w:cs="Times New Roman"/>
          <w:lang w:val="es-DO"/>
        </w:rPr>
        <w:t xml:space="preserve"> busca analizar y reflexionar sobre el impacto de la transformación pedagógica y educativa como proceso en </w:t>
      </w:r>
      <w:r w:rsidR="00F57F0C" w:rsidRPr="00FA1B54">
        <w:rPr>
          <w:rFonts w:ascii="Times New Roman" w:hAnsi="Times New Roman" w:cs="Times New Roman"/>
          <w:lang w:val="es-DO"/>
        </w:rPr>
        <w:t>constante evolución</w:t>
      </w:r>
      <w:r w:rsidR="00FA1B54" w:rsidRPr="00FA1B54">
        <w:rPr>
          <w:rFonts w:ascii="Times New Roman" w:hAnsi="Times New Roman" w:cs="Times New Roman"/>
          <w:lang w:val="es-DO"/>
        </w:rPr>
        <w:t xml:space="preserve"> dentro de los sistemas educativos al integrar elementos digitales que inciden sobre todos los sectores y actores de la comunidad educativa en temáticas claves</w:t>
      </w:r>
      <w:r w:rsidR="00015171" w:rsidRPr="001A1362">
        <w:rPr>
          <w:rFonts w:ascii="Times New Roman" w:hAnsi="Times New Roman" w:cs="Times New Roman"/>
          <w:lang w:val="es-DO"/>
        </w:rPr>
        <w:t xml:space="preserve">. </w:t>
      </w:r>
      <w:r w:rsidR="00613B51" w:rsidRPr="004D3FB4">
        <w:rPr>
          <w:rFonts w:ascii="Times New Roman" w:hAnsi="Times New Roman" w:cs="Times New Roman"/>
          <w:lang w:val="es-DO"/>
        </w:rPr>
        <w:t>Bajo la línea de Acción de Abordaje sistémico para la construcción de sistemas educativos resilientes</w:t>
      </w:r>
      <w:r w:rsidR="00613B51">
        <w:rPr>
          <w:rFonts w:ascii="Times New Roman" w:hAnsi="Times New Roman" w:cs="Times New Roman"/>
          <w:lang w:val="es-DO"/>
        </w:rPr>
        <w:t xml:space="preserve">, </w:t>
      </w:r>
      <w:r w:rsidR="00613B51" w:rsidRPr="004D3FB4">
        <w:rPr>
          <w:rFonts w:ascii="Times New Roman" w:hAnsi="Times New Roman" w:cs="Times New Roman"/>
          <w:lang w:val="es-DO"/>
        </w:rPr>
        <w:t xml:space="preserve">el foco </w:t>
      </w:r>
      <w:r w:rsidR="00613B51">
        <w:rPr>
          <w:rFonts w:ascii="Times New Roman" w:hAnsi="Times New Roman" w:cs="Times New Roman"/>
          <w:lang w:val="es-DO"/>
        </w:rPr>
        <w:t xml:space="preserve">de este diálogo estuvo </w:t>
      </w:r>
      <w:r w:rsidR="00613B51" w:rsidRPr="004D3FB4">
        <w:rPr>
          <w:rFonts w:ascii="Times New Roman" w:hAnsi="Times New Roman" w:cs="Times New Roman"/>
          <w:lang w:val="es-DO"/>
        </w:rPr>
        <w:t xml:space="preserve">en el tema de literacidad critica como marco de reflexión para la integración de miradas que permitan definir lineamientos para la toma de decisiones informada y basada en evidencia en los temas que refieren a la educación </w:t>
      </w:r>
      <w:r w:rsidR="00613B51" w:rsidRPr="00613B51">
        <w:rPr>
          <w:rFonts w:ascii="Times New Roman" w:hAnsi="Times New Roman" w:cs="Times New Roman"/>
          <w:lang w:val="es-DO"/>
        </w:rPr>
        <w:t xml:space="preserve">digital. </w:t>
      </w:r>
      <w:r w:rsidR="00015171" w:rsidRPr="001A1362">
        <w:rPr>
          <w:rFonts w:ascii="Times New Roman" w:hAnsi="Times New Roman" w:cs="Times New Roman"/>
          <w:lang w:val="es-DO"/>
        </w:rPr>
        <w:t xml:space="preserve">Para ello, durante la jornada se </w:t>
      </w:r>
      <w:r w:rsidR="00683C3F" w:rsidRPr="001A1362">
        <w:rPr>
          <w:rFonts w:ascii="Times New Roman" w:hAnsi="Times New Roman" w:cs="Times New Roman"/>
          <w:lang w:val="es-DO"/>
        </w:rPr>
        <w:t>dio</w:t>
      </w:r>
      <w:r w:rsidR="00015171" w:rsidRPr="001A1362">
        <w:rPr>
          <w:rFonts w:ascii="Times New Roman" w:hAnsi="Times New Roman" w:cs="Times New Roman"/>
          <w:lang w:val="es-DO"/>
        </w:rPr>
        <w:t xml:space="preserve"> lugar a reflexiones en tres componentes: políticas y programas, formación docente y recursos educativos e investigación.</w:t>
      </w:r>
      <w:r w:rsidR="008B4C61" w:rsidRPr="001A1362">
        <w:rPr>
          <w:rFonts w:ascii="Times New Roman" w:hAnsi="Times New Roman" w:cs="Times New Roman"/>
          <w:lang w:val="es-DO"/>
        </w:rPr>
        <w:t xml:space="preserve"> La actividad est</w:t>
      </w:r>
      <w:r w:rsidR="004D1EB7" w:rsidRPr="001A1362">
        <w:rPr>
          <w:rFonts w:ascii="Times New Roman" w:hAnsi="Times New Roman" w:cs="Times New Roman"/>
          <w:lang w:val="es-DO"/>
        </w:rPr>
        <w:t xml:space="preserve">uvo dividida en </w:t>
      </w:r>
      <w:r w:rsidR="00FF726F" w:rsidRPr="001A1362">
        <w:rPr>
          <w:rFonts w:ascii="Times New Roman" w:hAnsi="Times New Roman" w:cs="Times New Roman"/>
          <w:lang w:val="es-DO"/>
        </w:rPr>
        <w:t>cinco</w:t>
      </w:r>
      <w:r w:rsidR="004D1EB7" w:rsidRPr="001A1362">
        <w:rPr>
          <w:rFonts w:ascii="Times New Roman" w:hAnsi="Times New Roman" w:cs="Times New Roman"/>
          <w:lang w:val="es-DO"/>
        </w:rPr>
        <w:t xml:space="preserve"> momentos.</w:t>
      </w:r>
    </w:p>
    <w:p w14:paraId="5A608B8C" w14:textId="066A5D72" w:rsidR="002521DE" w:rsidRPr="001A1362" w:rsidRDefault="003E7384" w:rsidP="007A043B">
      <w:pPr>
        <w:tabs>
          <w:tab w:val="left" w:pos="142"/>
          <w:tab w:val="left" w:pos="709"/>
        </w:tabs>
        <w:spacing w:before="240" w:line="240" w:lineRule="auto"/>
        <w:ind w:firstLine="709"/>
        <w:jc w:val="both"/>
        <w:rPr>
          <w:rFonts w:ascii="Times New Roman" w:hAnsi="Times New Roman" w:cs="Times New Roman"/>
          <w:lang w:val="es-DO"/>
        </w:rPr>
      </w:pPr>
      <w:r>
        <w:rPr>
          <w:rFonts w:ascii="Times New Roman" w:hAnsi="Times New Roman" w:cs="Times New Roman"/>
          <w:lang w:val="es-DO"/>
        </w:rPr>
        <w:t>Inici</w:t>
      </w:r>
      <w:r w:rsidR="00513C86">
        <w:rPr>
          <w:rFonts w:ascii="Times New Roman" w:hAnsi="Times New Roman" w:cs="Times New Roman"/>
          <w:lang w:val="es-DO"/>
        </w:rPr>
        <w:t>ó</w:t>
      </w:r>
      <w:r w:rsidR="00F07521" w:rsidRPr="001A1362">
        <w:rPr>
          <w:rFonts w:ascii="Times New Roman" w:hAnsi="Times New Roman" w:cs="Times New Roman"/>
          <w:lang w:val="es-DO"/>
        </w:rPr>
        <w:t xml:space="preserve"> con las palabras de bienvenida por parte de </w:t>
      </w:r>
      <w:r w:rsidR="00532AA6" w:rsidRPr="001A1362">
        <w:rPr>
          <w:rFonts w:ascii="Times New Roman" w:hAnsi="Times New Roman" w:cs="Times New Roman"/>
          <w:lang w:val="es-DO"/>
        </w:rPr>
        <w:t>Jesús Schucry Giacoman Zapata, Director</w:t>
      </w:r>
      <w:r w:rsidR="00125BC7" w:rsidRPr="001A1362">
        <w:rPr>
          <w:rFonts w:ascii="Times New Roman" w:hAnsi="Times New Roman" w:cs="Times New Roman"/>
          <w:lang w:val="es-DO"/>
        </w:rPr>
        <w:t xml:space="preserve"> del </w:t>
      </w:r>
      <w:r w:rsidR="00532AA6" w:rsidRPr="001A1362">
        <w:rPr>
          <w:rFonts w:ascii="Times New Roman" w:hAnsi="Times New Roman" w:cs="Times New Roman"/>
          <w:lang w:val="es-DO"/>
        </w:rPr>
        <w:t xml:space="preserve">Departamento de Desarrollo Humano, Educación y Empleo </w:t>
      </w:r>
      <w:r w:rsidR="00EE655E" w:rsidRPr="001A1362">
        <w:rPr>
          <w:rFonts w:ascii="Times New Roman" w:hAnsi="Times New Roman" w:cs="Times New Roman"/>
          <w:lang w:val="es-DO"/>
        </w:rPr>
        <w:t>(</w:t>
      </w:r>
      <w:r w:rsidR="00532AA6" w:rsidRPr="001A1362">
        <w:rPr>
          <w:rFonts w:ascii="Times New Roman" w:hAnsi="Times New Roman" w:cs="Times New Roman"/>
          <w:lang w:val="es-DO"/>
        </w:rPr>
        <w:t>DDHEE</w:t>
      </w:r>
      <w:r w:rsidR="00EE655E" w:rsidRPr="001A1362">
        <w:rPr>
          <w:rFonts w:ascii="Times New Roman" w:hAnsi="Times New Roman" w:cs="Times New Roman"/>
          <w:lang w:val="es-DO"/>
        </w:rPr>
        <w:t>)</w:t>
      </w:r>
      <w:r w:rsidR="00954DC9" w:rsidRPr="001A1362">
        <w:rPr>
          <w:rFonts w:ascii="Times New Roman" w:hAnsi="Times New Roman" w:cs="Times New Roman"/>
          <w:lang w:val="es-DO"/>
        </w:rPr>
        <w:t xml:space="preserve"> de la Organización de Estados Americanos </w:t>
      </w:r>
      <w:r w:rsidR="00225FE9" w:rsidRPr="001A1362">
        <w:rPr>
          <w:rFonts w:ascii="Times New Roman" w:hAnsi="Times New Roman" w:cs="Times New Roman"/>
          <w:lang w:val="es-DO"/>
        </w:rPr>
        <w:t>(</w:t>
      </w:r>
      <w:r w:rsidR="00954DC9" w:rsidRPr="001A1362">
        <w:rPr>
          <w:rFonts w:ascii="Times New Roman" w:hAnsi="Times New Roman" w:cs="Times New Roman"/>
          <w:lang w:val="es-DO"/>
        </w:rPr>
        <w:t>OEA</w:t>
      </w:r>
      <w:r w:rsidR="00225FE9" w:rsidRPr="001A1362">
        <w:rPr>
          <w:rFonts w:ascii="Times New Roman" w:hAnsi="Times New Roman" w:cs="Times New Roman"/>
          <w:lang w:val="es-DO"/>
        </w:rPr>
        <w:t>)</w:t>
      </w:r>
      <w:r w:rsidR="00252C6C" w:rsidRPr="001A1362">
        <w:rPr>
          <w:rFonts w:ascii="Times New Roman" w:hAnsi="Times New Roman" w:cs="Times New Roman"/>
          <w:lang w:val="es-DO"/>
        </w:rPr>
        <w:t xml:space="preserve"> quien </w:t>
      </w:r>
      <w:r w:rsidR="00060A72" w:rsidRPr="001A1362">
        <w:rPr>
          <w:rFonts w:ascii="Times New Roman" w:hAnsi="Times New Roman" w:cs="Times New Roman"/>
          <w:lang w:val="es-DO"/>
        </w:rPr>
        <w:t>ofreció un</w:t>
      </w:r>
      <w:r w:rsidR="00EC4540" w:rsidRPr="001A1362">
        <w:rPr>
          <w:rFonts w:ascii="Times New Roman" w:hAnsi="Times New Roman" w:cs="Times New Roman"/>
          <w:lang w:val="es-DO"/>
        </w:rPr>
        <w:t xml:space="preserve">a breve explicación sobre el proceso de </w:t>
      </w:r>
      <w:r w:rsidR="00F85F34" w:rsidRPr="001A1362">
        <w:rPr>
          <w:rFonts w:ascii="Times New Roman" w:hAnsi="Times New Roman" w:cs="Times New Roman"/>
          <w:lang w:val="es-DO"/>
        </w:rPr>
        <w:t>construcción de</w:t>
      </w:r>
      <w:r w:rsidR="00B112CD" w:rsidRPr="001A1362">
        <w:rPr>
          <w:rFonts w:ascii="Times New Roman" w:hAnsi="Times New Roman" w:cs="Times New Roman"/>
          <w:lang w:val="es-DO"/>
        </w:rPr>
        <w:t xml:space="preserve">l Plan de Trabajo de la CIE y sus cuatro programas hemisféricos, </w:t>
      </w:r>
      <w:r w:rsidR="000C77AE" w:rsidRPr="001A1362">
        <w:rPr>
          <w:rFonts w:ascii="Times New Roman" w:hAnsi="Times New Roman" w:cs="Times New Roman"/>
          <w:lang w:val="es-DO"/>
        </w:rPr>
        <w:t xml:space="preserve">sus componentes y </w:t>
      </w:r>
      <w:r w:rsidR="00CC57BF" w:rsidRPr="001A1362">
        <w:rPr>
          <w:rFonts w:ascii="Times New Roman" w:hAnsi="Times New Roman" w:cs="Times New Roman"/>
          <w:lang w:val="es-DO"/>
        </w:rPr>
        <w:t>resultados esperados</w:t>
      </w:r>
      <w:r w:rsidR="00FF726F" w:rsidRPr="001A1362">
        <w:rPr>
          <w:rFonts w:ascii="Times New Roman" w:hAnsi="Times New Roman" w:cs="Times New Roman"/>
          <w:lang w:val="es-DO"/>
        </w:rPr>
        <w:t>.</w:t>
      </w:r>
      <w:r w:rsidR="00F37D3A" w:rsidRPr="001A1362">
        <w:rPr>
          <w:rFonts w:ascii="Times New Roman" w:hAnsi="Times New Roman" w:cs="Times New Roman"/>
          <w:lang w:val="es-DO"/>
        </w:rPr>
        <w:t xml:space="preserve"> Cada uno de estos programas tiene una ruta clara</w:t>
      </w:r>
      <w:r w:rsidR="00BF10DC">
        <w:rPr>
          <w:rFonts w:ascii="Times New Roman" w:hAnsi="Times New Roman" w:cs="Times New Roman"/>
          <w:lang w:val="es-DO"/>
        </w:rPr>
        <w:t>mente def</w:t>
      </w:r>
      <w:r w:rsidR="0003303A">
        <w:rPr>
          <w:rFonts w:ascii="Times New Roman" w:hAnsi="Times New Roman" w:cs="Times New Roman"/>
          <w:lang w:val="es-DO"/>
        </w:rPr>
        <w:t>inida</w:t>
      </w:r>
      <w:r w:rsidR="00F37D3A" w:rsidRPr="001A1362">
        <w:rPr>
          <w:rFonts w:ascii="Times New Roman" w:hAnsi="Times New Roman" w:cs="Times New Roman"/>
          <w:lang w:val="es-DO"/>
        </w:rPr>
        <w:t xml:space="preserve"> hacia 2025. </w:t>
      </w:r>
      <w:r w:rsidR="0003303A">
        <w:rPr>
          <w:rFonts w:ascii="Times New Roman" w:hAnsi="Times New Roman" w:cs="Times New Roman"/>
          <w:lang w:val="es-DO"/>
        </w:rPr>
        <w:t>Asimismo</w:t>
      </w:r>
      <w:r w:rsidR="00F37D3A" w:rsidRPr="00897D09">
        <w:rPr>
          <w:rFonts w:ascii="Times New Roman" w:hAnsi="Times New Roman" w:cs="Times New Roman"/>
          <w:lang w:val="es-DO"/>
        </w:rPr>
        <w:t xml:space="preserve">, destacó que el Programa </w:t>
      </w:r>
      <w:r w:rsidR="00897D09" w:rsidRPr="00897D09">
        <w:rPr>
          <w:rFonts w:ascii="Times New Roman" w:hAnsi="Times New Roman" w:cs="Times New Roman"/>
          <w:lang w:val="es-DO"/>
        </w:rPr>
        <w:t>sobre Literacidad Crítica y Educación Digital</w:t>
      </w:r>
      <w:r w:rsidR="00F37D3A" w:rsidRPr="00897D09">
        <w:rPr>
          <w:rFonts w:ascii="Times New Roman" w:hAnsi="Times New Roman" w:cs="Times New Roman"/>
          <w:lang w:val="es-DO"/>
        </w:rPr>
        <w:t xml:space="preserve"> tiene como resultado esperado </w:t>
      </w:r>
      <w:r w:rsidR="00897D09" w:rsidRPr="00897D09">
        <w:rPr>
          <w:rFonts w:ascii="Times New Roman" w:hAnsi="Times New Roman" w:cs="Times New Roman"/>
          <w:lang w:val="es-DO"/>
        </w:rPr>
        <w:t xml:space="preserve">los Lineamientos Regionales y Protocolo Hemisférico sobre educación en entornos digitales (PH-EED) </w:t>
      </w:r>
      <w:r w:rsidR="00F37D3A" w:rsidRPr="00897D09">
        <w:rPr>
          <w:rFonts w:ascii="Times New Roman" w:hAnsi="Times New Roman" w:cs="Times New Roman"/>
          <w:lang w:val="es-DO"/>
        </w:rPr>
        <w:t>y que</w:t>
      </w:r>
      <w:r w:rsidR="00F37D3A" w:rsidRPr="001A1362">
        <w:rPr>
          <w:rFonts w:ascii="Times New Roman" w:hAnsi="Times New Roman" w:cs="Times New Roman"/>
          <w:lang w:val="es-DO"/>
        </w:rPr>
        <w:t xml:space="preserve"> </w:t>
      </w:r>
      <w:r w:rsidR="00F17ADF" w:rsidRPr="001A1362">
        <w:rPr>
          <w:rFonts w:ascii="Times New Roman" w:hAnsi="Times New Roman" w:cs="Times New Roman"/>
          <w:lang w:val="es-DO"/>
        </w:rPr>
        <w:t xml:space="preserve">esta </w:t>
      </w:r>
      <w:r w:rsidR="00F37D3A" w:rsidRPr="001A1362">
        <w:rPr>
          <w:rFonts w:ascii="Times New Roman" w:hAnsi="Times New Roman" w:cs="Times New Roman"/>
          <w:lang w:val="es-DO"/>
        </w:rPr>
        <w:t>reunión representa el punto de partida para lograr este resultado.</w:t>
      </w:r>
      <w:r w:rsidR="008C7162" w:rsidRPr="001A1362">
        <w:rPr>
          <w:rFonts w:ascii="Times New Roman" w:hAnsi="Times New Roman" w:cs="Times New Roman"/>
          <w:lang w:val="es-DO"/>
        </w:rPr>
        <w:t xml:space="preserve"> </w:t>
      </w:r>
      <w:r w:rsidR="00F17ADF" w:rsidRPr="001A1362">
        <w:rPr>
          <w:rFonts w:ascii="Times New Roman" w:hAnsi="Times New Roman" w:cs="Times New Roman"/>
          <w:lang w:val="es-DO"/>
        </w:rPr>
        <w:t>Concluyó sus palabras indicando</w:t>
      </w:r>
      <w:r w:rsidR="008C7162" w:rsidRPr="001A1362">
        <w:rPr>
          <w:rFonts w:ascii="Times New Roman" w:hAnsi="Times New Roman" w:cs="Times New Roman"/>
          <w:lang w:val="es-DO"/>
        </w:rPr>
        <w:t xml:space="preserve"> que</w:t>
      </w:r>
      <w:r w:rsidR="006436B5" w:rsidRPr="001A1362">
        <w:rPr>
          <w:rFonts w:ascii="Times New Roman" w:hAnsi="Times New Roman" w:cs="Times New Roman"/>
          <w:lang w:val="es-DO"/>
        </w:rPr>
        <w:t xml:space="preserve"> en este diálogo se plantea una estructura con tres grandes áreas por lo que la sesión se organiza con tres mesas de trabajo, una para cada uno de estos pilares.</w:t>
      </w:r>
    </w:p>
    <w:p w14:paraId="5581D144" w14:textId="62AE4F6E" w:rsidR="00184ACA" w:rsidRPr="001A1362" w:rsidRDefault="003B7A1B" w:rsidP="007A043B">
      <w:pPr>
        <w:tabs>
          <w:tab w:val="left" w:pos="142"/>
          <w:tab w:val="left" w:pos="709"/>
        </w:tabs>
        <w:spacing w:before="240" w:line="240" w:lineRule="auto"/>
        <w:ind w:firstLine="709"/>
        <w:jc w:val="both"/>
        <w:rPr>
          <w:rFonts w:ascii="Times New Roman" w:hAnsi="Times New Roman" w:cs="Times New Roman"/>
          <w:lang w:val="es-DO"/>
        </w:rPr>
      </w:pPr>
      <w:r>
        <w:rPr>
          <w:rFonts w:ascii="Times New Roman" w:hAnsi="Times New Roman" w:cs="Times New Roman"/>
          <w:lang w:val="es-DO"/>
        </w:rPr>
        <w:t>Acto seguido</w:t>
      </w:r>
      <w:r w:rsidR="002A0EE8" w:rsidRPr="001A1362">
        <w:rPr>
          <w:rFonts w:ascii="Times New Roman" w:hAnsi="Times New Roman" w:cs="Times New Roman"/>
          <w:lang w:val="es-DO"/>
        </w:rPr>
        <w:t xml:space="preserve">, </w:t>
      </w:r>
      <w:r w:rsidR="000A651B" w:rsidRPr="001A1362">
        <w:rPr>
          <w:rFonts w:ascii="Times New Roman" w:hAnsi="Times New Roman" w:cs="Times New Roman"/>
          <w:lang w:val="es-DO"/>
        </w:rPr>
        <w:t>la señora Carmen Beltrán</w:t>
      </w:r>
      <w:r w:rsidR="00BA3807" w:rsidRPr="001A1362">
        <w:rPr>
          <w:rFonts w:ascii="Times New Roman" w:hAnsi="Times New Roman" w:cs="Times New Roman"/>
          <w:lang w:val="es-DO"/>
        </w:rPr>
        <w:t xml:space="preserve">, Jefa de la Oficina General de Cooperación y Asuntos Internacionales </w:t>
      </w:r>
      <w:r w:rsidR="000A651B" w:rsidRPr="001A1362">
        <w:rPr>
          <w:rFonts w:ascii="Times New Roman" w:hAnsi="Times New Roman" w:cs="Times New Roman"/>
          <w:lang w:val="es-DO"/>
        </w:rPr>
        <w:t xml:space="preserve">del Ministerio de Educación de </w:t>
      </w:r>
      <w:r w:rsidR="002A0EE8" w:rsidRPr="001A1362">
        <w:rPr>
          <w:rFonts w:ascii="Times New Roman" w:hAnsi="Times New Roman" w:cs="Times New Roman"/>
          <w:lang w:val="es-DO"/>
        </w:rPr>
        <w:t>Perú</w:t>
      </w:r>
      <w:r w:rsidR="00683D46" w:rsidRPr="001A1362">
        <w:rPr>
          <w:rFonts w:ascii="Times New Roman" w:hAnsi="Times New Roman" w:cs="Times New Roman"/>
          <w:lang w:val="es-DO"/>
        </w:rPr>
        <w:t xml:space="preserve"> como Primera Vicepresidencia </w:t>
      </w:r>
      <w:r w:rsidR="00BA3807" w:rsidRPr="001A1362">
        <w:rPr>
          <w:rFonts w:ascii="Times New Roman" w:hAnsi="Times New Roman" w:cs="Times New Roman"/>
          <w:lang w:val="es-DO"/>
        </w:rPr>
        <w:t xml:space="preserve">del Grupo de Trabajo 1 de la Comisión Interamericana de Educación (CIE) </w:t>
      </w:r>
      <w:r w:rsidR="00940225">
        <w:rPr>
          <w:rFonts w:ascii="Times New Roman" w:hAnsi="Times New Roman" w:cs="Times New Roman"/>
          <w:lang w:val="es-DO"/>
        </w:rPr>
        <w:t>a</w:t>
      </w:r>
      <w:r w:rsidR="00940225" w:rsidRPr="00940225">
        <w:rPr>
          <w:rFonts w:ascii="Times New Roman" w:hAnsi="Times New Roman" w:cs="Times New Roman"/>
          <w:lang w:val="es-DO"/>
        </w:rPr>
        <w:t>bord</w:t>
      </w:r>
      <w:r w:rsidR="00940225">
        <w:rPr>
          <w:rFonts w:ascii="Times New Roman" w:hAnsi="Times New Roman" w:cs="Times New Roman"/>
          <w:lang w:val="es-DO"/>
        </w:rPr>
        <w:t>ó</w:t>
      </w:r>
      <w:r w:rsidR="00940225" w:rsidRPr="00940225">
        <w:rPr>
          <w:rFonts w:ascii="Times New Roman" w:hAnsi="Times New Roman" w:cs="Times New Roman"/>
          <w:lang w:val="es-DO"/>
        </w:rPr>
        <w:t xml:space="preserve"> la paradoja de discutir lo digital en un entorno virtual y destac</w:t>
      </w:r>
      <w:r w:rsidR="00940225">
        <w:rPr>
          <w:rFonts w:ascii="Times New Roman" w:hAnsi="Times New Roman" w:cs="Times New Roman"/>
          <w:lang w:val="es-DO"/>
        </w:rPr>
        <w:t>ó</w:t>
      </w:r>
      <w:r w:rsidR="00940225" w:rsidRPr="00940225">
        <w:rPr>
          <w:rFonts w:ascii="Times New Roman" w:hAnsi="Times New Roman" w:cs="Times New Roman"/>
          <w:lang w:val="es-DO"/>
        </w:rPr>
        <w:t xml:space="preserve"> la importancia de la digitalización en la educación. Expli</w:t>
      </w:r>
      <w:r w:rsidR="00940225">
        <w:rPr>
          <w:rFonts w:ascii="Times New Roman" w:hAnsi="Times New Roman" w:cs="Times New Roman"/>
          <w:lang w:val="es-DO"/>
        </w:rPr>
        <w:t>có</w:t>
      </w:r>
      <w:r w:rsidR="00940225" w:rsidRPr="00940225">
        <w:rPr>
          <w:rFonts w:ascii="Times New Roman" w:hAnsi="Times New Roman" w:cs="Times New Roman"/>
          <w:lang w:val="es-DO"/>
        </w:rPr>
        <w:t xml:space="preserve"> cómo las tecnologías digitales facilitan el acceso a recursos en línea, adaptan el aprendizaje a las necesidades individuales y fomentan la colaboración en la comunidad educativa. Subray</w:t>
      </w:r>
      <w:r w:rsidR="00566E19">
        <w:rPr>
          <w:rFonts w:ascii="Times New Roman" w:hAnsi="Times New Roman" w:cs="Times New Roman"/>
          <w:lang w:val="es-DO"/>
        </w:rPr>
        <w:t>ó</w:t>
      </w:r>
      <w:r w:rsidR="00940225" w:rsidRPr="00940225">
        <w:rPr>
          <w:rFonts w:ascii="Times New Roman" w:hAnsi="Times New Roman" w:cs="Times New Roman"/>
          <w:lang w:val="es-DO"/>
        </w:rPr>
        <w:t xml:space="preserve"> el papel crucial de la educación digital en el desarrollo de competencias esenciales para un mundo conectado. Destac</w:t>
      </w:r>
      <w:r w:rsidR="00566E19">
        <w:rPr>
          <w:rFonts w:ascii="Times New Roman" w:hAnsi="Times New Roman" w:cs="Times New Roman"/>
          <w:lang w:val="es-DO"/>
        </w:rPr>
        <w:t>ó</w:t>
      </w:r>
      <w:r w:rsidR="00940225" w:rsidRPr="00940225">
        <w:rPr>
          <w:rFonts w:ascii="Times New Roman" w:hAnsi="Times New Roman" w:cs="Times New Roman"/>
          <w:lang w:val="es-DO"/>
        </w:rPr>
        <w:t xml:space="preserve"> cómo las tecnologías digitales reducen la brecha educativa al proporcionar acceso en comunidades remotas. Conclu</w:t>
      </w:r>
      <w:r w:rsidR="00566E19">
        <w:rPr>
          <w:rFonts w:ascii="Times New Roman" w:hAnsi="Times New Roman" w:cs="Times New Roman"/>
          <w:lang w:val="es-DO"/>
        </w:rPr>
        <w:t>yó</w:t>
      </w:r>
      <w:r w:rsidR="00940225" w:rsidRPr="00940225">
        <w:rPr>
          <w:rFonts w:ascii="Times New Roman" w:hAnsi="Times New Roman" w:cs="Times New Roman"/>
          <w:lang w:val="es-DO"/>
        </w:rPr>
        <w:t xml:space="preserve"> invitando a reflexionar sobre </w:t>
      </w:r>
      <w:r w:rsidR="00940225" w:rsidRPr="00940225">
        <w:rPr>
          <w:rFonts w:ascii="Times New Roman" w:hAnsi="Times New Roman" w:cs="Times New Roman"/>
          <w:lang w:val="es-DO"/>
        </w:rPr>
        <w:lastRenderedPageBreak/>
        <w:t>el impacto transformador de lo digital en la educación, enfocándonos en potenciar el aprendizaje y el pensamiento crítico. Expre</w:t>
      </w:r>
      <w:r w:rsidR="00566E19">
        <w:rPr>
          <w:rFonts w:ascii="Times New Roman" w:hAnsi="Times New Roman" w:cs="Times New Roman"/>
          <w:lang w:val="es-DO"/>
        </w:rPr>
        <w:t>só su</w:t>
      </w:r>
      <w:r w:rsidR="00940225" w:rsidRPr="00940225">
        <w:rPr>
          <w:rFonts w:ascii="Times New Roman" w:hAnsi="Times New Roman" w:cs="Times New Roman"/>
          <w:lang w:val="es-DO"/>
        </w:rPr>
        <w:t xml:space="preserve"> confianza en que, a través del intercambio de experiencias, lograremos avanzar y diseñar políticas públicas que beneficien a la población estudiantil de la región.</w:t>
      </w:r>
    </w:p>
    <w:p w14:paraId="508EA700" w14:textId="0CB9D522" w:rsidR="007A043B" w:rsidRPr="001A1362" w:rsidRDefault="008409F8" w:rsidP="007A043B">
      <w:pPr>
        <w:tabs>
          <w:tab w:val="left" w:pos="142"/>
          <w:tab w:val="left" w:pos="709"/>
        </w:tabs>
        <w:spacing w:before="240" w:line="240" w:lineRule="auto"/>
        <w:ind w:firstLine="709"/>
        <w:jc w:val="both"/>
        <w:rPr>
          <w:rFonts w:ascii="Times New Roman" w:hAnsi="Times New Roman" w:cs="Times New Roman"/>
          <w:lang w:val="es-DO"/>
        </w:rPr>
      </w:pPr>
      <w:r w:rsidRPr="001A1362">
        <w:rPr>
          <w:rFonts w:ascii="Times New Roman" w:hAnsi="Times New Roman" w:cs="Times New Roman"/>
          <w:lang w:val="es-DO"/>
        </w:rPr>
        <w:t>E</w:t>
      </w:r>
      <w:r w:rsidR="00A35DAA" w:rsidRPr="001A1362">
        <w:rPr>
          <w:rFonts w:ascii="Times New Roman" w:hAnsi="Times New Roman" w:cs="Times New Roman"/>
          <w:lang w:val="es-DO"/>
        </w:rPr>
        <w:t>n un</w:t>
      </w:r>
      <w:r w:rsidRPr="001A1362">
        <w:rPr>
          <w:rFonts w:ascii="Times New Roman" w:hAnsi="Times New Roman" w:cs="Times New Roman"/>
          <w:lang w:val="es-DO"/>
        </w:rPr>
        <w:t xml:space="preserve"> segundo momento</w:t>
      </w:r>
      <w:r w:rsidR="00355992" w:rsidRPr="001A1362">
        <w:rPr>
          <w:rFonts w:ascii="Times New Roman" w:hAnsi="Times New Roman" w:cs="Times New Roman"/>
          <w:lang w:val="es-DO"/>
        </w:rPr>
        <w:t xml:space="preserve">, </w:t>
      </w:r>
      <w:r w:rsidR="009F527B" w:rsidRPr="001A1362">
        <w:rPr>
          <w:rFonts w:ascii="Times New Roman" w:hAnsi="Times New Roman" w:cs="Times New Roman"/>
          <w:lang w:val="es-DO"/>
        </w:rPr>
        <w:t xml:space="preserve">se introdujeron y enmarcaron los temas a abordar por medio de las actividades planeadas a través de </w:t>
      </w:r>
      <w:r w:rsidR="00E7484F">
        <w:rPr>
          <w:rFonts w:ascii="Times New Roman" w:hAnsi="Times New Roman" w:cs="Times New Roman"/>
          <w:lang w:val="es-DO"/>
        </w:rPr>
        <w:t xml:space="preserve">las actividades de la </w:t>
      </w:r>
      <w:r w:rsidR="00F57F0C">
        <w:rPr>
          <w:rFonts w:ascii="Times New Roman" w:hAnsi="Times New Roman" w:cs="Times New Roman"/>
          <w:lang w:val="es-DO"/>
        </w:rPr>
        <w:t>Comisión</w:t>
      </w:r>
      <w:r w:rsidR="0057615C" w:rsidRPr="001A1362">
        <w:rPr>
          <w:rFonts w:ascii="Times New Roman" w:hAnsi="Times New Roman" w:cs="Times New Roman"/>
          <w:lang w:val="es-DO"/>
        </w:rPr>
        <w:t>.</w:t>
      </w:r>
      <w:r w:rsidR="00F85FB4" w:rsidRPr="001A1362">
        <w:rPr>
          <w:rFonts w:ascii="Times New Roman" w:hAnsi="Times New Roman" w:cs="Times New Roman"/>
          <w:lang w:val="es-DO"/>
        </w:rPr>
        <w:t xml:space="preserve"> </w:t>
      </w:r>
      <w:r w:rsidRPr="001A1362">
        <w:rPr>
          <w:rFonts w:ascii="Times New Roman" w:hAnsi="Times New Roman" w:cs="Times New Roman"/>
          <w:lang w:val="es-DO"/>
        </w:rPr>
        <w:t xml:space="preserve">El tercer momento </w:t>
      </w:r>
      <w:r w:rsidR="003D1914" w:rsidRPr="001A1362">
        <w:rPr>
          <w:rFonts w:ascii="Times New Roman" w:hAnsi="Times New Roman" w:cs="Times New Roman"/>
          <w:lang w:val="es-DO"/>
        </w:rPr>
        <w:t>estuvo enfocado en</w:t>
      </w:r>
      <w:r w:rsidRPr="001A1362">
        <w:rPr>
          <w:rFonts w:ascii="Times New Roman" w:hAnsi="Times New Roman" w:cs="Times New Roman"/>
          <w:lang w:val="es-DO"/>
        </w:rPr>
        <w:t xml:space="preserve"> compartir</w:t>
      </w:r>
      <w:r w:rsidR="00F85FB4" w:rsidRPr="001A1362">
        <w:rPr>
          <w:rFonts w:ascii="Times New Roman" w:hAnsi="Times New Roman" w:cs="Times New Roman"/>
          <w:lang w:val="es-DO"/>
        </w:rPr>
        <w:t xml:space="preserve"> en un panel</w:t>
      </w:r>
      <w:r w:rsidRPr="001A1362">
        <w:rPr>
          <w:rFonts w:ascii="Times New Roman" w:hAnsi="Times New Roman" w:cs="Times New Roman"/>
          <w:lang w:val="es-DO"/>
        </w:rPr>
        <w:t xml:space="preserve"> la</w:t>
      </w:r>
      <w:r w:rsidR="0057615C" w:rsidRPr="001A1362">
        <w:rPr>
          <w:rFonts w:ascii="Times New Roman" w:hAnsi="Times New Roman" w:cs="Times New Roman"/>
          <w:lang w:val="es-DO"/>
        </w:rPr>
        <w:t xml:space="preserve">s experiencias </w:t>
      </w:r>
      <w:r w:rsidR="00F85FB4" w:rsidRPr="001A1362">
        <w:rPr>
          <w:rFonts w:ascii="Times New Roman" w:hAnsi="Times New Roman" w:cs="Times New Roman"/>
          <w:lang w:val="es-DO"/>
        </w:rPr>
        <w:t xml:space="preserve">y lecciones aprendidas </w:t>
      </w:r>
      <w:r w:rsidR="0057615C" w:rsidRPr="001A1362">
        <w:rPr>
          <w:rFonts w:ascii="Times New Roman" w:hAnsi="Times New Roman" w:cs="Times New Roman"/>
          <w:lang w:val="es-DO"/>
        </w:rPr>
        <w:t>de</w:t>
      </w:r>
      <w:r w:rsidR="00F85FB4" w:rsidRPr="001A1362">
        <w:rPr>
          <w:rFonts w:ascii="Times New Roman" w:hAnsi="Times New Roman" w:cs="Times New Roman"/>
          <w:lang w:val="es-DO"/>
        </w:rPr>
        <w:t xml:space="preserve"> Chile, Ecuador</w:t>
      </w:r>
      <w:r w:rsidR="00252C4D">
        <w:rPr>
          <w:rFonts w:ascii="Times New Roman" w:hAnsi="Times New Roman" w:cs="Times New Roman"/>
          <w:lang w:val="es-DO"/>
        </w:rPr>
        <w:t xml:space="preserve">, </w:t>
      </w:r>
      <w:r w:rsidR="00F85FB4" w:rsidRPr="001A1362">
        <w:rPr>
          <w:rFonts w:ascii="Times New Roman" w:hAnsi="Times New Roman" w:cs="Times New Roman"/>
          <w:lang w:val="es-DO"/>
        </w:rPr>
        <w:t xml:space="preserve">Estados Unidos </w:t>
      </w:r>
      <w:r w:rsidR="00252C4D">
        <w:rPr>
          <w:rFonts w:ascii="Times New Roman" w:hAnsi="Times New Roman" w:cs="Times New Roman"/>
          <w:lang w:val="es-DO"/>
        </w:rPr>
        <w:t xml:space="preserve">y Guatemala </w:t>
      </w:r>
      <w:r w:rsidR="00C17C89">
        <w:rPr>
          <w:rFonts w:ascii="Times New Roman" w:hAnsi="Times New Roman" w:cs="Times New Roman"/>
          <w:lang w:val="es-DO"/>
        </w:rPr>
        <w:t>en</w:t>
      </w:r>
      <w:r w:rsidR="00C17C89" w:rsidRPr="001A1362">
        <w:rPr>
          <w:rFonts w:ascii="Times New Roman" w:hAnsi="Times New Roman" w:cs="Times New Roman"/>
          <w:lang w:val="es-DO"/>
        </w:rPr>
        <w:t xml:space="preserve"> </w:t>
      </w:r>
      <w:r w:rsidR="00F85FB4" w:rsidRPr="001A1362">
        <w:rPr>
          <w:rFonts w:ascii="Times New Roman" w:hAnsi="Times New Roman" w:cs="Times New Roman"/>
          <w:lang w:val="es-DO"/>
        </w:rPr>
        <w:t xml:space="preserve">relación </w:t>
      </w:r>
      <w:r w:rsidR="00C17C89">
        <w:rPr>
          <w:rFonts w:ascii="Times New Roman" w:hAnsi="Times New Roman" w:cs="Times New Roman"/>
          <w:lang w:val="es-DO"/>
        </w:rPr>
        <w:t>con</w:t>
      </w:r>
      <w:r w:rsidR="00C17C89" w:rsidRPr="001A1362">
        <w:rPr>
          <w:rFonts w:ascii="Times New Roman" w:hAnsi="Times New Roman" w:cs="Times New Roman"/>
          <w:lang w:val="es-DO"/>
        </w:rPr>
        <w:t xml:space="preserve"> </w:t>
      </w:r>
      <w:r w:rsidR="00C17C89">
        <w:rPr>
          <w:rFonts w:ascii="Times New Roman" w:hAnsi="Times New Roman" w:cs="Times New Roman"/>
          <w:lang w:val="es-DO"/>
        </w:rPr>
        <w:t xml:space="preserve">las </w:t>
      </w:r>
      <w:r w:rsidR="00F85FB4" w:rsidRPr="001A1362">
        <w:rPr>
          <w:rFonts w:ascii="Times New Roman" w:hAnsi="Times New Roman" w:cs="Times New Roman"/>
          <w:lang w:val="es-DO"/>
        </w:rPr>
        <w:t xml:space="preserve">iniciativas implementadas alrededor de la temática. </w:t>
      </w:r>
      <w:r w:rsidR="00C17C89">
        <w:rPr>
          <w:rFonts w:ascii="Times New Roman" w:hAnsi="Times New Roman" w:cs="Times New Roman"/>
          <w:lang w:val="es-DO"/>
        </w:rPr>
        <w:t>Finalmente</w:t>
      </w:r>
      <w:r w:rsidR="00F85FB4" w:rsidRPr="001A1362">
        <w:rPr>
          <w:rFonts w:ascii="Times New Roman" w:hAnsi="Times New Roman" w:cs="Times New Roman"/>
          <w:lang w:val="es-DO"/>
        </w:rPr>
        <w:t xml:space="preserve">, </w:t>
      </w:r>
      <w:r w:rsidR="007C594D" w:rsidRPr="001A1362">
        <w:rPr>
          <w:rFonts w:ascii="Times New Roman" w:hAnsi="Times New Roman" w:cs="Times New Roman"/>
          <w:lang w:val="es-DO"/>
        </w:rPr>
        <w:t xml:space="preserve">se procedió a la discusión en mesas de trabajo abordando </w:t>
      </w:r>
      <w:r w:rsidR="006141C5">
        <w:rPr>
          <w:rFonts w:ascii="Times New Roman" w:hAnsi="Times New Roman" w:cs="Times New Roman"/>
          <w:lang w:val="es-DO"/>
        </w:rPr>
        <w:t xml:space="preserve">los ejes de </w:t>
      </w:r>
      <w:r w:rsidR="00FA12B7" w:rsidRPr="001A1362">
        <w:rPr>
          <w:rFonts w:ascii="Times New Roman" w:hAnsi="Times New Roman" w:cs="Times New Roman"/>
          <w:lang w:val="es-DO"/>
        </w:rPr>
        <w:t>políticas y programas, formación docente</w:t>
      </w:r>
      <w:r w:rsidR="006F16DA">
        <w:rPr>
          <w:rFonts w:ascii="Times New Roman" w:hAnsi="Times New Roman" w:cs="Times New Roman"/>
          <w:lang w:val="es-DO"/>
        </w:rPr>
        <w:t>, recursos educativos</w:t>
      </w:r>
      <w:r w:rsidR="00FA12B7" w:rsidRPr="001A1362">
        <w:rPr>
          <w:rFonts w:ascii="Times New Roman" w:hAnsi="Times New Roman" w:cs="Times New Roman"/>
          <w:lang w:val="es-DO"/>
        </w:rPr>
        <w:t xml:space="preserve"> e investigación. </w:t>
      </w:r>
      <w:r w:rsidR="00DA5E51" w:rsidRPr="001A1362">
        <w:rPr>
          <w:rFonts w:ascii="Times New Roman" w:hAnsi="Times New Roman" w:cs="Times New Roman"/>
          <w:lang w:val="es-DO"/>
        </w:rPr>
        <w:t>En un cuarto momento,</w:t>
      </w:r>
      <w:r w:rsidR="006F29CF" w:rsidRPr="001A1362">
        <w:rPr>
          <w:rFonts w:ascii="Times New Roman" w:hAnsi="Times New Roman" w:cs="Times New Roman"/>
          <w:lang w:val="es-DO"/>
        </w:rPr>
        <w:t xml:space="preserve"> </w:t>
      </w:r>
      <w:r w:rsidR="00FA12B7" w:rsidRPr="001A1362">
        <w:rPr>
          <w:rFonts w:ascii="Times New Roman" w:hAnsi="Times New Roman" w:cs="Times New Roman"/>
          <w:lang w:val="es-DO"/>
        </w:rPr>
        <w:t>un resumen de los aportes de los distintos países durante las mesas de trabajo se compartió en plenaria</w:t>
      </w:r>
      <w:r w:rsidR="006141C5">
        <w:rPr>
          <w:rFonts w:ascii="Times New Roman" w:hAnsi="Times New Roman" w:cs="Times New Roman"/>
          <w:lang w:val="es-DO"/>
        </w:rPr>
        <w:t xml:space="preserve"> para finalmente concluir e</w:t>
      </w:r>
      <w:r w:rsidR="0019093A">
        <w:rPr>
          <w:rFonts w:ascii="Times New Roman" w:hAnsi="Times New Roman" w:cs="Times New Roman"/>
          <w:lang w:val="es-DO"/>
        </w:rPr>
        <w:t>l dialogo</w:t>
      </w:r>
      <w:r w:rsidR="00DA5E51" w:rsidRPr="001A1362">
        <w:rPr>
          <w:rFonts w:ascii="Times New Roman" w:hAnsi="Times New Roman" w:cs="Times New Roman"/>
          <w:lang w:val="es-DO"/>
        </w:rPr>
        <w:t xml:space="preserve"> estableciendo los pasos</w:t>
      </w:r>
      <w:r w:rsidR="0019093A">
        <w:rPr>
          <w:rFonts w:ascii="Times New Roman" w:hAnsi="Times New Roman" w:cs="Times New Roman"/>
          <w:lang w:val="es-DO"/>
        </w:rPr>
        <w:t xml:space="preserve"> a seguir</w:t>
      </w:r>
      <w:r w:rsidR="00DA5E51" w:rsidRPr="001A1362">
        <w:rPr>
          <w:rFonts w:ascii="Times New Roman" w:hAnsi="Times New Roman" w:cs="Times New Roman"/>
          <w:lang w:val="es-DO"/>
        </w:rPr>
        <w:t xml:space="preserve"> y conclusiones.</w:t>
      </w:r>
    </w:p>
    <w:p w14:paraId="124C2B40" w14:textId="0FD7B4C4" w:rsidR="00DA3C54" w:rsidRPr="001A1362" w:rsidRDefault="002621EA" w:rsidP="00D41BC4">
      <w:pPr>
        <w:tabs>
          <w:tab w:val="left" w:pos="142"/>
          <w:tab w:val="left" w:pos="709"/>
        </w:tabs>
        <w:spacing w:before="240" w:line="240" w:lineRule="auto"/>
        <w:ind w:firstLine="709"/>
        <w:jc w:val="both"/>
        <w:rPr>
          <w:rFonts w:ascii="Times New Roman" w:hAnsi="Times New Roman" w:cs="Times New Roman"/>
          <w:lang w:val="es-DO"/>
        </w:rPr>
      </w:pPr>
      <w:r w:rsidRPr="001A1362">
        <w:rPr>
          <w:rFonts w:ascii="Times New Roman" w:hAnsi="Times New Roman" w:cs="Times New Roman"/>
          <w:lang w:val="es-DO"/>
        </w:rPr>
        <w:t xml:space="preserve">El presente documento es una recopilación de los aportes </w:t>
      </w:r>
      <w:r w:rsidR="00265A3A" w:rsidRPr="001A1362">
        <w:rPr>
          <w:rFonts w:ascii="Times New Roman" w:hAnsi="Times New Roman" w:cs="Times New Roman"/>
          <w:lang w:val="es-DO"/>
        </w:rPr>
        <w:t>e intercambio</w:t>
      </w:r>
      <w:r w:rsidR="008E0307" w:rsidRPr="001A1362">
        <w:rPr>
          <w:rFonts w:ascii="Times New Roman" w:hAnsi="Times New Roman" w:cs="Times New Roman"/>
          <w:lang w:val="es-DO"/>
        </w:rPr>
        <w:t>s</w:t>
      </w:r>
      <w:r w:rsidR="00265A3A" w:rsidRPr="001A1362">
        <w:rPr>
          <w:rFonts w:ascii="Times New Roman" w:hAnsi="Times New Roman" w:cs="Times New Roman"/>
          <w:lang w:val="es-DO"/>
        </w:rPr>
        <w:t xml:space="preserve"> de ideas</w:t>
      </w:r>
      <w:r w:rsidRPr="001A1362">
        <w:rPr>
          <w:rFonts w:ascii="Times New Roman" w:hAnsi="Times New Roman" w:cs="Times New Roman"/>
          <w:lang w:val="es-DO"/>
        </w:rPr>
        <w:t xml:space="preserve"> generados en est</w:t>
      </w:r>
      <w:r w:rsidR="000F30F9" w:rsidRPr="001A1362">
        <w:rPr>
          <w:rFonts w:ascii="Times New Roman" w:hAnsi="Times New Roman" w:cs="Times New Roman"/>
          <w:lang w:val="es-DO"/>
        </w:rPr>
        <w:t>a reunión virtual</w:t>
      </w:r>
      <w:r w:rsidRPr="001A1362">
        <w:rPr>
          <w:rFonts w:ascii="Times New Roman" w:hAnsi="Times New Roman" w:cs="Times New Roman"/>
          <w:lang w:val="es-DO"/>
        </w:rPr>
        <w:t xml:space="preserve">. Para los fines de este documento, </w:t>
      </w:r>
      <w:r w:rsidR="00265A3A" w:rsidRPr="001A1362">
        <w:rPr>
          <w:rFonts w:ascii="Times New Roman" w:hAnsi="Times New Roman" w:cs="Times New Roman"/>
          <w:lang w:val="es-DO"/>
        </w:rPr>
        <w:t xml:space="preserve">los conocimientos compartidos en dicho evento </w:t>
      </w:r>
      <w:r w:rsidR="00814C14" w:rsidRPr="001A1362">
        <w:rPr>
          <w:rFonts w:ascii="Times New Roman" w:hAnsi="Times New Roman" w:cs="Times New Roman"/>
          <w:lang w:val="es-DO"/>
        </w:rPr>
        <w:t xml:space="preserve">se estructuraron </w:t>
      </w:r>
      <w:r w:rsidRPr="001A1362">
        <w:rPr>
          <w:rFonts w:ascii="Times New Roman" w:hAnsi="Times New Roman" w:cs="Times New Roman"/>
          <w:lang w:val="es-DO"/>
        </w:rPr>
        <w:t xml:space="preserve">en </w:t>
      </w:r>
      <w:r w:rsidR="00433EA6" w:rsidRPr="001A1362">
        <w:rPr>
          <w:rFonts w:ascii="Times New Roman" w:hAnsi="Times New Roman" w:cs="Times New Roman"/>
          <w:lang w:val="es-DO"/>
        </w:rPr>
        <w:t>cuatro</w:t>
      </w:r>
      <w:r w:rsidRPr="001A1362">
        <w:rPr>
          <w:rFonts w:ascii="Times New Roman" w:hAnsi="Times New Roman" w:cs="Times New Roman"/>
          <w:lang w:val="es-DO"/>
        </w:rPr>
        <w:t xml:space="preserve"> secciones</w:t>
      </w:r>
      <w:r w:rsidR="00C4081A" w:rsidRPr="001A1362">
        <w:rPr>
          <w:rFonts w:ascii="Times New Roman" w:hAnsi="Times New Roman" w:cs="Times New Roman"/>
          <w:lang w:val="es-DO"/>
        </w:rPr>
        <w:t xml:space="preserve">: Enmarcando la conversación, </w:t>
      </w:r>
      <w:r w:rsidR="00E968F8" w:rsidRPr="001A1362">
        <w:rPr>
          <w:rFonts w:ascii="Times New Roman" w:hAnsi="Times New Roman" w:cs="Times New Roman"/>
          <w:lang w:val="es-DO"/>
        </w:rPr>
        <w:t xml:space="preserve">panel, </w:t>
      </w:r>
      <w:r w:rsidR="008B5770" w:rsidRPr="001A1362">
        <w:rPr>
          <w:rFonts w:ascii="Times New Roman" w:hAnsi="Times New Roman" w:cs="Times New Roman"/>
          <w:lang w:val="es-DO"/>
        </w:rPr>
        <w:t>discusión en mesas de trabajo</w:t>
      </w:r>
      <w:r w:rsidR="00977D31" w:rsidRPr="001A1362">
        <w:rPr>
          <w:rFonts w:ascii="Times New Roman" w:hAnsi="Times New Roman" w:cs="Times New Roman"/>
          <w:lang w:val="es-DO"/>
        </w:rPr>
        <w:t xml:space="preserve">, </w:t>
      </w:r>
      <w:r w:rsidR="00AF5E2C" w:rsidRPr="001A1362">
        <w:rPr>
          <w:rFonts w:ascii="Times New Roman" w:hAnsi="Times New Roman" w:cs="Times New Roman"/>
          <w:lang w:val="es-DO"/>
        </w:rPr>
        <w:t>conclusiones y siguientes pasos.</w:t>
      </w:r>
      <w:r w:rsidR="00433EA6" w:rsidRPr="001A1362">
        <w:rPr>
          <w:rFonts w:ascii="Times New Roman" w:hAnsi="Times New Roman" w:cs="Times New Roman"/>
          <w:lang w:val="es-DO"/>
        </w:rPr>
        <w:t xml:space="preserve"> Asimismo, se incluye una síntesis de las iniciativas compartidas a través del formulario enviado con la convocatoria.</w:t>
      </w:r>
      <w:r w:rsidR="00C32C92" w:rsidRPr="001A1362">
        <w:rPr>
          <w:rFonts w:ascii="Times New Roman" w:hAnsi="Times New Roman" w:cs="Times New Roman"/>
          <w:lang w:val="es-DO"/>
        </w:rPr>
        <w:t xml:space="preserve"> </w:t>
      </w:r>
      <w:r w:rsidR="71319916" w:rsidRPr="1475F41A">
        <w:rPr>
          <w:rFonts w:ascii="Times New Roman" w:hAnsi="Times New Roman" w:cs="Times New Roman"/>
          <w:lang w:val="es-DO"/>
        </w:rPr>
        <w:t xml:space="preserve">En este caso, se recibieron 16 contribuciones. </w:t>
      </w:r>
      <w:r w:rsidR="00C32C92" w:rsidRPr="001A1362">
        <w:rPr>
          <w:rFonts w:ascii="Times New Roman" w:hAnsi="Times New Roman" w:cs="Times New Roman"/>
          <w:lang w:val="es-DO"/>
        </w:rPr>
        <w:t>Cabe destacar que el orden en el que se presentan los aportes efectuados por los países sigue un orden alfabético</w:t>
      </w:r>
      <w:r w:rsidR="007D2441" w:rsidRPr="001A1362">
        <w:rPr>
          <w:rFonts w:ascii="Times New Roman" w:hAnsi="Times New Roman" w:cs="Times New Roman"/>
          <w:lang w:val="es-DO"/>
        </w:rPr>
        <w:t xml:space="preserve"> en todas las secciones</w:t>
      </w:r>
      <w:r w:rsidR="00C32C92" w:rsidRPr="001A1362">
        <w:rPr>
          <w:rFonts w:ascii="Times New Roman" w:hAnsi="Times New Roman" w:cs="Times New Roman"/>
          <w:lang w:val="es-DO"/>
        </w:rPr>
        <w:t xml:space="preserve">. </w:t>
      </w:r>
    </w:p>
    <w:p w14:paraId="3A0254ED" w14:textId="58D8DABB" w:rsidR="00CC5066" w:rsidRPr="001A1362" w:rsidRDefault="00CC5066" w:rsidP="00EE6279">
      <w:pPr>
        <w:pStyle w:val="Heading1"/>
        <w:rPr>
          <w:rFonts w:ascii="Times New Roman" w:eastAsiaTheme="minorHAnsi" w:hAnsi="Times New Roman" w:cs="Times New Roman"/>
          <w:b/>
          <w:bCs/>
          <w:color w:val="auto"/>
          <w:sz w:val="22"/>
          <w:szCs w:val="22"/>
          <w:lang w:val="es-DO"/>
        </w:rPr>
      </w:pPr>
      <w:r w:rsidRPr="001A1362">
        <w:rPr>
          <w:rFonts w:ascii="Times New Roman" w:eastAsiaTheme="minorHAnsi" w:hAnsi="Times New Roman" w:cs="Times New Roman"/>
          <w:b/>
          <w:bCs/>
          <w:color w:val="auto"/>
          <w:sz w:val="22"/>
          <w:szCs w:val="22"/>
          <w:lang w:val="es-DO"/>
        </w:rPr>
        <w:t xml:space="preserve">Enmarcando la Conversación </w:t>
      </w:r>
    </w:p>
    <w:p w14:paraId="5778A0DD" w14:textId="68B06163" w:rsidR="00CB6F43" w:rsidRPr="001A1362" w:rsidRDefault="00763F94" w:rsidP="005E3DD3">
      <w:pPr>
        <w:pStyle w:val="ListParagraph"/>
        <w:numPr>
          <w:ilvl w:val="0"/>
          <w:numId w:val="14"/>
        </w:numPr>
        <w:spacing w:before="240" w:line="240" w:lineRule="auto"/>
        <w:rPr>
          <w:rFonts w:ascii="Times New Roman" w:hAnsi="Times New Roman" w:cs="Times New Roman"/>
          <w:lang w:val="es-DO"/>
        </w:rPr>
      </w:pPr>
      <w:r w:rsidRPr="001A1362">
        <w:rPr>
          <w:rFonts w:ascii="Times New Roman" w:hAnsi="Times New Roman" w:cs="Times New Roman"/>
          <w:lang w:val="es-DO"/>
        </w:rPr>
        <w:t xml:space="preserve">Cecilia Martins, </w:t>
      </w:r>
      <w:r w:rsidR="001F00A0">
        <w:rPr>
          <w:rFonts w:ascii="Times New Roman" w:hAnsi="Times New Roman" w:cs="Times New Roman"/>
          <w:lang w:val="es-DO"/>
        </w:rPr>
        <w:t xml:space="preserve">Especialista de Educación, </w:t>
      </w:r>
      <w:r w:rsidRPr="001A1362">
        <w:rPr>
          <w:rFonts w:ascii="Times New Roman" w:hAnsi="Times New Roman" w:cs="Times New Roman"/>
          <w:lang w:val="es-DO"/>
        </w:rPr>
        <w:t xml:space="preserve">Organización de Estados Americanos </w:t>
      </w:r>
      <w:r w:rsidR="001F00A0">
        <w:rPr>
          <w:rFonts w:ascii="Times New Roman" w:hAnsi="Times New Roman" w:cs="Times New Roman"/>
          <w:lang w:val="es-DO"/>
        </w:rPr>
        <w:t>(</w:t>
      </w:r>
      <w:r w:rsidRPr="001A1362">
        <w:rPr>
          <w:rFonts w:ascii="Times New Roman" w:hAnsi="Times New Roman" w:cs="Times New Roman"/>
          <w:lang w:val="es-DO"/>
        </w:rPr>
        <w:t>OEA</w:t>
      </w:r>
      <w:r w:rsidR="001F00A0">
        <w:rPr>
          <w:rFonts w:ascii="Times New Roman" w:hAnsi="Times New Roman" w:cs="Times New Roman"/>
          <w:lang w:val="es-DO"/>
        </w:rPr>
        <w:t>)</w:t>
      </w:r>
    </w:p>
    <w:p w14:paraId="1A22B266" w14:textId="45AA82F0" w:rsidR="00827654" w:rsidRPr="001A1362" w:rsidRDefault="00184787" w:rsidP="00F20288">
      <w:pPr>
        <w:spacing w:before="240" w:line="240" w:lineRule="auto"/>
        <w:rPr>
          <w:rFonts w:ascii="Times New Roman" w:hAnsi="Times New Roman" w:cs="Times New Roman"/>
          <w:lang w:val="es-CR"/>
        </w:rPr>
      </w:pPr>
      <w:r w:rsidRPr="001A1362">
        <w:rPr>
          <w:rFonts w:ascii="Times New Roman" w:hAnsi="Times New Roman" w:cs="Times New Roman"/>
          <w:noProof/>
          <w:lang w:val="es-CR"/>
        </w:rPr>
        <mc:AlternateContent>
          <mc:Choice Requires="wps">
            <w:drawing>
              <wp:anchor distT="45720" distB="45720" distL="114300" distR="114300" simplePos="0" relativeHeight="251658240" behindDoc="0" locked="0" layoutInCell="1" allowOverlap="1" wp14:anchorId="7BF15C9C" wp14:editId="396E10DF">
                <wp:simplePos x="0" y="0"/>
                <wp:positionH relativeFrom="margin">
                  <wp:align>right</wp:align>
                </wp:positionH>
                <wp:positionV relativeFrom="paragraph">
                  <wp:posOffset>31115</wp:posOffset>
                </wp:positionV>
                <wp:extent cx="5915025" cy="657225"/>
                <wp:effectExtent l="0" t="0" r="28575"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57225"/>
                        </a:xfrm>
                        <a:prstGeom prst="rect">
                          <a:avLst/>
                        </a:prstGeom>
                        <a:solidFill>
                          <a:srgbClr val="FFFFFF"/>
                        </a:solidFill>
                        <a:ln w="9525">
                          <a:solidFill>
                            <a:srgbClr val="000000"/>
                          </a:solidFill>
                          <a:miter lim="800000"/>
                          <a:headEnd/>
                          <a:tailEnd/>
                        </a:ln>
                      </wps:spPr>
                      <wps:txbx>
                        <w:txbxContent>
                          <w:p w14:paraId="5C1B9FE5" w14:textId="7910BBA1" w:rsidR="00A15E10" w:rsidRPr="00DA3C54" w:rsidRDefault="00A15E10" w:rsidP="00147DE5">
                            <w:pPr>
                              <w:jc w:val="both"/>
                              <w:rPr>
                                <w:rFonts w:ascii="Times New Roman" w:hAnsi="Times New Roman" w:cs="Times New Roman"/>
                                <w:lang w:val="es-CR"/>
                              </w:rPr>
                            </w:pPr>
                            <w:r w:rsidRPr="00DA3C54">
                              <w:rPr>
                                <w:rFonts w:ascii="Times New Roman" w:hAnsi="Times New Roman" w:cs="Times New Roman"/>
                                <w:b/>
                                <w:bCs/>
                                <w:lang w:val="es-CR"/>
                              </w:rPr>
                              <w:t xml:space="preserve">Aportes </w:t>
                            </w:r>
                            <w:r w:rsidR="00E968F8" w:rsidRPr="00DA3C54">
                              <w:rPr>
                                <w:rFonts w:ascii="Times New Roman" w:hAnsi="Times New Roman" w:cs="Times New Roman"/>
                                <w:b/>
                                <w:bCs/>
                                <w:lang w:val="es-CR"/>
                              </w:rPr>
                              <w:t>destacados:</w:t>
                            </w:r>
                            <w:r w:rsidR="00C146BF">
                              <w:rPr>
                                <w:rFonts w:ascii="Times New Roman" w:hAnsi="Times New Roman" w:cs="Times New Roman"/>
                                <w:b/>
                                <w:bCs/>
                                <w:lang w:val="es-CR"/>
                              </w:rPr>
                              <w:t xml:space="preserve"> </w:t>
                            </w:r>
                            <w:r w:rsidR="00021137" w:rsidRPr="00021137">
                              <w:rPr>
                                <w:rFonts w:ascii="Times New Roman" w:hAnsi="Times New Roman" w:cs="Times New Roman"/>
                                <w:lang w:val="es-CR"/>
                              </w:rPr>
                              <w:t>Educación inclusiva crucial</w:t>
                            </w:r>
                            <w:r w:rsidR="00021137">
                              <w:rPr>
                                <w:rFonts w:ascii="Times New Roman" w:hAnsi="Times New Roman" w:cs="Times New Roman"/>
                                <w:lang w:val="es-CR"/>
                              </w:rPr>
                              <w:t xml:space="preserve">, </w:t>
                            </w:r>
                            <w:r w:rsidR="00021137" w:rsidRPr="00021137">
                              <w:rPr>
                                <w:rFonts w:ascii="Times New Roman" w:hAnsi="Times New Roman" w:cs="Times New Roman"/>
                                <w:lang w:val="es-CR"/>
                              </w:rPr>
                              <w:t>Enfoque multidimensional</w:t>
                            </w:r>
                            <w:r w:rsidR="00021137">
                              <w:rPr>
                                <w:rFonts w:ascii="Times New Roman" w:hAnsi="Times New Roman" w:cs="Times New Roman"/>
                                <w:lang w:val="es-CR"/>
                              </w:rPr>
                              <w:t xml:space="preserve">, </w:t>
                            </w:r>
                            <w:r w:rsidR="00021137" w:rsidRPr="00021137">
                              <w:rPr>
                                <w:rFonts w:ascii="Times New Roman" w:hAnsi="Times New Roman" w:cs="Times New Roman"/>
                                <w:lang w:val="es-CR"/>
                              </w:rPr>
                              <w:t>Consistencia discurso y acción</w:t>
                            </w:r>
                            <w:r w:rsidR="00021137">
                              <w:rPr>
                                <w:rFonts w:ascii="Times New Roman" w:hAnsi="Times New Roman" w:cs="Times New Roman"/>
                                <w:lang w:val="es-CR"/>
                              </w:rPr>
                              <w:t xml:space="preserve">, </w:t>
                            </w:r>
                            <w:r w:rsidR="00021137" w:rsidRPr="00021137">
                              <w:rPr>
                                <w:rFonts w:ascii="Times New Roman" w:hAnsi="Times New Roman" w:cs="Times New Roman"/>
                                <w:lang w:val="es-CR"/>
                              </w:rPr>
                              <w:t>Marco integral más allá tecnología</w:t>
                            </w:r>
                            <w:r w:rsidR="007A330A">
                              <w:rPr>
                                <w:rFonts w:ascii="Times New Roman" w:hAnsi="Times New Roman" w:cs="Times New Roman"/>
                                <w:lang w:val="es-CR"/>
                              </w:rPr>
                              <w:t xml:space="preserve">, </w:t>
                            </w:r>
                            <w:r w:rsidR="00B5047A" w:rsidRPr="00B5047A">
                              <w:rPr>
                                <w:rFonts w:ascii="Times New Roman" w:hAnsi="Times New Roman" w:cs="Times New Roman"/>
                                <w:lang w:val="es-CR"/>
                              </w:rPr>
                              <w:t>Concepto "TRICS": factor relacional en TIC</w:t>
                            </w:r>
                            <w:r w:rsidR="00465F4F">
                              <w:rPr>
                                <w:rFonts w:ascii="Times New Roman" w:hAnsi="Times New Roman" w:cs="Times New Roman"/>
                                <w:lang w:val="es-CR"/>
                              </w:rPr>
                              <w:t xml:space="preserve">, </w:t>
                            </w:r>
                            <w:r w:rsidR="007A330A" w:rsidRPr="007A330A">
                              <w:rPr>
                                <w:rFonts w:ascii="Times New Roman" w:hAnsi="Times New Roman" w:cs="Times New Roman"/>
                                <w:lang w:val="es-CR"/>
                              </w:rPr>
                              <w:t>Reflexión sobre iniciativas: equipos vs. verdaderas prioridades</w:t>
                            </w:r>
                            <w:r w:rsidR="007A330A">
                              <w:rPr>
                                <w:rFonts w:ascii="Times New Roman" w:hAnsi="Times New Roman" w:cs="Times New Roman"/>
                                <w:lang w:val="es-C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15C9C" id="_x0000_t202" coordsize="21600,21600" o:spt="202" path="m,l,21600r21600,l21600,xe">
                <v:stroke joinstyle="miter"/>
                <v:path gradientshapeok="t" o:connecttype="rect"/>
              </v:shapetype>
              <v:shape id="Text Box 217" o:spid="_x0000_s1026" type="#_x0000_t202" style="position:absolute;margin-left:414.55pt;margin-top:2.45pt;width:465.75pt;height:51.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">
                <v:textbox>
                  <w:txbxContent>
                    <w:p w14:paraId="5C1B9FE5" w14:textId="7910BBA1" w:rsidR="00A15E10" w:rsidRPr="00DA3C54" w:rsidRDefault="00A15E10" w:rsidP="00147DE5">
                      <w:pPr>
                        <w:jc w:val="both"/>
                        <w:rPr>
                          <w:rFonts w:ascii="Times New Roman" w:hAnsi="Times New Roman" w:cs="Times New Roman"/>
                          <w:lang w:val="es-CR"/>
                        </w:rPr>
                      </w:pPr>
                      <w:r w:rsidRPr="00DA3C54">
                        <w:rPr>
                          <w:rFonts w:ascii="Times New Roman" w:hAnsi="Times New Roman" w:cs="Times New Roman"/>
                          <w:b/>
                          <w:bCs/>
                          <w:lang w:val="es-CR"/>
                        </w:rPr>
                        <w:t xml:space="preserve">Aportes </w:t>
                      </w:r>
                      <w:r w:rsidR="00E968F8" w:rsidRPr="00DA3C54">
                        <w:rPr>
                          <w:rFonts w:ascii="Times New Roman" w:hAnsi="Times New Roman" w:cs="Times New Roman"/>
                          <w:b/>
                          <w:bCs/>
                          <w:lang w:val="es-CR"/>
                        </w:rPr>
                        <w:t>destacados:</w:t>
                      </w:r>
                      <w:r w:rsidR="00C146BF">
                        <w:rPr>
                          <w:rFonts w:ascii="Times New Roman" w:hAnsi="Times New Roman" w:cs="Times New Roman"/>
                          <w:b/>
                          <w:bCs/>
                          <w:lang w:val="es-CR"/>
                        </w:rPr>
                        <w:t xml:space="preserve"> </w:t>
                      </w:r>
                      <w:r w:rsidR="00021137" w:rsidRPr="00021137">
                        <w:rPr>
                          <w:rFonts w:ascii="Times New Roman" w:hAnsi="Times New Roman" w:cs="Times New Roman"/>
                          <w:lang w:val="es-CR"/>
                        </w:rPr>
                        <w:t>Educación inclusiva crucial</w:t>
                      </w:r>
                      <w:r w:rsidR="00021137">
                        <w:rPr>
                          <w:rFonts w:ascii="Times New Roman" w:hAnsi="Times New Roman" w:cs="Times New Roman"/>
                          <w:lang w:val="es-CR"/>
                        </w:rPr>
                        <w:t xml:space="preserve">, </w:t>
                      </w:r>
                      <w:r w:rsidR="00021137" w:rsidRPr="00021137">
                        <w:rPr>
                          <w:rFonts w:ascii="Times New Roman" w:hAnsi="Times New Roman" w:cs="Times New Roman"/>
                          <w:lang w:val="es-CR"/>
                        </w:rPr>
                        <w:t>Enfoque multidimensional</w:t>
                      </w:r>
                      <w:r w:rsidR="00021137">
                        <w:rPr>
                          <w:rFonts w:ascii="Times New Roman" w:hAnsi="Times New Roman" w:cs="Times New Roman"/>
                          <w:lang w:val="es-CR"/>
                        </w:rPr>
                        <w:t xml:space="preserve">, </w:t>
                      </w:r>
                      <w:r w:rsidR="00021137" w:rsidRPr="00021137">
                        <w:rPr>
                          <w:rFonts w:ascii="Times New Roman" w:hAnsi="Times New Roman" w:cs="Times New Roman"/>
                          <w:lang w:val="es-CR"/>
                        </w:rPr>
                        <w:t>Consistencia discurso y acción</w:t>
                      </w:r>
                      <w:r w:rsidR="00021137">
                        <w:rPr>
                          <w:rFonts w:ascii="Times New Roman" w:hAnsi="Times New Roman" w:cs="Times New Roman"/>
                          <w:lang w:val="es-CR"/>
                        </w:rPr>
                        <w:t xml:space="preserve">, </w:t>
                      </w:r>
                      <w:r w:rsidR="00021137" w:rsidRPr="00021137">
                        <w:rPr>
                          <w:rFonts w:ascii="Times New Roman" w:hAnsi="Times New Roman" w:cs="Times New Roman"/>
                          <w:lang w:val="es-CR"/>
                        </w:rPr>
                        <w:t>Marco integral más allá tecnología</w:t>
                      </w:r>
                      <w:r w:rsidR="007A330A">
                        <w:rPr>
                          <w:rFonts w:ascii="Times New Roman" w:hAnsi="Times New Roman" w:cs="Times New Roman"/>
                          <w:lang w:val="es-CR"/>
                        </w:rPr>
                        <w:t xml:space="preserve">, </w:t>
                      </w:r>
                      <w:r w:rsidR="00B5047A" w:rsidRPr="00B5047A">
                        <w:rPr>
                          <w:rFonts w:ascii="Times New Roman" w:hAnsi="Times New Roman" w:cs="Times New Roman"/>
                          <w:lang w:val="es-CR"/>
                        </w:rPr>
                        <w:t>Concepto "TRICS": factor relacional en TIC</w:t>
                      </w:r>
                      <w:r w:rsidR="00465F4F">
                        <w:rPr>
                          <w:rFonts w:ascii="Times New Roman" w:hAnsi="Times New Roman" w:cs="Times New Roman"/>
                          <w:lang w:val="es-CR"/>
                        </w:rPr>
                        <w:t xml:space="preserve">, </w:t>
                      </w:r>
                      <w:r w:rsidR="007A330A" w:rsidRPr="007A330A">
                        <w:rPr>
                          <w:rFonts w:ascii="Times New Roman" w:hAnsi="Times New Roman" w:cs="Times New Roman"/>
                          <w:lang w:val="es-CR"/>
                        </w:rPr>
                        <w:t>Reflexión sobre iniciativas: equipos vs. verdaderas prioridades</w:t>
                      </w:r>
                      <w:r w:rsidR="007A330A">
                        <w:rPr>
                          <w:rFonts w:ascii="Times New Roman" w:hAnsi="Times New Roman" w:cs="Times New Roman"/>
                          <w:lang w:val="es-CR"/>
                        </w:rPr>
                        <w:t>.</w:t>
                      </w:r>
                    </w:p>
                  </w:txbxContent>
                </v:textbox>
                <w10:wrap anchorx="margin"/>
              </v:shape>
            </w:pict>
          </mc:Fallback>
        </mc:AlternateContent>
      </w:r>
    </w:p>
    <w:p w14:paraId="1F2AED52" w14:textId="77777777" w:rsidR="00A56130" w:rsidRDefault="00A56130" w:rsidP="007A043B">
      <w:pPr>
        <w:spacing w:before="240" w:line="240" w:lineRule="auto"/>
        <w:jc w:val="both"/>
        <w:rPr>
          <w:rFonts w:ascii="Times New Roman" w:hAnsi="Times New Roman" w:cs="Times New Roman"/>
          <w:lang w:val="es-CR"/>
        </w:rPr>
      </w:pPr>
    </w:p>
    <w:p w14:paraId="6B7CD553" w14:textId="77777777" w:rsidR="005479FD" w:rsidRPr="001A1362" w:rsidRDefault="005479FD" w:rsidP="007A043B">
      <w:pPr>
        <w:spacing w:before="240" w:line="240" w:lineRule="auto"/>
        <w:jc w:val="both"/>
        <w:rPr>
          <w:rFonts w:ascii="Times New Roman" w:hAnsi="Times New Roman" w:cs="Times New Roman"/>
          <w:lang w:val="es-CR"/>
        </w:rPr>
      </w:pPr>
    </w:p>
    <w:p w14:paraId="3A15797F" w14:textId="72BF16DA" w:rsidR="00FE632C" w:rsidRPr="00FE632C" w:rsidRDefault="00FE632C" w:rsidP="00465494">
      <w:pPr>
        <w:tabs>
          <w:tab w:val="left" w:pos="142"/>
          <w:tab w:val="left" w:pos="709"/>
        </w:tabs>
        <w:spacing w:before="240" w:line="240" w:lineRule="auto"/>
        <w:ind w:firstLine="709"/>
        <w:jc w:val="both"/>
        <w:rPr>
          <w:rFonts w:ascii="Times New Roman" w:hAnsi="Times New Roman" w:cs="Times New Roman"/>
          <w:lang w:val="es-DO"/>
        </w:rPr>
      </w:pPr>
      <w:r w:rsidRPr="00FE632C">
        <w:rPr>
          <w:rFonts w:ascii="Times New Roman" w:hAnsi="Times New Roman" w:cs="Times New Roman"/>
          <w:lang w:val="es-DO"/>
        </w:rPr>
        <w:t xml:space="preserve">En esta intervención, </w:t>
      </w:r>
      <w:r w:rsidR="00A400A0">
        <w:rPr>
          <w:rFonts w:ascii="Times New Roman" w:hAnsi="Times New Roman" w:cs="Times New Roman"/>
          <w:lang w:val="es-DO"/>
        </w:rPr>
        <w:t>d</w:t>
      </w:r>
      <w:r w:rsidRPr="00FE632C">
        <w:rPr>
          <w:rFonts w:ascii="Times New Roman" w:hAnsi="Times New Roman" w:cs="Times New Roman"/>
          <w:lang w:val="es-DO"/>
        </w:rPr>
        <w:t>estacó la importancia de no perder de vista la educación inclusiva al hablar de literalidad crítica y educación digital</w:t>
      </w:r>
      <w:r w:rsidR="005311F9">
        <w:rPr>
          <w:rFonts w:ascii="Times New Roman" w:hAnsi="Times New Roman" w:cs="Times New Roman"/>
          <w:lang w:val="es-DO"/>
        </w:rPr>
        <w:t xml:space="preserve"> desde un enfoque de la educación como derecho</w:t>
      </w:r>
      <w:r w:rsidRPr="00FE632C">
        <w:rPr>
          <w:rFonts w:ascii="Times New Roman" w:hAnsi="Times New Roman" w:cs="Times New Roman"/>
          <w:lang w:val="es-DO"/>
        </w:rPr>
        <w:t>.</w:t>
      </w:r>
      <w:r w:rsidR="00465494">
        <w:rPr>
          <w:rFonts w:ascii="Times New Roman" w:hAnsi="Times New Roman" w:cs="Times New Roman"/>
          <w:lang w:val="es-DO"/>
        </w:rPr>
        <w:t xml:space="preserve"> </w:t>
      </w:r>
      <w:r w:rsidRPr="00FE632C">
        <w:rPr>
          <w:rFonts w:ascii="Times New Roman" w:hAnsi="Times New Roman" w:cs="Times New Roman"/>
          <w:lang w:val="es-DO"/>
        </w:rPr>
        <w:t>Se abordaron los desafíos surgidos durante la pandemia, evidenciando urgencias y exclusiones, lo que llevó a repensar las políticas educativas. Se presentó un enfoque multidimensional que considera aspectos como educación, tecnología, gestión, multimedia, participación, ubicuidad, localidad, transparencia e inclusividad.</w:t>
      </w:r>
      <w:r w:rsidR="00CD3EFC">
        <w:rPr>
          <w:rFonts w:ascii="Times New Roman" w:hAnsi="Times New Roman" w:cs="Times New Roman"/>
          <w:lang w:val="es-DO"/>
        </w:rPr>
        <w:t xml:space="preserve"> </w:t>
      </w:r>
      <w:r w:rsidR="00CD3EFC" w:rsidRPr="00CD3EFC">
        <w:rPr>
          <w:rFonts w:ascii="Times New Roman" w:hAnsi="Times New Roman" w:cs="Times New Roman"/>
          <w:lang w:val="es-DO"/>
        </w:rPr>
        <w:t xml:space="preserve">Se resaltó la importancia de no solo buscar la transformación, sino también considerar </w:t>
      </w:r>
      <w:r w:rsidR="005E04D3">
        <w:rPr>
          <w:rFonts w:ascii="Times New Roman" w:hAnsi="Times New Roman" w:cs="Times New Roman"/>
          <w:lang w:val="es-DO"/>
        </w:rPr>
        <w:t xml:space="preserve">los </w:t>
      </w:r>
      <w:r w:rsidR="00CD3EFC" w:rsidRPr="00CD3EFC">
        <w:rPr>
          <w:rFonts w:ascii="Times New Roman" w:hAnsi="Times New Roman" w:cs="Times New Roman"/>
          <w:lang w:val="es-DO"/>
        </w:rPr>
        <w:t>contextos de cambio para garantizar sistemas educativos eficientes y comprometidos con las personas.</w:t>
      </w:r>
    </w:p>
    <w:p w14:paraId="6ABD64C1" w14:textId="38A78EC5" w:rsidR="00FE632C" w:rsidRPr="00FE632C" w:rsidRDefault="00FE632C" w:rsidP="001B523A">
      <w:pPr>
        <w:tabs>
          <w:tab w:val="left" w:pos="142"/>
          <w:tab w:val="left" w:pos="709"/>
        </w:tabs>
        <w:spacing w:before="240" w:line="240" w:lineRule="auto"/>
        <w:ind w:firstLine="709"/>
        <w:jc w:val="both"/>
        <w:rPr>
          <w:rFonts w:ascii="Times New Roman" w:hAnsi="Times New Roman" w:cs="Times New Roman"/>
          <w:lang w:val="es-DO"/>
        </w:rPr>
      </w:pPr>
      <w:r w:rsidRPr="00FE632C">
        <w:rPr>
          <w:rFonts w:ascii="Times New Roman" w:hAnsi="Times New Roman" w:cs="Times New Roman"/>
          <w:lang w:val="es-DO"/>
        </w:rPr>
        <w:t>Se discutió sobre la accesibilidad digital, señalando la necesidad de superar la brecha no solo tecnológica, sino también contextual. Se destacaron cinco componentes esenciales para la accesibilidad, incluyendo contextos de cambio, recursos educativos accesibles, formación docente, marcos tecnológicos y pedagógicos, y la integración de perspectivas.</w:t>
      </w:r>
    </w:p>
    <w:p w14:paraId="4F8646D6" w14:textId="5A5D27C3" w:rsidR="00EC347B" w:rsidRDefault="00EC347B" w:rsidP="009D3560">
      <w:pPr>
        <w:tabs>
          <w:tab w:val="left" w:pos="142"/>
          <w:tab w:val="left" w:pos="709"/>
        </w:tabs>
        <w:spacing w:before="240" w:line="240" w:lineRule="auto"/>
        <w:ind w:firstLine="709"/>
        <w:jc w:val="both"/>
        <w:rPr>
          <w:rFonts w:ascii="Times New Roman" w:hAnsi="Times New Roman" w:cs="Times New Roman"/>
          <w:lang w:val="es-DO"/>
        </w:rPr>
      </w:pPr>
      <w:r w:rsidRPr="00EC347B">
        <w:rPr>
          <w:rFonts w:ascii="Times New Roman" w:hAnsi="Times New Roman" w:cs="Times New Roman"/>
          <w:lang w:val="es-DO"/>
        </w:rPr>
        <w:t xml:space="preserve">En cuanto al foco de la acción, se introdujeron las "cuatro C" como principios rectores: consistencia, compromiso, coexistencia y colaboración. Se enfatizó la necesidad de coexistir con diferentes implementaciones y urgencias en los sistemas educativos, subrayando la importancia de la colaboración horizontal y abierta entre países. </w:t>
      </w:r>
      <w:r w:rsidR="00FE632C" w:rsidRPr="00FE632C">
        <w:rPr>
          <w:rFonts w:ascii="Times New Roman" w:hAnsi="Times New Roman" w:cs="Times New Roman"/>
          <w:lang w:val="es-DO"/>
        </w:rPr>
        <w:t>Se enfatizó la consistencia en el discurso y la acción, basándose en cuatro "C" que implican compromiso, coexistencia, colaboración y convivencia. Se exploró el concepto de "</w:t>
      </w:r>
      <w:r w:rsidR="0057502E" w:rsidRPr="00FE632C">
        <w:rPr>
          <w:rFonts w:ascii="Times New Roman" w:hAnsi="Times New Roman" w:cs="Times New Roman"/>
          <w:lang w:val="es-DO"/>
        </w:rPr>
        <w:t>TRICS</w:t>
      </w:r>
      <w:r w:rsidR="00FE632C" w:rsidRPr="00FE632C">
        <w:rPr>
          <w:rFonts w:ascii="Times New Roman" w:hAnsi="Times New Roman" w:cs="Times New Roman"/>
          <w:lang w:val="es-DO"/>
        </w:rPr>
        <w:t xml:space="preserve">" que integra el factor </w:t>
      </w:r>
      <w:r w:rsidR="003F477C" w:rsidRPr="00F57F0C">
        <w:rPr>
          <w:rFonts w:ascii="Times New Roman" w:hAnsi="Times New Roman" w:cs="Times New Roman"/>
          <w:b/>
          <w:bCs/>
          <w:lang w:val="es-DO"/>
        </w:rPr>
        <w:t>R</w:t>
      </w:r>
      <w:r w:rsidR="003F477C" w:rsidRPr="00FE632C">
        <w:rPr>
          <w:rFonts w:ascii="Times New Roman" w:hAnsi="Times New Roman" w:cs="Times New Roman"/>
          <w:lang w:val="es-DO"/>
        </w:rPr>
        <w:t xml:space="preserve">elacional </w:t>
      </w:r>
      <w:r w:rsidR="00FE632C" w:rsidRPr="00FE632C">
        <w:rPr>
          <w:rFonts w:ascii="Times New Roman" w:hAnsi="Times New Roman" w:cs="Times New Roman"/>
          <w:lang w:val="es-DO"/>
        </w:rPr>
        <w:t xml:space="preserve">en las tecnologías de la información y la comunicación (TIC). </w:t>
      </w:r>
    </w:p>
    <w:p w14:paraId="43B52A29" w14:textId="20D51D57" w:rsidR="00FE632C" w:rsidRPr="00FE632C" w:rsidRDefault="00F57F0C" w:rsidP="00F57F0C">
      <w:pPr>
        <w:tabs>
          <w:tab w:val="left" w:pos="142"/>
          <w:tab w:val="left" w:pos="709"/>
        </w:tabs>
        <w:spacing w:before="240" w:line="240" w:lineRule="auto"/>
        <w:ind w:firstLine="709"/>
        <w:jc w:val="both"/>
        <w:rPr>
          <w:rFonts w:ascii="Times New Roman" w:hAnsi="Times New Roman" w:cs="Times New Roman"/>
          <w:lang w:val="es-DO"/>
        </w:rPr>
      </w:pPr>
      <w:r>
        <w:rPr>
          <w:rFonts w:ascii="Times New Roman" w:hAnsi="Times New Roman" w:cs="Times New Roman"/>
          <w:lang w:val="es-DO"/>
        </w:rPr>
        <w:t>Se e</w:t>
      </w:r>
      <w:r w:rsidR="003B08F9" w:rsidRPr="003B08F9">
        <w:rPr>
          <w:rFonts w:ascii="Times New Roman" w:hAnsi="Times New Roman" w:cs="Times New Roman"/>
          <w:lang w:val="es-DO"/>
        </w:rPr>
        <w:t>xplor</w:t>
      </w:r>
      <w:r w:rsidR="001F00A0">
        <w:rPr>
          <w:rFonts w:ascii="Times New Roman" w:hAnsi="Times New Roman" w:cs="Times New Roman"/>
          <w:lang w:val="es-DO"/>
        </w:rPr>
        <w:t>ó</w:t>
      </w:r>
      <w:r w:rsidR="003B08F9" w:rsidRPr="003B08F9">
        <w:rPr>
          <w:rFonts w:ascii="Times New Roman" w:hAnsi="Times New Roman" w:cs="Times New Roman"/>
          <w:lang w:val="es-DO"/>
        </w:rPr>
        <w:t xml:space="preserve"> la integración de tecnologías, el buen uso de Internet y la formación docente como prioridades identificadas por los </w:t>
      </w:r>
      <w:r w:rsidR="001F00A0">
        <w:rPr>
          <w:rFonts w:ascii="Times New Roman" w:hAnsi="Times New Roman" w:cs="Times New Roman"/>
          <w:lang w:val="es-DO"/>
        </w:rPr>
        <w:t>M</w:t>
      </w:r>
      <w:r w:rsidR="003B08F9" w:rsidRPr="003B08F9">
        <w:rPr>
          <w:rFonts w:ascii="Times New Roman" w:hAnsi="Times New Roman" w:cs="Times New Roman"/>
          <w:lang w:val="es-DO"/>
        </w:rPr>
        <w:t xml:space="preserve">inisterios de </w:t>
      </w:r>
      <w:r w:rsidR="001F00A0">
        <w:rPr>
          <w:rFonts w:ascii="Times New Roman" w:hAnsi="Times New Roman" w:cs="Times New Roman"/>
          <w:lang w:val="es-DO"/>
        </w:rPr>
        <w:t>E</w:t>
      </w:r>
      <w:r w:rsidR="003B08F9" w:rsidRPr="003B08F9">
        <w:rPr>
          <w:rFonts w:ascii="Times New Roman" w:hAnsi="Times New Roman" w:cs="Times New Roman"/>
          <w:lang w:val="es-DO"/>
        </w:rPr>
        <w:t>ducación.</w:t>
      </w:r>
      <w:r w:rsidR="001F0D1F" w:rsidRPr="00AF0A3D">
        <w:rPr>
          <w:rFonts w:ascii="Times New Roman" w:hAnsi="Times New Roman" w:cs="Times New Roman"/>
          <w:lang w:val="es-DO"/>
        </w:rPr>
        <w:t xml:space="preserve"> </w:t>
      </w:r>
      <w:r w:rsidR="008E2C08" w:rsidRPr="00AF0A3D">
        <w:rPr>
          <w:rFonts w:ascii="Times New Roman" w:hAnsi="Times New Roman" w:cs="Times New Roman"/>
          <w:lang w:val="es-DO"/>
        </w:rPr>
        <w:t xml:space="preserve">Sin embargo, señaló que la mayoría de las iniciativas se centran en la dotación de equipos e infraestructuras, instando a reflexionar sobre las </w:t>
      </w:r>
      <w:r w:rsidR="003A031B">
        <w:rPr>
          <w:rFonts w:ascii="Times New Roman" w:hAnsi="Times New Roman" w:cs="Times New Roman"/>
          <w:lang w:val="es-DO"/>
        </w:rPr>
        <w:t xml:space="preserve"> </w:t>
      </w:r>
      <w:r w:rsidR="003A031B" w:rsidRPr="00AF0A3D">
        <w:rPr>
          <w:rFonts w:ascii="Times New Roman" w:hAnsi="Times New Roman" w:cs="Times New Roman"/>
          <w:lang w:val="es-DO"/>
        </w:rPr>
        <w:t xml:space="preserve"> </w:t>
      </w:r>
      <w:r w:rsidR="008E2C08" w:rsidRPr="00AF0A3D">
        <w:rPr>
          <w:rFonts w:ascii="Times New Roman" w:hAnsi="Times New Roman" w:cs="Times New Roman"/>
          <w:lang w:val="es-DO"/>
        </w:rPr>
        <w:t>prioridades</w:t>
      </w:r>
      <w:r w:rsidR="003A031B">
        <w:rPr>
          <w:rFonts w:ascii="Times New Roman" w:hAnsi="Times New Roman" w:cs="Times New Roman"/>
          <w:lang w:val="es-DO"/>
        </w:rPr>
        <w:t xml:space="preserve"> </w:t>
      </w:r>
      <w:r w:rsidR="7838A2D5" w:rsidRPr="3118CDE5">
        <w:rPr>
          <w:rFonts w:ascii="Times New Roman" w:hAnsi="Times New Roman" w:cs="Times New Roman"/>
          <w:lang w:val="es-DO"/>
        </w:rPr>
        <w:t>más</w:t>
      </w:r>
      <w:r w:rsidR="003A031B">
        <w:rPr>
          <w:rFonts w:ascii="Times New Roman" w:hAnsi="Times New Roman" w:cs="Times New Roman"/>
          <w:lang w:val="es-DO"/>
        </w:rPr>
        <w:t xml:space="preserve"> allá del equipamiento</w:t>
      </w:r>
      <w:r w:rsidR="008E2C08" w:rsidRPr="00AF0A3D">
        <w:rPr>
          <w:rFonts w:ascii="Times New Roman" w:hAnsi="Times New Roman" w:cs="Times New Roman"/>
          <w:lang w:val="es-DO"/>
        </w:rPr>
        <w:t xml:space="preserve">. </w:t>
      </w:r>
      <w:r w:rsidR="00FE632C" w:rsidRPr="00FE632C">
        <w:rPr>
          <w:rFonts w:ascii="Times New Roman" w:hAnsi="Times New Roman" w:cs="Times New Roman"/>
          <w:lang w:val="es-DO"/>
        </w:rPr>
        <w:t xml:space="preserve">Concluyó con una </w:t>
      </w:r>
      <w:r w:rsidR="00B23A58" w:rsidRPr="00B23A58">
        <w:rPr>
          <w:rFonts w:ascii="Times New Roman" w:hAnsi="Times New Roman" w:cs="Times New Roman"/>
          <w:lang w:val="es-DO"/>
        </w:rPr>
        <w:t>imagen provocadora para reflexionar sobre dónde ponemos el foco en la integración de las tecnologías</w:t>
      </w:r>
      <w:r w:rsidR="00B23A58">
        <w:rPr>
          <w:rFonts w:ascii="Times New Roman" w:hAnsi="Times New Roman" w:cs="Times New Roman"/>
          <w:lang w:val="es-DO"/>
        </w:rPr>
        <w:t xml:space="preserve"> </w:t>
      </w:r>
      <w:r w:rsidR="004F2A6F">
        <w:rPr>
          <w:rFonts w:ascii="Times New Roman" w:hAnsi="Times New Roman" w:cs="Times New Roman"/>
          <w:lang w:val="es-DO"/>
        </w:rPr>
        <w:t xml:space="preserve">y </w:t>
      </w:r>
      <w:r w:rsidR="004F2A6F" w:rsidRPr="0074496B">
        <w:rPr>
          <w:rFonts w:ascii="Times New Roman" w:hAnsi="Times New Roman" w:cs="Times New Roman"/>
          <w:lang w:val="es-DO"/>
        </w:rPr>
        <w:t>con</w:t>
      </w:r>
      <w:r w:rsidR="0074496B" w:rsidRPr="0074496B">
        <w:rPr>
          <w:rFonts w:ascii="Times New Roman" w:hAnsi="Times New Roman" w:cs="Times New Roman"/>
          <w:lang w:val="es-DO"/>
        </w:rPr>
        <w:t xml:space="preserve"> una frase que destaca la importancia de reconocer, aceptar y celebrar nuestras diferencias.</w:t>
      </w:r>
    </w:p>
    <w:p w14:paraId="70F9ECBE" w14:textId="4BBEEFA0" w:rsidR="00A45D8C" w:rsidRPr="001A1362" w:rsidRDefault="00FE632C" w:rsidP="00E46E6D">
      <w:pPr>
        <w:tabs>
          <w:tab w:val="left" w:pos="142"/>
          <w:tab w:val="left" w:pos="709"/>
        </w:tabs>
        <w:spacing w:before="240" w:line="240" w:lineRule="auto"/>
        <w:ind w:firstLine="709"/>
        <w:jc w:val="both"/>
        <w:rPr>
          <w:rFonts w:ascii="Times New Roman" w:hAnsi="Times New Roman" w:cs="Times New Roman"/>
          <w:lang w:val="es-DO"/>
        </w:rPr>
      </w:pPr>
      <w:r w:rsidRPr="00FE632C">
        <w:rPr>
          <w:rFonts w:ascii="Times New Roman" w:hAnsi="Times New Roman" w:cs="Times New Roman"/>
          <w:lang w:val="es-DO"/>
        </w:rPr>
        <w:t>En resumen, la presentación proporcionó un marco integral que va más allá de la tecnología, abordando la complejidad de la educación inclusiva y resiliente en la región</w:t>
      </w:r>
      <w:r w:rsidR="004F2A6F">
        <w:rPr>
          <w:rFonts w:ascii="Times New Roman" w:hAnsi="Times New Roman" w:cs="Times New Roman"/>
          <w:lang w:val="es-DO"/>
        </w:rPr>
        <w:t xml:space="preserve">, </w:t>
      </w:r>
      <w:r w:rsidR="004F2A6F" w:rsidRPr="0074496B">
        <w:rPr>
          <w:rFonts w:ascii="Times New Roman" w:hAnsi="Times New Roman" w:cs="Times New Roman"/>
          <w:lang w:val="es-DO"/>
        </w:rPr>
        <w:t>busca</w:t>
      </w:r>
      <w:r w:rsidR="004F2A6F">
        <w:rPr>
          <w:rFonts w:ascii="Times New Roman" w:hAnsi="Times New Roman" w:cs="Times New Roman"/>
          <w:lang w:val="es-DO"/>
        </w:rPr>
        <w:t>ndo</w:t>
      </w:r>
      <w:r w:rsidR="004F2A6F" w:rsidRPr="0074496B">
        <w:rPr>
          <w:rFonts w:ascii="Times New Roman" w:hAnsi="Times New Roman" w:cs="Times New Roman"/>
          <w:lang w:val="es-DO"/>
        </w:rPr>
        <w:t xml:space="preserve"> enriquecer la discusión en los grupos de trabajo</w:t>
      </w:r>
      <w:r w:rsidR="004F2A6F">
        <w:rPr>
          <w:rFonts w:ascii="Times New Roman" w:hAnsi="Times New Roman" w:cs="Times New Roman"/>
          <w:lang w:val="es-DO"/>
        </w:rPr>
        <w:t>,</w:t>
      </w:r>
      <w:r w:rsidR="004F2A6F" w:rsidRPr="0074496B">
        <w:rPr>
          <w:rFonts w:ascii="Times New Roman" w:hAnsi="Times New Roman" w:cs="Times New Roman"/>
          <w:lang w:val="es-DO"/>
        </w:rPr>
        <w:t xml:space="preserve"> alineándose con la agenda educativa interamericana y el fortalecimiento de sistemas educativos a través de enfoques sistémicos.</w:t>
      </w:r>
    </w:p>
    <w:p w14:paraId="6F217066" w14:textId="51B6E848" w:rsidR="00433286" w:rsidRPr="001A1362" w:rsidRDefault="00E968F8" w:rsidP="00EE6279">
      <w:pPr>
        <w:pStyle w:val="Heading1"/>
        <w:rPr>
          <w:rStyle w:val="normaltextrun"/>
          <w:rFonts w:ascii="Times New Roman" w:hAnsi="Times New Roman" w:cs="Times New Roman"/>
          <w:b/>
          <w:bCs/>
          <w:color w:val="000000"/>
          <w:shd w:val="clear" w:color="auto" w:fill="FFFFFF"/>
          <w:lang w:val="es-DO"/>
        </w:rPr>
      </w:pPr>
      <w:r w:rsidRPr="001A1362">
        <w:rPr>
          <w:rFonts w:ascii="Times New Roman" w:eastAsiaTheme="minorHAnsi" w:hAnsi="Times New Roman" w:cs="Times New Roman"/>
          <w:b/>
          <w:bCs/>
          <w:color w:val="auto"/>
          <w:sz w:val="22"/>
          <w:szCs w:val="22"/>
          <w:lang w:val="es-CR"/>
        </w:rPr>
        <w:t>Panel</w:t>
      </w:r>
    </w:p>
    <w:p w14:paraId="1765B438" w14:textId="1C7929DC" w:rsidR="00237BDF" w:rsidRPr="001A1362" w:rsidRDefault="008B5770" w:rsidP="00B8483F">
      <w:pPr>
        <w:pStyle w:val="ListParagraph"/>
        <w:numPr>
          <w:ilvl w:val="0"/>
          <w:numId w:val="21"/>
        </w:numPr>
        <w:spacing w:before="240" w:line="240" w:lineRule="auto"/>
        <w:jc w:val="both"/>
        <w:rPr>
          <w:rFonts w:ascii="Times New Roman" w:hAnsi="Times New Roman" w:cs="Times New Roman"/>
          <w:lang w:val="es-DO"/>
        </w:rPr>
      </w:pPr>
      <w:r w:rsidRPr="001A1362">
        <w:rPr>
          <w:rFonts w:ascii="Times New Roman" w:hAnsi="Times New Roman" w:cs="Times New Roman"/>
          <w:lang w:val="es-DO"/>
        </w:rPr>
        <w:t>Chile</w:t>
      </w:r>
      <w:r w:rsidR="00FB1716" w:rsidRPr="001A1362">
        <w:rPr>
          <w:rFonts w:ascii="Times New Roman" w:hAnsi="Times New Roman" w:cs="Times New Roman"/>
          <w:lang w:val="es-DO"/>
        </w:rPr>
        <w:t xml:space="preserve">: </w:t>
      </w:r>
      <w:r w:rsidR="00CD379A" w:rsidRPr="00CD379A">
        <w:rPr>
          <w:rFonts w:ascii="Times New Roman" w:hAnsi="Times New Roman" w:cs="Times New Roman"/>
          <w:lang w:val="es-DO"/>
        </w:rPr>
        <w:t>“Ciudadanía Digital para</w:t>
      </w:r>
      <w:r w:rsidR="00825B4D">
        <w:rPr>
          <w:rFonts w:ascii="Times New Roman" w:hAnsi="Times New Roman" w:cs="Times New Roman"/>
          <w:lang w:val="es-DO"/>
        </w:rPr>
        <w:t xml:space="preserve"> </w:t>
      </w:r>
      <w:r w:rsidR="00CD379A" w:rsidRPr="00CD379A">
        <w:rPr>
          <w:rFonts w:ascii="Times New Roman" w:hAnsi="Times New Roman" w:cs="Times New Roman"/>
          <w:lang w:val="es-DO"/>
        </w:rPr>
        <w:t xml:space="preserve">las </w:t>
      </w:r>
      <w:r w:rsidR="00825B4D">
        <w:rPr>
          <w:rFonts w:ascii="Times New Roman" w:hAnsi="Times New Roman" w:cs="Times New Roman"/>
          <w:lang w:val="es-DO"/>
        </w:rPr>
        <w:t>C</w:t>
      </w:r>
      <w:r w:rsidR="00CD379A" w:rsidRPr="00CD379A">
        <w:rPr>
          <w:rFonts w:ascii="Times New Roman" w:hAnsi="Times New Roman" w:cs="Times New Roman"/>
          <w:lang w:val="es-DO"/>
        </w:rPr>
        <w:t xml:space="preserve">omunidades </w:t>
      </w:r>
      <w:r w:rsidR="00825B4D">
        <w:rPr>
          <w:rFonts w:ascii="Times New Roman" w:hAnsi="Times New Roman" w:cs="Times New Roman"/>
          <w:lang w:val="es-DO"/>
        </w:rPr>
        <w:t>E</w:t>
      </w:r>
      <w:r w:rsidR="00CD379A" w:rsidRPr="00CD379A">
        <w:rPr>
          <w:rFonts w:ascii="Times New Roman" w:hAnsi="Times New Roman" w:cs="Times New Roman"/>
          <w:lang w:val="es-DO"/>
        </w:rPr>
        <w:t xml:space="preserve">ducativas” </w:t>
      </w:r>
      <w:r w:rsidR="00CD379A">
        <w:rPr>
          <w:rFonts w:ascii="Times New Roman" w:hAnsi="Times New Roman" w:cs="Times New Roman"/>
          <w:lang w:val="es-DO"/>
        </w:rPr>
        <w:t xml:space="preserve">- </w:t>
      </w:r>
      <w:r w:rsidR="00CD379A" w:rsidRPr="00CD379A">
        <w:rPr>
          <w:rFonts w:ascii="Times New Roman" w:hAnsi="Times New Roman" w:cs="Times New Roman"/>
          <w:lang w:val="es-DO"/>
        </w:rPr>
        <w:t>Katherine Rojas, Profesional del Centro de Innovación</w:t>
      </w:r>
      <w:r w:rsidR="00643036">
        <w:rPr>
          <w:rFonts w:ascii="Times New Roman" w:hAnsi="Times New Roman" w:cs="Times New Roman"/>
          <w:lang w:val="es-DO"/>
        </w:rPr>
        <w:t xml:space="preserve"> </w:t>
      </w:r>
      <w:r w:rsidR="003C5828">
        <w:rPr>
          <w:rFonts w:ascii="Times New Roman" w:hAnsi="Times New Roman" w:cs="Times New Roman"/>
          <w:lang w:val="es-DO"/>
        </w:rPr>
        <w:t xml:space="preserve">del </w:t>
      </w:r>
      <w:r w:rsidR="00F14402">
        <w:rPr>
          <w:rFonts w:ascii="Times New Roman" w:hAnsi="Times New Roman" w:cs="Times New Roman"/>
          <w:lang w:val="es-DO"/>
        </w:rPr>
        <w:t xml:space="preserve">Ministerio de </w:t>
      </w:r>
      <w:r w:rsidR="003C5828">
        <w:rPr>
          <w:rFonts w:ascii="Times New Roman" w:hAnsi="Times New Roman" w:cs="Times New Roman"/>
          <w:lang w:val="es-DO"/>
        </w:rPr>
        <w:t>E</w:t>
      </w:r>
      <w:r w:rsidR="00F14402">
        <w:rPr>
          <w:rFonts w:ascii="Times New Roman" w:hAnsi="Times New Roman" w:cs="Times New Roman"/>
          <w:lang w:val="es-DO"/>
        </w:rPr>
        <w:t xml:space="preserve">ducación de </w:t>
      </w:r>
      <w:r w:rsidR="003C5828">
        <w:rPr>
          <w:rFonts w:ascii="Times New Roman" w:hAnsi="Times New Roman" w:cs="Times New Roman"/>
          <w:lang w:val="es-DO"/>
        </w:rPr>
        <w:t>C</w:t>
      </w:r>
      <w:r w:rsidR="00F14402">
        <w:rPr>
          <w:rFonts w:ascii="Times New Roman" w:hAnsi="Times New Roman" w:cs="Times New Roman"/>
          <w:lang w:val="es-DO"/>
        </w:rPr>
        <w:t>hile</w:t>
      </w:r>
    </w:p>
    <w:p w14:paraId="53B05C74" w14:textId="122763FD" w:rsidR="00237BDF" w:rsidRPr="001A1362" w:rsidRDefault="00893496" w:rsidP="00237BDF">
      <w:pPr>
        <w:pStyle w:val="ListParagraph"/>
        <w:spacing w:before="240" w:line="240" w:lineRule="auto"/>
        <w:jc w:val="both"/>
        <w:rPr>
          <w:rFonts w:ascii="Times New Roman" w:hAnsi="Times New Roman" w:cs="Times New Roman"/>
          <w:lang w:val="es-DO"/>
        </w:rPr>
      </w:pPr>
      <w:r w:rsidRPr="001A1362">
        <w:rPr>
          <w:rFonts w:ascii="Times New Roman" w:hAnsi="Times New Roman" w:cs="Times New Roman"/>
          <w:noProof/>
          <w:lang w:val="es-CR"/>
        </w:rPr>
        <mc:AlternateContent>
          <mc:Choice Requires="wps">
            <w:drawing>
              <wp:anchor distT="45720" distB="45720" distL="114300" distR="114300" simplePos="0" relativeHeight="251658241" behindDoc="0" locked="0" layoutInCell="1" allowOverlap="1" wp14:anchorId="3360E196" wp14:editId="499BF4FB">
                <wp:simplePos x="0" y="0"/>
                <wp:positionH relativeFrom="margin">
                  <wp:align>right</wp:align>
                </wp:positionH>
                <wp:positionV relativeFrom="paragraph">
                  <wp:posOffset>141605</wp:posOffset>
                </wp:positionV>
                <wp:extent cx="5915025" cy="967740"/>
                <wp:effectExtent l="0" t="0" r="28575" b="22860"/>
                <wp:wrapNone/>
                <wp:docPr id="68710397" name="Text Box 68710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67740"/>
                        </a:xfrm>
                        <a:prstGeom prst="rect">
                          <a:avLst/>
                        </a:prstGeom>
                        <a:solidFill>
                          <a:srgbClr val="FFFFFF"/>
                        </a:solidFill>
                        <a:ln w="9525">
                          <a:solidFill>
                            <a:srgbClr val="000000"/>
                          </a:solidFill>
                          <a:miter lim="800000"/>
                          <a:headEnd/>
                          <a:tailEnd/>
                        </a:ln>
                      </wps:spPr>
                      <wps:txbx>
                        <w:txbxContent>
                          <w:p w14:paraId="2ADE5BD8" w14:textId="1739FBB0" w:rsidR="00310165" w:rsidRPr="0096142C" w:rsidRDefault="00310165" w:rsidP="0007799F">
                            <w:pPr>
                              <w:jc w:val="both"/>
                              <w:rPr>
                                <w:rFonts w:ascii="Times New Roman" w:hAnsi="Times New Roman" w:cs="Times New Roman"/>
                                <w:lang w:val="es-CR"/>
                              </w:rPr>
                            </w:pPr>
                            <w:r w:rsidRPr="00DA3C54">
                              <w:rPr>
                                <w:rFonts w:ascii="Times New Roman" w:hAnsi="Times New Roman" w:cs="Times New Roman"/>
                                <w:b/>
                                <w:bCs/>
                                <w:lang w:val="es-CR"/>
                              </w:rPr>
                              <w:t>Aportes destacados:</w:t>
                            </w:r>
                            <w:r w:rsidR="0007799F" w:rsidRPr="0007799F">
                              <w:rPr>
                                <w:lang w:val="es-DO"/>
                              </w:rPr>
                              <w:t xml:space="preserve"> </w:t>
                            </w:r>
                            <w:r w:rsidR="00FE0087">
                              <w:rPr>
                                <w:rFonts w:ascii="Times New Roman" w:hAnsi="Times New Roman" w:cs="Times New Roman"/>
                                <w:lang w:val="es-DO"/>
                              </w:rPr>
                              <w:t>C</w:t>
                            </w:r>
                            <w:r w:rsidR="00FE0087" w:rsidRPr="0096142C">
                              <w:rPr>
                                <w:rFonts w:ascii="Times New Roman" w:hAnsi="Times New Roman" w:cs="Times New Roman"/>
                                <w:lang w:val="es-DO"/>
                              </w:rPr>
                              <w:t>olaboración ministerial</w:t>
                            </w:r>
                            <w:r w:rsidR="00FE0087">
                              <w:rPr>
                                <w:rFonts w:ascii="Times New Roman" w:hAnsi="Times New Roman" w:cs="Times New Roman"/>
                                <w:lang w:val="es-DO"/>
                              </w:rPr>
                              <w:t xml:space="preserve">, </w:t>
                            </w:r>
                            <w:r w:rsidR="00FE0087" w:rsidRPr="00F4360B">
                              <w:rPr>
                                <w:rFonts w:ascii="Times New Roman" w:hAnsi="Times New Roman" w:cs="Times New Roman"/>
                                <w:lang w:val="es-DO"/>
                              </w:rPr>
                              <w:t>nuevo marco actualizado</w:t>
                            </w:r>
                            <w:r w:rsidR="00FE0087">
                              <w:rPr>
                                <w:rFonts w:ascii="Times New Roman" w:hAnsi="Times New Roman" w:cs="Times New Roman"/>
                                <w:lang w:val="es-DO"/>
                              </w:rPr>
                              <w:t xml:space="preserve">, </w:t>
                            </w:r>
                            <w:r w:rsidR="00FE0087" w:rsidRPr="00F4360B">
                              <w:rPr>
                                <w:rFonts w:ascii="Times New Roman" w:hAnsi="Times New Roman" w:cs="Times New Roman"/>
                                <w:lang w:val="es-DO"/>
                              </w:rPr>
                              <w:t>enfoque internacional de derechos</w:t>
                            </w:r>
                            <w:r w:rsidR="00FE0087">
                              <w:rPr>
                                <w:rFonts w:ascii="Times New Roman" w:hAnsi="Times New Roman" w:cs="Times New Roman"/>
                                <w:lang w:val="es-DO"/>
                              </w:rPr>
                              <w:t xml:space="preserve"> y equidad, </w:t>
                            </w:r>
                            <w:r w:rsidR="00FE0087" w:rsidRPr="00F4360B">
                              <w:rPr>
                                <w:rFonts w:ascii="Times New Roman" w:hAnsi="Times New Roman" w:cs="Times New Roman"/>
                                <w:lang w:val="es-DO"/>
                              </w:rPr>
                              <w:t>reconocimiento de brechas</w:t>
                            </w:r>
                            <w:r w:rsidR="00FE0087">
                              <w:rPr>
                                <w:rFonts w:ascii="Times New Roman" w:hAnsi="Times New Roman" w:cs="Times New Roman"/>
                                <w:lang w:val="es-DO"/>
                              </w:rPr>
                              <w:t xml:space="preserve"> de infraestructura y habilidades, </w:t>
                            </w:r>
                            <w:r w:rsidR="00FE0087" w:rsidRPr="001255D6">
                              <w:rPr>
                                <w:rFonts w:ascii="Times New Roman" w:hAnsi="Times New Roman" w:cs="Times New Roman"/>
                                <w:lang w:val="es-DO"/>
                              </w:rPr>
                              <w:t>alfabetización crítica y reflexiva</w:t>
                            </w:r>
                            <w:r w:rsidR="00FE0087">
                              <w:rPr>
                                <w:rFonts w:ascii="Times New Roman" w:hAnsi="Times New Roman" w:cs="Times New Roman"/>
                                <w:lang w:val="es-DO"/>
                              </w:rPr>
                              <w:t xml:space="preserve">, </w:t>
                            </w:r>
                            <w:r w:rsidR="00FE0087" w:rsidRPr="00F4360B">
                              <w:rPr>
                                <w:rFonts w:ascii="Times New Roman" w:hAnsi="Times New Roman" w:cs="Times New Roman"/>
                                <w:lang w:val="es-DO"/>
                              </w:rPr>
                              <w:t>portal integral de ciudadanía digital</w:t>
                            </w:r>
                            <w:r w:rsidR="00FE0087">
                              <w:rPr>
                                <w:rFonts w:ascii="Times New Roman" w:hAnsi="Times New Roman" w:cs="Times New Roman"/>
                                <w:lang w:val="es-DO"/>
                              </w:rPr>
                              <w:t xml:space="preserve">, </w:t>
                            </w:r>
                            <w:r w:rsidR="00FE0087" w:rsidRPr="00F4360B">
                              <w:rPr>
                                <w:rFonts w:ascii="Times New Roman" w:hAnsi="Times New Roman" w:cs="Times New Roman"/>
                                <w:lang w:val="es-DO"/>
                              </w:rPr>
                              <w:t>rol crucial de la familia</w:t>
                            </w:r>
                            <w:r w:rsidR="00FE0087">
                              <w:rPr>
                                <w:rFonts w:ascii="Times New Roman" w:hAnsi="Times New Roman" w:cs="Times New Roman"/>
                                <w:lang w:val="es-DO"/>
                              </w:rPr>
                              <w:t xml:space="preserve">, </w:t>
                            </w:r>
                            <w:r w:rsidR="00FE0087" w:rsidRPr="00DF33C8">
                              <w:rPr>
                                <w:rFonts w:ascii="Times New Roman" w:hAnsi="Times New Roman" w:cs="Times New Roman"/>
                                <w:lang w:val="es-DO"/>
                              </w:rPr>
                              <w:t>participación activa</w:t>
                            </w:r>
                            <w:r w:rsidR="00FE0087">
                              <w:rPr>
                                <w:rFonts w:ascii="Times New Roman" w:hAnsi="Times New Roman" w:cs="Times New Roman"/>
                                <w:lang w:val="es-DO"/>
                              </w:rPr>
                              <w:t xml:space="preserve"> en la sociedad digital, </w:t>
                            </w:r>
                            <w:r w:rsidR="00FE0087" w:rsidRPr="00F86051">
                              <w:rPr>
                                <w:rFonts w:ascii="Times New Roman" w:hAnsi="Times New Roman" w:cs="Times New Roman"/>
                                <w:lang w:val="es-DO"/>
                              </w:rPr>
                              <w:t>tecnologías y participación democrática</w:t>
                            </w:r>
                            <w:r w:rsidR="00FE0087">
                              <w:rPr>
                                <w:rFonts w:ascii="Times New Roman" w:hAnsi="Times New Roman" w:cs="Times New Roman"/>
                                <w:lang w:val="es-DO"/>
                              </w:rPr>
                              <w:t xml:space="preserve">, </w:t>
                            </w:r>
                            <w:r w:rsidR="00FE0087" w:rsidRPr="00FE0087">
                              <w:rPr>
                                <w:rFonts w:ascii="Times New Roman" w:hAnsi="Times New Roman" w:cs="Times New Roman"/>
                                <w:lang w:val="es-DO"/>
                              </w:rPr>
                              <w:t>expresión de ideas y resolución colaborativa</w:t>
                            </w:r>
                            <w:r w:rsidR="00FE0087">
                              <w:rPr>
                                <w:rFonts w:ascii="Times New Roman" w:hAnsi="Times New Roman" w:cs="Times New Roman"/>
                                <w:lang w:val="es-D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0E196" id="Text Box 68710397" o:spid="_x0000_s1027" type="#_x0000_t202" style="position:absolute;left:0;text-align:left;margin-left:414.55pt;margin-top:11.15pt;width:465.75pt;height:76.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">
                <v:textbox>
                  <w:txbxContent>
                    <w:p w14:paraId="2ADE5BD8" w14:textId="1739FBB0" w:rsidR="00310165" w:rsidRPr="0096142C" w:rsidRDefault="00310165" w:rsidP="0007799F">
                      <w:pPr>
                        <w:jc w:val="both"/>
                        <w:rPr>
                          <w:rFonts w:ascii="Times New Roman" w:hAnsi="Times New Roman" w:cs="Times New Roman"/>
                          <w:lang w:val="es-CR"/>
                        </w:rPr>
                      </w:pPr>
                      <w:r w:rsidRPr="00DA3C54">
                        <w:rPr>
                          <w:rFonts w:ascii="Times New Roman" w:hAnsi="Times New Roman" w:cs="Times New Roman"/>
                          <w:b/>
                          <w:bCs/>
                          <w:lang w:val="es-CR"/>
                        </w:rPr>
                        <w:t>Aportes destacados:</w:t>
                      </w:r>
                      <w:r w:rsidR="0007799F" w:rsidRPr="0007799F">
                        <w:rPr>
                          <w:lang w:val="es-DO"/>
                        </w:rPr>
                        <w:t xml:space="preserve"> </w:t>
                      </w:r>
                      <w:r w:rsidR="00FE0087">
                        <w:rPr>
                          <w:rFonts w:ascii="Times New Roman" w:hAnsi="Times New Roman" w:cs="Times New Roman"/>
                          <w:lang w:val="es-DO"/>
                        </w:rPr>
                        <w:t>C</w:t>
                      </w:r>
                      <w:r w:rsidR="00FE0087" w:rsidRPr="0096142C">
                        <w:rPr>
                          <w:rFonts w:ascii="Times New Roman" w:hAnsi="Times New Roman" w:cs="Times New Roman"/>
                          <w:lang w:val="es-DO"/>
                        </w:rPr>
                        <w:t>olaboración ministerial</w:t>
                      </w:r>
                      <w:r w:rsidR="00FE0087">
                        <w:rPr>
                          <w:rFonts w:ascii="Times New Roman" w:hAnsi="Times New Roman" w:cs="Times New Roman"/>
                          <w:lang w:val="es-DO"/>
                        </w:rPr>
                        <w:t xml:space="preserve">, </w:t>
                      </w:r>
                      <w:r w:rsidR="00FE0087" w:rsidRPr="00F4360B">
                        <w:rPr>
                          <w:rFonts w:ascii="Times New Roman" w:hAnsi="Times New Roman" w:cs="Times New Roman"/>
                          <w:lang w:val="es-DO"/>
                        </w:rPr>
                        <w:t>nuevo marco actualizado</w:t>
                      </w:r>
                      <w:r w:rsidR="00FE0087">
                        <w:rPr>
                          <w:rFonts w:ascii="Times New Roman" w:hAnsi="Times New Roman" w:cs="Times New Roman"/>
                          <w:lang w:val="es-DO"/>
                        </w:rPr>
                        <w:t xml:space="preserve">, </w:t>
                      </w:r>
                      <w:r w:rsidR="00FE0087" w:rsidRPr="00F4360B">
                        <w:rPr>
                          <w:rFonts w:ascii="Times New Roman" w:hAnsi="Times New Roman" w:cs="Times New Roman"/>
                          <w:lang w:val="es-DO"/>
                        </w:rPr>
                        <w:t>enfoque internacional de derechos</w:t>
                      </w:r>
                      <w:r w:rsidR="00FE0087">
                        <w:rPr>
                          <w:rFonts w:ascii="Times New Roman" w:hAnsi="Times New Roman" w:cs="Times New Roman"/>
                          <w:lang w:val="es-DO"/>
                        </w:rPr>
                        <w:t xml:space="preserve"> y equidad, </w:t>
                      </w:r>
                      <w:r w:rsidR="00FE0087" w:rsidRPr="00F4360B">
                        <w:rPr>
                          <w:rFonts w:ascii="Times New Roman" w:hAnsi="Times New Roman" w:cs="Times New Roman"/>
                          <w:lang w:val="es-DO"/>
                        </w:rPr>
                        <w:t>reconocimiento de brechas</w:t>
                      </w:r>
                      <w:r w:rsidR="00FE0087">
                        <w:rPr>
                          <w:rFonts w:ascii="Times New Roman" w:hAnsi="Times New Roman" w:cs="Times New Roman"/>
                          <w:lang w:val="es-DO"/>
                        </w:rPr>
                        <w:t xml:space="preserve"> de infraestructura y habilidades, </w:t>
                      </w:r>
                      <w:r w:rsidR="00FE0087" w:rsidRPr="001255D6">
                        <w:rPr>
                          <w:rFonts w:ascii="Times New Roman" w:hAnsi="Times New Roman" w:cs="Times New Roman"/>
                          <w:lang w:val="es-DO"/>
                        </w:rPr>
                        <w:t>alfabetización crítica y reflexiva</w:t>
                      </w:r>
                      <w:r w:rsidR="00FE0087">
                        <w:rPr>
                          <w:rFonts w:ascii="Times New Roman" w:hAnsi="Times New Roman" w:cs="Times New Roman"/>
                          <w:lang w:val="es-DO"/>
                        </w:rPr>
                        <w:t xml:space="preserve">, </w:t>
                      </w:r>
                      <w:r w:rsidR="00FE0087" w:rsidRPr="00F4360B">
                        <w:rPr>
                          <w:rFonts w:ascii="Times New Roman" w:hAnsi="Times New Roman" w:cs="Times New Roman"/>
                          <w:lang w:val="es-DO"/>
                        </w:rPr>
                        <w:t>portal integral de ciudadanía digital</w:t>
                      </w:r>
                      <w:r w:rsidR="00FE0087">
                        <w:rPr>
                          <w:rFonts w:ascii="Times New Roman" w:hAnsi="Times New Roman" w:cs="Times New Roman"/>
                          <w:lang w:val="es-DO"/>
                        </w:rPr>
                        <w:t xml:space="preserve">, </w:t>
                      </w:r>
                      <w:r w:rsidR="00FE0087" w:rsidRPr="00F4360B">
                        <w:rPr>
                          <w:rFonts w:ascii="Times New Roman" w:hAnsi="Times New Roman" w:cs="Times New Roman"/>
                          <w:lang w:val="es-DO"/>
                        </w:rPr>
                        <w:t>rol crucial de la familia</w:t>
                      </w:r>
                      <w:r w:rsidR="00FE0087">
                        <w:rPr>
                          <w:rFonts w:ascii="Times New Roman" w:hAnsi="Times New Roman" w:cs="Times New Roman"/>
                          <w:lang w:val="es-DO"/>
                        </w:rPr>
                        <w:t xml:space="preserve">, </w:t>
                      </w:r>
                      <w:r w:rsidR="00FE0087" w:rsidRPr="00DF33C8">
                        <w:rPr>
                          <w:rFonts w:ascii="Times New Roman" w:hAnsi="Times New Roman" w:cs="Times New Roman"/>
                          <w:lang w:val="es-DO"/>
                        </w:rPr>
                        <w:t>participación activa</w:t>
                      </w:r>
                      <w:r w:rsidR="00FE0087">
                        <w:rPr>
                          <w:rFonts w:ascii="Times New Roman" w:hAnsi="Times New Roman" w:cs="Times New Roman"/>
                          <w:lang w:val="es-DO"/>
                        </w:rPr>
                        <w:t xml:space="preserve"> en la sociedad digital, </w:t>
                      </w:r>
                      <w:r w:rsidR="00FE0087" w:rsidRPr="00F86051">
                        <w:rPr>
                          <w:rFonts w:ascii="Times New Roman" w:hAnsi="Times New Roman" w:cs="Times New Roman"/>
                          <w:lang w:val="es-DO"/>
                        </w:rPr>
                        <w:t>tecnologías y participación democrática</w:t>
                      </w:r>
                      <w:r w:rsidR="00FE0087">
                        <w:rPr>
                          <w:rFonts w:ascii="Times New Roman" w:hAnsi="Times New Roman" w:cs="Times New Roman"/>
                          <w:lang w:val="es-DO"/>
                        </w:rPr>
                        <w:t xml:space="preserve">, </w:t>
                      </w:r>
                      <w:r w:rsidR="00FE0087" w:rsidRPr="00FE0087">
                        <w:rPr>
                          <w:rFonts w:ascii="Times New Roman" w:hAnsi="Times New Roman" w:cs="Times New Roman"/>
                          <w:lang w:val="es-DO"/>
                        </w:rPr>
                        <w:t>expresión de ideas y resolución colaborativa</w:t>
                      </w:r>
                      <w:r w:rsidR="00FE0087">
                        <w:rPr>
                          <w:rFonts w:ascii="Times New Roman" w:hAnsi="Times New Roman" w:cs="Times New Roman"/>
                          <w:lang w:val="es-DO"/>
                        </w:rPr>
                        <w:t>.</w:t>
                      </w:r>
                    </w:p>
                  </w:txbxContent>
                </v:textbox>
                <w10:wrap anchorx="margin"/>
              </v:shape>
            </w:pict>
          </mc:Fallback>
        </mc:AlternateContent>
      </w:r>
    </w:p>
    <w:p w14:paraId="4FE9F6A1" w14:textId="360C0E99" w:rsidR="00310165" w:rsidRDefault="00310165" w:rsidP="00310165">
      <w:pPr>
        <w:spacing w:before="240" w:line="240" w:lineRule="auto"/>
        <w:jc w:val="both"/>
        <w:rPr>
          <w:rFonts w:ascii="Times New Roman" w:hAnsi="Times New Roman" w:cs="Times New Roman"/>
          <w:lang w:val="es-DO"/>
        </w:rPr>
      </w:pPr>
    </w:p>
    <w:p w14:paraId="1D87A6EF" w14:textId="77777777" w:rsidR="001255D6" w:rsidRPr="001A1362" w:rsidRDefault="001255D6" w:rsidP="00310165">
      <w:pPr>
        <w:spacing w:before="240" w:line="240" w:lineRule="auto"/>
        <w:jc w:val="both"/>
        <w:rPr>
          <w:rFonts w:ascii="Times New Roman" w:hAnsi="Times New Roman" w:cs="Times New Roman"/>
          <w:lang w:val="es-DO"/>
        </w:rPr>
      </w:pPr>
    </w:p>
    <w:p w14:paraId="4382A6CD" w14:textId="77777777" w:rsidR="00893496" w:rsidRPr="001A1362" w:rsidRDefault="00893496" w:rsidP="003B3130">
      <w:pPr>
        <w:tabs>
          <w:tab w:val="left" w:pos="142"/>
          <w:tab w:val="left" w:pos="709"/>
        </w:tabs>
        <w:spacing w:before="240" w:line="240" w:lineRule="auto"/>
        <w:jc w:val="both"/>
        <w:rPr>
          <w:rFonts w:ascii="Times New Roman" w:hAnsi="Times New Roman" w:cs="Times New Roman"/>
          <w:lang w:val="es-DO"/>
        </w:rPr>
      </w:pPr>
    </w:p>
    <w:p w14:paraId="365F8D2D" w14:textId="18171777" w:rsidR="00064A1F" w:rsidRPr="00064A1F" w:rsidRDefault="00BE11F2" w:rsidP="00BE11F2">
      <w:pPr>
        <w:tabs>
          <w:tab w:val="left" w:pos="142"/>
          <w:tab w:val="left" w:pos="709"/>
        </w:tabs>
        <w:spacing w:before="240" w:line="240" w:lineRule="auto"/>
        <w:ind w:firstLine="709"/>
        <w:jc w:val="both"/>
        <w:rPr>
          <w:rFonts w:ascii="Times New Roman" w:hAnsi="Times New Roman" w:cs="Times New Roman"/>
          <w:lang w:val="es-DO"/>
        </w:rPr>
      </w:pPr>
      <w:r>
        <w:rPr>
          <w:rFonts w:ascii="Times New Roman" w:hAnsi="Times New Roman" w:cs="Times New Roman"/>
          <w:lang w:val="es-DO"/>
        </w:rPr>
        <w:t>Chile p</w:t>
      </w:r>
      <w:r w:rsidR="00064A1F" w:rsidRPr="00064A1F">
        <w:rPr>
          <w:rFonts w:ascii="Times New Roman" w:hAnsi="Times New Roman" w:cs="Times New Roman"/>
          <w:lang w:val="es-DO"/>
        </w:rPr>
        <w:t>resent</w:t>
      </w:r>
      <w:r w:rsidR="00064A1F">
        <w:rPr>
          <w:rFonts w:ascii="Times New Roman" w:hAnsi="Times New Roman" w:cs="Times New Roman"/>
          <w:lang w:val="es-DO"/>
        </w:rPr>
        <w:t>ó</w:t>
      </w:r>
      <w:r w:rsidR="00064A1F" w:rsidRPr="00064A1F">
        <w:rPr>
          <w:rFonts w:ascii="Times New Roman" w:hAnsi="Times New Roman" w:cs="Times New Roman"/>
          <w:lang w:val="es-DO"/>
        </w:rPr>
        <w:t xml:space="preserve"> la experiencia del marco de ciudadanía digital para los desafíos de las comunidades educativas, desarrollado a principios de </w:t>
      </w:r>
      <w:r>
        <w:rPr>
          <w:rFonts w:ascii="Times New Roman" w:hAnsi="Times New Roman" w:cs="Times New Roman"/>
          <w:lang w:val="es-DO"/>
        </w:rPr>
        <w:t>2023</w:t>
      </w:r>
      <w:r w:rsidR="00064A1F" w:rsidRPr="00064A1F">
        <w:rPr>
          <w:rFonts w:ascii="Times New Roman" w:hAnsi="Times New Roman" w:cs="Times New Roman"/>
          <w:lang w:val="es-DO"/>
        </w:rPr>
        <w:t>.</w:t>
      </w:r>
      <w:r>
        <w:rPr>
          <w:rFonts w:ascii="Times New Roman" w:hAnsi="Times New Roman" w:cs="Times New Roman"/>
          <w:lang w:val="es-DO"/>
        </w:rPr>
        <w:t xml:space="preserve"> </w:t>
      </w:r>
      <w:r w:rsidR="00064A1F" w:rsidRPr="00064A1F">
        <w:rPr>
          <w:rFonts w:ascii="Times New Roman" w:hAnsi="Times New Roman" w:cs="Times New Roman"/>
          <w:lang w:val="es-DO"/>
        </w:rPr>
        <w:t>Destac</w:t>
      </w:r>
      <w:r>
        <w:rPr>
          <w:rFonts w:ascii="Times New Roman" w:hAnsi="Times New Roman" w:cs="Times New Roman"/>
          <w:lang w:val="es-DO"/>
        </w:rPr>
        <w:t>ó</w:t>
      </w:r>
      <w:r w:rsidR="00064A1F" w:rsidRPr="00064A1F">
        <w:rPr>
          <w:rFonts w:ascii="Times New Roman" w:hAnsi="Times New Roman" w:cs="Times New Roman"/>
          <w:lang w:val="es-DO"/>
        </w:rPr>
        <w:t xml:space="preserve"> que este marco fue resultado de un esfuerzo colaborativo entre varias unidades del Ministerio, abordando diversos desafíos en la educación chilena y global. Se mencionaron desafíos como la formación docente en aspectos tecnológicos, la integración de la tecnología en el proceso de enseñanza y aprendizaje, y los retos relacionados con la convivencia digital escolar.</w:t>
      </w:r>
    </w:p>
    <w:p w14:paraId="13AA56D7" w14:textId="10DE0331" w:rsidR="00064A1F" w:rsidRPr="00064A1F" w:rsidRDefault="00064A1F" w:rsidP="00F35A11">
      <w:pPr>
        <w:tabs>
          <w:tab w:val="left" w:pos="142"/>
          <w:tab w:val="left" w:pos="709"/>
        </w:tabs>
        <w:spacing w:before="240" w:line="240" w:lineRule="auto"/>
        <w:ind w:firstLine="709"/>
        <w:jc w:val="both"/>
        <w:rPr>
          <w:rFonts w:ascii="Times New Roman" w:hAnsi="Times New Roman" w:cs="Times New Roman"/>
          <w:lang w:val="es-DO"/>
        </w:rPr>
      </w:pPr>
      <w:r w:rsidRPr="00064A1F">
        <w:rPr>
          <w:rFonts w:ascii="Times New Roman" w:hAnsi="Times New Roman" w:cs="Times New Roman"/>
          <w:lang w:val="es-DO"/>
        </w:rPr>
        <w:t>Luego, contextuali</w:t>
      </w:r>
      <w:r w:rsidR="00BE11F2">
        <w:rPr>
          <w:rFonts w:ascii="Times New Roman" w:hAnsi="Times New Roman" w:cs="Times New Roman"/>
          <w:lang w:val="es-DO"/>
        </w:rPr>
        <w:t>zó</w:t>
      </w:r>
      <w:r w:rsidRPr="00064A1F">
        <w:rPr>
          <w:rFonts w:ascii="Times New Roman" w:hAnsi="Times New Roman" w:cs="Times New Roman"/>
          <w:lang w:val="es-DO"/>
        </w:rPr>
        <w:t xml:space="preserve"> la evolución de las iniciativas del Ministerio en este ámbito. Desde el lanzamiento de la </w:t>
      </w:r>
      <w:r w:rsidRPr="00F57F0C">
        <w:rPr>
          <w:rFonts w:ascii="Times New Roman" w:hAnsi="Times New Roman" w:cs="Times New Roman"/>
          <w:b/>
          <w:bCs/>
          <w:lang w:val="es-DO"/>
        </w:rPr>
        <w:t>matriz de habilidades TIC en 2013</w:t>
      </w:r>
      <w:r w:rsidRPr="00064A1F">
        <w:rPr>
          <w:rFonts w:ascii="Times New Roman" w:hAnsi="Times New Roman" w:cs="Times New Roman"/>
          <w:lang w:val="es-DO"/>
        </w:rPr>
        <w:t xml:space="preserve">, pasando por el plan </w:t>
      </w:r>
      <w:r w:rsidRPr="00F57F0C">
        <w:rPr>
          <w:rFonts w:ascii="Times New Roman" w:hAnsi="Times New Roman" w:cs="Times New Roman"/>
          <w:b/>
          <w:bCs/>
          <w:lang w:val="es-DO"/>
        </w:rPr>
        <w:t>"Internet Segura" en 2016</w:t>
      </w:r>
      <w:r w:rsidRPr="00064A1F">
        <w:rPr>
          <w:rFonts w:ascii="Times New Roman" w:hAnsi="Times New Roman" w:cs="Times New Roman"/>
          <w:lang w:val="es-DO"/>
        </w:rPr>
        <w:t xml:space="preserve">, hasta la incorporación del concepto de </w:t>
      </w:r>
      <w:r w:rsidRPr="00F57F0C">
        <w:rPr>
          <w:rFonts w:ascii="Times New Roman" w:hAnsi="Times New Roman" w:cs="Times New Roman"/>
          <w:b/>
          <w:bCs/>
          <w:lang w:val="es-DO"/>
        </w:rPr>
        <w:t>ciudadanía digital en 2017 y el plan nacional de lenguajes digitales en 2019</w:t>
      </w:r>
      <w:r w:rsidRPr="00064A1F">
        <w:rPr>
          <w:rFonts w:ascii="Times New Roman" w:hAnsi="Times New Roman" w:cs="Times New Roman"/>
          <w:lang w:val="es-DO"/>
        </w:rPr>
        <w:t>.</w:t>
      </w:r>
      <w:r w:rsidR="001B2E80">
        <w:rPr>
          <w:rFonts w:ascii="Times New Roman" w:hAnsi="Times New Roman" w:cs="Times New Roman"/>
          <w:lang w:val="es-DO"/>
        </w:rPr>
        <w:t xml:space="preserve"> </w:t>
      </w:r>
      <w:r w:rsidRPr="00064A1F">
        <w:rPr>
          <w:rFonts w:ascii="Times New Roman" w:hAnsi="Times New Roman" w:cs="Times New Roman"/>
          <w:lang w:val="es-DO"/>
        </w:rPr>
        <w:t>En 2023, identifica</w:t>
      </w:r>
      <w:r w:rsidR="001B2E80">
        <w:rPr>
          <w:rFonts w:ascii="Times New Roman" w:hAnsi="Times New Roman" w:cs="Times New Roman"/>
          <w:lang w:val="es-DO"/>
        </w:rPr>
        <w:t>ron</w:t>
      </w:r>
      <w:r w:rsidRPr="00064A1F">
        <w:rPr>
          <w:rFonts w:ascii="Times New Roman" w:hAnsi="Times New Roman" w:cs="Times New Roman"/>
          <w:lang w:val="es-DO"/>
        </w:rPr>
        <w:t xml:space="preserve"> nuevos desafíos y desarrolla</w:t>
      </w:r>
      <w:r w:rsidR="001B2E80">
        <w:rPr>
          <w:rFonts w:ascii="Times New Roman" w:hAnsi="Times New Roman" w:cs="Times New Roman"/>
          <w:lang w:val="es-DO"/>
        </w:rPr>
        <w:t>ron</w:t>
      </w:r>
      <w:r w:rsidRPr="00064A1F">
        <w:rPr>
          <w:rFonts w:ascii="Times New Roman" w:hAnsi="Times New Roman" w:cs="Times New Roman"/>
          <w:lang w:val="es-DO"/>
        </w:rPr>
        <w:t xml:space="preserve"> un marco actualizado de ciudadanía digital. Este enfoque buscaba promover el uso creativo, participativo, seguro, responsable, crítico y reflexivo de las tecnologías digitales, reconociendo los derechos digitales de las personas y comprendiendo su impacto a nivel personal, local y global.</w:t>
      </w:r>
    </w:p>
    <w:p w14:paraId="0391B3C9" w14:textId="6F47AAFF" w:rsidR="00064A1F" w:rsidRDefault="00064A1F" w:rsidP="00F35A11">
      <w:pPr>
        <w:tabs>
          <w:tab w:val="left" w:pos="142"/>
          <w:tab w:val="left" w:pos="709"/>
        </w:tabs>
        <w:spacing w:before="240" w:line="240" w:lineRule="auto"/>
        <w:ind w:firstLine="709"/>
        <w:jc w:val="both"/>
        <w:rPr>
          <w:rFonts w:ascii="Times New Roman" w:hAnsi="Times New Roman" w:cs="Times New Roman"/>
          <w:lang w:val="es-DO"/>
        </w:rPr>
      </w:pPr>
      <w:r w:rsidRPr="00064A1F">
        <w:rPr>
          <w:rFonts w:ascii="Times New Roman" w:hAnsi="Times New Roman" w:cs="Times New Roman"/>
          <w:lang w:val="es-DO"/>
        </w:rPr>
        <w:t xml:space="preserve">Este marco se basó en lineamientos internacionales, adoptando un enfoque de derechos. </w:t>
      </w:r>
      <w:r w:rsidR="000D6B85" w:rsidRPr="000D6B85">
        <w:rPr>
          <w:rFonts w:ascii="Times New Roman" w:hAnsi="Times New Roman" w:cs="Times New Roman"/>
          <w:lang w:val="es-DO"/>
        </w:rPr>
        <w:t>Se reconoce la brecha de infraestructura y habilidades digitales, trabajando para superarla y garantizar el acceso equitativo. Además, se destaca la importancia de la conciencia sobre sesgos y brechas, fomentando la participación plena de todos los estudiantes.</w:t>
      </w:r>
      <w:r w:rsidR="000D6B85">
        <w:rPr>
          <w:rFonts w:ascii="Times New Roman" w:hAnsi="Times New Roman" w:cs="Times New Roman"/>
          <w:lang w:val="es-DO"/>
        </w:rPr>
        <w:t xml:space="preserve"> </w:t>
      </w:r>
    </w:p>
    <w:p w14:paraId="0F0D4D39" w14:textId="7A149793" w:rsidR="00826ACB" w:rsidRDefault="00826ACB" w:rsidP="00F35A11">
      <w:pPr>
        <w:tabs>
          <w:tab w:val="left" w:pos="142"/>
          <w:tab w:val="left" w:pos="709"/>
        </w:tabs>
        <w:spacing w:before="240" w:line="240" w:lineRule="auto"/>
        <w:ind w:firstLine="709"/>
        <w:jc w:val="both"/>
        <w:rPr>
          <w:rFonts w:ascii="Times New Roman" w:hAnsi="Times New Roman" w:cs="Times New Roman"/>
          <w:lang w:val="es-DO"/>
        </w:rPr>
      </w:pPr>
      <w:r w:rsidRPr="00826ACB">
        <w:rPr>
          <w:rFonts w:ascii="Times New Roman" w:hAnsi="Times New Roman" w:cs="Times New Roman"/>
          <w:lang w:val="es-DO"/>
        </w:rPr>
        <w:t xml:space="preserve">El marco de ciudadanía digital se construye sobre </w:t>
      </w:r>
      <w:r w:rsidRPr="00F57F0C">
        <w:rPr>
          <w:rFonts w:ascii="Times New Roman" w:hAnsi="Times New Roman" w:cs="Times New Roman"/>
          <w:b/>
          <w:bCs/>
          <w:lang w:val="es-DO"/>
        </w:rPr>
        <w:t>cuatro dimensiones</w:t>
      </w:r>
      <w:r w:rsidRPr="00826ACB">
        <w:rPr>
          <w:rFonts w:ascii="Times New Roman" w:hAnsi="Times New Roman" w:cs="Times New Roman"/>
          <w:lang w:val="es-DO"/>
        </w:rPr>
        <w:t>: alfabetización digital crítica y reflexiva, cuidado y responsabilidades digitales, participación ciudadana digital, y creatividad digital e innovación. Cada dimensión busca guiar el uso de la tecnología de manera integral, desde habilidades técnicas hasta la participación activa en la sociedad digital.</w:t>
      </w:r>
    </w:p>
    <w:p w14:paraId="725AD8AA" w14:textId="4B33768E" w:rsidR="00103674" w:rsidRPr="00103674" w:rsidRDefault="00103674" w:rsidP="00CD3EFC">
      <w:pPr>
        <w:tabs>
          <w:tab w:val="left" w:pos="142"/>
          <w:tab w:val="left" w:pos="709"/>
        </w:tabs>
        <w:spacing w:before="240" w:line="240" w:lineRule="auto"/>
        <w:ind w:firstLine="709"/>
        <w:jc w:val="both"/>
        <w:rPr>
          <w:rFonts w:ascii="Times New Roman" w:hAnsi="Times New Roman" w:cs="Times New Roman"/>
          <w:lang w:val="es-DO"/>
        </w:rPr>
      </w:pPr>
      <w:r w:rsidRPr="00D079BD">
        <w:rPr>
          <w:rFonts w:ascii="Times New Roman" w:hAnsi="Times New Roman" w:cs="Times New Roman"/>
          <w:lang w:val="es-DO"/>
        </w:rPr>
        <w:t>La alfabetización digital crítica y reflexiva va más allá de habilidades técnicas, incluyendo la comprensión del funcionamiento de las tecnologías y la conciencia de sesgos</w:t>
      </w:r>
      <w:r w:rsidRPr="00103674">
        <w:rPr>
          <w:rFonts w:ascii="Times New Roman" w:hAnsi="Times New Roman" w:cs="Times New Roman"/>
          <w:lang w:val="es-DO"/>
        </w:rPr>
        <w:t>. El cuidado y responsabilidades digitales aborda el uso seguro y responsable de la tecnología, considerando la convivencia digital y la ciberseguridad.</w:t>
      </w:r>
    </w:p>
    <w:p w14:paraId="75538B43" w14:textId="6D3D6CA9" w:rsidR="00103674" w:rsidRPr="00F57F0C" w:rsidRDefault="00103674" w:rsidP="00103674">
      <w:pPr>
        <w:tabs>
          <w:tab w:val="left" w:pos="142"/>
          <w:tab w:val="left" w:pos="709"/>
        </w:tabs>
        <w:spacing w:before="240" w:line="240" w:lineRule="auto"/>
        <w:ind w:firstLine="709"/>
        <w:jc w:val="both"/>
        <w:rPr>
          <w:rFonts w:ascii="Times New Roman" w:hAnsi="Times New Roman" w:cs="Times New Roman"/>
          <w:b/>
          <w:bCs/>
          <w:lang w:val="es-DO"/>
        </w:rPr>
      </w:pPr>
      <w:r w:rsidRPr="00F57F0C">
        <w:rPr>
          <w:rFonts w:ascii="Times New Roman" w:hAnsi="Times New Roman" w:cs="Times New Roman"/>
          <w:b/>
          <w:bCs/>
          <w:lang w:val="es-DO"/>
        </w:rPr>
        <w:t>La participación ciudadana digital se enfoca en cómo las tecnologías habilitan la participación democrática y la</w:t>
      </w:r>
      <w:r w:rsidR="00F26C39">
        <w:rPr>
          <w:rFonts w:ascii="Times New Roman" w:hAnsi="Times New Roman" w:cs="Times New Roman"/>
          <w:b/>
          <w:bCs/>
          <w:lang w:val="es-DO"/>
        </w:rPr>
        <w:t xml:space="preserve"> capacidad</w:t>
      </w:r>
      <w:r w:rsidRPr="00F57F0C">
        <w:rPr>
          <w:rFonts w:ascii="Times New Roman" w:hAnsi="Times New Roman" w:cs="Times New Roman"/>
          <w:b/>
          <w:bCs/>
          <w:lang w:val="es-DO"/>
        </w:rPr>
        <w:t xml:space="preserve"> de los usuarios</w:t>
      </w:r>
      <w:r w:rsidR="00F26C39">
        <w:rPr>
          <w:rFonts w:ascii="Times New Roman" w:hAnsi="Times New Roman" w:cs="Times New Roman"/>
          <w:b/>
          <w:bCs/>
          <w:lang w:val="es-DO"/>
        </w:rPr>
        <w:t xml:space="preserve"> para generar espacios </w:t>
      </w:r>
      <w:r w:rsidR="00F57F0C">
        <w:rPr>
          <w:rFonts w:ascii="Times New Roman" w:hAnsi="Times New Roman" w:cs="Times New Roman"/>
          <w:b/>
          <w:bCs/>
          <w:lang w:val="es-DO"/>
        </w:rPr>
        <w:t>cr</w:t>
      </w:r>
      <w:r w:rsidR="00F57F0C">
        <w:rPr>
          <w:rFonts w:ascii="Times New Roman" w:hAnsi="Times New Roman" w:cs="Times New Roman"/>
          <w:b/>
          <w:bCs/>
          <w:lang w:val="es-US"/>
        </w:rPr>
        <w:t>íticos</w:t>
      </w:r>
      <w:r w:rsidR="00A9278D">
        <w:rPr>
          <w:rFonts w:ascii="Times New Roman" w:hAnsi="Times New Roman" w:cs="Times New Roman"/>
          <w:b/>
          <w:bCs/>
          <w:lang w:val="es-US"/>
        </w:rPr>
        <w:t xml:space="preserve"> de participación y acción</w:t>
      </w:r>
      <w:r w:rsidRPr="00F57F0C">
        <w:rPr>
          <w:rFonts w:ascii="Times New Roman" w:hAnsi="Times New Roman" w:cs="Times New Roman"/>
          <w:b/>
          <w:bCs/>
          <w:lang w:val="es-DO"/>
        </w:rPr>
        <w:t>. La dimensión de creatividad digital e innovación busca aprovechar las oportunidades de las tecnologías para la expresión de ideas, la creatividad y la resolución colaborativa de problemas.</w:t>
      </w:r>
    </w:p>
    <w:p w14:paraId="3FA3379A" w14:textId="6516A36C" w:rsidR="00064A1F" w:rsidRPr="00064A1F" w:rsidRDefault="00064A1F" w:rsidP="00ED55B0">
      <w:pPr>
        <w:tabs>
          <w:tab w:val="left" w:pos="142"/>
          <w:tab w:val="left" w:pos="709"/>
        </w:tabs>
        <w:spacing w:before="240" w:line="240" w:lineRule="auto"/>
        <w:ind w:firstLine="709"/>
        <w:jc w:val="both"/>
        <w:rPr>
          <w:rFonts w:ascii="Times New Roman" w:hAnsi="Times New Roman" w:cs="Times New Roman"/>
          <w:lang w:val="es-DO"/>
        </w:rPr>
      </w:pPr>
      <w:r w:rsidRPr="00064A1F">
        <w:rPr>
          <w:rFonts w:ascii="Times New Roman" w:hAnsi="Times New Roman" w:cs="Times New Roman"/>
          <w:lang w:val="es-DO"/>
        </w:rPr>
        <w:t xml:space="preserve">Finalmente, </w:t>
      </w:r>
      <w:r w:rsidR="00D079BD">
        <w:rPr>
          <w:rFonts w:ascii="Times New Roman" w:hAnsi="Times New Roman" w:cs="Times New Roman"/>
          <w:lang w:val="es-DO"/>
        </w:rPr>
        <w:t xml:space="preserve">se </w:t>
      </w:r>
      <w:r w:rsidRPr="00064A1F">
        <w:rPr>
          <w:rFonts w:ascii="Times New Roman" w:hAnsi="Times New Roman" w:cs="Times New Roman"/>
          <w:lang w:val="es-DO"/>
        </w:rPr>
        <w:t>anunci</w:t>
      </w:r>
      <w:r w:rsidR="00F35A11">
        <w:rPr>
          <w:rFonts w:ascii="Times New Roman" w:hAnsi="Times New Roman" w:cs="Times New Roman"/>
          <w:lang w:val="es-DO"/>
        </w:rPr>
        <w:t>ó</w:t>
      </w:r>
      <w:r w:rsidRPr="00064A1F">
        <w:rPr>
          <w:rFonts w:ascii="Times New Roman" w:hAnsi="Times New Roman" w:cs="Times New Roman"/>
          <w:lang w:val="es-DO"/>
        </w:rPr>
        <w:t xml:space="preserve"> el lanzamiento de un nuevo portal de ciudadanía digital del Ministerio de Educación de Chile, diseñado para docentes, estudiantes y familias. </w:t>
      </w:r>
      <w:r w:rsidR="00BF71CF" w:rsidRPr="00BF71CF">
        <w:rPr>
          <w:rFonts w:ascii="Times New Roman" w:hAnsi="Times New Roman" w:cs="Times New Roman"/>
          <w:lang w:val="es-DO"/>
        </w:rPr>
        <w:t>Este enfoque integral reconoce a la familia como parte fundamental de la comunidad educativa y destaca la importancia de su papel en el acompañamiento de los niños y adolescentes en su experiencia digital.</w:t>
      </w:r>
      <w:r w:rsidR="00A9278D">
        <w:rPr>
          <w:rFonts w:ascii="Times New Roman" w:hAnsi="Times New Roman" w:cs="Times New Roman"/>
          <w:lang w:val="es-DO"/>
        </w:rPr>
        <w:t xml:space="preserve"> </w:t>
      </w:r>
      <w:r w:rsidR="00D079BD">
        <w:rPr>
          <w:rFonts w:ascii="Times New Roman" w:hAnsi="Times New Roman" w:cs="Times New Roman"/>
          <w:lang w:val="es-DO"/>
        </w:rPr>
        <w:t xml:space="preserve">Se extendió una invitación a los participantes </w:t>
      </w:r>
      <w:r w:rsidRPr="00064A1F">
        <w:rPr>
          <w:rFonts w:ascii="Times New Roman" w:hAnsi="Times New Roman" w:cs="Times New Roman"/>
          <w:lang w:val="es-DO"/>
        </w:rPr>
        <w:t>a explorar el portal, que ofrece recursos y apoyo para abordar los desafíos planteados en el marco de ciudadanía digital.</w:t>
      </w:r>
      <w:r w:rsidR="00ED55B0">
        <w:rPr>
          <w:rFonts w:ascii="Times New Roman" w:hAnsi="Times New Roman" w:cs="Times New Roman"/>
          <w:lang w:val="es-DO"/>
        </w:rPr>
        <w:t xml:space="preserve"> </w:t>
      </w:r>
      <w:r w:rsidR="00ED55B0" w:rsidRPr="00ED55B0">
        <w:rPr>
          <w:rFonts w:ascii="Times New Roman" w:hAnsi="Times New Roman" w:cs="Times New Roman"/>
          <w:lang w:val="es-DO"/>
        </w:rPr>
        <w:t>El compromiso con la equidad, la conciencia ciudadana y la innovación destaca en este nuevo marco, reflejando la visión de un futuro educativo digital inclusivo.</w:t>
      </w:r>
    </w:p>
    <w:p w14:paraId="74469CCA" w14:textId="7E96F472" w:rsidR="00310165" w:rsidRPr="001A1362" w:rsidRDefault="008B5770" w:rsidP="00310165">
      <w:pPr>
        <w:pStyle w:val="ListParagraph"/>
        <w:numPr>
          <w:ilvl w:val="0"/>
          <w:numId w:val="21"/>
        </w:numPr>
        <w:spacing w:before="240" w:line="240" w:lineRule="auto"/>
        <w:jc w:val="both"/>
        <w:rPr>
          <w:rFonts w:ascii="Times New Roman" w:hAnsi="Times New Roman" w:cs="Times New Roman"/>
          <w:lang w:val="es-DO"/>
        </w:rPr>
      </w:pPr>
      <w:r w:rsidRPr="001A1362">
        <w:rPr>
          <w:rFonts w:ascii="Times New Roman" w:hAnsi="Times New Roman" w:cs="Times New Roman"/>
          <w:lang w:val="es-DO"/>
        </w:rPr>
        <w:t>Ecuador</w:t>
      </w:r>
      <w:r w:rsidR="00FB1716" w:rsidRPr="001A1362">
        <w:rPr>
          <w:rFonts w:ascii="Times New Roman" w:hAnsi="Times New Roman" w:cs="Times New Roman"/>
          <w:lang w:val="es-DO"/>
        </w:rPr>
        <w:t xml:space="preserve">: </w:t>
      </w:r>
      <w:r w:rsidR="00125B02" w:rsidRPr="00125B02">
        <w:rPr>
          <w:rFonts w:ascii="Times New Roman" w:hAnsi="Times New Roman" w:cs="Times New Roman"/>
          <w:lang w:val="es-DO"/>
        </w:rPr>
        <w:t xml:space="preserve">Programa Educando en Familia- Módulo </w:t>
      </w:r>
      <w:r w:rsidR="00125B02" w:rsidRPr="00F57F0C">
        <w:rPr>
          <w:rFonts w:ascii="Times New Roman" w:hAnsi="Times New Roman" w:cs="Times New Roman"/>
          <w:b/>
          <w:bCs/>
          <w:lang w:val="es-DO"/>
        </w:rPr>
        <w:t>“Promoción de derechos en el uso seguro de internet desde las familias”</w:t>
      </w:r>
      <w:r w:rsidR="00125B02" w:rsidRPr="00125B02">
        <w:rPr>
          <w:rFonts w:ascii="Times New Roman" w:hAnsi="Times New Roman" w:cs="Times New Roman"/>
          <w:lang w:val="es-DO"/>
        </w:rPr>
        <w:t xml:space="preserve"> </w:t>
      </w:r>
      <w:r w:rsidR="00125B02">
        <w:rPr>
          <w:rFonts w:ascii="Times New Roman" w:hAnsi="Times New Roman" w:cs="Times New Roman"/>
          <w:lang w:val="es-DO"/>
        </w:rPr>
        <w:t xml:space="preserve">- </w:t>
      </w:r>
      <w:r w:rsidR="00125B02" w:rsidRPr="00125B02">
        <w:rPr>
          <w:rFonts w:ascii="Times New Roman" w:hAnsi="Times New Roman" w:cs="Times New Roman"/>
          <w:lang w:val="es-DO"/>
        </w:rPr>
        <w:t>Jennifer Barrera, Analista de la Dirección Nacional de Educación para la Democracia y el Buen Vivir</w:t>
      </w:r>
    </w:p>
    <w:p w14:paraId="7713A667" w14:textId="7A24ADDE" w:rsidR="008B4C61" w:rsidRPr="001A1362" w:rsidRDefault="008B4C61" w:rsidP="008B4C61">
      <w:pPr>
        <w:pStyle w:val="ListParagraph"/>
        <w:spacing w:before="240" w:line="240" w:lineRule="auto"/>
        <w:jc w:val="both"/>
        <w:rPr>
          <w:rFonts w:ascii="Times New Roman" w:hAnsi="Times New Roman" w:cs="Times New Roman"/>
          <w:lang w:val="es-DO"/>
        </w:rPr>
      </w:pPr>
      <w:r w:rsidRPr="001A1362">
        <w:rPr>
          <w:rFonts w:ascii="Times New Roman" w:hAnsi="Times New Roman" w:cs="Times New Roman"/>
          <w:noProof/>
          <w:lang w:val="es-CR"/>
        </w:rPr>
        <mc:AlternateContent>
          <mc:Choice Requires="wps">
            <w:drawing>
              <wp:anchor distT="45720" distB="45720" distL="114300" distR="114300" simplePos="0" relativeHeight="251658242" behindDoc="0" locked="0" layoutInCell="1" allowOverlap="1" wp14:anchorId="120E08AC" wp14:editId="6291202B">
                <wp:simplePos x="0" y="0"/>
                <wp:positionH relativeFrom="margin">
                  <wp:posOffset>91440</wp:posOffset>
                </wp:positionH>
                <wp:positionV relativeFrom="paragraph">
                  <wp:posOffset>123190</wp:posOffset>
                </wp:positionV>
                <wp:extent cx="5915025" cy="647700"/>
                <wp:effectExtent l="0" t="0" r="28575" b="19050"/>
                <wp:wrapNone/>
                <wp:docPr id="113882430" name="Text Box 11388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47700"/>
                        </a:xfrm>
                        <a:prstGeom prst="rect">
                          <a:avLst/>
                        </a:prstGeom>
                        <a:solidFill>
                          <a:srgbClr val="FFFFFF"/>
                        </a:solidFill>
                        <a:ln w="9525">
                          <a:solidFill>
                            <a:srgbClr val="000000"/>
                          </a:solidFill>
                          <a:miter lim="800000"/>
                          <a:headEnd/>
                          <a:tailEnd/>
                        </a:ln>
                      </wps:spPr>
                      <wps:txbx>
                        <w:txbxContent>
                          <w:p w14:paraId="58B94FF1" w14:textId="60383BAC" w:rsidR="00310165" w:rsidRPr="00A317FD" w:rsidRDefault="00310165" w:rsidP="00310165">
                            <w:pPr>
                              <w:jc w:val="both"/>
                              <w:rPr>
                                <w:rFonts w:ascii="Times New Roman" w:hAnsi="Times New Roman" w:cs="Times New Roman"/>
                                <w:lang w:val="es-CR"/>
                              </w:rPr>
                            </w:pPr>
                            <w:r w:rsidRPr="00DA3C54">
                              <w:rPr>
                                <w:rFonts w:ascii="Times New Roman" w:hAnsi="Times New Roman" w:cs="Times New Roman"/>
                                <w:b/>
                                <w:bCs/>
                                <w:lang w:val="es-CR"/>
                              </w:rPr>
                              <w:t>Aportes destacados:</w:t>
                            </w:r>
                            <w:r w:rsidR="00A317FD">
                              <w:rPr>
                                <w:rFonts w:ascii="Times New Roman" w:hAnsi="Times New Roman" w:cs="Times New Roman"/>
                                <w:b/>
                                <w:bCs/>
                                <w:lang w:val="es-CR"/>
                              </w:rPr>
                              <w:t xml:space="preserve"> </w:t>
                            </w:r>
                            <w:r w:rsidR="002443DE" w:rsidRPr="002443DE">
                              <w:rPr>
                                <w:rFonts w:ascii="Times New Roman" w:hAnsi="Times New Roman" w:cs="Times New Roman"/>
                                <w:lang w:val="es-CR"/>
                              </w:rPr>
                              <w:t>Participación corresponsable</w:t>
                            </w:r>
                            <w:r w:rsidR="002443DE">
                              <w:rPr>
                                <w:rFonts w:ascii="Times New Roman" w:hAnsi="Times New Roman" w:cs="Times New Roman"/>
                                <w:lang w:val="es-CR"/>
                              </w:rPr>
                              <w:t xml:space="preserve">, </w:t>
                            </w:r>
                            <w:r w:rsidR="002443DE" w:rsidRPr="002443DE">
                              <w:rPr>
                                <w:rFonts w:ascii="Times New Roman" w:hAnsi="Times New Roman" w:cs="Times New Roman"/>
                                <w:lang w:val="es-CR"/>
                              </w:rPr>
                              <w:t>Taller reflexivo con familias</w:t>
                            </w:r>
                            <w:r w:rsidR="002443DE">
                              <w:rPr>
                                <w:rFonts w:ascii="Times New Roman" w:hAnsi="Times New Roman" w:cs="Times New Roman"/>
                                <w:lang w:val="es-CR"/>
                              </w:rPr>
                              <w:t xml:space="preserve">, </w:t>
                            </w:r>
                            <w:r w:rsidR="00943FDE" w:rsidRPr="00943FDE">
                              <w:rPr>
                                <w:rFonts w:ascii="Times New Roman" w:hAnsi="Times New Roman" w:cs="Times New Roman"/>
                                <w:lang w:val="es-CR"/>
                              </w:rPr>
                              <w:t>Encuentro comunitario vivencial</w:t>
                            </w:r>
                            <w:r w:rsidR="00943FDE">
                              <w:rPr>
                                <w:rFonts w:ascii="Times New Roman" w:hAnsi="Times New Roman" w:cs="Times New Roman"/>
                                <w:lang w:val="es-CR"/>
                              </w:rPr>
                              <w:t xml:space="preserve">, </w:t>
                            </w:r>
                            <w:r w:rsidR="00943FDE" w:rsidRPr="00943FDE">
                              <w:rPr>
                                <w:rFonts w:ascii="Times New Roman" w:hAnsi="Times New Roman" w:cs="Times New Roman"/>
                                <w:lang w:val="es-CR"/>
                              </w:rPr>
                              <w:t>Capacitación en cascada</w:t>
                            </w:r>
                            <w:r w:rsidR="00943FDE">
                              <w:rPr>
                                <w:rFonts w:ascii="Times New Roman" w:hAnsi="Times New Roman" w:cs="Times New Roman"/>
                                <w:lang w:val="es-CR"/>
                              </w:rPr>
                              <w:t xml:space="preserve">, </w:t>
                            </w:r>
                            <w:r w:rsidR="00943FDE" w:rsidRPr="00943FDE">
                              <w:rPr>
                                <w:rFonts w:ascii="Times New Roman" w:hAnsi="Times New Roman" w:cs="Times New Roman"/>
                                <w:lang w:val="es-CR"/>
                              </w:rPr>
                              <w:t>Alianzas con actores locales</w:t>
                            </w:r>
                            <w:r w:rsidR="00943FDE">
                              <w:rPr>
                                <w:rFonts w:ascii="Times New Roman" w:hAnsi="Times New Roman" w:cs="Times New Roman"/>
                                <w:lang w:val="es-CR"/>
                              </w:rPr>
                              <w:t xml:space="preserve">, </w:t>
                            </w:r>
                            <w:r w:rsidR="00943FDE" w:rsidRPr="00943FDE">
                              <w:rPr>
                                <w:rFonts w:ascii="Times New Roman" w:hAnsi="Times New Roman" w:cs="Times New Roman"/>
                                <w:lang w:val="es-CR"/>
                              </w:rPr>
                              <w:t>Protocolo ante violencia digital</w:t>
                            </w:r>
                            <w:r w:rsidR="002B6A25">
                              <w:rPr>
                                <w:rFonts w:ascii="Times New Roman" w:hAnsi="Times New Roman" w:cs="Times New Roman"/>
                                <w:lang w:val="es-CR"/>
                              </w:rPr>
                              <w:t xml:space="preserve">, </w:t>
                            </w:r>
                            <w:r w:rsidR="002B6A25" w:rsidRPr="002B6A25">
                              <w:rPr>
                                <w:rFonts w:ascii="Times New Roman" w:hAnsi="Times New Roman" w:cs="Times New Roman"/>
                                <w:lang w:val="es-CR"/>
                              </w:rPr>
                              <w:t>Relación familia-escuela</w:t>
                            </w:r>
                            <w:r w:rsidR="002B6A25">
                              <w:rPr>
                                <w:rFonts w:ascii="Times New Roman" w:hAnsi="Times New Roman" w:cs="Times New Roman"/>
                                <w:lang w:val="es-CR"/>
                              </w:rPr>
                              <w:t xml:space="preserve">, </w:t>
                            </w:r>
                            <w:r w:rsidR="00356794" w:rsidRPr="00356794">
                              <w:rPr>
                                <w:rFonts w:ascii="Times New Roman" w:hAnsi="Times New Roman" w:cs="Times New Roman"/>
                                <w:lang w:val="es-CR"/>
                              </w:rPr>
                              <w:t>Habilidades convivencia digital</w:t>
                            </w:r>
                            <w:r w:rsidR="00356794">
                              <w:rPr>
                                <w:rFonts w:ascii="Times New Roman" w:hAnsi="Times New Roman" w:cs="Times New Roman"/>
                                <w:lang w:val="es-C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E08AC" id="Text Box 113882430" o:spid="_x0000_s1028" type="#_x0000_t202" style="position:absolute;left:0;text-align:left;margin-left:7.2pt;margin-top:9.7pt;width:465.75pt;height:5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">
                <v:textbox>
                  <w:txbxContent>
                    <w:p w14:paraId="58B94FF1" w14:textId="60383BAC" w:rsidR="00310165" w:rsidRPr="00A317FD" w:rsidRDefault="00310165" w:rsidP="00310165">
                      <w:pPr>
                        <w:jc w:val="both"/>
                        <w:rPr>
                          <w:rFonts w:ascii="Times New Roman" w:hAnsi="Times New Roman" w:cs="Times New Roman"/>
                          <w:lang w:val="es-CR"/>
                        </w:rPr>
                      </w:pPr>
                      <w:r w:rsidRPr="00DA3C54">
                        <w:rPr>
                          <w:rFonts w:ascii="Times New Roman" w:hAnsi="Times New Roman" w:cs="Times New Roman"/>
                          <w:b/>
                          <w:bCs/>
                          <w:lang w:val="es-CR"/>
                        </w:rPr>
                        <w:t>Aportes destacados:</w:t>
                      </w:r>
                      <w:r w:rsidR="00A317FD">
                        <w:rPr>
                          <w:rFonts w:ascii="Times New Roman" w:hAnsi="Times New Roman" w:cs="Times New Roman"/>
                          <w:b/>
                          <w:bCs/>
                          <w:lang w:val="es-CR"/>
                        </w:rPr>
                        <w:t xml:space="preserve"> </w:t>
                      </w:r>
                      <w:r w:rsidR="002443DE" w:rsidRPr="002443DE">
                        <w:rPr>
                          <w:rFonts w:ascii="Times New Roman" w:hAnsi="Times New Roman" w:cs="Times New Roman"/>
                          <w:lang w:val="es-CR"/>
                        </w:rPr>
                        <w:t>Participación corresponsable</w:t>
                      </w:r>
                      <w:r w:rsidR="002443DE">
                        <w:rPr>
                          <w:rFonts w:ascii="Times New Roman" w:hAnsi="Times New Roman" w:cs="Times New Roman"/>
                          <w:lang w:val="es-CR"/>
                        </w:rPr>
                        <w:t xml:space="preserve">, </w:t>
                      </w:r>
                      <w:r w:rsidR="002443DE" w:rsidRPr="002443DE">
                        <w:rPr>
                          <w:rFonts w:ascii="Times New Roman" w:hAnsi="Times New Roman" w:cs="Times New Roman"/>
                          <w:lang w:val="es-CR"/>
                        </w:rPr>
                        <w:t>Taller reflexivo con familias</w:t>
                      </w:r>
                      <w:r w:rsidR="002443DE">
                        <w:rPr>
                          <w:rFonts w:ascii="Times New Roman" w:hAnsi="Times New Roman" w:cs="Times New Roman"/>
                          <w:lang w:val="es-CR"/>
                        </w:rPr>
                        <w:t xml:space="preserve">, </w:t>
                      </w:r>
                      <w:r w:rsidR="00943FDE" w:rsidRPr="00943FDE">
                        <w:rPr>
                          <w:rFonts w:ascii="Times New Roman" w:hAnsi="Times New Roman" w:cs="Times New Roman"/>
                          <w:lang w:val="es-CR"/>
                        </w:rPr>
                        <w:t>Encuentro comunitario vivencial</w:t>
                      </w:r>
                      <w:r w:rsidR="00943FDE">
                        <w:rPr>
                          <w:rFonts w:ascii="Times New Roman" w:hAnsi="Times New Roman" w:cs="Times New Roman"/>
                          <w:lang w:val="es-CR"/>
                        </w:rPr>
                        <w:t xml:space="preserve">, </w:t>
                      </w:r>
                      <w:r w:rsidR="00943FDE" w:rsidRPr="00943FDE">
                        <w:rPr>
                          <w:rFonts w:ascii="Times New Roman" w:hAnsi="Times New Roman" w:cs="Times New Roman"/>
                          <w:lang w:val="es-CR"/>
                        </w:rPr>
                        <w:t>Capacitación en cascada</w:t>
                      </w:r>
                      <w:r w:rsidR="00943FDE">
                        <w:rPr>
                          <w:rFonts w:ascii="Times New Roman" w:hAnsi="Times New Roman" w:cs="Times New Roman"/>
                          <w:lang w:val="es-CR"/>
                        </w:rPr>
                        <w:t xml:space="preserve">, </w:t>
                      </w:r>
                      <w:r w:rsidR="00943FDE" w:rsidRPr="00943FDE">
                        <w:rPr>
                          <w:rFonts w:ascii="Times New Roman" w:hAnsi="Times New Roman" w:cs="Times New Roman"/>
                          <w:lang w:val="es-CR"/>
                        </w:rPr>
                        <w:t>Alianzas con actores locales</w:t>
                      </w:r>
                      <w:r w:rsidR="00943FDE">
                        <w:rPr>
                          <w:rFonts w:ascii="Times New Roman" w:hAnsi="Times New Roman" w:cs="Times New Roman"/>
                          <w:lang w:val="es-CR"/>
                        </w:rPr>
                        <w:t xml:space="preserve">, </w:t>
                      </w:r>
                      <w:r w:rsidR="00943FDE" w:rsidRPr="00943FDE">
                        <w:rPr>
                          <w:rFonts w:ascii="Times New Roman" w:hAnsi="Times New Roman" w:cs="Times New Roman"/>
                          <w:lang w:val="es-CR"/>
                        </w:rPr>
                        <w:t>Protocolo ante violencia digital</w:t>
                      </w:r>
                      <w:r w:rsidR="002B6A25">
                        <w:rPr>
                          <w:rFonts w:ascii="Times New Roman" w:hAnsi="Times New Roman" w:cs="Times New Roman"/>
                          <w:lang w:val="es-CR"/>
                        </w:rPr>
                        <w:t xml:space="preserve">, </w:t>
                      </w:r>
                      <w:r w:rsidR="002B6A25" w:rsidRPr="002B6A25">
                        <w:rPr>
                          <w:rFonts w:ascii="Times New Roman" w:hAnsi="Times New Roman" w:cs="Times New Roman"/>
                          <w:lang w:val="es-CR"/>
                        </w:rPr>
                        <w:t>Relación familia-escuela</w:t>
                      </w:r>
                      <w:r w:rsidR="002B6A25">
                        <w:rPr>
                          <w:rFonts w:ascii="Times New Roman" w:hAnsi="Times New Roman" w:cs="Times New Roman"/>
                          <w:lang w:val="es-CR"/>
                        </w:rPr>
                        <w:t xml:space="preserve">, </w:t>
                      </w:r>
                      <w:r w:rsidR="00356794" w:rsidRPr="00356794">
                        <w:rPr>
                          <w:rFonts w:ascii="Times New Roman" w:hAnsi="Times New Roman" w:cs="Times New Roman"/>
                          <w:lang w:val="es-CR"/>
                        </w:rPr>
                        <w:t>Habilidades convivencia digital</w:t>
                      </w:r>
                      <w:r w:rsidR="00356794">
                        <w:rPr>
                          <w:rFonts w:ascii="Times New Roman" w:hAnsi="Times New Roman" w:cs="Times New Roman"/>
                          <w:lang w:val="es-CR"/>
                        </w:rPr>
                        <w:t>.</w:t>
                      </w:r>
                    </w:p>
                  </w:txbxContent>
                </v:textbox>
                <w10:wrap anchorx="margin"/>
              </v:shape>
            </w:pict>
          </mc:Fallback>
        </mc:AlternateContent>
      </w:r>
    </w:p>
    <w:p w14:paraId="4D4EF100" w14:textId="3DA83C78" w:rsidR="00310165" w:rsidRPr="001A1362" w:rsidRDefault="00310165" w:rsidP="00310165">
      <w:pPr>
        <w:spacing w:before="240" w:line="240" w:lineRule="auto"/>
        <w:jc w:val="both"/>
        <w:rPr>
          <w:rFonts w:ascii="Times New Roman" w:hAnsi="Times New Roman" w:cs="Times New Roman"/>
          <w:lang w:val="es-DO"/>
        </w:rPr>
      </w:pPr>
    </w:p>
    <w:p w14:paraId="663FE9E0" w14:textId="77777777" w:rsidR="008B4C61" w:rsidRPr="001A1362" w:rsidRDefault="008B4C61" w:rsidP="00310165">
      <w:pPr>
        <w:spacing w:before="240" w:line="240" w:lineRule="auto"/>
        <w:jc w:val="both"/>
        <w:rPr>
          <w:rFonts w:ascii="Times New Roman" w:hAnsi="Times New Roman" w:cs="Times New Roman"/>
          <w:lang w:val="es-DO"/>
        </w:rPr>
      </w:pPr>
    </w:p>
    <w:p w14:paraId="45C2FA49" w14:textId="77777777" w:rsidR="00774595" w:rsidRDefault="00774595" w:rsidP="00774595">
      <w:pPr>
        <w:tabs>
          <w:tab w:val="left" w:pos="142"/>
          <w:tab w:val="left" w:pos="709"/>
        </w:tabs>
        <w:spacing w:before="240" w:line="240" w:lineRule="auto"/>
        <w:ind w:firstLine="709"/>
        <w:jc w:val="both"/>
        <w:rPr>
          <w:rFonts w:ascii="Times New Roman" w:hAnsi="Times New Roman" w:cs="Times New Roman"/>
          <w:lang w:val="es-DO"/>
        </w:rPr>
      </w:pPr>
      <w:r w:rsidRPr="00774595">
        <w:rPr>
          <w:rFonts w:ascii="Times New Roman" w:hAnsi="Times New Roman" w:cs="Times New Roman"/>
          <w:lang w:val="es-DO"/>
        </w:rPr>
        <w:t xml:space="preserve">En la presentación realizada por Ecuador, se destacó la implementación del programa "Educando en Familia", centrándose especialmente en el módulo de promoción de derechos en el uso seguro de Internet desde las familias. </w:t>
      </w:r>
      <w:r w:rsidRPr="00F57F0C">
        <w:rPr>
          <w:rFonts w:ascii="Times New Roman" w:hAnsi="Times New Roman" w:cs="Times New Roman"/>
          <w:b/>
          <w:bCs/>
          <w:lang w:val="es-DO"/>
        </w:rPr>
        <w:t>Este programa tiene como objetivo proporcionar herramientas a las familias para promover su participación corresponsable en el proceso educativo de sus hijos e hijas, fortaleciendo sus capacidades a lo largo del tiempo</w:t>
      </w:r>
      <w:r w:rsidRPr="00774595">
        <w:rPr>
          <w:rFonts w:ascii="Times New Roman" w:hAnsi="Times New Roman" w:cs="Times New Roman"/>
          <w:lang w:val="es-DO"/>
        </w:rPr>
        <w:t>.</w:t>
      </w:r>
    </w:p>
    <w:p w14:paraId="0A0BD75A" w14:textId="78818E61" w:rsidR="00774595" w:rsidRDefault="00774595" w:rsidP="00774595">
      <w:pPr>
        <w:tabs>
          <w:tab w:val="left" w:pos="142"/>
          <w:tab w:val="left" w:pos="709"/>
        </w:tabs>
        <w:spacing w:before="240" w:line="240" w:lineRule="auto"/>
        <w:ind w:firstLine="709"/>
        <w:jc w:val="both"/>
        <w:rPr>
          <w:rFonts w:ascii="Times New Roman" w:hAnsi="Times New Roman" w:cs="Times New Roman"/>
          <w:lang w:val="es-DO"/>
        </w:rPr>
      </w:pPr>
      <w:r w:rsidRPr="00774595">
        <w:rPr>
          <w:rFonts w:ascii="Times New Roman" w:hAnsi="Times New Roman" w:cs="Times New Roman"/>
          <w:lang w:val="es-DO"/>
        </w:rPr>
        <w:t>A diferencia de las tradicionales escuelas para padres, el enfoque del programa reconoce las capacidades existentes en las familias para educar a sus hijos e hijas y fortalecerlas mediante el suministro de herramientas, recursos y espacios de reflexión y diálogo desde las instituciones educativas.</w:t>
      </w:r>
    </w:p>
    <w:p w14:paraId="32C73F9C" w14:textId="3D8AA040" w:rsidR="00774595" w:rsidRDefault="00774595" w:rsidP="00774595">
      <w:pPr>
        <w:tabs>
          <w:tab w:val="left" w:pos="142"/>
          <w:tab w:val="left" w:pos="709"/>
        </w:tabs>
        <w:spacing w:before="240" w:line="240" w:lineRule="auto"/>
        <w:ind w:firstLine="709"/>
        <w:jc w:val="both"/>
        <w:rPr>
          <w:rFonts w:ascii="Times New Roman" w:hAnsi="Times New Roman" w:cs="Times New Roman"/>
          <w:lang w:val="es-DO"/>
        </w:rPr>
      </w:pPr>
      <w:r w:rsidRPr="00774595">
        <w:rPr>
          <w:rFonts w:ascii="Times New Roman" w:hAnsi="Times New Roman" w:cs="Times New Roman"/>
          <w:lang w:val="es-DO"/>
        </w:rPr>
        <w:t>La iniciativa se desarrolló tras un diagnóstico que identificó diversas necesidades de las familias, incluyendo la educación en valores, educación sexual, prevención de riesgos psicosociales, drogas y acoso escolar. Con la llegada de la pandemia de COVID-19, se incorporó la necesidad de acompañar a las familias en los entornos virtuales y digitales.</w:t>
      </w:r>
      <w:r>
        <w:rPr>
          <w:rFonts w:ascii="Times New Roman" w:hAnsi="Times New Roman" w:cs="Times New Roman"/>
          <w:lang w:val="es-DO"/>
        </w:rPr>
        <w:t xml:space="preserve"> </w:t>
      </w:r>
      <w:r w:rsidRPr="00774595">
        <w:rPr>
          <w:rFonts w:ascii="Times New Roman" w:hAnsi="Times New Roman" w:cs="Times New Roman"/>
          <w:lang w:val="es-DO"/>
        </w:rPr>
        <w:t xml:space="preserve">El </w:t>
      </w:r>
      <w:r w:rsidR="00C42C39">
        <w:rPr>
          <w:rFonts w:ascii="Times New Roman" w:hAnsi="Times New Roman" w:cs="Times New Roman"/>
          <w:lang w:val="es-DO"/>
        </w:rPr>
        <w:t xml:space="preserve">objetivo del </w:t>
      </w:r>
      <w:r w:rsidRPr="00774595">
        <w:rPr>
          <w:rFonts w:ascii="Times New Roman" w:hAnsi="Times New Roman" w:cs="Times New Roman"/>
          <w:lang w:val="es-DO"/>
        </w:rPr>
        <w:t xml:space="preserve">módulo de promoción de derechos en el uso seguro de Internet </w:t>
      </w:r>
      <w:r w:rsidR="00C42C39">
        <w:rPr>
          <w:rFonts w:ascii="Times New Roman" w:hAnsi="Times New Roman" w:cs="Times New Roman"/>
          <w:lang w:val="es-DO"/>
        </w:rPr>
        <w:t>tiene como</w:t>
      </w:r>
      <w:r w:rsidRPr="00774595">
        <w:rPr>
          <w:rFonts w:ascii="Times New Roman" w:hAnsi="Times New Roman" w:cs="Times New Roman"/>
          <w:lang w:val="es-DO"/>
        </w:rPr>
        <w:t xml:space="preserve"> objetivo principal fomentar los derechos de los niños, niñas y adolescentes en el uso seguro de Internet, involucrando a familias, docentes y cuidadores en la garantía y protección de estos derechos.</w:t>
      </w:r>
    </w:p>
    <w:p w14:paraId="2238F31C" w14:textId="77777777" w:rsidR="00774595" w:rsidRDefault="00774595" w:rsidP="00774595">
      <w:pPr>
        <w:tabs>
          <w:tab w:val="left" w:pos="142"/>
          <w:tab w:val="left" w:pos="709"/>
        </w:tabs>
        <w:spacing w:before="240" w:line="240" w:lineRule="auto"/>
        <w:ind w:firstLine="709"/>
        <w:jc w:val="both"/>
        <w:rPr>
          <w:rFonts w:ascii="Times New Roman" w:hAnsi="Times New Roman" w:cs="Times New Roman"/>
          <w:lang w:val="es-DO"/>
        </w:rPr>
      </w:pPr>
      <w:r w:rsidRPr="00F57F0C">
        <w:rPr>
          <w:rFonts w:ascii="Times New Roman" w:hAnsi="Times New Roman" w:cs="Times New Roman"/>
          <w:b/>
          <w:bCs/>
          <w:lang w:val="es-DO"/>
        </w:rPr>
        <w:t>La metodología del programa consta de tres momentos cíclicos</w:t>
      </w:r>
      <w:r w:rsidRPr="00774595">
        <w:rPr>
          <w:rFonts w:ascii="Times New Roman" w:hAnsi="Times New Roman" w:cs="Times New Roman"/>
          <w:lang w:val="es-DO"/>
        </w:rPr>
        <w:t xml:space="preserve">. En la </w:t>
      </w:r>
      <w:r w:rsidRPr="00F57F0C">
        <w:rPr>
          <w:rFonts w:ascii="Times New Roman" w:hAnsi="Times New Roman" w:cs="Times New Roman"/>
          <w:b/>
          <w:bCs/>
          <w:lang w:val="es-DO"/>
        </w:rPr>
        <w:t>campaña</w:t>
      </w:r>
      <w:r w:rsidRPr="00774595">
        <w:rPr>
          <w:rFonts w:ascii="Times New Roman" w:hAnsi="Times New Roman" w:cs="Times New Roman"/>
          <w:lang w:val="es-DO"/>
        </w:rPr>
        <w:t>, la institución educativa activa la socialización del tema a través de un eslogan generando discusiones y reflexiones en las aulas con la participación de estudiantes y docentes, así como recursos de material comunicacional para las familias.</w:t>
      </w:r>
      <w:r>
        <w:rPr>
          <w:rFonts w:ascii="Times New Roman" w:hAnsi="Times New Roman" w:cs="Times New Roman"/>
          <w:lang w:val="es-DO"/>
        </w:rPr>
        <w:t xml:space="preserve"> </w:t>
      </w:r>
      <w:r w:rsidRPr="00774595">
        <w:rPr>
          <w:rFonts w:ascii="Times New Roman" w:hAnsi="Times New Roman" w:cs="Times New Roman"/>
          <w:lang w:val="es-DO"/>
        </w:rPr>
        <w:t xml:space="preserve">El segundo momento es el </w:t>
      </w:r>
      <w:r w:rsidRPr="00F57F0C">
        <w:rPr>
          <w:rFonts w:ascii="Times New Roman" w:hAnsi="Times New Roman" w:cs="Times New Roman"/>
          <w:b/>
          <w:bCs/>
          <w:lang w:val="es-DO"/>
        </w:rPr>
        <w:t>taller con familias</w:t>
      </w:r>
      <w:r w:rsidRPr="00774595">
        <w:rPr>
          <w:rFonts w:ascii="Times New Roman" w:hAnsi="Times New Roman" w:cs="Times New Roman"/>
          <w:lang w:val="es-DO"/>
        </w:rPr>
        <w:t>, donde se busca un espacio de reflexión y diálogo, compartiendo buenas prácticas y utilizando un micro currículo diseñado para facilitar la comunicación entre docentes y familias.</w:t>
      </w:r>
      <w:r>
        <w:rPr>
          <w:rFonts w:ascii="Times New Roman" w:hAnsi="Times New Roman" w:cs="Times New Roman"/>
          <w:lang w:val="es-DO"/>
        </w:rPr>
        <w:t xml:space="preserve"> </w:t>
      </w:r>
      <w:r w:rsidRPr="00774595">
        <w:rPr>
          <w:rFonts w:ascii="Times New Roman" w:hAnsi="Times New Roman" w:cs="Times New Roman"/>
          <w:lang w:val="es-DO"/>
        </w:rPr>
        <w:t xml:space="preserve">El tercer momento es el </w:t>
      </w:r>
      <w:r w:rsidRPr="00F57F0C">
        <w:rPr>
          <w:rFonts w:ascii="Times New Roman" w:hAnsi="Times New Roman" w:cs="Times New Roman"/>
          <w:b/>
          <w:bCs/>
          <w:lang w:val="es-DO"/>
        </w:rPr>
        <w:t>encuentro comunitario</w:t>
      </w:r>
      <w:r w:rsidRPr="00774595">
        <w:rPr>
          <w:rFonts w:ascii="Times New Roman" w:hAnsi="Times New Roman" w:cs="Times New Roman"/>
          <w:lang w:val="es-DO"/>
        </w:rPr>
        <w:t>, que visibiliza lo trabajado en la campaña y el taller. Incluye jornadas de intercambio, actividades culturales y juegos, fortaleciendo la relación entre familia y escuela.</w:t>
      </w:r>
    </w:p>
    <w:p w14:paraId="6B5CFF7F" w14:textId="77777777" w:rsidR="00774595" w:rsidRDefault="00774595" w:rsidP="00774595">
      <w:pPr>
        <w:tabs>
          <w:tab w:val="left" w:pos="142"/>
          <w:tab w:val="left" w:pos="709"/>
        </w:tabs>
        <w:spacing w:before="240" w:line="240" w:lineRule="auto"/>
        <w:ind w:firstLine="709"/>
        <w:jc w:val="both"/>
        <w:rPr>
          <w:rFonts w:ascii="Times New Roman" w:hAnsi="Times New Roman" w:cs="Times New Roman"/>
          <w:lang w:val="es-DO"/>
        </w:rPr>
      </w:pPr>
      <w:r w:rsidRPr="00774595">
        <w:rPr>
          <w:rFonts w:ascii="Times New Roman" w:hAnsi="Times New Roman" w:cs="Times New Roman"/>
          <w:lang w:val="es-DO"/>
        </w:rPr>
        <w:t>El módulo aborda temas como derechos online y offline, el uso seguro de las TIC, habilidades para convivir en entornos digitales, y la identificación y prevención de riesgos como el sexting y el cyberbullying. Se destaca la importancia de fortalecer la relación familia-escuela.</w:t>
      </w:r>
      <w:r>
        <w:rPr>
          <w:rFonts w:ascii="Times New Roman" w:hAnsi="Times New Roman" w:cs="Times New Roman"/>
          <w:lang w:val="es-DO"/>
        </w:rPr>
        <w:t xml:space="preserve"> </w:t>
      </w:r>
      <w:r w:rsidRPr="00774595">
        <w:rPr>
          <w:rFonts w:ascii="Times New Roman" w:hAnsi="Times New Roman" w:cs="Times New Roman"/>
          <w:lang w:val="es-DO"/>
        </w:rPr>
        <w:t>La metodología de capacitación en cascada permite llegar a cada distrito educativo</w:t>
      </w:r>
      <w:r>
        <w:rPr>
          <w:rFonts w:ascii="Times New Roman" w:hAnsi="Times New Roman" w:cs="Times New Roman"/>
          <w:lang w:val="es-DO"/>
        </w:rPr>
        <w:t xml:space="preserve">. </w:t>
      </w:r>
      <w:r w:rsidRPr="00774595">
        <w:rPr>
          <w:rFonts w:ascii="Times New Roman" w:hAnsi="Times New Roman" w:cs="Times New Roman"/>
          <w:lang w:val="es-DO"/>
        </w:rPr>
        <w:t xml:space="preserve">Además, se destacó la importancia de las alianzas con actores locales y se compartió un </w:t>
      </w:r>
      <w:r w:rsidRPr="00F57F0C">
        <w:rPr>
          <w:rFonts w:ascii="Times New Roman" w:hAnsi="Times New Roman" w:cs="Times New Roman"/>
          <w:u w:val="single"/>
          <w:lang w:val="es-DO"/>
        </w:rPr>
        <w:t>Protocolo de actuación frente a situaciones de violencia digital detectadas en el sistema nacional de educació</w:t>
      </w:r>
      <w:r w:rsidRPr="00774595">
        <w:rPr>
          <w:rFonts w:ascii="Times New Roman" w:hAnsi="Times New Roman" w:cs="Times New Roman"/>
          <w:lang w:val="es-DO"/>
        </w:rPr>
        <w:t>n.</w:t>
      </w:r>
    </w:p>
    <w:p w14:paraId="4C843895" w14:textId="7BB1B440" w:rsidR="008B4C61" w:rsidRPr="001A1362" w:rsidRDefault="00774595" w:rsidP="00774595">
      <w:pPr>
        <w:tabs>
          <w:tab w:val="left" w:pos="142"/>
          <w:tab w:val="left" w:pos="709"/>
        </w:tabs>
        <w:spacing w:before="240" w:line="240" w:lineRule="auto"/>
        <w:ind w:firstLine="709"/>
        <w:jc w:val="both"/>
        <w:rPr>
          <w:rFonts w:ascii="Times New Roman" w:hAnsi="Times New Roman" w:cs="Times New Roman"/>
          <w:lang w:val="es-DO"/>
        </w:rPr>
      </w:pPr>
      <w:r w:rsidRPr="00774595">
        <w:rPr>
          <w:rFonts w:ascii="Times New Roman" w:hAnsi="Times New Roman" w:cs="Times New Roman"/>
          <w:lang w:val="es-DO"/>
        </w:rPr>
        <w:t>En resumen, Ecuador ha implementado un programa integral que involucra a las familias en la promoción de derechos en el uso seguro de Internet, abordando temas relevantes y fortaleciendo la relación entre la comunidad educativa y las instituciones locales.</w:t>
      </w:r>
    </w:p>
    <w:p w14:paraId="4AF6DEA7" w14:textId="527B8E4F" w:rsidR="008B5770" w:rsidRPr="001A1362" w:rsidRDefault="008B5770" w:rsidP="00310165">
      <w:pPr>
        <w:pStyle w:val="ListParagraph"/>
        <w:numPr>
          <w:ilvl w:val="0"/>
          <w:numId w:val="21"/>
        </w:numPr>
        <w:spacing w:before="240" w:line="240" w:lineRule="auto"/>
        <w:jc w:val="both"/>
        <w:rPr>
          <w:rFonts w:ascii="Times New Roman" w:hAnsi="Times New Roman" w:cs="Times New Roman"/>
          <w:lang w:val="es-DO"/>
        </w:rPr>
      </w:pPr>
      <w:r w:rsidRPr="001A1362">
        <w:rPr>
          <w:rFonts w:ascii="Times New Roman" w:hAnsi="Times New Roman" w:cs="Times New Roman"/>
          <w:lang w:val="es-DO"/>
        </w:rPr>
        <w:t>Estados Unidos</w:t>
      </w:r>
      <w:r w:rsidR="00FB1716" w:rsidRPr="001A1362">
        <w:rPr>
          <w:rFonts w:ascii="Times New Roman" w:hAnsi="Times New Roman" w:cs="Times New Roman"/>
          <w:lang w:val="es-DO"/>
        </w:rPr>
        <w:t xml:space="preserve">: </w:t>
      </w:r>
      <w:r w:rsidR="00B4793D" w:rsidRPr="00B4793D">
        <w:rPr>
          <w:rFonts w:ascii="Times New Roman" w:hAnsi="Times New Roman" w:cs="Times New Roman"/>
          <w:lang w:val="es-DO"/>
        </w:rPr>
        <w:t>“</w:t>
      </w:r>
      <w:r w:rsidR="00B4793D" w:rsidRPr="00F57F0C">
        <w:rPr>
          <w:rFonts w:ascii="Times New Roman" w:hAnsi="Times New Roman" w:cs="Times New Roman"/>
          <w:b/>
          <w:bCs/>
          <w:lang w:val="es-DO"/>
        </w:rPr>
        <w:t>La inteligencia artificial y el futuro de la enseñanza y el aprendizaje</w:t>
      </w:r>
      <w:r w:rsidR="00B4793D" w:rsidRPr="00B4793D">
        <w:rPr>
          <w:rFonts w:ascii="Times New Roman" w:hAnsi="Times New Roman" w:cs="Times New Roman"/>
          <w:lang w:val="es-DO"/>
        </w:rPr>
        <w:t xml:space="preserve">” </w:t>
      </w:r>
      <w:r w:rsidR="00B4793D">
        <w:rPr>
          <w:rFonts w:ascii="Times New Roman" w:hAnsi="Times New Roman" w:cs="Times New Roman"/>
          <w:lang w:val="es-DO"/>
        </w:rPr>
        <w:t xml:space="preserve">- </w:t>
      </w:r>
      <w:r w:rsidR="00B4793D" w:rsidRPr="00B4793D">
        <w:rPr>
          <w:rFonts w:ascii="Times New Roman" w:hAnsi="Times New Roman" w:cs="Times New Roman"/>
          <w:lang w:val="es-DO"/>
        </w:rPr>
        <w:t xml:space="preserve">Sara Trettin Asesora Principal de Políticas, Oficina de Tecnología Educativa Departamento de Educación de </w:t>
      </w:r>
      <w:proofErr w:type="gramStart"/>
      <w:r w:rsidR="00B4793D" w:rsidRPr="00B4793D">
        <w:rPr>
          <w:rFonts w:ascii="Times New Roman" w:hAnsi="Times New Roman" w:cs="Times New Roman"/>
          <w:lang w:val="es-DO"/>
        </w:rPr>
        <w:t>EE.UU.</w:t>
      </w:r>
      <w:proofErr w:type="gramEnd"/>
    </w:p>
    <w:p w14:paraId="2385752E" w14:textId="77777777" w:rsidR="00EB22B3" w:rsidRPr="001A1362" w:rsidRDefault="00EB22B3" w:rsidP="00EB22B3">
      <w:pPr>
        <w:pStyle w:val="ListParagraph"/>
        <w:spacing w:before="240" w:line="240" w:lineRule="auto"/>
        <w:jc w:val="both"/>
        <w:rPr>
          <w:rFonts w:ascii="Times New Roman" w:hAnsi="Times New Roman" w:cs="Times New Roman"/>
          <w:lang w:val="es-DO"/>
        </w:rPr>
      </w:pPr>
    </w:p>
    <w:p w14:paraId="137E2EFD" w14:textId="3F6F66B5" w:rsidR="00EB22B3" w:rsidRPr="001A1362" w:rsidRDefault="00EB22B3" w:rsidP="00EB22B3">
      <w:pPr>
        <w:pStyle w:val="ListParagraph"/>
        <w:spacing w:before="240" w:line="240" w:lineRule="auto"/>
        <w:jc w:val="both"/>
        <w:rPr>
          <w:rFonts w:ascii="Times New Roman" w:hAnsi="Times New Roman" w:cs="Times New Roman"/>
          <w:lang w:val="es-DO"/>
        </w:rPr>
      </w:pPr>
      <w:r w:rsidRPr="001A1362">
        <w:rPr>
          <w:rFonts w:ascii="Times New Roman" w:hAnsi="Times New Roman" w:cs="Times New Roman"/>
          <w:noProof/>
          <w:lang w:val="es-CR"/>
        </w:rPr>
        <mc:AlternateContent>
          <mc:Choice Requires="wps">
            <w:drawing>
              <wp:anchor distT="45720" distB="45720" distL="114300" distR="114300" simplePos="0" relativeHeight="251658243" behindDoc="0" locked="0" layoutInCell="1" allowOverlap="1" wp14:anchorId="67F1981F" wp14:editId="5F5D2F6A">
                <wp:simplePos x="0" y="0"/>
                <wp:positionH relativeFrom="margin">
                  <wp:align>right</wp:align>
                </wp:positionH>
                <wp:positionV relativeFrom="paragraph">
                  <wp:posOffset>9525</wp:posOffset>
                </wp:positionV>
                <wp:extent cx="5915025" cy="899160"/>
                <wp:effectExtent l="0" t="0" r="28575" b="15240"/>
                <wp:wrapNone/>
                <wp:docPr id="51777327" name="Text Box 51777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99160"/>
                        </a:xfrm>
                        <a:prstGeom prst="rect">
                          <a:avLst/>
                        </a:prstGeom>
                        <a:solidFill>
                          <a:srgbClr val="FFFFFF"/>
                        </a:solidFill>
                        <a:ln w="9525">
                          <a:solidFill>
                            <a:srgbClr val="000000"/>
                          </a:solidFill>
                          <a:miter lim="800000"/>
                          <a:headEnd/>
                          <a:tailEnd/>
                        </a:ln>
                      </wps:spPr>
                      <wps:txbx>
                        <w:txbxContent>
                          <w:p w14:paraId="3EFD82F3" w14:textId="0071C3F1" w:rsidR="00B42C9C" w:rsidRPr="00B92282" w:rsidRDefault="00B42C9C" w:rsidP="00B92282">
                            <w:pPr>
                              <w:rPr>
                                <w:rFonts w:ascii="Times New Roman" w:hAnsi="Times New Roman" w:cs="Times New Roman"/>
                                <w:b/>
                                <w:bCs/>
                                <w:lang w:val="es-CR"/>
                              </w:rPr>
                            </w:pPr>
                            <w:r w:rsidRPr="00DA3C54">
                              <w:rPr>
                                <w:rFonts w:ascii="Times New Roman" w:hAnsi="Times New Roman" w:cs="Times New Roman"/>
                                <w:b/>
                                <w:bCs/>
                                <w:lang w:val="es-CR"/>
                              </w:rPr>
                              <w:t>Aportes destacados:</w:t>
                            </w:r>
                            <w:r w:rsidR="00B81764">
                              <w:rPr>
                                <w:rFonts w:ascii="Times New Roman" w:hAnsi="Times New Roman" w:cs="Times New Roman"/>
                                <w:b/>
                                <w:bCs/>
                                <w:lang w:val="es-CR"/>
                              </w:rPr>
                              <w:t xml:space="preserve"> </w:t>
                            </w:r>
                            <w:r w:rsidR="00842C94" w:rsidRPr="00842C94">
                              <w:rPr>
                                <w:rFonts w:ascii="Times New Roman" w:hAnsi="Times New Roman" w:cs="Times New Roman"/>
                                <w:lang w:val="es-CR"/>
                              </w:rPr>
                              <w:t>Transformación enseñanza y aprendizaje</w:t>
                            </w:r>
                            <w:r w:rsidR="00842C94" w:rsidRPr="00B92282">
                              <w:rPr>
                                <w:rFonts w:ascii="Times New Roman" w:hAnsi="Times New Roman" w:cs="Times New Roman"/>
                                <w:lang w:val="es-CR"/>
                              </w:rPr>
                              <w:t xml:space="preserve">, </w:t>
                            </w:r>
                            <w:r w:rsidR="00B92282" w:rsidRPr="00B92282">
                              <w:rPr>
                                <w:rFonts w:ascii="Times New Roman" w:hAnsi="Times New Roman" w:cs="Times New Roman"/>
                                <w:lang w:val="es-CR"/>
                              </w:rPr>
                              <w:t xml:space="preserve">Intersección IA y educación, </w:t>
                            </w:r>
                            <w:r w:rsidR="008F32E6" w:rsidRPr="00B92282">
                              <w:rPr>
                                <w:rFonts w:ascii="Times New Roman" w:hAnsi="Times New Roman" w:cs="Times New Roman"/>
                                <w:lang w:val="es-CR"/>
                              </w:rPr>
                              <w:t>Guí</w:t>
                            </w:r>
                            <w:r w:rsidR="008F32E6" w:rsidRPr="008F32E6">
                              <w:rPr>
                                <w:rFonts w:ascii="Times New Roman" w:hAnsi="Times New Roman" w:cs="Times New Roman"/>
                                <w:lang w:val="es-CR"/>
                              </w:rPr>
                              <w:t>a para educadores, mitigar riesgos</w:t>
                            </w:r>
                            <w:r w:rsidR="008F32E6">
                              <w:rPr>
                                <w:rFonts w:ascii="Times New Roman" w:hAnsi="Times New Roman" w:cs="Times New Roman"/>
                                <w:lang w:val="es-CR"/>
                              </w:rPr>
                              <w:t xml:space="preserve">, </w:t>
                            </w:r>
                            <w:r w:rsidR="00856DAD" w:rsidRPr="00856DAD">
                              <w:rPr>
                                <w:rFonts w:ascii="Times New Roman" w:hAnsi="Times New Roman" w:cs="Times New Roman"/>
                                <w:lang w:val="es-CR"/>
                              </w:rPr>
                              <w:t>Recono</w:t>
                            </w:r>
                            <w:r w:rsidR="00856DAD">
                              <w:rPr>
                                <w:rFonts w:ascii="Times New Roman" w:hAnsi="Times New Roman" w:cs="Times New Roman"/>
                                <w:lang w:val="es-CR"/>
                              </w:rPr>
                              <w:t>cimiento del</w:t>
                            </w:r>
                            <w:r w:rsidR="00856DAD" w:rsidRPr="00856DAD">
                              <w:rPr>
                                <w:rFonts w:ascii="Times New Roman" w:hAnsi="Times New Roman" w:cs="Times New Roman"/>
                                <w:lang w:val="es-CR"/>
                              </w:rPr>
                              <w:t xml:space="preserve"> alcance</w:t>
                            </w:r>
                            <w:r w:rsidR="00856DAD">
                              <w:rPr>
                                <w:rFonts w:ascii="Times New Roman" w:hAnsi="Times New Roman" w:cs="Times New Roman"/>
                                <w:lang w:val="es-CR"/>
                              </w:rPr>
                              <w:t xml:space="preserve"> de IA, </w:t>
                            </w:r>
                            <w:r w:rsidR="00856DAD" w:rsidRPr="00856DAD">
                              <w:rPr>
                                <w:rFonts w:ascii="Times New Roman" w:hAnsi="Times New Roman" w:cs="Times New Roman"/>
                                <w:lang w:val="es-CR"/>
                              </w:rPr>
                              <w:t>equilibrio control profesor</w:t>
                            </w:r>
                            <w:r w:rsidR="00856DAD">
                              <w:rPr>
                                <w:rFonts w:ascii="Times New Roman" w:hAnsi="Times New Roman" w:cs="Times New Roman"/>
                                <w:lang w:val="es-CR"/>
                              </w:rPr>
                              <w:t xml:space="preserve">, </w:t>
                            </w:r>
                            <w:r w:rsidR="00856DAD" w:rsidRPr="00856DAD">
                              <w:rPr>
                                <w:rFonts w:ascii="Times New Roman" w:hAnsi="Times New Roman" w:cs="Times New Roman"/>
                                <w:lang w:val="es-CR"/>
                              </w:rPr>
                              <w:t xml:space="preserve">informar </w:t>
                            </w:r>
                            <w:r w:rsidR="00B92282">
                              <w:rPr>
                                <w:rFonts w:ascii="Times New Roman" w:hAnsi="Times New Roman" w:cs="Times New Roman"/>
                                <w:lang w:val="es-CR"/>
                              </w:rPr>
                              <w:t xml:space="preserve">e involucrar </w:t>
                            </w:r>
                            <w:r w:rsidR="00856DAD" w:rsidRPr="00856DAD">
                              <w:rPr>
                                <w:rFonts w:ascii="Times New Roman" w:hAnsi="Times New Roman" w:cs="Times New Roman"/>
                                <w:lang w:val="es-CR"/>
                              </w:rPr>
                              <w:t>educadores</w:t>
                            </w:r>
                            <w:r w:rsidR="00856DAD">
                              <w:rPr>
                                <w:rFonts w:ascii="Times New Roman" w:hAnsi="Times New Roman" w:cs="Times New Roman"/>
                                <w:lang w:val="es-CR"/>
                              </w:rPr>
                              <w:t xml:space="preserve">, </w:t>
                            </w:r>
                            <w:r w:rsidR="00842C94" w:rsidRPr="00842C94">
                              <w:rPr>
                                <w:rFonts w:ascii="Times New Roman" w:hAnsi="Times New Roman" w:cs="Times New Roman"/>
                                <w:lang w:val="es-CR"/>
                              </w:rPr>
                              <w:t>Herramientas IA para líderes educativos</w:t>
                            </w:r>
                            <w:r w:rsidR="00842C94">
                              <w:rPr>
                                <w:rFonts w:ascii="Times New Roman" w:hAnsi="Times New Roman" w:cs="Times New Roman"/>
                                <w:lang w:val="es-CR"/>
                              </w:rPr>
                              <w:t xml:space="preserve">, </w:t>
                            </w:r>
                            <w:r w:rsidR="00B92282" w:rsidRPr="00B92282">
                              <w:rPr>
                                <w:rFonts w:ascii="Times New Roman" w:hAnsi="Times New Roman" w:cs="Times New Roman"/>
                                <w:lang w:val="es-CR"/>
                              </w:rPr>
                              <w:t>Abordar variabilidad aprendizaje</w:t>
                            </w:r>
                            <w:r w:rsidR="00B92282">
                              <w:rPr>
                                <w:rFonts w:ascii="Times New Roman" w:hAnsi="Times New Roman" w:cs="Times New Roman"/>
                                <w:lang w:val="es-CR"/>
                              </w:rPr>
                              <w:t xml:space="preserve">, </w:t>
                            </w:r>
                            <w:r w:rsidR="001949F4" w:rsidRPr="001949F4">
                              <w:rPr>
                                <w:rFonts w:ascii="Times New Roman" w:hAnsi="Times New Roman" w:cs="Times New Roman"/>
                                <w:lang w:val="es-CR"/>
                              </w:rPr>
                              <w:t>Enfoque en maestros, estudiantes, integración sistemas</w:t>
                            </w:r>
                            <w:r w:rsidR="001414CF">
                              <w:rPr>
                                <w:rFonts w:ascii="Times New Roman" w:hAnsi="Times New Roman" w:cs="Times New Roman"/>
                                <w:lang w:val="es-C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1981F" id="Text Box 51777327" o:spid="_x0000_s1029" type="#_x0000_t202" style="position:absolute;left:0;text-align:left;margin-left:414.55pt;margin-top:.75pt;width:465.75pt;height:70.8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">
                <v:textbox>
                  <w:txbxContent>
                    <w:p w14:paraId="3EFD82F3" w14:textId="0071C3F1" w:rsidR="00B42C9C" w:rsidRPr="00B92282" w:rsidRDefault="00B42C9C" w:rsidP="00B92282">
                      <w:pPr>
                        <w:rPr>
                          <w:rFonts w:ascii="Times New Roman" w:hAnsi="Times New Roman" w:cs="Times New Roman"/>
                          <w:b/>
                          <w:bCs/>
                          <w:lang w:val="es-CR"/>
                        </w:rPr>
                      </w:pPr>
                      <w:r w:rsidRPr="00DA3C54">
                        <w:rPr>
                          <w:rFonts w:ascii="Times New Roman" w:hAnsi="Times New Roman" w:cs="Times New Roman"/>
                          <w:b/>
                          <w:bCs/>
                          <w:lang w:val="es-CR"/>
                        </w:rPr>
                        <w:t>Aportes destacados:</w:t>
                      </w:r>
                      <w:r w:rsidR="00B81764">
                        <w:rPr>
                          <w:rFonts w:ascii="Times New Roman" w:hAnsi="Times New Roman" w:cs="Times New Roman"/>
                          <w:b/>
                          <w:bCs/>
                          <w:lang w:val="es-CR"/>
                        </w:rPr>
                        <w:t xml:space="preserve"> </w:t>
                      </w:r>
                      <w:r w:rsidR="00842C94" w:rsidRPr="00842C94">
                        <w:rPr>
                          <w:rFonts w:ascii="Times New Roman" w:hAnsi="Times New Roman" w:cs="Times New Roman"/>
                          <w:lang w:val="es-CR"/>
                        </w:rPr>
                        <w:t>Transformación enseñanza y aprendizaje</w:t>
                      </w:r>
                      <w:r w:rsidR="00842C94" w:rsidRPr="00B92282">
                        <w:rPr>
                          <w:rFonts w:ascii="Times New Roman" w:hAnsi="Times New Roman" w:cs="Times New Roman"/>
                          <w:lang w:val="es-CR"/>
                        </w:rPr>
                        <w:t xml:space="preserve">, </w:t>
                      </w:r>
                      <w:r w:rsidR="00B92282" w:rsidRPr="00B92282">
                        <w:rPr>
                          <w:rFonts w:ascii="Times New Roman" w:hAnsi="Times New Roman" w:cs="Times New Roman"/>
                          <w:lang w:val="es-CR"/>
                        </w:rPr>
                        <w:t xml:space="preserve">Intersección IA y educación, </w:t>
                      </w:r>
                      <w:r w:rsidR="008F32E6" w:rsidRPr="00B92282">
                        <w:rPr>
                          <w:rFonts w:ascii="Times New Roman" w:hAnsi="Times New Roman" w:cs="Times New Roman"/>
                          <w:lang w:val="es-CR"/>
                        </w:rPr>
                        <w:t>Guí</w:t>
                      </w:r>
                      <w:r w:rsidR="008F32E6" w:rsidRPr="008F32E6">
                        <w:rPr>
                          <w:rFonts w:ascii="Times New Roman" w:hAnsi="Times New Roman" w:cs="Times New Roman"/>
                          <w:lang w:val="es-CR"/>
                        </w:rPr>
                        <w:t>a para educadores, mitigar riesgos</w:t>
                      </w:r>
                      <w:r w:rsidR="008F32E6">
                        <w:rPr>
                          <w:rFonts w:ascii="Times New Roman" w:hAnsi="Times New Roman" w:cs="Times New Roman"/>
                          <w:lang w:val="es-CR"/>
                        </w:rPr>
                        <w:t xml:space="preserve">, </w:t>
                      </w:r>
                      <w:r w:rsidR="00856DAD" w:rsidRPr="00856DAD">
                        <w:rPr>
                          <w:rFonts w:ascii="Times New Roman" w:hAnsi="Times New Roman" w:cs="Times New Roman"/>
                          <w:lang w:val="es-CR"/>
                        </w:rPr>
                        <w:t>Recono</w:t>
                      </w:r>
                      <w:r w:rsidR="00856DAD">
                        <w:rPr>
                          <w:rFonts w:ascii="Times New Roman" w:hAnsi="Times New Roman" w:cs="Times New Roman"/>
                          <w:lang w:val="es-CR"/>
                        </w:rPr>
                        <w:t>cimiento del</w:t>
                      </w:r>
                      <w:r w:rsidR="00856DAD" w:rsidRPr="00856DAD">
                        <w:rPr>
                          <w:rFonts w:ascii="Times New Roman" w:hAnsi="Times New Roman" w:cs="Times New Roman"/>
                          <w:lang w:val="es-CR"/>
                        </w:rPr>
                        <w:t xml:space="preserve"> alcance</w:t>
                      </w:r>
                      <w:r w:rsidR="00856DAD">
                        <w:rPr>
                          <w:rFonts w:ascii="Times New Roman" w:hAnsi="Times New Roman" w:cs="Times New Roman"/>
                          <w:lang w:val="es-CR"/>
                        </w:rPr>
                        <w:t xml:space="preserve"> de IA, </w:t>
                      </w:r>
                      <w:r w:rsidR="00856DAD" w:rsidRPr="00856DAD">
                        <w:rPr>
                          <w:rFonts w:ascii="Times New Roman" w:hAnsi="Times New Roman" w:cs="Times New Roman"/>
                          <w:lang w:val="es-CR"/>
                        </w:rPr>
                        <w:t>equilibrio control profesor</w:t>
                      </w:r>
                      <w:r w:rsidR="00856DAD">
                        <w:rPr>
                          <w:rFonts w:ascii="Times New Roman" w:hAnsi="Times New Roman" w:cs="Times New Roman"/>
                          <w:lang w:val="es-CR"/>
                        </w:rPr>
                        <w:t xml:space="preserve">, </w:t>
                      </w:r>
                      <w:r w:rsidR="00856DAD" w:rsidRPr="00856DAD">
                        <w:rPr>
                          <w:rFonts w:ascii="Times New Roman" w:hAnsi="Times New Roman" w:cs="Times New Roman"/>
                          <w:lang w:val="es-CR"/>
                        </w:rPr>
                        <w:t xml:space="preserve">informar </w:t>
                      </w:r>
                      <w:r w:rsidR="00B92282">
                        <w:rPr>
                          <w:rFonts w:ascii="Times New Roman" w:hAnsi="Times New Roman" w:cs="Times New Roman"/>
                          <w:lang w:val="es-CR"/>
                        </w:rPr>
                        <w:t xml:space="preserve">e involucrar </w:t>
                      </w:r>
                      <w:r w:rsidR="00856DAD" w:rsidRPr="00856DAD">
                        <w:rPr>
                          <w:rFonts w:ascii="Times New Roman" w:hAnsi="Times New Roman" w:cs="Times New Roman"/>
                          <w:lang w:val="es-CR"/>
                        </w:rPr>
                        <w:t>educadores</w:t>
                      </w:r>
                      <w:r w:rsidR="00856DAD">
                        <w:rPr>
                          <w:rFonts w:ascii="Times New Roman" w:hAnsi="Times New Roman" w:cs="Times New Roman"/>
                          <w:lang w:val="es-CR"/>
                        </w:rPr>
                        <w:t xml:space="preserve">, </w:t>
                      </w:r>
                      <w:r w:rsidR="00842C94" w:rsidRPr="00842C94">
                        <w:rPr>
                          <w:rFonts w:ascii="Times New Roman" w:hAnsi="Times New Roman" w:cs="Times New Roman"/>
                          <w:lang w:val="es-CR"/>
                        </w:rPr>
                        <w:t>Herramientas IA para líderes educativos</w:t>
                      </w:r>
                      <w:r w:rsidR="00842C94">
                        <w:rPr>
                          <w:rFonts w:ascii="Times New Roman" w:hAnsi="Times New Roman" w:cs="Times New Roman"/>
                          <w:lang w:val="es-CR"/>
                        </w:rPr>
                        <w:t xml:space="preserve">, </w:t>
                      </w:r>
                      <w:r w:rsidR="00B92282" w:rsidRPr="00B92282">
                        <w:rPr>
                          <w:rFonts w:ascii="Times New Roman" w:hAnsi="Times New Roman" w:cs="Times New Roman"/>
                          <w:lang w:val="es-CR"/>
                        </w:rPr>
                        <w:t>Abordar variabilidad aprendizaje</w:t>
                      </w:r>
                      <w:r w:rsidR="00B92282">
                        <w:rPr>
                          <w:rFonts w:ascii="Times New Roman" w:hAnsi="Times New Roman" w:cs="Times New Roman"/>
                          <w:lang w:val="es-CR"/>
                        </w:rPr>
                        <w:t xml:space="preserve">, </w:t>
                      </w:r>
                      <w:r w:rsidR="001949F4" w:rsidRPr="001949F4">
                        <w:rPr>
                          <w:rFonts w:ascii="Times New Roman" w:hAnsi="Times New Roman" w:cs="Times New Roman"/>
                          <w:lang w:val="es-CR"/>
                        </w:rPr>
                        <w:t>Enfoque en maestros, estudiantes, integración sistemas</w:t>
                      </w:r>
                      <w:r w:rsidR="001414CF">
                        <w:rPr>
                          <w:rFonts w:ascii="Times New Roman" w:hAnsi="Times New Roman" w:cs="Times New Roman"/>
                          <w:lang w:val="es-CR"/>
                        </w:rPr>
                        <w:t>.</w:t>
                      </w:r>
                    </w:p>
                  </w:txbxContent>
                </v:textbox>
                <w10:wrap anchorx="margin"/>
              </v:shape>
            </w:pict>
          </mc:Fallback>
        </mc:AlternateContent>
      </w:r>
    </w:p>
    <w:p w14:paraId="7DDB973F" w14:textId="76A1FCE2" w:rsidR="00B42C9C" w:rsidRPr="001A1362" w:rsidRDefault="00B42C9C" w:rsidP="00F20288">
      <w:pPr>
        <w:spacing w:before="240" w:line="240" w:lineRule="auto"/>
        <w:jc w:val="both"/>
        <w:rPr>
          <w:rStyle w:val="normaltextrun"/>
          <w:rFonts w:ascii="Times New Roman" w:hAnsi="Times New Roman" w:cs="Times New Roman"/>
          <w:b/>
          <w:bCs/>
          <w:color w:val="000000"/>
          <w:shd w:val="clear" w:color="auto" w:fill="FFFFFF"/>
          <w:lang w:val="es-DO"/>
        </w:rPr>
      </w:pPr>
    </w:p>
    <w:p w14:paraId="7937ADFF" w14:textId="77777777" w:rsidR="00B92282" w:rsidRDefault="00B92282" w:rsidP="001414CF">
      <w:pPr>
        <w:spacing w:before="240" w:line="240" w:lineRule="auto"/>
        <w:jc w:val="both"/>
        <w:rPr>
          <w:rStyle w:val="normaltextrun"/>
          <w:rFonts w:ascii="Times New Roman" w:hAnsi="Times New Roman" w:cs="Times New Roman"/>
          <w:color w:val="000000"/>
          <w:u w:val="single"/>
          <w:shd w:val="clear" w:color="auto" w:fill="FFFFFF"/>
          <w:lang w:val="es-DO"/>
        </w:rPr>
      </w:pPr>
    </w:p>
    <w:p w14:paraId="3CA4B982" w14:textId="77777777" w:rsidR="001414CF" w:rsidRDefault="001414CF" w:rsidP="001414CF">
      <w:pPr>
        <w:spacing w:before="240" w:line="240" w:lineRule="auto"/>
        <w:jc w:val="both"/>
        <w:rPr>
          <w:rFonts w:ascii="Times New Roman" w:hAnsi="Times New Roman" w:cs="Times New Roman"/>
          <w:lang w:val="es-DO"/>
        </w:rPr>
      </w:pPr>
    </w:p>
    <w:p w14:paraId="3F7CCA87" w14:textId="14F0E96D" w:rsidR="003E5DAE" w:rsidRPr="00F57F0C" w:rsidRDefault="001779D0" w:rsidP="00C237EB">
      <w:pPr>
        <w:spacing w:before="240" w:line="240" w:lineRule="auto"/>
        <w:ind w:firstLine="720"/>
        <w:jc w:val="both"/>
        <w:rPr>
          <w:rFonts w:ascii="Times New Roman" w:hAnsi="Times New Roman" w:cs="Times New Roman"/>
          <w:b/>
          <w:bCs/>
          <w:lang w:val="es-DO"/>
        </w:rPr>
      </w:pPr>
      <w:r w:rsidRPr="00C237EB">
        <w:rPr>
          <w:rFonts w:ascii="Times New Roman" w:hAnsi="Times New Roman" w:cs="Times New Roman"/>
          <w:lang w:val="es-DO"/>
        </w:rPr>
        <w:t xml:space="preserve">La presentación </w:t>
      </w:r>
      <w:r w:rsidR="007B7E5B" w:rsidRPr="00C237EB">
        <w:rPr>
          <w:rFonts w:ascii="Times New Roman" w:hAnsi="Times New Roman" w:cs="Times New Roman"/>
          <w:lang w:val="es-DO"/>
        </w:rPr>
        <w:t>sobre</w:t>
      </w:r>
      <w:r w:rsidR="003E5DAE" w:rsidRPr="00C237EB">
        <w:rPr>
          <w:rFonts w:ascii="Times New Roman" w:hAnsi="Times New Roman" w:cs="Times New Roman"/>
          <w:lang w:val="es-DO"/>
        </w:rPr>
        <w:t xml:space="preserve"> la Política Nacional de Tecnología Educativa desarrollada por la Oficina de Tecnología Educativa Departamento de Educación de </w:t>
      </w:r>
      <w:proofErr w:type="gramStart"/>
      <w:r w:rsidR="003E5DAE" w:rsidRPr="00C237EB">
        <w:rPr>
          <w:rFonts w:ascii="Times New Roman" w:hAnsi="Times New Roman" w:cs="Times New Roman"/>
          <w:lang w:val="es-DO"/>
        </w:rPr>
        <w:t>EE.UU.</w:t>
      </w:r>
      <w:proofErr w:type="gramEnd"/>
      <w:r w:rsidR="003E5DAE" w:rsidRPr="00C237EB">
        <w:rPr>
          <w:rFonts w:ascii="Times New Roman" w:hAnsi="Times New Roman" w:cs="Times New Roman"/>
          <w:lang w:val="es-DO"/>
        </w:rPr>
        <w:t xml:space="preserve"> tiene como </w:t>
      </w:r>
      <w:r w:rsidR="003E5DAE" w:rsidRPr="00F57F0C">
        <w:rPr>
          <w:rFonts w:ascii="Times New Roman" w:hAnsi="Times New Roman" w:cs="Times New Roman"/>
          <w:b/>
          <w:bCs/>
          <w:lang w:val="es-DO"/>
        </w:rPr>
        <w:t>objetivo dar forma a la visión para utilizar la tecnología en la transformación de la enseñanza y el aprendizaje en todos los niveles educativos. Destacó su enfoque en aspectos fundamentales como equidad digital, accesibilidad y formación de docentes.</w:t>
      </w:r>
    </w:p>
    <w:p w14:paraId="10A07E42" w14:textId="71CF11CD" w:rsidR="003E5DAE" w:rsidRPr="003E5DAE" w:rsidRDefault="003E5DAE" w:rsidP="00C237EB">
      <w:pPr>
        <w:spacing w:before="240" w:line="240" w:lineRule="auto"/>
        <w:ind w:firstLine="720"/>
        <w:jc w:val="both"/>
        <w:rPr>
          <w:rFonts w:ascii="Times New Roman" w:hAnsi="Times New Roman" w:cs="Times New Roman"/>
          <w:lang w:val="es-DO"/>
        </w:rPr>
      </w:pPr>
      <w:r w:rsidRPr="003E5DAE">
        <w:rPr>
          <w:rFonts w:ascii="Times New Roman" w:hAnsi="Times New Roman" w:cs="Times New Roman"/>
          <w:lang w:val="es-DO"/>
        </w:rPr>
        <w:t xml:space="preserve">El tema principal de la presentación giró en torno a la intersección de la </w:t>
      </w:r>
      <w:r w:rsidR="000A4A8F">
        <w:rPr>
          <w:rFonts w:ascii="Times New Roman" w:hAnsi="Times New Roman" w:cs="Times New Roman"/>
          <w:lang w:val="es-DO"/>
        </w:rPr>
        <w:t>I</w:t>
      </w:r>
      <w:r w:rsidRPr="003E5DAE">
        <w:rPr>
          <w:rFonts w:ascii="Times New Roman" w:hAnsi="Times New Roman" w:cs="Times New Roman"/>
          <w:lang w:val="es-DO"/>
        </w:rPr>
        <w:t xml:space="preserve">nteligencia </w:t>
      </w:r>
      <w:r w:rsidR="000A4A8F">
        <w:rPr>
          <w:rFonts w:ascii="Times New Roman" w:hAnsi="Times New Roman" w:cs="Times New Roman"/>
          <w:lang w:val="es-DO"/>
        </w:rPr>
        <w:t>A</w:t>
      </w:r>
      <w:r w:rsidRPr="003E5DAE">
        <w:rPr>
          <w:rFonts w:ascii="Times New Roman" w:hAnsi="Times New Roman" w:cs="Times New Roman"/>
          <w:lang w:val="es-DO"/>
        </w:rPr>
        <w:t xml:space="preserve">rtificial </w:t>
      </w:r>
      <w:r w:rsidR="000A4A8F">
        <w:rPr>
          <w:rFonts w:ascii="Times New Roman" w:hAnsi="Times New Roman" w:cs="Times New Roman"/>
          <w:lang w:val="es-DO"/>
        </w:rPr>
        <w:t xml:space="preserve">(IA) </w:t>
      </w:r>
      <w:r w:rsidRPr="003E5DAE">
        <w:rPr>
          <w:rFonts w:ascii="Times New Roman" w:hAnsi="Times New Roman" w:cs="Times New Roman"/>
          <w:lang w:val="es-DO"/>
        </w:rPr>
        <w:t xml:space="preserve">y la educación. </w:t>
      </w:r>
      <w:r w:rsidR="00C237EB">
        <w:rPr>
          <w:rFonts w:ascii="Times New Roman" w:hAnsi="Times New Roman" w:cs="Times New Roman"/>
          <w:lang w:val="es-DO"/>
        </w:rPr>
        <w:t>E</w:t>
      </w:r>
      <w:r w:rsidRPr="003E5DAE">
        <w:rPr>
          <w:rFonts w:ascii="Times New Roman" w:hAnsi="Times New Roman" w:cs="Times New Roman"/>
          <w:lang w:val="es-DO"/>
        </w:rPr>
        <w:t xml:space="preserve">nfatizó la relevancia de este trabajo en el contexto de la transformación digital en curso en los sistemas educativos. </w:t>
      </w:r>
      <w:r w:rsidRPr="00F57F0C">
        <w:rPr>
          <w:rFonts w:ascii="Times New Roman" w:hAnsi="Times New Roman" w:cs="Times New Roman"/>
          <w:b/>
          <w:bCs/>
          <w:lang w:val="es-DO"/>
        </w:rPr>
        <w:t>Presentó un informe de políticas que aborda la necesidad de compartir conocimientos, involucrar a los educadores y perfeccionar los planes y políticas tecnológicas relacionadas con la inteligencia artificial en la educación.</w:t>
      </w:r>
    </w:p>
    <w:p w14:paraId="5A55B658" w14:textId="45CA264D" w:rsidR="003E5DAE" w:rsidRPr="003E5DAE" w:rsidRDefault="003E5DAE" w:rsidP="00E46E6D">
      <w:pPr>
        <w:spacing w:before="240" w:line="240" w:lineRule="auto"/>
        <w:ind w:firstLine="720"/>
        <w:jc w:val="both"/>
        <w:rPr>
          <w:rFonts w:ascii="Times New Roman" w:hAnsi="Times New Roman" w:cs="Times New Roman"/>
          <w:lang w:val="es-DO"/>
        </w:rPr>
      </w:pPr>
      <w:r w:rsidRPr="003E5DAE">
        <w:rPr>
          <w:rFonts w:ascii="Times New Roman" w:hAnsi="Times New Roman" w:cs="Times New Roman"/>
          <w:lang w:val="es-DO"/>
        </w:rPr>
        <w:t>El informe, desarrollado durante un año con aportes de diversas fuentes, tenía como objetivo guiar a los educadores para entender el potencial de la inteligencia artificial en el avance de los objetivos educativos, al tiempo que evaluaba y mitigaba los riesgos asociados.</w:t>
      </w:r>
      <w:r w:rsidR="00C237EB">
        <w:rPr>
          <w:rFonts w:ascii="Times New Roman" w:hAnsi="Times New Roman" w:cs="Times New Roman"/>
          <w:lang w:val="es-DO"/>
        </w:rPr>
        <w:t xml:space="preserve"> A</w:t>
      </w:r>
      <w:r w:rsidRPr="003E5DAE">
        <w:rPr>
          <w:rFonts w:ascii="Times New Roman" w:hAnsi="Times New Roman" w:cs="Times New Roman"/>
          <w:lang w:val="es-DO"/>
        </w:rPr>
        <w:t>claró que el informe no pretendía ser la última palabra, sino un punto de partida para una conversación crucial sobre la creciente presencia de la inteligencia artificial en la educación.</w:t>
      </w:r>
    </w:p>
    <w:p w14:paraId="532D5901" w14:textId="76E2781E" w:rsidR="003E5DAE" w:rsidRPr="003E5DAE" w:rsidRDefault="00D83CD0" w:rsidP="00C237EB">
      <w:pPr>
        <w:spacing w:before="240" w:line="240" w:lineRule="auto"/>
        <w:ind w:firstLine="720"/>
        <w:jc w:val="both"/>
        <w:rPr>
          <w:rFonts w:ascii="Times New Roman" w:hAnsi="Times New Roman" w:cs="Times New Roman"/>
          <w:lang w:val="es-DO"/>
        </w:rPr>
      </w:pPr>
      <w:r>
        <w:rPr>
          <w:rFonts w:ascii="Times New Roman" w:hAnsi="Times New Roman" w:cs="Times New Roman"/>
          <w:lang w:val="es-DO"/>
        </w:rPr>
        <w:t>P</w:t>
      </w:r>
      <w:r w:rsidR="003E5DAE" w:rsidRPr="003E5DAE">
        <w:rPr>
          <w:rFonts w:ascii="Times New Roman" w:hAnsi="Times New Roman" w:cs="Times New Roman"/>
          <w:lang w:val="es-DO"/>
        </w:rPr>
        <w:t xml:space="preserve">rofundizó en la definición de la inteligencia artificial, destacando dos cambios significativos con respecto a las tecnologías educativas anteriores. En primer lugar, la inteligencia artificial no solo recopila y organiza datos, sino que también infiere patrones. En segundo lugar, no solo proporciona acceso a recursos de aprendizaje, sino que también toma decisiones sobre la presentación de estos recursos. </w:t>
      </w:r>
      <w:r>
        <w:rPr>
          <w:rFonts w:ascii="Times New Roman" w:hAnsi="Times New Roman" w:cs="Times New Roman"/>
          <w:lang w:val="es-DO"/>
        </w:rPr>
        <w:t>E</w:t>
      </w:r>
      <w:r w:rsidR="003E5DAE" w:rsidRPr="003E5DAE">
        <w:rPr>
          <w:rFonts w:ascii="Times New Roman" w:hAnsi="Times New Roman" w:cs="Times New Roman"/>
          <w:lang w:val="es-DO"/>
        </w:rPr>
        <w:t>nfatizó la importancia de reconocer el alcance más amplio de las aplicaciones de la inteligencia artificial y prepararse para su pleno potencial.</w:t>
      </w:r>
    </w:p>
    <w:p w14:paraId="2FD66A14" w14:textId="7D231665" w:rsidR="003E5DAE" w:rsidRPr="003E5DAE" w:rsidRDefault="003E5DAE" w:rsidP="00A3771D">
      <w:pPr>
        <w:spacing w:before="240" w:line="240" w:lineRule="auto"/>
        <w:ind w:firstLine="720"/>
        <w:jc w:val="both"/>
        <w:rPr>
          <w:rFonts w:ascii="Times New Roman" w:hAnsi="Times New Roman" w:cs="Times New Roman"/>
          <w:lang w:val="es-DO"/>
        </w:rPr>
      </w:pPr>
      <w:r w:rsidRPr="00F57F0C">
        <w:rPr>
          <w:rFonts w:ascii="Times New Roman" w:hAnsi="Times New Roman" w:cs="Times New Roman"/>
          <w:b/>
          <w:bCs/>
          <w:lang w:val="es-DO"/>
        </w:rPr>
        <w:t>Las ideas del informe incluyeron cómo la inteligencia artificial puede abordar la variabilidad en el aprendizaje de los estudiantes y respaldar formas más potentes de adaptabilidad</w:t>
      </w:r>
      <w:r w:rsidRPr="003E5DAE">
        <w:rPr>
          <w:rFonts w:ascii="Times New Roman" w:hAnsi="Times New Roman" w:cs="Times New Roman"/>
          <w:lang w:val="es-DO"/>
        </w:rPr>
        <w:t xml:space="preserve">. Se compartió la analogía de imaginar la inteligencia artificial en la educación como una bicicleta eléctrica, mejorando los esfuerzos humanos en lugar de reemplazarlos por completo. </w:t>
      </w:r>
      <w:r w:rsidR="00A3771D">
        <w:rPr>
          <w:rFonts w:ascii="Times New Roman" w:hAnsi="Times New Roman" w:cs="Times New Roman"/>
          <w:lang w:val="es-DO"/>
        </w:rPr>
        <w:t>R</w:t>
      </w:r>
      <w:r w:rsidRPr="003E5DAE">
        <w:rPr>
          <w:rFonts w:ascii="Times New Roman" w:hAnsi="Times New Roman" w:cs="Times New Roman"/>
          <w:lang w:val="es-DO"/>
        </w:rPr>
        <w:t>econoció las tensiones en torno al papel de la inteligencia artificial en la educación, especialmente el equilibrio entre el control del profesor y la autonomía tecnológica.</w:t>
      </w:r>
      <w:r w:rsidR="00A3771D">
        <w:rPr>
          <w:rFonts w:ascii="Times New Roman" w:hAnsi="Times New Roman" w:cs="Times New Roman"/>
          <w:lang w:val="es-DO"/>
        </w:rPr>
        <w:t xml:space="preserve"> </w:t>
      </w:r>
      <w:r w:rsidRPr="003E5DAE">
        <w:rPr>
          <w:rFonts w:ascii="Times New Roman" w:hAnsi="Times New Roman" w:cs="Times New Roman"/>
          <w:lang w:val="es-DO"/>
        </w:rPr>
        <w:t>Las preguntas clave se centraron en cómo el sistema se enfoca en maestros y estudiantes, cómo se mantiene a los humanos en el proceso y cómo se integran los sistemas de inteligencia artificial con el sistema educativo existente.</w:t>
      </w:r>
    </w:p>
    <w:p w14:paraId="396AC616" w14:textId="461F0B04" w:rsidR="003E5DAE" w:rsidRPr="003E5DAE" w:rsidRDefault="003E5DAE" w:rsidP="00C237EB">
      <w:pPr>
        <w:spacing w:before="240" w:line="240" w:lineRule="auto"/>
        <w:ind w:firstLine="720"/>
        <w:jc w:val="both"/>
        <w:rPr>
          <w:rFonts w:ascii="Times New Roman" w:hAnsi="Times New Roman" w:cs="Times New Roman"/>
          <w:lang w:val="es-DO"/>
        </w:rPr>
      </w:pPr>
      <w:r w:rsidRPr="003E5DAE">
        <w:rPr>
          <w:rFonts w:ascii="Times New Roman" w:hAnsi="Times New Roman" w:cs="Times New Roman"/>
          <w:lang w:val="es-DO"/>
        </w:rPr>
        <w:t xml:space="preserve">Se destacaron varias recomendaciones, con énfasis en mantener a los humanos en el proceso, informar e involucrar a los educadores y centrarse en la investigación y desarrollo para abordar consideraciones contextuales. </w:t>
      </w:r>
      <w:r w:rsidR="00C237EB">
        <w:rPr>
          <w:rFonts w:ascii="Times New Roman" w:hAnsi="Times New Roman" w:cs="Times New Roman"/>
          <w:lang w:val="es-DO"/>
        </w:rPr>
        <w:t>D</w:t>
      </w:r>
      <w:r w:rsidRPr="003E5DAE">
        <w:rPr>
          <w:rFonts w:ascii="Times New Roman" w:hAnsi="Times New Roman" w:cs="Times New Roman"/>
          <w:lang w:val="es-DO"/>
        </w:rPr>
        <w:t>elineó esfuerzos en curso, incluido el desarrollo de un conjunto de herramientas de inteligencia artificial para líderes educativos y una guía para desarrolladores, junto con mesas redondas de educadores para recopilar información.</w:t>
      </w:r>
    </w:p>
    <w:p w14:paraId="5964707E" w14:textId="0832F3FA" w:rsidR="003E5DAE" w:rsidRPr="003E5DAE" w:rsidRDefault="00C237EB" w:rsidP="003E5DAE">
      <w:pPr>
        <w:spacing w:before="240" w:line="240" w:lineRule="auto"/>
        <w:ind w:firstLine="720"/>
        <w:jc w:val="both"/>
        <w:rPr>
          <w:rFonts w:ascii="Times New Roman" w:hAnsi="Times New Roman" w:cs="Times New Roman"/>
          <w:lang w:val="es-DO"/>
        </w:rPr>
      </w:pPr>
      <w:r>
        <w:rPr>
          <w:rFonts w:ascii="Times New Roman" w:hAnsi="Times New Roman" w:cs="Times New Roman"/>
          <w:lang w:val="es-DO"/>
        </w:rPr>
        <w:t>C</w:t>
      </w:r>
      <w:r w:rsidR="003E5DAE" w:rsidRPr="003E5DAE">
        <w:rPr>
          <w:rFonts w:ascii="Times New Roman" w:hAnsi="Times New Roman" w:cs="Times New Roman"/>
          <w:lang w:val="es-DO"/>
        </w:rPr>
        <w:t xml:space="preserve">oncluyó mencionando el </w:t>
      </w:r>
      <w:r w:rsidR="003E5DAE" w:rsidRPr="00F57F0C">
        <w:rPr>
          <w:rFonts w:ascii="Times New Roman" w:hAnsi="Times New Roman" w:cs="Times New Roman"/>
          <w:b/>
          <w:bCs/>
          <w:lang w:val="es-DO"/>
        </w:rPr>
        <w:t xml:space="preserve">próximo Plan Nacional de Tecnología Educativa, programado para su lanzamiento en enero de 2024. </w:t>
      </w:r>
      <w:r w:rsidR="003E5DAE" w:rsidRPr="003E5DAE">
        <w:rPr>
          <w:rFonts w:ascii="Times New Roman" w:hAnsi="Times New Roman" w:cs="Times New Roman"/>
          <w:lang w:val="es-DO"/>
        </w:rPr>
        <w:t xml:space="preserve">Este plan, un documento emblemático para Estados Unidos, tiene como objetivo proporcionar una hoja de ruta y una visión para los distritos escolares estatales y locales. La versión actualizada incorporará ejemplos de los 50 estados, Washington, DC, </w:t>
      </w:r>
      <w:r w:rsidR="00496813">
        <w:rPr>
          <w:rFonts w:ascii="Times New Roman" w:hAnsi="Times New Roman" w:cs="Times New Roman"/>
          <w:lang w:val="es-DO"/>
        </w:rPr>
        <w:t xml:space="preserve">dos </w:t>
      </w:r>
      <w:r w:rsidR="003E5DAE" w:rsidRPr="003E5DAE">
        <w:rPr>
          <w:rFonts w:ascii="Times New Roman" w:hAnsi="Times New Roman" w:cs="Times New Roman"/>
          <w:lang w:val="es-DO"/>
        </w:rPr>
        <w:t xml:space="preserve">territorios y </w:t>
      </w:r>
      <w:r w:rsidR="00496813">
        <w:rPr>
          <w:rFonts w:ascii="Times New Roman" w:hAnsi="Times New Roman" w:cs="Times New Roman"/>
          <w:lang w:val="es-DO"/>
        </w:rPr>
        <w:t>ejemplos del</w:t>
      </w:r>
      <w:r w:rsidR="003E5DAE" w:rsidRPr="003E5DAE">
        <w:rPr>
          <w:rFonts w:ascii="Times New Roman" w:hAnsi="Times New Roman" w:cs="Times New Roman"/>
          <w:lang w:val="es-DO"/>
        </w:rPr>
        <w:t xml:space="preserve"> sistema de justicia juvenil.</w:t>
      </w:r>
    </w:p>
    <w:p w14:paraId="637554ED" w14:textId="6EC55392" w:rsidR="0034669F" w:rsidRPr="001A1362" w:rsidRDefault="0034669F" w:rsidP="0034669F">
      <w:pPr>
        <w:pStyle w:val="ListParagraph"/>
        <w:numPr>
          <w:ilvl w:val="0"/>
          <w:numId w:val="21"/>
        </w:numPr>
        <w:spacing w:before="240" w:line="240" w:lineRule="auto"/>
        <w:jc w:val="both"/>
        <w:rPr>
          <w:rFonts w:ascii="Times New Roman" w:hAnsi="Times New Roman" w:cs="Times New Roman"/>
          <w:lang w:val="es-DO"/>
        </w:rPr>
      </w:pPr>
      <w:r w:rsidRPr="001A1362">
        <w:rPr>
          <w:rFonts w:ascii="Times New Roman" w:hAnsi="Times New Roman" w:cs="Times New Roman"/>
          <w:lang w:val="es-DO"/>
        </w:rPr>
        <w:t>Guatemala</w:t>
      </w:r>
      <w:r w:rsidR="00414E11">
        <w:rPr>
          <w:rFonts w:ascii="Times New Roman" w:hAnsi="Times New Roman" w:cs="Times New Roman"/>
          <w:lang w:val="es-DO"/>
        </w:rPr>
        <w:t xml:space="preserve">: </w:t>
      </w:r>
      <w:r w:rsidR="00414E11" w:rsidRPr="00414E11">
        <w:rPr>
          <w:rFonts w:ascii="Times New Roman" w:hAnsi="Times New Roman" w:cs="Times New Roman"/>
          <w:lang w:val="es-DO"/>
        </w:rPr>
        <w:t>“</w:t>
      </w:r>
      <w:r w:rsidR="00414E11" w:rsidRPr="00F57F0C">
        <w:rPr>
          <w:rFonts w:ascii="Times New Roman" w:hAnsi="Times New Roman" w:cs="Times New Roman"/>
          <w:b/>
          <w:bCs/>
          <w:lang w:val="es-DO"/>
        </w:rPr>
        <w:t>Tecnología en el aula” acceso a recursos sin internet y áreas curriculares priorizadas</w:t>
      </w:r>
      <w:r w:rsidR="000572F7">
        <w:rPr>
          <w:rFonts w:ascii="Times New Roman" w:hAnsi="Times New Roman" w:cs="Times New Roman"/>
          <w:lang w:val="es-DO"/>
        </w:rPr>
        <w:t xml:space="preserve"> - </w:t>
      </w:r>
      <w:r w:rsidR="00414E11" w:rsidRPr="00414E11">
        <w:rPr>
          <w:rFonts w:ascii="Times New Roman" w:hAnsi="Times New Roman" w:cs="Times New Roman"/>
          <w:lang w:val="es-DO"/>
        </w:rPr>
        <w:t>M. Sc. Claudia Ruíz Casasola de Estrada, Ministra de Educación</w:t>
      </w:r>
    </w:p>
    <w:p w14:paraId="096DEB5C" w14:textId="53D3954B" w:rsidR="00193CAA" w:rsidRDefault="00193CAA" w:rsidP="00E565E4">
      <w:pPr>
        <w:spacing w:before="240" w:line="240" w:lineRule="auto"/>
        <w:ind w:firstLine="720"/>
        <w:jc w:val="both"/>
        <w:rPr>
          <w:rFonts w:ascii="Times New Roman" w:hAnsi="Times New Roman" w:cs="Times New Roman"/>
          <w:lang w:val="es-DO"/>
        </w:rPr>
      </w:pPr>
      <w:r w:rsidRPr="001A1362">
        <w:rPr>
          <w:rFonts w:ascii="Times New Roman" w:hAnsi="Times New Roman" w:cs="Times New Roman"/>
          <w:noProof/>
          <w:lang w:val="es-CR"/>
        </w:rPr>
        <mc:AlternateContent>
          <mc:Choice Requires="wps">
            <w:drawing>
              <wp:anchor distT="45720" distB="45720" distL="114300" distR="114300" simplePos="0" relativeHeight="251658244" behindDoc="0" locked="0" layoutInCell="1" allowOverlap="1" wp14:anchorId="2AFE4E4A" wp14:editId="618E6CAF">
                <wp:simplePos x="0" y="0"/>
                <wp:positionH relativeFrom="margin">
                  <wp:align>right</wp:align>
                </wp:positionH>
                <wp:positionV relativeFrom="paragraph">
                  <wp:posOffset>61595</wp:posOffset>
                </wp:positionV>
                <wp:extent cx="5915025" cy="617220"/>
                <wp:effectExtent l="0" t="0" r="28575" b="11430"/>
                <wp:wrapNone/>
                <wp:docPr id="1422462762" name="Text Box 1422462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17220"/>
                        </a:xfrm>
                        <a:prstGeom prst="rect">
                          <a:avLst/>
                        </a:prstGeom>
                        <a:solidFill>
                          <a:srgbClr val="FFFFFF"/>
                        </a:solidFill>
                        <a:ln w="9525">
                          <a:solidFill>
                            <a:srgbClr val="000000"/>
                          </a:solidFill>
                          <a:miter lim="800000"/>
                          <a:headEnd/>
                          <a:tailEnd/>
                        </a:ln>
                      </wps:spPr>
                      <wps:txbx>
                        <w:txbxContent>
                          <w:p w14:paraId="56862B2C" w14:textId="0F1C448A" w:rsidR="00193CAA" w:rsidRPr="00B81764" w:rsidRDefault="00193CAA" w:rsidP="00193CAA">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sidR="00050CDE">
                              <w:rPr>
                                <w:rFonts w:ascii="Times New Roman" w:hAnsi="Times New Roman" w:cs="Times New Roman"/>
                                <w:lang w:val="es-CR"/>
                              </w:rPr>
                              <w:t>kits tecnológicos, certificaciones docentes</w:t>
                            </w:r>
                            <w:r w:rsidR="00FA3E09">
                              <w:rPr>
                                <w:rFonts w:ascii="Times New Roman" w:hAnsi="Times New Roman" w:cs="Times New Roman"/>
                                <w:lang w:val="es-CR"/>
                              </w:rPr>
                              <w:t xml:space="preserve">, comunidades virtuales, educación </w:t>
                            </w:r>
                            <w:r w:rsidR="00FA3E09" w:rsidRPr="00FA3E09">
                              <w:rPr>
                                <w:rFonts w:ascii="Times New Roman" w:hAnsi="Times New Roman" w:cs="Times New Roman"/>
                                <w:lang w:val="es-CR"/>
                              </w:rPr>
                              <w:t>bilingüe intercultural</w:t>
                            </w:r>
                            <w:r w:rsidR="00FA3E09">
                              <w:rPr>
                                <w:rFonts w:ascii="Times New Roman" w:hAnsi="Times New Roman" w:cs="Times New Roman"/>
                                <w:lang w:val="es-CR"/>
                              </w:rPr>
                              <w:t>, e</w:t>
                            </w:r>
                            <w:r w:rsidR="00FA3E09" w:rsidRPr="00FA3E09">
                              <w:rPr>
                                <w:rFonts w:ascii="Times New Roman" w:hAnsi="Times New Roman" w:cs="Times New Roman"/>
                                <w:lang w:val="es-CR"/>
                              </w:rPr>
                              <w:t>ntornos virtuales previenen migración</w:t>
                            </w:r>
                            <w:r w:rsidR="0086168D">
                              <w:rPr>
                                <w:rFonts w:ascii="Times New Roman" w:hAnsi="Times New Roman" w:cs="Times New Roman"/>
                                <w:lang w:val="es-CR"/>
                              </w:rPr>
                              <w:t xml:space="preserve"> irregular</w:t>
                            </w:r>
                            <w:r w:rsidR="00FA3E09" w:rsidRPr="00FA3E09">
                              <w:rPr>
                                <w:rFonts w:ascii="Times New Roman" w:hAnsi="Times New Roman" w:cs="Times New Roman"/>
                                <w:lang w:val="es-CR"/>
                              </w:rPr>
                              <w:t>, apoyo municipal</w:t>
                            </w:r>
                            <w:r w:rsidR="0086168D">
                              <w:rPr>
                                <w:rFonts w:ascii="Times New Roman" w:hAnsi="Times New Roman" w:cs="Times New Roman"/>
                                <w:lang w:val="es-CR"/>
                              </w:rPr>
                              <w:t xml:space="preserve">, </w:t>
                            </w:r>
                            <w:r w:rsidR="00B561BD">
                              <w:rPr>
                                <w:rFonts w:ascii="Times New Roman" w:hAnsi="Times New Roman" w:cs="Times New Roman"/>
                                <w:lang w:val="es-CR"/>
                              </w:rPr>
                              <w:t xml:space="preserve">tutorías remotas y presenciales, </w:t>
                            </w:r>
                            <w:r w:rsidR="0086168D" w:rsidRPr="0086168D">
                              <w:rPr>
                                <w:rFonts w:ascii="Times New Roman" w:hAnsi="Times New Roman" w:cs="Times New Roman"/>
                                <w:lang w:val="es-CR"/>
                              </w:rPr>
                              <w:t>educación flexible</w:t>
                            </w:r>
                            <w:r w:rsidR="00B255B5">
                              <w:rPr>
                                <w:rFonts w:ascii="Times New Roman" w:hAnsi="Times New Roman" w:cs="Times New Roman"/>
                                <w:lang w:val="es-CR"/>
                              </w:rPr>
                              <w:t>, contenidos sobre</w:t>
                            </w:r>
                            <w:r w:rsidR="00B21331">
                              <w:rPr>
                                <w:rFonts w:ascii="Times New Roman" w:hAnsi="Times New Roman" w:cs="Times New Roman"/>
                                <w:lang w:val="es-CR"/>
                              </w:rPr>
                              <w:t xml:space="preserve"> medioambiente y gestión de riesgos</w:t>
                            </w:r>
                            <w:r w:rsidR="0086168D">
                              <w:rPr>
                                <w:rFonts w:ascii="Times New Roman" w:hAnsi="Times New Roman" w:cs="Times New Roman"/>
                                <w:lang w:val="es-C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E4E4A" id="Text Box 1422462762" o:spid="_x0000_s1030" type="#_x0000_t202" style="position:absolute;left:0;text-align:left;margin-left:414.55pt;margin-top:4.85pt;width:465.75pt;height:48.6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">
                <v:textbox>
                  <w:txbxContent>
                    <w:p w14:paraId="56862B2C" w14:textId="0F1C448A" w:rsidR="00193CAA" w:rsidRPr="00B81764" w:rsidRDefault="00193CAA" w:rsidP="00193CAA">
                      <w:pPr>
                        <w:jc w:val="both"/>
                        <w:rPr>
                          <w:rFonts w:ascii="Times New Roman" w:hAnsi="Times New Roman" w:cs="Times New Roman"/>
                          <w:lang w:val="es-CR"/>
                        </w:rPr>
                      </w:pPr>
                      <w:r w:rsidRPr="00DA3C54">
                        <w:rPr>
                          <w:rFonts w:ascii="Times New Roman" w:hAnsi="Times New Roman" w:cs="Times New Roman"/>
                          <w:b/>
                          <w:bCs/>
                          <w:lang w:val="es-CR"/>
                        </w:rPr>
                        <w:t>Aportes destacados:</w:t>
                      </w:r>
                      <w:r>
                        <w:rPr>
                          <w:rFonts w:ascii="Times New Roman" w:hAnsi="Times New Roman" w:cs="Times New Roman"/>
                          <w:b/>
                          <w:bCs/>
                          <w:lang w:val="es-CR"/>
                        </w:rPr>
                        <w:t xml:space="preserve"> </w:t>
                      </w:r>
                      <w:r w:rsidR="00050CDE">
                        <w:rPr>
                          <w:rFonts w:ascii="Times New Roman" w:hAnsi="Times New Roman" w:cs="Times New Roman"/>
                          <w:lang w:val="es-CR"/>
                        </w:rPr>
                        <w:t>kits tecnológicos, certificaciones docentes</w:t>
                      </w:r>
                      <w:r w:rsidR="00FA3E09">
                        <w:rPr>
                          <w:rFonts w:ascii="Times New Roman" w:hAnsi="Times New Roman" w:cs="Times New Roman"/>
                          <w:lang w:val="es-CR"/>
                        </w:rPr>
                        <w:t xml:space="preserve">, comunidades virtuales, educación </w:t>
                      </w:r>
                      <w:r w:rsidR="00FA3E09" w:rsidRPr="00FA3E09">
                        <w:rPr>
                          <w:rFonts w:ascii="Times New Roman" w:hAnsi="Times New Roman" w:cs="Times New Roman"/>
                          <w:lang w:val="es-CR"/>
                        </w:rPr>
                        <w:t>bilingüe intercultural</w:t>
                      </w:r>
                      <w:r w:rsidR="00FA3E09">
                        <w:rPr>
                          <w:rFonts w:ascii="Times New Roman" w:hAnsi="Times New Roman" w:cs="Times New Roman"/>
                          <w:lang w:val="es-CR"/>
                        </w:rPr>
                        <w:t>, e</w:t>
                      </w:r>
                      <w:r w:rsidR="00FA3E09" w:rsidRPr="00FA3E09">
                        <w:rPr>
                          <w:rFonts w:ascii="Times New Roman" w:hAnsi="Times New Roman" w:cs="Times New Roman"/>
                          <w:lang w:val="es-CR"/>
                        </w:rPr>
                        <w:t>ntornos virtuales previenen migración</w:t>
                      </w:r>
                      <w:r w:rsidR="0086168D">
                        <w:rPr>
                          <w:rFonts w:ascii="Times New Roman" w:hAnsi="Times New Roman" w:cs="Times New Roman"/>
                          <w:lang w:val="es-CR"/>
                        </w:rPr>
                        <w:t xml:space="preserve"> irregular</w:t>
                      </w:r>
                      <w:r w:rsidR="00FA3E09" w:rsidRPr="00FA3E09">
                        <w:rPr>
                          <w:rFonts w:ascii="Times New Roman" w:hAnsi="Times New Roman" w:cs="Times New Roman"/>
                          <w:lang w:val="es-CR"/>
                        </w:rPr>
                        <w:t>, apoyo municipal</w:t>
                      </w:r>
                      <w:r w:rsidR="0086168D">
                        <w:rPr>
                          <w:rFonts w:ascii="Times New Roman" w:hAnsi="Times New Roman" w:cs="Times New Roman"/>
                          <w:lang w:val="es-CR"/>
                        </w:rPr>
                        <w:t xml:space="preserve">, </w:t>
                      </w:r>
                      <w:r w:rsidR="00B561BD">
                        <w:rPr>
                          <w:rFonts w:ascii="Times New Roman" w:hAnsi="Times New Roman" w:cs="Times New Roman"/>
                          <w:lang w:val="es-CR"/>
                        </w:rPr>
                        <w:t xml:space="preserve">tutorías remotas y presenciales, </w:t>
                      </w:r>
                      <w:r w:rsidR="0086168D" w:rsidRPr="0086168D">
                        <w:rPr>
                          <w:rFonts w:ascii="Times New Roman" w:hAnsi="Times New Roman" w:cs="Times New Roman"/>
                          <w:lang w:val="es-CR"/>
                        </w:rPr>
                        <w:t>educación flexible</w:t>
                      </w:r>
                      <w:r w:rsidR="00B255B5">
                        <w:rPr>
                          <w:rFonts w:ascii="Times New Roman" w:hAnsi="Times New Roman" w:cs="Times New Roman"/>
                          <w:lang w:val="es-CR"/>
                        </w:rPr>
                        <w:t>, contenidos sobre</w:t>
                      </w:r>
                      <w:r w:rsidR="00B21331">
                        <w:rPr>
                          <w:rFonts w:ascii="Times New Roman" w:hAnsi="Times New Roman" w:cs="Times New Roman"/>
                          <w:lang w:val="es-CR"/>
                        </w:rPr>
                        <w:t xml:space="preserve"> medioambiente y gestión de riesgos</w:t>
                      </w:r>
                      <w:r w:rsidR="0086168D">
                        <w:rPr>
                          <w:rFonts w:ascii="Times New Roman" w:hAnsi="Times New Roman" w:cs="Times New Roman"/>
                          <w:lang w:val="es-CR"/>
                        </w:rPr>
                        <w:t>.</w:t>
                      </w:r>
                    </w:p>
                  </w:txbxContent>
                </v:textbox>
                <w10:wrap anchorx="margin"/>
              </v:shape>
            </w:pict>
          </mc:Fallback>
        </mc:AlternateContent>
      </w:r>
    </w:p>
    <w:p w14:paraId="48E36428" w14:textId="79A897C7" w:rsidR="00193CAA" w:rsidRDefault="00193CAA" w:rsidP="00E565E4">
      <w:pPr>
        <w:spacing w:before="240" w:line="240" w:lineRule="auto"/>
        <w:ind w:firstLine="720"/>
        <w:jc w:val="both"/>
        <w:rPr>
          <w:rFonts w:ascii="Times New Roman" w:hAnsi="Times New Roman" w:cs="Times New Roman"/>
          <w:lang w:val="es-DO"/>
        </w:rPr>
      </w:pPr>
    </w:p>
    <w:p w14:paraId="5E0BD662" w14:textId="77777777" w:rsidR="00193CAA" w:rsidRDefault="00193CAA" w:rsidP="005479FD">
      <w:pPr>
        <w:spacing w:before="240" w:line="240" w:lineRule="auto"/>
        <w:jc w:val="both"/>
        <w:rPr>
          <w:rFonts w:ascii="Times New Roman" w:hAnsi="Times New Roman" w:cs="Times New Roman"/>
          <w:lang w:val="es-DO"/>
        </w:rPr>
      </w:pPr>
    </w:p>
    <w:p w14:paraId="51FD330B" w14:textId="2E27D356" w:rsidR="005D3095" w:rsidRPr="005D3095" w:rsidRDefault="00E565E4" w:rsidP="00E565E4">
      <w:pPr>
        <w:spacing w:before="240" w:line="240" w:lineRule="auto"/>
        <w:ind w:firstLine="720"/>
        <w:jc w:val="both"/>
        <w:rPr>
          <w:rFonts w:ascii="Times New Roman" w:hAnsi="Times New Roman" w:cs="Times New Roman"/>
          <w:lang w:val="es-DO"/>
        </w:rPr>
      </w:pPr>
      <w:r>
        <w:rPr>
          <w:rFonts w:ascii="Times New Roman" w:hAnsi="Times New Roman" w:cs="Times New Roman"/>
          <w:lang w:val="es-DO"/>
        </w:rPr>
        <w:t xml:space="preserve">La Ministra de Educación de </w:t>
      </w:r>
      <w:r w:rsidR="005D3095" w:rsidRPr="005D3095">
        <w:rPr>
          <w:rFonts w:ascii="Times New Roman" w:hAnsi="Times New Roman" w:cs="Times New Roman"/>
          <w:lang w:val="es-DO"/>
        </w:rPr>
        <w:t xml:space="preserve">Guatemala </w:t>
      </w:r>
      <w:r w:rsidR="005D3095">
        <w:rPr>
          <w:rFonts w:ascii="Times New Roman" w:hAnsi="Times New Roman" w:cs="Times New Roman"/>
          <w:lang w:val="es-DO"/>
        </w:rPr>
        <w:t>compartió</w:t>
      </w:r>
      <w:r w:rsidR="005D3095" w:rsidRPr="005D3095">
        <w:rPr>
          <w:rFonts w:ascii="Times New Roman" w:hAnsi="Times New Roman" w:cs="Times New Roman"/>
          <w:lang w:val="es-DO"/>
        </w:rPr>
        <w:t xml:space="preserve"> </w:t>
      </w:r>
      <w:r>
        <w:rPr>
          <w:rFonts w:ascii="Times New Roman" w:hAnsi="Times New Roman" w:cs="Times New Roman"/>
          <w:lang w:val="es-DO"/>
        </w:rPr>
        <w:t>las</w:t>
      </w:r>
      <w:r w:rsidR="005D3095" w:rsidRPr="005D3095">
        <w:rPr>
          <w:rFonts w:ascii="Times New Roman" w:hAnsi="Times New Roman" w:cs="Times New Roman"/>
          <w:lang w:val="es-DO"/>
        </w:rPr>
        <w:t xml:space="preserve"> experiencias con el programa de tecnología en el aula iniciado en 2022, </w:t>
      </w:r>
      <w:r>
        <w:rPr>
          <w:rFonts w:ascii="Times New Roman" w:hAnsi="Times New Roman" w:cs="Times New Roman"/>
          <w:lang w:val="es-DO"/>
        </w:rPr>
        <w:t xml:space="preserve">el cual </w:t>
      </w:r>
      <w:r w:rsidR="005D3095" w:rsidRPr="00F57F0C">
        <w:rPr>
          <w:rFonts w:ascii="Times New Roman" w:hAnsi="Times New Roman" w:cs="Times New Roman"/>
          <w:b/>
          <w:bCs/>
          <w:lang w:val="es-DO"/>
        </w:rPr>
        <w:t>busca facilitar el uso de herramientas tecnológicas para el desarrollo curricular, construir rutas de enseñanza-aprendizaje y aplicar evaluaciones en el aula</w:t>
      </w:r>
      <w:r w:rsidR="005D3095" w:rsidRPr="005D3095">
        <w:rPr>
          <w:rFonts w:ascii="Times New Roman" w:hAnsi="Times New Roman" w:cs="Times New Roman"/>
          <w:lang w:val="es-DO"/>
        </w:rPr>
        <w:t>.</w:t>
      </w:r>
    </w:p>
    <w:p w14:paraId="1F9F3B3D" w14:textId="0D677965" w:rsidR="005D3095" w:rsidRPr="005D3095" w:rsidRDefault="005D3095" w:rsidP="00D8578C">
      <w:pPr>
        <w:spacing w:before="240" w:line="240" w:lineRule="auto"/>
        <w:ind w:firstLine="720"/>
        <w:jc w:val="both"/>
        <w:rPr>
          <w:rFonts w:ascii="Times New Roman" w:hAnsi="Times New Roman" w:cs="Times New Roman"/>
          <w:lang w:val="es-DO"/>
        </w:rPr>
      </w:pPr>
      <w:r w:rsidRPr="005D3095">
        <w:rPr>
          <w:rFonts w:ascii="Times New Roman" w:hAnsi="Times New Roman" w:cs="Times New Roman"/>
          <w:lang w:val="es-DO"/>
        </w:rPr>
        <w:t>El kit tecnológico incluye tablets, vídeo, proyector y un servidor de despacho de contenidos con recursos curriculares en varios idiomas nacionales. Destac</w:t>
      </w:r>
      <w:r w:rsidR="00E565E4">
        <w:rPr>
          <w:rFonts w:ascii="Times New Roman" w:hAnsi="Times New Roman" w:cs="Times New Roman"/>
          <w:lang w:val="es-DO"/>
        </w:rPr>
        <w:t>ó</w:t>
      </w:r>
      <w:r w:rsidRPr="005D3095">
        <w:rPr>
          <w:rFonts w:ascii="Times New Roman" w:hAnsi="Times New Roman" w:cs="Times New Roman"/>
          <w:lang w:val="es-DO"/>
        </w:rPr>
        <w:t xml:space="preserve"> la versatilidad de convertir una pared o pizarra convencional en una pizarra interactiva, incluso en áreas rurales sin acceso eléctrico, donde se han instalado paneles solares.</w:t>
      </w:r>
      <w:r w:rsidR="00D8578C">
        <w:rPr>
          <w:rFonts w:ascii="Times New Roman" w:hAnsi="Times New Roman" w:cs="Times New Roman"/>
          <w:lang w:val="es-DO"/>
        </w:rPr>
        <w:t xml:space="preserve"> </w:t>
      </w:r>
      <w:r w:rsidRPr="005D3095">
        <w:rPr>
          <w:rFonts w:ascii="Times New Roman" w:hAnsi="Times New Roman" w:cs="Times New Roman"/>
          <w:lang w:val="es-DO"/>
        </w:rPr>
        <w:t>El programa implica 24 horas de capacitación para que los docentes obtengan la certificación de competencias digitales.</w:t>
      </w:r>
    </w:p>
    <w:p w14:paraId="1BEB1AD7" w14:textId="3B0B5B0D" w:rsidR="005D3095" w:rsidRPr="005D3095" w:rsidRDefault="005D3095" w:rsidP="00554A5C">
      <w:pPr>
        <w:spacing w:before="240" w:line="240" w:lineRule="auto"/>
        <w:ind w:firstLine="720"/>
        <w:jc w:val="both"/>
        <w:rPr>
          <w:rFonts w:ascii="Times New Roman" w:hAnsi="Times New Roman" w:cs="Times New Roman"/>
          <w:lang w:val="es-DO"/>
        </w:rPr>
      </w:pPr>
      <w:r w:rsidRPr="005D3095">
        <w:rPr>
          <w:rFonts w:ascii="Times New Roman" w:hAnsi="Times New Roman" w:cs="Times New Roman"/>
          <w:lang w:val="es-DO"/>
        </w:rPr>
        <w:t>La integración de herramientas tecnológicas en la enseñanza, evaluación y aprendizaje se realiza a través de dispositivos y recursos digitales. Los docentes aprenden a planificar y diseñar herramientas de enseñanza, construyendo rutas de aprendizaje. Se destaca la certificación de docentes y la participación de centros educativos, incluyendo aquellos en comunidades remotas con acceso complicado, abordado mediante paneles solares.</w:t>
      </w:r>
    </w:p>
    <w:p w14:paraId="7ECE32B2" w14:textId="757E286E" w:rsidR="005D3095" w:rsidRPr="005D3095" w:rsidRDefault="005D3095" w:rsidP="00F44563">
      <w:pPr>
        <w:spacing w:before="240" w:line="240" w:lineRule="auto"/>
        <w:ind w:firstLine="720"/>
        <w:jc w:val="both"/>
        <w:rPr>
          <w:rFonts w:ascii="Times New Roman" w:hAnsi="Times New Roman" w:cs="Times New Roman"/>
          <w:lang w:val="es-DO"/>
        </w:rPr>
      </w:pPr>
      <w:r w:rsidRPr="005D3095">
        <w:rPr>
          <w:rFonts w:ascii="Times New Roman" w:hAnsi="Times New Roman" w:cs="Times New Roman"/>
          <w:lang w:val="es-DO"/>
        </w:rPr>
        <w:t>Los docentes certificados pueden compartir experiencias y contenidos en una comunidad virtual. Se destaca la atención a la educación bilingüe intercultural en áreas rurales.</w:t>
      </w:r>
      <w:r w:rsidR="00F44563">
        <w:rPr>
          <w:rFonts w:ascii="Times New Roman" w:hAnsi="Times New Roman" w:cs="Times New Roman"/>
          <w:lang w:val="es-DO"/>
        </w:rPr>
        <w:t xml:space="preserve"> </w:t>
      </w:r>
      <w:r w:rsidRPr="005D3095">
        <w:rPr>
          <w:rFonts w:ascii="Times New Roman" w:hAnsi="Times New Roman" w:cs="Times New Roman"/>
          <w:lang w:val="es-DO"/>
        </w:rPr>
        <w:t>La certificación de docentes incluye evaluación, formación en tecnología y desarrollo de contenidos. La plataforma contiene materiales del Ministerio de Educación y temas como medio ambiente y gestión de riesgos.</w:t>
      </w:r>
    </w:p>
    <w:p w14:paraId="5A9E7379" w14:textId="071206EF" w:rsidR="005D3095" w:rsidRPr="005D3095" w:rsidRDefault="005D3095" w:rsidP="00D74F6D">
      <w:pPr>
        <w:spacing w:before="240" w:line="240" w:lineRule="auto"/>
        <w:ind w:firstLine="720"/>
        <w:jc w:val="both"/>
        <w:rPr>
          <w:rFonts w:ascii="Times New Roman" w:hAnsi="Times New Roman" w:cs="Times New Roman"/>
          <w:lang w:val="es-DO"/>
        </w:rPr>
      </w:pPr>
      <w:r w:rsidRPr="005D3095">
        <w:rPr>
          <w:rFonts w:ascii="Times New Roman" w:hAnsi="Times New Roman" w:cs="Times New Roman"/>
          <w:lang w:val="es-DO"/>
        </w:rPr>
        <w:t>El servidor de despacho de contenidos facilita clases dinámicas con o sin conectividad, creando una comunidad de práctica docente. El seguimiento estadístico permite evaluar asistencia y desempeño de los estudiantes. Se destaca el aumento de la motivación y la interactividad en clase.</w:t>
      </w:r>
      <w:r w:rsidR="00D74F6D">
        <w:rPr>
          <w:rFonts w:ascii="Times New Roman" w:hAnsi="Times New Roman" w:cs="Times New Roman"/>
          <w:lang w:val="es-DO"/>
        </w:rPr>
        <w:t xml:space="preserve"> </w:t>
      </w:r>
      <w:r w:rsidRPr="005D3095">
        <w:rPr>
          <w:rFonts w:ascii="Times New Roman" w:hAnsi="Times New Roman" w:cs="Times New Roman"/>
          <w:lang w:val="es-DO"/>
        </w:rPr>
        <w:t>Los entornos virtuales de aprendizaje previenen la migración irregular en comunidades lejanas, ofreciendo educación flexible. Los municipios digitales certificados reciben apoyo de cooperación nacional e internacional.</w:t>
      </w:r>
    </w:p>
    <w:p w14:paraId="04FFC6AC" w14:textId="3DB0DE69" w:rsidR="0034669F" w:rsidRPr="001A1362" w:rsidRDefault="005D3095" w:rsidP="00D74F6D">
      <w:pPr>
        <w:spacing w:before="240" w:line="240" w:lineRule="auto"/>
        <w:ind w:firstLine="720"/>
        <w:jc w:val="both"/>
        <w:rPr>
          <w:rFonts w:ascii="Times New Roman" w:hAnsi="Times New Roman" w:cs="Times New Roman"/>
          <w:lang w:val="es-DO"/>
        </w:rPr>
      </w:pPr>
      <w:r w:rsidRPr="005D3095">
        <w:rPr>
          <w:rFonts w:ascii="Times New Roman" w:hAnsi="Times New Roman" w:cs="Times New Roman"/>
          <w:lang w:val="es-DO"/>
        </w:rPr>
        <w:t>El programa se integra en el clúster de educación, activado durante la pandemia. En resumen, desta</w:t>
      </w:r>
      <w:r w:rsidR="00F44563">
        <w:rPr>
          <w:rFonts w:ascii="Times New Roman" w:hAnsi="Times New Roman" w:cs="Times New Roman"/>
          <w:lang w:val="es-DO"/>
        </w:rPr>
        <w:t>có</w:t>
      </w:r>
      <w:r w:rsidRPr="005D3095">
        <w:rPr>
          <w:rFonts w:ascii="Times New Roman" w:hAnsi="Times New Roman" w:cs="Times New Roman"/>
          <w:lang w:val="es-DO"/>
        </w:rPr>
        <w:t xml:space="preserve"> la inclusión, formación docente y la promoción de aprendizajes digitales en todo el país</w:t>
      </w:r>
      <w:r w:rsidR="00F44563">
        <w:rPr>
          <w:rFonts w:ascii="Times New Roman" w:hAnsi="Times New Roman" w:cs="Times New Roman"/>
          <w:lang w:val="es-DO"/>
        </w:rPr>
        <w:t xml:space="preserve"> a través de este programa</w:t>
      </w:r>
      <w:r w:rsidRPr="005D3095">
        <w:rPr>
          <w:rFonts w:ascii="Times New Roman" w:hAnsi="Times New Roman" w:cs="Times New Roman"/>
          <w:lang w:val="es-DO"/>
        </w:rPr>
        <w:t>.</w:t>
      </w:r>
    </w:p>
    <w:p w14:paraId="5ED8EC21" w14:textId="48C53AF4" w:rsidR="0019024D" w:rsidRPr="001A1362" w:rsidRDefault="005519AE" w:rsidP="00EE6279">
      <w:pPr>
        <w:pStyle w:val="Heading1"/>
        <w:rPr>
          <w:rStyle w:val="normaltextrun"/>
          <w:rFonts w:ascii="Times New Roman" w:eastAsiaTheme="minorHAnsi" w:hAnsi="Times New Roman" w:cs="Times New Roman"/>
          <w:b/>
          <w:bCs/>
          <w:color w:val="000000"/>
          <w:sz w:val="16"/>
          <w:szCs w:val="16"/>
          <w:shd w:val="clear" w:color="auto" w:fill="FFFFFF"/>
          <w:lang w:val="es-DO"/>
        </w:rPr>
      </w:pPr>
      <w:r w:rsidRPr="001A1362">
        <w:rPr>
          <w:rStyle w:val="normaltextrun"/>
          <w:rFonts w:ascii="Times New Roman" w:hAnsi="Times New Roman" w:cs="Times New Roman"/>
          <w:b/>
          <w:bCs/>
          <w:color w:val="000000"/>
          <w:sz w:val="22"/>
          <w:szCs w:val="22"/>
          <w:shd w:val="clear" w:color="auto" w:fill="FFFFFF"/>
          <w:lang w:val="es-DO"/>
        </w:rPr>
        <w:t>Discusiones</w:t>
      </w:r>
      <w:r w:rsidRPr="001A1362">
        <w:rPr>
          <w:rStyle w:val="normaltextrun"/>
          <w:rFonts w:ascii="Times New Roman" w:eastAsiaTheme="minorHAnsi" w:hAnsi="Times New Roman" w:cs="Times New Roman"/>
          <w:b/>
          <w:bCs/>
          <w:color w:val="000000"/>
          <w:sz w:val="16"/>
          <w:szCs w:val="16"/>
          <w:shd w:val="clear" w:color="auto" w:fill="FFFFFF"/>
          <w:lang w:val="es-DO"/>
        </w:rPr>
        <w:t xml:space="preserve"> </w:t>
      </w:r>
      <w:r w:rsidRPr="001A1362">
        <w:rPr>
          <w:rStyle w:val="normaltextrun"/>
          <w:rFonts w:ascii="Times New Roman" w:hAnsi="Times New Roman" w:cs="Times New Roman"/>
          <w:b/>
          <w:bCs/>
          <w:color w:val="000000"/>
          <w:sz w:val="22"/>
          <w:szCs w:val="22"/>
          <w:shd w:val="clear" w:color="auto" w:fill="FFFFFF"/>
          <w:lang w:val="es-DO"/>
        </w:rPr>
        <w:t>en Mesas de Trabajo</w:t>
      </w:r>
      <w:r w:rsidR="009D622D" w:rsidRPr="001A1362">
        <w:rPr>
          <w:rStyle w:val="normaltextrun"/>
          <w:rFonts w:ascii="Times New Roman" w:eastAsiaTheme="minorHAnsi" w:hAnsi="Times New Roman" w:cs="Times New Roman"/>
          <w:b/>
          <w:bCs/>
          <w:color w:val="000000"/>
          <w:sz w:val="16"/>
          <w:szCs w:val="16"/>
          <w:shd w:val="clear" w:color="auto" w:fill="FFFFFF"/>
          <w:lang w:val="es-DO"/>
        </w:rPr>
        <w:t xml:space="preserve"> </w:t>
      </w:r>
    </w:p>
    <w:p w14:paraId="2EE441FA" w14:textId="7A3F0612" w:rsidR="004D07E5" w:rsidRPr="001A1362" w:rsidRDefault="004D07E5" w:rsidP="00F20288">
      <w:pPr>
        <w:spacing w:before="240" w:line="240" w:lineRule="auto"/>
        <w:jc w:val="both"/>
        <w:rPr>
          <w:rStyle w:val="normaltextrun"/>
          <w:rFonts w:ascii="Times New Roman" w:hAnsi="Times New Roman" w:cs="Times New Roman"/>
          <w:color w:val="000000"/>
          <w:u w:val="single"/>
          <w:shd w:val="clear" w:color="auto" w:fill="FFFFFF"/>
          <w:lang w:val="es-DO"/>
        </w:rPr>
      </w:pPr>
      <w:r w:rsidRPr="001A1362">
        <w:rPr>
          <w:rStyle w:val="normaltextrun"/>
          <w:rFonts w:ascii="Times New Roman" w:hAnsi="Times New Roman" w:cs="Times New Roman"/>
          <w:color w:val="000000"/>
          <w:u w:val="single"/>
          <w:shd w:val="clear" w:color="auto" w:fill="FFFFFF"/>
          <w:lang w:val="es-DO"/>
        </w:rPr>
        <w:t xml:space="preserve">Síntesis de los aspectos destacados </w:t>
      </w:r>
      <w:r w:rsidR="00E968F8" w:rsidRPr="001A1362">
        <w:rPr>
          <w:rStyle w:val="normaltextrun"/>
          <w:rFonts w:ascii="Times New Roman" w:hAnsi="Times New Roman" w:cs="Times New Roman"/>
          <w:color w:val="000000"/>
          <w:u w:val="single"/>
          <w:shd w:val="clear" w:color="auto" w:fill="FFFFFF"/>
          <w:lang w:val="es-DO"/>
        </w:rPr>
        <w:t>de cada mesa de trabajo</w:t>
      </w:r>
    </w:p>
    <w:tbl>
      <w:tblPr>
        <w:tblStyle w:val="TableGrid"/>
        <w:tblW w:w="0" w:type="auto"/>
        <w:tblLook w:val="04A0" w:firstRow="1" w:lastRow="0" w:firstColumn="1" w:lastColumn="0" w:noHBand="0" w:noVBand="1"/>
      </w:tblPr>
      <w:tblGrid>
        <w:gridCol w:w="9350"/>
      </w:tblGrid>
      <w:tr w:rsidR="00E968F8" w:rsidRPr="001A1362" w14:paraId="566FD7C1" w14:textId="77777777" w:rsidTr="00E968F8">
        <w:tc>
          <w:tcPr>
            <w:tcW w:w="9350" w:type="dxa"/>
          </w:tcPr>
          <w:p w14:paraId="45512E73" w14:textId="37F75BED" w:rsidR="00E968F8" w:rsidRPr="001A1362" w:rsidRDefault="00E968F8" w:rsidP="00E968F8">
            <w:pPr>
              <w:jc w:val="both"/>
              <w:rPr>
                <w:rStyle w:val="normaltextrun"/>
                <w:rFonts w:ascii="Times New Roman" w:hAnsi="Times New Roman" w:cs="Times New Roman"/>
                <w:b/>
                <w:bCs/>
                <w:color w:val="000000"/>
                <w:shd w:val="clear" w:color="auto" w:fill="FFFFFF"/>
                <w:lang w:val="es-DO"/>
              </w:rPr>
            </w:pPr>
            <w:r w:rsidRPr="001A1362">
              <w:rPr>
                <w:rStyle w:val="normaltextrun"/>
                <w:rFonts w:ascii="Times New Roman" w:hAnsi="Times New Roman" w:cs="Times New Roman"/>
                <w:b/>
                <w:bCs/>
                <w:color w:val="000000"/>
                <w:shd w:val="clear" w:color="auto" w:fill="FFFFFF"/>
                <w:lang w:val="es-DO"/>
              </w:rPr>
              <w:t>Políticas y Programas</w:t>
            </w:r>
          </w:p>
        </w:tc>
      </w:tr>
      <w:tr w:rsidR="00E968F8" w:rsidRPr="00D1702C" w14:paraId="06601438" w14:textId="77777777" w:rsidTr="00E968F8">
        <w:tc>
          <w:tcPr>
            <w:tcW w:w="9350" w:type="dxa"/>
          </w:tcPr>
          <w:p w14:paraId="4E547920" w14:textId="62D867B0"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Articulación de estrategias relacionadas con las "3R" y el uso de recursos digitales y dispositivos tecnológicos para la recuperación de aprendizajes.</w:t>
            </w:r>
          </w:p>
          <w:p w14:paraId="19B79299"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Debate sobre la postura de los países respecto a la literalidad crítica y su relación con lo digital como medio para alcanzar objetivos.</w:t>
            </w:r>
          </w:p>
          <w:p w14:paraId="327FC67C" w14:textId="6DC26998" w:rsidR="005B63FF" w:rsidRPr="005B63FF" w:rsidRDefault="00E96F2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 xml:space="preserve"> </w:t>
            </w:r>
            <w:r>
              <w:rPr>
                <w:rStyle w:val="normaltextrun"/>
                <w:rFonts w:ascii="Times New Roman" w:hAnsi="Times New Roman" w:cs="Times New Roman"/>
                <w:color w:val="000000"/>
                <w:shd w:val="clear" w:color="auto" w:fill="FFFFFF"/>
                <w:lang w:val="es-DO"/>
              </w:rPr>
              <w:t xml:space="preserve">Intercambio de experiencias </w:t>
            </w:r>
            <w:r w:rsidR="00E46E6D">
              <w:rPr>
                <w:rStyle w:val="normaltextrun"/>
                <w:rFonts w:ascii="Times New Roman" w:hAnsi="Times New Roman" w:cs="Times New Roman"/>
                <w:color w:val="000000"/>
                <w:shd w:val="clear" w:color="auto" w:fill="FFFFFF"/>
                <w:lang w:val="es-DO"/>
              </w:rPr>
              <w:t xml:space="preserve">sobre </w:t>
            </w:r>
            <w:r w:rsidR="00E46E6D" w:rsidRPr="005B63FF">
              <w:rPr>
                <w:rStyle w:val="normaltextrun"/>
                <w:rFonts w:ascii="Times New Roman" w:hAnsi="Times New Roman" w:cs="Times New Roman"/>
                <w:color w:val="000000"/>
                <w:shd w:val="clear" w:color="auto" w:fill="FFFFFF"/>
                <w:lang w:val="es-DO"/>
              </w:rPr>
              <w:t>planes</w:t>
            </w:r>
            <w:r w:rsidR="005B63FF" w:rsidRPr="005B63FF">
              <w:rPr>
                <w:rStyle w:val="normaltextrun"/>
                <w:rFonts w:ascii="Times New Roman" w:hAnsi="Times New Roman" w:cs="Times New Roman"/>
                <w:color w:val="000000"/>
                <w:shd w:val="clear" w:color="auto" w:fill="FFFFFF"/>
                <w:lang w:val="es-DO"/>
              </w:rPr>
              <w:t xml:space="preserve"> nacionales para fortalecer la educación en niños y jóvenes, destacando el papel de las plataformas educativas.</w:t>
            </w:r>
          </w:p>
          <w:p w14:paraId="6AEE40C9"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Reconocimiento de que estamos en un punto de no retorno en la incorporación de la tecnología en la educación.</w:t>
            </w:r>
          </w:p>
          <w:p w14:paraId="513852A2"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Énfasis en la necesidad de ver lo tecnológico y digital como herramientas positivas para avanzar.</w:t>
            </w:r>
          </w:p>
          <w:p w14:paraId="7B7A189C" w14:textId="77777777" w:rsidR="00E968F8"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Mención del interés en profundizar en los lineamientos y protocolos hemisféricos relacionados con la seguridad tecnológica</w:t>
            </w:r>
            <w:r w:rsidR="005A7E89">
              <w:rPr>
                <w:rStyle w:val="normaltextrun"/>
                <w:rFonts w:ascii="Times New Roman" w:hAnsi="Times New Roman" w:cs="Times New Roman"/>
                <w:color w:val="000000"/>
                <w:shd w:val="clear" w:color="auto" w:fill="FFFFFF"/>
                <w:lang w:val="es-DO"/>
              </w:rPr>
              <w:t>.</w:t>
            </w:r>
          </w:p>
          <w:p w14:paraId="35839535" w14:textId="409AF65D" w:rsidR="005A7E89" w:rsidRPr="005A7E89"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Pr>
                <w:rStyle w:val="normaltextrun"/>
                <w:rFonts w:ascii="Times New Roman" w:hAnsi="Times New Roman" w:cs="Times New Roman"/>
                <w:color w:val="000000"/>
                <w:shd w:val="clear" w:color="auto" w:fill="FFFFFF"/>
                <w:lang w:val="es-DO"/>
              </w:rPr>
              <w:t>E</w:t>
            </w:r>
            <w:r w:rsidRPr="005A7E89">
              <w:rPr>
                <w:rStyle w:val="normaltextrun"/>
                <w:rFonts w:ascii="Times New Roman" w:hAnsi="Times New Roman" w:cs="Times New Roman"/>
                <w:color w:val="000000"/>
                <w:shd w:val="clear" w:color="auto" w:fill="FFFFFF"/>
                <w:lang w:val="es-DO"/>
              </w:rPr>
              <w:t>nfoque en reducir la brecha digital con asociaciones público-privadas.</w:t>
            </w:r>
          </w:p>
          <w:p w14:paraId="5B2B30BC" w14:textId="440CA976" w:rsidR="005A7E89" w:rsidRPr="00E46E6D" w:rsidRDefault="005A7E89" w:rsidP="00E46E6D">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Distribución de dispositivos (laptops para maestros, tablets para estudiantes) y mejora de la infraestructura.</w:t>
            </w:r>
          </w:p>
          <w:p w14:paraId="22F98C77" w14:textId="16AED171" w:rsidR="005A7E89" w:rsidRPr="005A7E89"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Pr>
                <w:rStyle w:val="normaltextrun"/>
                <w:rFonts w:ascii="Times New Roman" w:hAnsi="Times New Roman" w:cs="Times New Roman"/>
                <w:color w:val="000000"/>
                <w:shd w:val="clear" w:color="auto" w:fill="FFFFFF"/>
                <w:lang w:val="es-DO"/>
              </w:rPr>
              <w:t>D</w:t>
            </w:r>
            <w:r w:rsidRPr="005A7E89">
              <w:rPr>
                <w:rStyle w:val="normaltextrun"/>
                <w:rFonts w:ascii="Times New Roman" w:hAnsi="Times New Roman" w:cs="Times New Roman"/>
                <w:color w:val="000000"/>
                <w:shd w:val="clear" w:color="auto" w:fill="FFFFFF"/>
                <w:lang w:val="es-DO"/>
              </w:rPr>
              <w:t>esafíos preexistentes agravados por la pandemia.</w:t>
            </w:r>
          </w:p>
          <w:p w14:paraId="43063EB5" w14:textId="357A28E4" w:rsidR="005A7E89" w:rsidRPr="005A7E89"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Pr>
                <w:rStyle w:val="normaltextrun"/>
                <w:rFonts w:ascii="Times New Roman" w:hAnsi="Times New Roman" w:cs="Times New Roman"/>
                <w:color w:val="000000"/>
                <w:shd w:val="clear" w:color="auto" w:fill="FFFFFF"/>
                <w:lang w:val="es-DO"/>
              </w:rPr>
              <w:t>É</w:t>
            </w:r>
            <w:r w:rsidRPr="005A7E89">
              <w:rPr>
                <w:rStyle w:val="normaltextrun"/>
                <w:rFonts w:ascii="Times New Roman" w:hAnsi="Times New Roman" w:cs="Times New Roman"/>
                <w:color w:val="000000"/>
                <w:shd w:val="clear" w:color="auto" w:fill="FFFFFF"/>
                <w:lang w:val="es-DO"/>
              </w:rPr>
              <w:t xml:space="preserve">nfasis </w:t>
            </w:r>
            <w:r w:rsidR="00335704">
              <w:rPr>
                <w:rStyle w:val="normaltextrun"/>
                <w:rFonts w:ascii="Times New Roman" w:hAnsi="Times New Roman" w:cs="Times New Roman"/>
                <w:color w:val="000000"/>
                <w:shd w:val="clear" w:color="auto" w:fill="FFFFFF"/>
                <w:lang w:val="es-DO"/>
              </w:rPr>
              <w:t xml:space="preserve">en el </w:t>
            </w:r>
            <w:r w:rsidR="00CB1AEE">
              <w:rPr>
                <w:rStyle w:val="normaltextrun"/>
                <w:rFonts w:ascii="Times New Roman" w:hAnsi="Times New Roman" w:cs="Times New Roman"/>
                <w:color w:val="000000"/>
                <w:shd w:val="clear" w:color="auto" w:fill="FFFFFF"/>
                <w:lang w:val="es-DO"/>
              </w:rPr>
              <w:t>desafío</w:t>
            </w:r>
            <w:r w:rsidR="00335704">
              <w:rPr>
                <w:rStyle w:val="normaltextrun"/>
                <w:rFonts w:ascii="Times New Roman" w:hAnsi="Times New Roman" w:cs="Times New Roman"/>
                <w:color w:val="000000"/>
                <w:shd w:val="clear" w:color="auto" w:fill="FFFFFF"/>
                <w:lang w:val="es-DO"/>
              </w:rPr>
              <w:t xml:space="preserve"> con las</w:t>
            </w:r>
            <w:r w:rsidRPr="005A7E89">
              <w:rPr>
                <w:rStyle w:val="normaltextrun"/>
                <w:rFonts w:ascii="Times New Roman" w:hAnsi="Times New Roman" w:cs="Times New Roman"/>
                <w:color w:val="000000"/>
                <w:shd w:val="clear" w:color="auto" w:fill="FFFFFF"/>
                <w:lang w:val="es-DO"/>
              </w:rPr>
              <w:t xml:space="preserve"> comunidades rurales y colaboración con empresas de telecomunicaciones.</w:t>
            </w:r>
          </w:p>
          <w:p w14:paraId="61A08A3B" w14:textId="26F8CC33" w:rsidR="005A7E89" w:rsidRPr="005A7E89"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Implementación de programas para escuelas primarias y secundarias, incluyendo capacitación para maestros y estudiantes.</w:t>
            </w:r>
          </w:p>
          <w:p w14:paraId="1BB4E91F" w14:textId="66E3E986" w:rsidR="005A7E89" w:rsidRPr="001A1362"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Desafíos para algunos maestros en la adaptación a estrategias de educación digital debido a la pandemia.</w:t>
            </w:r>
          </w:p>
        </w:tc>
      </w:tr>
      <w:tr w:rsidR="00E968F8" w:rsidRPr="00D1702C" w14:paraId="710E6677" w14:textId="77777777" w:rsidTr="00E968F8">
        <w:tc>
          <w:tcPr>
            <w:tcW w:w="9350" w:type="dxa"/>
          </w:tcPr>
          <w:p w14:paraId="2EF46689" w14:textId="5504B9D6" w:rsidR="00E968F8" w:rsidRPr="001A1362" w:rsidRDefault="00E968F8" w:rsidP="00E968F8">
            <w:pPr>
              <w:jc w:val="both"/>
              <w:rPr>
                <w:rStyle w:val="normaltextrun"/>
                <w:rFonts w:ascii="Times New Roman" w:hAnsi="Times New Roman" w:cs="Times New Roman"/>
                <w:b/>
                <w:bCs/>
                <w:color w:val="000000"/>
                <w:shd w:val="clear" w:color="auto" w:fill="FFFFFF"/>
                <w:lang w:val="es-DO"/>
              </w:rPr>
            </w:pPr>
            <w:r w:rsidRPr="001A1362">
              <w:rPr>
                <w:rStyle w:val="normaltextrun"/>
                <w:rFonts w:ascii="Times New Roman" w:hAnsi="Times New Roman" w:cs="Times New Roman"/>
                <w:b/>
                <w:bCs/>
                <w:color w:val="000000"/>
                <w:shd w:val="clear" w:color="auto" w:fill="FFFFFF"/>
                <w:lang w:val="es-DO"/>
              </w:rPr>
              <w:t xml:space="preserve">Formación Docente y Curso Hemisférico </w:t>
            </w:r>
          </w:p>
        </w:tc>
      </w:tr>
      <w:tr w:rsidR="0034669F" w:rsidRPr="00D1702C" w14:paraId="2235D37C" w14:textId="77777777" w:rsidTr="00E968F8">
        <w:tc>
          <w:tcPr>
            <w:tcW w:w="9350" w:type="dxa"/>
          </w:tcPr>
          <w:p w14:paraId="57B98266" w14:textId="78C7A6EF"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Importancia del acceso a la tecnología en términos de cobertura y accesibilidad.</w:t>
            </w:r>
          </w:p>
          <w:p w14:paraId="02CC5ED9"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Generación de contenidos, destacando el desafío de contextualizar en casos de multiculturalidad.</w:t>
            </w:r>
          </w:p>
          <w:p w14:paraId="755F4B7F"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Diferentes enfoques en la entrega de contenidos online y offline.</w:t>
            </w:r>
          </w:p>
          <w:p w14:paraId="63E04ED5" w14:textId="4E4D4ACE"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Consenso en que proporcionar dispositivos no es suficiente para clases efectivas; énfasis en la formación docente.</w:t>
            </w:r>
          </w:p>
          <w:p w14:paraId="2F3D3059" w14:textId="11655732"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Necesidad de alfabetización digital, seguridad</w:t>
            </w:r>
            <w:r>
              <w:rPr>
                <w:rStyle w:val="normaltextrun"/>
                <w:rFonts w:ascii="Times New Roman" w:hAnsi="Times New Roman" w:cs="Times New Roman"/>
                <w:color w:val="000000"/>
                <w:shd w:val="clear" w:color="auto" w:fill="FFFFFF"/>
                <w:lang w:val="es-DO"/>
              </w:rPr>
              <w:t>, generación de contenidos, modalidades sincrónicas y asincrónicas</w:t>
            </w:r>
            <w:r w:rsidRPr="005B63FF">
              <w:rPr>
                <w:rStyle w:val="normaltextrun"/>
                <w:rFonts w:ascii="Times New Roman" w:hAnsi="Times New Roman" w:cs="Times New Roman"/>
                <w:color w:val="000000"/>
                <w:shd w:val="clear" w:color="auto" w:fill="FFFFFF"/>
                <w:lang w:val="es-DO"/>
              </w:rPr>
              <w:t xml:space="preserve"> y metodologías activas para aprovechar la tecnología.</w:t>
            </w:r>
          </w:p>
          <w:p w14:paraId="5974A08B"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Diversidad en cómo los países abordaron la formación docente, utilizando redes de aprendizaje, comunidades virtuales y participación de padres.</w:t>
            </w:r>
          </w:p>
          <w:p w14:paraId="6A3FE902"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Destacar la importancia de un marco referencial digital y políticas para la inclusión digital y educación virtual.</w:t>
            </w:r>
          </w:p>
          <w:p w14:paraId="30DADCE0" w14:textId="77777777" w:rsidR="005B63FF" w:rsidRPr="005B63FF" w:rsidRDefault="005B63FF" w:rsidP="005B63FF">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Mención de programas de apoyo socioemocional post pandemia, como cápsulas televisivas y radiales.</w:t>
            </w:r>
          </w:p>
          <w:p w14:paraId="0321ED1A" w14:textId="77777777" w:rsidR="0034669F" w:rsidRPr="005A7E89" w:rsidRDefault="005B63FF" w:rsidP="005B63FF">
            <w:pPr>
              <w:pStyle w:val="ListParagraph"/>
              <w:numPr>
                <w:ilvl w:val="0"/>
                <w:numId w:val="22"/>
              </w:numPr>
              <w:spacing w:before="240"/>
              <w:jc w:val="both"/>
              <w:rPr>
                <w:rStyle w:val="normaltextrun"/>
                <w:rFonts w:ascii="Times New Roman" w:hAnsi="Times New Roman" w:cs="Times New Roman"/>
                <w:b/>
                <w:bCs/>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Reconocimiento de la importancia del apoyo emocional y su inclusión en el curso regional.</w:t>
            </w:r>
          </w:p>
          <w:p w14:paraId="549A2ABF" w14:textId="5CA96CF7" w:rsidR="005A7E89" w:rsidRPr="005A7E89"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Capacitación local para maestros en el uso de TIC en educación.</w:t>
            </w:r>
          </w:p>
          <w:p w14:paraId="358F7D31" w14:textId="77777777" w:rsidR="005A7E89" w:rsidRPr="005A7E89"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Énfasis en la descentralización y apoyo a través de organizaciones no gubernamentales.</w:t>
            </w:r>
          </w:p>
          <w:p w14:paraId="5CC27E77" w14:textId="59FC8A73" w:rsidR="005A7E89" w:rsidRPr="005A7E89" w:rsidRDefault="005A7E89" w:rsidP="005A7E89">
            <w:pPr>
              <w:pStyle w:val="ListParagraph"/>
              <w:numPr>
                <w:ilvl w:val="0"/>
                <w:numId w:val="22"/>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Enfoque en capacitación para maestros en la integración de la tecnología en el aula.</w:t>
            </w:r>
          </w:p>
          <w:p w14:paraId="18FC4D80" w14:textId="019A4C99" w:rsidR="005A7E89" w:rsidRPr="005A7E89" w:rsidRDefault="005A7E89" w:rsidP="005A7E89">
            <w:pPr>
              <w:pStyle w:val="ListParagraph"/>
              <w:numPr>
                <w:ilvl w:val="0"/>
                <w:numId w:val="22"/>
              </w:numPr>
              <w:spacing w:before="240"/>
              <w:jc w:val="both"/>
              <w:rPr>
                <w:rStyle w:val="normaltextrun"/>
                <w:rFonts w:ascii="Times New Roman" w:hAnsi="Times New Roman" w:cs="Times New Roman"/>
                <w:b/>
                <w:bCs/>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Desarrollo de política educativa centrada en las TIC para apoyar una sociedad basada en el conocimiento y transformar la educación.</w:t>
            </w:r>
          </w:p>
        </w:tc>
      </w:tr>
      <w:tr w:rsidR="00E968F8" w:rsidRPr="001A1362" w14:paraId="74DE8E09" w14:textId="77777777" w:rsidTr="00E968F8">
        <w:tc>
          <w:tcPr>
            <w:tcW w:w="9350" w:type="dxa"/>
          </w:tcPr>
          <w:p w14:paraId="0DDD10EA" w14:textId="6FE24B9E" w:rsidR="00E968F8" w:rsidRPr="001A1362" w:rsidRDefault="00E968F8" w:rsidP="00E968F8">
            <w:pPr>
              <w:jc w:val="both"/>
              <w:rPr>
                <w:rStyle w:val="normaltextrun"/>
                <w:rFonts w:ascii="Times New Roman" w:hAnsi="Times New Roman" w:cs="Times New Roman"/>
                <w:b/>
                <w:bCs/>
                <w:color w:val="000000"/>
                <w:shd w:val="clear" w:color="auto" w:fill="FFFFFF"/>
                <w:lang w:val="es-DO"/>
              </w:rPr>
            </w:pPr>
            <w:r w:rsidRPr="001A1362">
              <w:rPr>
                <w:rStyle w:val="normaltextrun"/>
                <w:rFonts w:ascii="Times New Roman" w:hAnsi="Times New Roman" w:cs="Times New Roman"/>
                <w:b/>
                <w:bCs/>
                <w:color w:val="000000"/>
                <w:shd w:val="clear" w:color="auto" w:fill="FFFFFF"/>
                <w:lang w:val="es-DO"/>
              </w:rPr>
              <w:t xml:space="preserve">Investigación </w:t>
            </w:r>
          </w:p>
        </w:tc>
      </w:tr>
      <w:tr w:rsidR="00E968F8" w:rsidRPr="00D1702C" w14:paraId="15131BA4" w14:textId="77777777" w:rsidTr="00E968F8">
        <w:tc>
          <w:tcPr>
            <w:tcW w:w="9350" w:type="dxa"/>
          </w:tcPr>
          <w:p w14:paraId="09139EBF" w14:textId="0A043267" w:rsidR="005B63FF" w:rsidRPr="005B63FF"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 xml:space="preserve">Dos líneas principales en la investigación: </w:t>
            </w:r>
            <w:r w:rsidR="005A7E89" w:rsidRPr="005A7E89">
              <w:rPr>
                <w:rStyle w:val="normaltextrun"/>
                <w:rFonts w:ascii="Times New Roman" w:hAnsi="Times New Roman" w:cs="Times New Roman"/>
                <w:color w:val="000000"/>
                <w:shd w:val="clear" w:color="auto" w:fill="FFFFFF"/>
                <w:lang w:val="es-DO"/>
              </w:rPr>
              <w:t>Tener o no tener acceso</w:t>
            </w:r>
            <w:r w:rsidR="005A7E89">
              <w:rPr>
                <w:rStyle w:val="normaltextrun"/>
                <w:rFonts w:ascii="Times New Roman" w:hAnsi="Times New Roman" w:cs="Times New Roman"/>
                <w:color w:val="000000"/>
                <w:shd w:val="clear" w:color="auto" w:fill="FFFFFF"/>
                <w:lang w:val="es-DO"/>
              </w:rPr>
              <w:t xml:space="preserve"> </w:t>
            </w:r>
            <w:r w:rsidRPr="005B63FF">
              <w:rPr>
                <w:rStyle w:val="normaltextrun"/>
                <w:rFonts w:ascii="Times New Roman" w:hAnsi="Times New Roman" w:cs="Times New Roman"/>
                <w:color w:val="000000"/>
                <w:shd w:val="clear" w:color="auto" w:fill="FFFFFF"/>
                <w:lang w:val="es-DO"/>
              </w:rPr>
              <w:t>y qué tener frente a él.</w:t>
            </w:r>
          </w:p>
          <w:p w14:paraId="50BDC779" w14:textId="77777777" w:rsidR="005B63FF" w:rsidRPr="005B63FF"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Brechas generadas en ambas situaciones.</w:t>
            </w:r>
          </w:p>
          <w:p w14:paraId="1B9A4EBE" w14:textId="5097C167" w:rsidR="005B63FF" w:rsidRPr="005B63FF"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Cuatro sublíneas de investigación</w:t>
            </w:r>
            <w:r w:rsidR="005A7E89">
              <w:rPr>
                <w:rStyle w:val="normaltextrun"/>
                <w:rFonts w:ascii="Times New Roman" w:hAnsi="Times New Roman" w:cs="Times New Roman"/>
                <w:color w:val="000000"/>
                <w:shd w:val="clear" w:color="auto" w:fill="FFFFFF"/>
                <w:lang w:val="es-DO"/>
              </w:rPr>
              <w:t xml:space="preserve"> - </w:t>
            </w:r>
            <w:r w:rsidR="005A7E89" w:rsidRPr="005A7E89">
              <w:rPr>
                <w:rStyle w:val="normaltextrun"/>
                <w:rFonts w:ascii="Times New Roman" w:hAnsi="Times New Roman" w:cs="Times New Roman"/>
                <w:color w:val="000000"/>
                <w:shd w:val="clear" w:color="auto" w:fill="FFFFFF"/>
                <w:lang w:val="es-DO"/>
              </w:rPr>
              <w:t>Cómo y qué tener</w:t>
            </w:r>
            <w:r w:rsidRPr="005B63FF">
              <w:rPr>
                <w:rStyle w:val="normaltextrun"/>
                <w:rFonts w:ascii="Times New Roman" w:hAnsi="Times New Roman" w:cs="Times New Roman"/>
                <w:color w:val="000000"/>
                <w:shd w:val="clear" w:color="auto" w:fill="FFFFFF"/>
                <w:lang w:val="es-DO"/>
              </w:rPr>
              <w:t>:</w:t>
            </w:r>
          </w:p>
          <w:p w14:paraId="09CB8414" w14:textId="77777777" w:rsidR="005B63FF" w:rsidRPr="005B63FF"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Medios: enfoque en software libre, construcción multiactor para soberanía digital.</w:t>
            </w:r>
          </w:p>
          <w:p w14:paraId="5F969774" w14:textId="77777777" w:rsidR="005B63FF" w:rsidRPr="005B63FF"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Canales: uso y fomento de formatos abiertos, multi dispositivos y niveles.</w:t>
            </w:r>
          </w:p>
          <w:p w14:paraId="2F3D3314" w14:textId="77777777" w:rsidR="005B63FF" w:rsidRPr="005B63FF"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Literatura transmedia: exploración de contextos para el uso de temas digitales.</w:t>
            </w:r>
          </w:p>
          <w:p w14:paraId="59DD5C5B" w14:textId="77777777" w:rsidR="005B63FF" w:rsidRPr="005B63FF"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Efectos: consideración de soberanía digital, competencias docentes, necesidades individuales y articulaciones.</w:t>
            </w:r>
          </w:p>
          <w:p w14:paraId="257EE45D" w14:textId="77777777" w:rsidR="008C20A9" w:rsidRDefault="005B63FF" w:rsidP="005B63FF">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B63FF">
              <w:rPr>
                <w:rStyle w:val="normaltextrun"/>
                <w:rFonts w:ascii="Times New Roman" w:hAnsi="Times New Roman" w:cs="Times New Roman"/>
                <w:color w:val="000000"/>
                <w:shd w:val="clear" w:color="auto" w:fill="FFFFFF"/>
                <w:lang w:val="es-DO"/>
              </w:rPr>
              <w:t>Tema transversal: uso y fomento de la inteligencia artificial como innovación, estrategia pedagógica y evaluación.</w:t>
            </w:r>
          </w:p>
          <w:p w14:paraId="31442B3C" w14:textId="77777777" w:rsidR="005A7E89" w:rsidRPr="005A7E89" w:rsidRDefault="005A7E89" w:rsidP="005A7E89">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Integración digital en comunidades rurales.</w:t>
            </w:r>
          </w:p>
          <w:p w14:paraId="1F3B7417" w14:textId="77777777" w:rsidR="005A7E89" w:rsidRPr="005A7E89" w:rsidRDefault="005A7E89" w:rsidP="005A7E89">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Diseño instructivo inclusivo.</w:t>
            </w:r>
          </w:p>
          <w:p w14:paraId="46E16149" w14:textId="77777777" w:rsidR="005A7E89" w:rsidRPr="005A7E89" w:rsidRDefault="005A7E89" w:rsidP="005A7E89">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Reducción de la brecha digital con enfoque en la transición de estudiantes de comunidades rurales a urbanas.</w:t>
            </w:r>
          </w:p>
          <w:p w14:paraId="4F5DF992" w14:textId="77777777" w:rsidR="005A7E89" w:rsidRPr="005A7E89" w:rsidRDefault="005A7E89" w:rsidP="005A7E89">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Énfasis en garantizar conectividad y en investigar la mejor integración de tecnología en el aula, tanto en pedagogía como en evaluación.</w:t>
            </w:r>
          </w:p>
          <w:p w14:paraId="633C3DE3" w14:textId="77777777" w:rsidR="005A7E89" w:rsidRPr="005A7E89" w:rsidRDefault="005A7E89" w:rsidP="005A7E89">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Abordaje de diversas brechas digitales, incluyendo accesibilidad física para comunidades rurales y necesidades específicas de aprendizaje.</w:t>
            </w:r>
          </w:p>
          <w:p w14:paraId="18FBF5D8" w14:textId="191F243B" w:rsidR="005A7E89" w:rsidRPr="001A1362" w:rsidRDefault="005A7E89" w:rsidP="005A7E89">
            <w:pPr>
              <w:pStyle w:val="ListParagraph"/>
              <w:numPr>
                <w:ilvl w:val="0"/>
                <w:numId w:val="24"/>
              </w:numPr>
              <w:spacing w:before="240"/>
              <w:jc w:val="both"/>
              <w:rPr>
                <w:rStyle w:val="normaltextrun"/>
                <w:rFonts w:ascii="Times New Roman" w:hAnsi="Times New Roman" w:cs="Times New Roman"/>
                <w:color w:val="000000"/>
                <w:shd w:val="clear" w:color="auto" w:fill="FFFFFF"/>
                <w:lang w:val="es-DO"/>
              </w:rPr>
            </w:pPr>
            <w:r w:rsidRPr="005A7E89">
              <w:rPr>
                <w:rStyle w:val="normaltextrun"/>
                <w:rFonts w:ascii="Times New Roman" w:hAnsi="Times New Roman" w:cs="Times New Roman"/>
                <w:color w:val="000000"/>
                <w:shd w:val="clear" w:color="auto" w:fill="FFFFFF"/>
                <w:lang w:val="es-DO"/>
              </w:rPr>
              <w:t>Desafío identificado: brecha entre comunidades rurales y urbanas, especialmente al trasladar estudiantes, requiere investigación específica.</w:t>
            </w:r>
          </w:p>
        </w:tc>
      </w:tr>
    </w:tbl>
    <w:p w14:paraId="4171E368" w14:textId="77777777" w:rsidR="003A72BF" w:rsidRDefault="003A72BF" w:rsidP="00F20288">
      <w:pPr>
        <w:spacing w:line="240" w:lineRule="auto"/>
        <w:jc w:val="both"/>
        <w:rPr>
          <w:rFonts w:ascii="Times New Roman" w:hAnsi="Times New Roman" w:cs="Times New Roman"/>
          <w:u w:val="single"/>
          <w:lang w:val="es-DO"/>
        </w:rPr>
      </w:pPr>
    </w:p>
    <w:p w14:paraId="197919AE" w14:textId="77777777" w:rsidR="00F14334" w:rsidRDefault="00F14334" w:rsidP="00F20288">
      <w:pPr>
        <w:spacing w:line="240" w:lineRule="auto"/>
        <w:jc w:val="both"/>
        <w:rPr>
          <w:rFonts w:ascii="Times New Roman" w:hAnsi="Times New Roman" w:cs="Times New Roman"/>
          <w:u w:val="single"/>
          <w:lang w:val="es-DO"/>
        </w:rPr>
      </w:pPr>
    </w:p>
    <w:p w14:paraId="490256E9" w14:textId="77777777" w:rsidR="00F14334" w:rsidRDefault="00F14334" w:rsidP="00F20288">
      <w:pPr>
        <w:spacing w:line="240" w:lineRule="auto"/>
        <w:jc w:val="both"/>
        <w:rPr>
          <w:rFonts w:ascii="Times New Roman" w:hAnsi="Times New Roman" w:cs="Times New Roman"/>
          <w:u w:val="single"/>
          <w:lang w:val="es-DO"/>
        </w:rPr>
      </w:pPr>
    </w:p>
    <w:p w14:paraId="4880853F" w14:textId="77777777" w:rsidR="00F14334" w:rsidRDefault="00F14334" w:rsidP="00F20288">
      <w:pPr>
        <w:spacing w:line="240" w:lineRule="auto"/>
        <w:jc w:val="both"/>
        <w:rPr>
          <w:rFonts w:ascii="Times New Roman" w:hAnsi="Times New Roman" w:cs="Times New Roman"/>
          <w:u w:val="single"/>
          <w:lang w:val="es-DO"/>
        </w:rPr>
      </w:pPr>
    </w:p>
    <w:p w14:paraId="49E710CC" w14:textId="77777777" w:rsidR="00F14334" w:rsidRDefault="00F14334" w:rsidP="00F20288">
      <w:pPr>
        <w:spacing w:line="240" w:lineRule="auto"/>
        <w:jc w:val="both"/>
        <w:rPr>
          <w:rFonts w:ascii="Times New Roman" w:hAnsi="Times New Roman" w:cs="Times New Roman"/>
          <w:u w:val="single"/>
          <w:lang w:val="es-DO"/>
        </w:rPr>
      </w:pPr>
    </w:p>
    <w:p w14:paraId="77937C47" w14:textId="77777777" w:rsidR="00F14334" w:rsidRDefault="00F14334" w:rsidP="00F20288">
      <w:pPr>
        <w:spacing w:line="240" w:lineRule="auto"/>
        <w:jc w:val="both"/>
        <w:rPr>
          <w:rFonts w:ascii="Times New Roman" w:hAnsi="Times New Roman" w:cs="Times New Roman"/>
          <w:u w:val="single"/>
          <w:lang w:val="es-DO"/>
        </w:rPr>
      </w:pPr>
    </w:p>
    <w:p w14:paraId="3AC74440" w14:textId="77777777" w:rsidR="00F14334" w:rsidRDefault="00F14334" w:rsidP="00F20288">
      <w:pPr>
        <w:spacing w:line="240" w:lineRule="auto"/>
        <w:jc w:val="both"/>
        <w:rPr>
          <w:rFonts w:ascii="Times New Roman" w:hAnsi="Times New Roman" w:cs="Times New Roman"/>
          <w:u w:val="single"/>
          <w:lang w:val="es-DO"/>
        </w:rPr>
      </w:pPr>
    </w:p>
    <w:p w14:paraId="47522D45" w14:textId="77777777" w:rsidR="00F14334" w:rsidRDefault="00F14334" w:rsidP="00F20288">
      <w:pPr>
        <w:spacing w:line="240" w:lineRule="auto"/>
        <w:jc w:val="both"/>
        <w:rPr>
          <w:rFonts w:ascii="Times New Roman" w:hAnsi="Times New Roman" w:cs="Times New Roman"/>
          <w:u w:val="single"/>
          <w:lang w:val="es-DO"/>
        </w:rPr>
      </w:pPr>
    </w:p>
    <w:p w14:paraId="1ED9B938" w14:textId="77777777" w:rsidR="00F14334" w:rsidRDefault="00F14334" w:rsidP="00F20288">
      <w:pPr>
        <w:spacing w:line="240" w:lineRule="auto"/>
        <w:jc w:val="both"/>
        <w:rPr>
          <w:rFonts w:ascii="Times New Roman" w:hAnsi="Times New Roman" w:cs="Times New Roman"/>
          <w:u w:val="single"/>
          <w:lang w:val="es-DO"/>
        </w:rPr>
      </w:pPr>
    </w:p>
    <w:p w14:paraId="117EDDB0" w14:textId="77777777" w:rsidR="00F14334" w:rsidRDefault="00F14334" w:rsidP="00F20288">
      <w:pPr>
        <w:spacing w:line="240" w:lineRule="auto"/>
        <w:jc w:val="both"/>
        <w:rPr>
          <w:rFonts w:ascii="Times New Roman" w:hAnsi="Times New Roman" w:cs="Times New Roman"/>
          <w:u w:val="single"/>
          <w:lang w:val="es-DO"/>
        </w:rPr>
      </w:pPr>
    </w:p>
    <w:p w14:paraId="0E8BD8AF" w14:textId="77777777" w:rsidR="00F14334" w:rsidRDefault="00F14334" w:rsidP="00F20288">
      <w:pPr>
        <w:spacing w:line="240" w:lineRule="auto"/>
        <w:jc w:val="both"/>
        <w:rPr>
          <w:rFonts w:ascii="Times New Roman" w:hAnsi="Times New Roman" w:cs="Times New Roman"/>
          <w:u w:val="single"/>
          <w:lang w:val="es-DO"/>
        </w:rPr>
      </w:pPr>
    </w:p>
    <w:p w14:paraId="1041056F" w14:textId="77777777" w:rsidR="00F14334" w:rsidRDefault="00F14334" w:rsidP="00F20288">
      <w:pPr>
        <w:spacing w:line="240" w:lineRule="auto"/>
        <w:jc w:val="both"/>
        <w:rPr>
          <w:rFonts w:ascii="Times New Roman" w:hAnsi="Times New Roman" w:cs="Times New Roman"/>
          <w:u w:val="single"/>
          <w:lang w:val="es-DO"/>
        </w:rPr>
      </w:pPr>
    </w:p>
    <w:p w14:paraId="4FF583B6" w14:textId="77777777" w:rsidR="00F14334" w:rsidRDefault="00F14334" w:rsidP="00F20288">
      <w:pPr>
        <w:spacing w:line="240" w:lineRule="auto"/>
        <w:jc w:val="both"/>
        <w:rPr>
          <w:rFonts w:ascii="Times New Roman" w:hAnsi="Times New Roman" w:cs="Times New Roman"/>
          <w:u w:val="single"/>
          <w:lang w:val="es-DO"/>
        </w:rPr>
      </w:pPr>
    </w:p>
    <w:p w14:paraId="33F0A5A4" w14:textId="77777777" w:rsidR="00F14334" w:rsidRDefault="00F14334" w:rsidP="00F20288">
      <w:pPr>
        <w:spacing w:line="240" w:lineRule="auto"/>
        <w:jc w:val="both"/>
        <w:rPr>
          <w:rFonts w:ascii="Times New Roman" w:hAnsi="Times New Roman" w:cs="Times New Roman"/>
          <w:u w:val="single"/>
          <w:lang w:val="es-DO"/>
        </w:rPr>
      </w:pPr>
    </w:p>
    <w:p w14:paraId="1363B803" w14:textId="77777777" w:rsidR="00F14334" w:rsidRPr="001A1362" w:rsidRDefault="00F14334" w:rsidP="00F20288">
      <w:pPr>
        <w:spacing w:line="240" w:lineRule="auto"/>
        <w:jc w:val="both"/>
        <w:rPr>
          <w:rFonts w:ascii="Times New Roman" w:hAnsi="Times New Roman" w:cs="Times New Roman"/>
          <w:u w:val="single"/>
          <w:lang w:val="es-DO"/>
        </w:rPr>
      </w:pPr>
    </w:p>
    <w:p w14:paraId="6B0C8440" w14:textId="0B9CD334" w:rsidR="00B0578C" w:rsidRPr="001A1362" w:rsidRDefault="00C914BA" w:rsidP="00F20288">
      <w:pPr>
        <w:spacing w:line="240" w:lineRule="auto"/>
        <w:jc w:val="both"/>
        <w:rPr>
          <w:rFonts w:ascii="Times New Roman" w:hAnsi="Times New Roman" w:cs="Times New Roman"/>
          <w:u w:val="single"/>
          <w:lang w:val="es-DO"/>
        </w:rPr>
      </w:pPr>
      <w:r w:rsidRPr="001A1362">
        <w:rPr>
          <w:rFonts w:ascii="Times New Roman" w:hAnsi="Times New Roman" w:cs="Times New Roman"/>
          <w:u w:val="single"/>
          <w:lang w:val="es-DO"/>
        </w:rPr>
        <w:t xml:space="preserve">Síntesis de </w:t>
      </w:r>
      <w:r w:rsidR="0063136E" w:rsidRPr="001A1362">
        <w:rPr>
          <w:rFonts w:ascii="Times New Roman" w:hAnsi="Times New Roman" w:cs="Times New Roman"/>
          <w:u w:val="single"/>
          <w:lang w:val="es-DO"/>
        </w:rPr>
        <w:t>iniciativas</w:t>
      </w:r>
      <w:r w:rsidRPr="001A1362">
        <w:rPr>
          <w:rFonts w:ascii="Times New Roman" w:hAnsi="Times New Roman" w:cs="Times New Roman"/>
          <w:u w:val="single"/>
          <w:lang w:val="es-DO"/>
        </w:rPr>
        <w:t xml:space="preserve"> a través </w:t>
      </w:r>
      <w:r w:rsidR="006A1132" w:rsidRPr="001A1362">
        <w:rPr>
          <w:rFonts w:ascii="Times New Roman" w:hAnsi="Times New Roman" w:cs="Times New Roman"/>
          <w:u w:val="single"/>
          <w:lang w:val="es-DO"/>
        </w:rPr>
        <w:t>del</w:t>
      </w:r>
      <w:r w:rsidRPr="001A1362">
        <w:rPr>
          <w:rFonts w:ascii="Times New Roman" w:hAnsi="Times New Roman" w:cs="Times New Roman"/>
          <w:u w:val="single"/>
          <w:lang w:val="es-DO"/>
        </w:rPr>
        <w:t xml:space="preserve"> formulario</w:t>
      </w:r>
    </w:p>
    <w:tbl>
      <w:tblPr>
        <w:tblStyle w:val="TableGrid"/>
        <w:tblW w:w="0" w:type="auto"/>
        <w:tblLook w:val="04A0" w:firstRow="1" w:lastRow="0" w:firstColumn="1" w:lastColumn="0" w:noHBand="0" w:noVBand="1"/>
      </w:tblPr>
      <w:tblGrid>
        <w:gridCol w:w="9350"/>
      </w:tblGrid>
      <w:tr w:rsidR="00041CB0" w:rsidRPr="00D1702C" w14:paraId="3F9659B9" w14:textId="77777777" w:rsidTr="00041CB0">
        <w:tc>
          <w:tcPr>
            <w:tcW w:w="9350" w:type="dxa"/>
          </w:tcPr>
          <w:p w14:paraId="5EF0310B" w14:textId="647B83D2" w:rsidR="00041CB0" w:rsidRPr="001A1362" w:rsidRDefault="00041CB0" w:rsidP="00F20288">
            <w:pPr>
              <w:jc w:val="both"/>
              <w:rPr>
                <w:rFonts w:ascii="Times New Roman" w:hAnsi="Times New Roman" w:cs="Times New Roman"/>
                <w:lang w:val="es-DO"/>
              </w:rPr>
            </w:pPr>
            <w:r w:rsidRPr="001A1362">
              <w:rPr>
                <w:rFonts w:ascii="Times New Roman" w:hAnsi="Times New Roman" w:cs="Times New Roman"/>
                <w:lang w:val="es-DO"/>
              </w:rPr>
              <w:t xml:space="preserve">Países: </w:t>
            </w:r>
            <w:r w:rsidR="001C6A30" w:rsidRPr="001A1362">
              <w:rPr>
                <w:rFonts w:ascii="Times New Roman" w:hAnsi="Times New Roman" w:cs="Times New Roman"/>
                <w:lang w:val="es-DO"/>
              </w:rPr>
              <w:t>Argentina-Belice-Colombia-Ecuador-Estados Unidos-Jamaica-</w:t>
            </w:r>
            <w:r w:rsidR="00433FD9" w:rsidRPr="001A1362">
              <w:rPr>
                <w:rFonts w:ascii="Times New Roman" w:hAnsi="Times New Roman" w:cs="Times New Roman"/>
                <w:lang w:val="es-DO"/>
              </w:rPr>
              <w:t>Panamá-Perú-República Dominicana-</w:t>
            </w:r>
            <w:r w:rsidR="00A46BCD" w:rsidRPr="001A1362">
              <w:rPr>
                <w:rFonts w:ascii="Times New Roman" w:hAnsi="Times New Roman" w:cs="Times New Roman"/>
                <w:lang w:val="es-DO"/>
              </w:rPr>
              <w:t>San Vicente y las Granadinas</w:t>
            </w:r>
          </w:p>
        </w:tc>
      </w:tr>
    </w:tbl>
    <w:p w14:paraId="7AAFAE3C" w14:textId="77777777" w:rsidR="00513C86" w:rsidRPr="001A1362" w:rsidRDefault="00513C86" w:rsidP="00F20288">
      <w:pPr>
        <w:spacing w:line="240" w:lineRule="auto"/>
        <w:jc w:val="both"/>
        <w:rPr>
          <w:rFonts w:ascii="Times New Roman" w:hAnsi="Times New Roman" w:cs="Times New Roman"/>
          <w:u w:val="single"/>
          <w:lang w:val="es-DO"/>
        </w:rPr>
      </w:pPr>
    </w:p>
    <w:p w14:paraId="213FEB15" w14:textId="738B961A" w:rsidR="00890A4F" w:rsidRPr="001A1362" w:rsidRDefault="00247D26" w:rsidP="00F20288">
      <w:pPr>
        <w:spacing w:line="240" w:lineRule="auto"/>
        <w:jc w:val="both"/>
        <w:rPr>
          <w:rFonts w:ascii="Times New Roman" w:hAnsi="Times New Roman" w:cs="Times New Roman"/>
          <w:u w:val="single"/>
          <w:lang w:val="es-DO"/>
        </w:rPr>
      </w:pPr>
      <w:r w:rsidRPr="001A1362">
        <w:rPr>
          <w:rFonts w:ascii="Times New Roman" w:hAnsi="Times New Roman" w:cs="Times New Roman"/>
          <w:u w:val="single"/>
          <w:lang w:val="es-DO"/>
        </w:rPr>
        <w:t>Temas</w:t>
      </w:r>
      <w:r w:rsidR="00B917CE">
        <w:rPr>
          <w:rFonts w:ascii="Times New Roman" w:hAnsi="Times New Roman" w:cs="Times New Roman"/>
          <w:u w:val="single"/>
          <w:lang w:val="es-DO"/>
        </w:rPr>
        <w:t xml:space="preserve"> abordados en las iniciativas</w:t>
      </w:r>
      <w:r w:rsidRPr="001A1362">
        <w:rPr>
          <w:rFonts w:ascii="Times New Roman" w:hAnsi="Times New Roman" w:cs="Times New Roman"/>
          <w:u w:val="single"/>
          <w:lang w:val="es-DO"/>
        </w:rPr>
        <w:t>:</w:t>
      </w:r>
    </w:p>
    <w:p w14:paraId="7431F3F7" w14:textId="534E83DF" w:rsidR="00C23375" w:rsidRPr="001A1362" w:rsidRDefault="00266099" w:rsidP="00E46E6D">
      <w:pPr>
        <w:spacing w:line="240" w:lineRule="auto"/>
        <w:rPr>
          <w:rFonts w:ascii="Times New Roman" w:hAnsi="Times New Roman" w:cs="Times New Roman"/>
          <w:u w:val="single"/>
          <w:lang w:val="es-DO"/>
        </w:rPr>
      </w:pPr>
      <w:r>
        <w:rPr>
          <w:rFonts w:ascii="Times New Roman" w:hAnsi="Times New Roman" w:cs="Times New Roman"/>
          <w:noProof/>
          <w:u w:val="single"/>
          <w:lang w:val="es-DO"/>
        </w:rPr>
        <w:drawing>
          <wp:inline distT="0" distB="0" distL="0" distR="0" wp14:anchorId="0625D6FC" wp14:editId="1B5CE5F8">
            <wp:extent cx="5772150" cy="3333750"/>
            <wp:effectExtent l="0" t="0" r="0" b="0"/>
            <wp:docPr id="3001050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683235" w14:textId="77777777" w:rsidR="00A56130" w:rsidRPr="001A1362" w:rsidRDefault="00A56130" w:rsidP="00F20288">
      <w:pPr>
        <w:spacing w:line="240" w:lineRule="auto"/>
        <w:jc w:val="both"/>
        <w:rPr>
          <w:rFonts w:ascii="Times New Roman" w:hAnsi="Times New Roman" w:cs="Times New Roman"/>
          <w:u w:val="single"/>
          <w:lang w:val="es-DO"/>
        </w:rPr>
      </w:pPr>
    </w:p>
    <w:p w14:paraId="0EF504CE" w14:textId="4CDF3104" w:rsidR="00247D26" w:rsidRPr="001A1362" w:rsidRDefault="00247D26" w:rsidP="00F20288">
      <w:pPr>
        <w:spacing w:line="240" w:lineRule="auto"/>
        <w:jc w:val="both"/>
        <w:rPr>
          <w:rFonts w:ascii="Times New Roman" w:hAnsi="Times New Roman" w:cs="Times New Roman"/>
          <w:u w:val="single"/>
          <w:lang w:val="es-DO"/>
        </w:rPr>
      </w:pPr>
      <w:r w:rsidRPr="001A1362">
        <w:rPr>
          <w:rFonts w:ascii="Times New Roman" w:hAnsi="Times New Roman" w:cs="Times New Roman"/>
          <w:u w:val="single"/>
          <w:lang w:val="es-DO"/>
        </w:rPr>
        <w:t>Componentes Asociados:</w:t>
      </w:r>
    </w:p>
    <w:p w14:paraId="64D56C8B" w14:textId="25A52654" w:rsidR="00A66896" w:rsidRPr="001A1362" w:rsidRDefault="00A66896" w:rsidP="00F20288">
      <w:pPr>
        <w:spacing w:line="240" w:lineRule="auto"/>
        <w:jc w:val="both"/>
        <w:rPr>
          <w:rFonts w:ascii="Times New Roman" w:hAnsi="Times New Roman" w:cs="Times New Roman"/>
          <w:u w:val="single"/>
          <w:lang w:val="es-DO"/>
        </w:rPr>
      </w:pPr>
    </w:p>
    <w:p w14:paraId="5476D63D" w14:textId="6C0D290D" w:rsidR="00D467B3" w:rsidRDefault="00D467B3" w:rsidP="00F14334">
      <w:pPr>
        <w:spacing w:line="240" w:lineRule="auto"/>
        <w:jc w:val="center"/>
        <w:rPr>
          <w:rFonts w:ascii="Times New Roman" w:hAnsi="Times New Roman" w:cs="Times New Roman"/>
          <w:u w:val="single"/>
          <w:lang w:val="es-DO"/>
        </w:rPr>
      </w:pPr>
      <w:r>
        <w:rPr>
          <w:rFonts w:ascii="Times New Roman" w:hAnsi="Times New Roman" w:cs="Times New Roman"/>
          <w:noProof/>
          <w:u w:val="single"/>
          <w:lang w:val="es-DO"/>
        </w:rPr>
        <w:drawing>
          <wp:inline distT="0" distB="0" distL="0" distR="0" wp14:anchorId="4FECC2A5" wp14:editId="562928FD">
            <wp:extent cx="4572000" cy="2438400"/>
            <wp:effectExtent l="0" t="0" r="0" b="0"/>
            <wp:docPr id="108553669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C2E81C" w14:textId="77777777" w:rsidR="00D82CE8" w:rsidRDefault="00D82CE8" w:rsidP="00F20288">
      <w:pPr>
        <w:spacing w:line="240" w:lineRule="auto"/>
        <w:jc w:val="both"/>
        <w:rPr>
          <w:rFonts w:ascii="Times New Roman" w:hAnsi="Times New Roman" w:cs="Times New Roman"/>
          <w:u w:val="single"/>
          <w:lang w:val="es-DO"/>
        </w:rPr>
      </w:pPr>
    </w:p>
    <w:p w14:paraId="523387FC" w14:textId="12CFB0EB" w:rsidR="00AF7C38" w:rsidRPr="001A1362" w:rsidRDefault="00A07EC2" w:rsidP="00F20288">
      <w:pPr>
        <w:spacing w:line="240" w:lineRule="auto"/>
        <w:jc w:val="both"/>
        <w:rPr>
          <w:rFonts w:ascii="Times New Roman" w:hAnsi="Times New Roman" w:cs="Times New Roman"/>
          <w:u w:val="single"/>
          <w:lang w:val="es-DO"/>
        </w:rPr>
      </w:pPr>
      <w:r w:rsidRPr="001A1362">
        <w:rPr>
          <w:rFonts w:ascii="Times New Roman" w:hAnsi="Times New Roman" w:cs="Times New Roman"/>
          <w:u w:val="single"/>
          <w:lang w:val="es-DO"/>
        </w:rPr>
        <w:t>Aportes por país:</w:t>
      </w:r>
    </w:p>
    <w:p w14:paraId="4BF14E07" w14:textId="77777777" w:rsidR="00160658" w:rsidRPr="00554A5C" w:rsidRDefault="00160658" w:rsidP="00160658">
      <w:pPr>
        <w:pStyle w:val="ListParagraph"/>
        <w:spacing w:line="240" w:lineRule="auto"/>
        <w:ind w:left="0"/>
        <w:jc w:val="both"/>
        <w:rPr>
          <w:rFonts w:ascii="Times New Roman" w:hAnsi="Times New Roman" w:cs="Times New Roman"/>
          <w:b/>
          <w:highlight w:val="yellow"/>
          <w:lang w:val="es-DO"/>
        </w:rPr>
      </w:pPr>
    </w:p>
    <w:p w14:paraId="4989E0CF" w14:textId="7D70688B" w:rsidR="00C419BF" w:rsidRPr="00771788" w:rsidRDefault="00965614" w:rsidP="00C419BF">
      <w:pPr>
        <w:pStyle w:val="ListParagraph"/>
        <w:numPr>
          <w:ilvl w:val="0"/>
          <w:numId w:val="15"/>
        </w:numPr>
        <w:spacing w:line="240" w:lineRule="auto"/>
        <w:ind w:left="0" w:hanging="142"/>
        <w:jc w:val="both"/>
        <w:rPr>
          <w:rFonts w:ascii="Times New Roman" w:hAnsi="Times New Roman" w:cs="Times New Roman"/>
          <w:bCs/>
          <w:lang w:val="es-DO"/>
        </w:rPr>
      </w:pPr>
      <w:r w:rsidRPr="00720D81">
        <w:rPr>
          <w:rFonts w:ascii="Times New Roman" w:hAnsi="Times New Roman" w:cs="Times New Roman"/>
          <w:b/>
          <w:lang w:val="es-DO"/>
        </w:rPr>
        <w:t>Argentina</w:t>
      </w:r>
      <w:r w:rsidR="00A50273" w:rsidRPr="00720D81">
        <w:rPr>
          <w:rFonts w:ascii="Times New Roman" w:hAnsi="Times New Roman" w:cs="Times New Roman"/>
          <w:b/>
          <w:lang w:val="es-DO"/>
        </w:rPr>
        <w:t>:</w:t>
      </w:r>
      <w:r w:rsidR="00657C58" w:rsidRPr="00720D81">
        <w:rPr>
          <w:rFonts w:ascii="Times New Roman" w:hAnsi="Times New Roman" w:cs="Times New Roman"/>
          <w:b/>
          <w:lang w:val="es-DO"/>
        </w:rPr>
        <w:t xml:space="preserve"> </w:t>
      </w:r>
      <w:r w:rsidR="00C419BF" w:rsidRPr="00720D81">
        <w:rPr>
          <w:rFonts w:ascii="Times New Roman" w:hAnsi="Times New Roman" w:cs="Times New Roman"/>
          <w:bCs/>
          <w:lang w:val="es-DO"/>
        </w:rPr>
        <w:t>En Argentina, se logró cerrar la brecha digital implementando un programa que distribuyó notebooks en todas las escuelas del país, conectándolas a un sistema libre de código abierto. Esta iniciativa no solo garantizó el regreso efectivo de los estudiantes, sino que también introdujo una plataforma con contenidos abiertos e interactivos de matemáticas y lenguaje, ofreciendo propuestas novedosas. El diseño digital adoptado facilitó el diálogo y el aprendizaje, mientras que los entornos virtuales proporcionaron nuevas oportunidades educativas. Además, se reconstruyó el marco político pedagógico a nivel nacional, destacando un enfoque constructivista.</w:t>
      </w:r>
      <w:r w:rsidR="00771788">
        <w:rPr>
          <w:rFonts w:ascii="Times New Roman" w:hAnsi="Times New Roman" w:cs="Times New Roman"/>
          <w:bCs/>
          <w:lang w:val="es-DO"/>
        </w:rPr>
        <w:t xml:space="preserve"> </w:t>
      </w:r>
      <w:r w:rsidR="00C419BF" w:rsidRPr="00771788">
        <w:rPr>
          <w:rFonts w:ascii="Times New Roman" w:hAnsi="Times New Roman" w:cs="Times New Roman"/>
          <w:bCs/>
          <w:lang w:val="es-DO"/>
        </w:rPr>
        <w:t>Desafíos identificados en Argentina incluyeron la necesidad de articular políticas, generar una agenda compartida, promover una mirada política desde el trabajo inclusivo y proporcionar un acompañamiento efectivo a los equipos directivos.</w:t>
      </w:r>
    </w:p>
    <w:p w14:paraId="7AF28A8C"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6D9D205F" w14:textId="6D4C6702" w:rsidR="00252C4D" w:rsidRPr="00720D81" w:rsidRDefault="00C419BF" w:rsidP="00C419BF">
      <w:pPr>
        <w:pStyle w:val="ListParagraph"/>
        <w:spacing w:line="240" w:lineRule="auto"/>
        <w:ind w:left="0"/>
        <w:jc w:val="both"/>
        <w:rPr>
          <w:rFonts w:ascii="Times New Roman" w:hAnsi="Times New Roman" w:cs="Times New Roman"/>
          <w:bCs/>
          <w:lang w:val="es-DO"/>
        </w:rPr>
      </w:pPr>
      <w:r w:rsidRPr="00720D81">
        <w:rPr>
          <w:rFonts w:ascii="Times New Roman" w:hAnsi="Times New Roman" w:cs="Times New Roman"/>
          <w:bCs/>
          <w:lang w:val="es-DO"/>
        </w:rPr>
        <w:t>Destacó el programa "</w:t>
      </w:r>
      <w:r w:rsidRPr="00F57F0C">
        <w:rPr>
          <w:rFonts w:ascii="Times New Roman" w:hAnsi="Times New Roman" w:cs="Times New Roman"/>
          <w:b/>
          <w:lang w:val="es-DO"/>
        </w:rPr>
        <w:t>Conectar Igualdad</w:t>
      </w:r>
      <w:r w:rsidRPr="00720D81">
        <w:rPr>
          <w:rFonts w:ascii="Times New Roman" w:hAnsi="Times New Roman" w:cs="Times New Roman"/>
          <w:bCs/>
          <w:lang w:val="es-DO"/>
        </w:rPr>
        <w:t>", que no solo proporcionó más acceso material, sino que también se centró en el desarrollo de plataformas y software, ofreciendo contenido en diversos formatos. Se implementaron más de 250 aplicaciones de código abierto, promoviendo la soberanía pedagógica. La plataforma Moodle se utilizó para crear un aula virtual y una biblioteca digital, ofreciendo contenidos exportables. La formación docente situada y el enfoque en múltiples alfabetismos fueron prioritarios para garantizar la efectividad de la educación digital.</w:t>
      </w:r>
      <w:r w:rsidR="00771788">
        <w:rPr>
          <w:rFonts w:ascii="Times New Roman" w:hAnsi="Times New Roman" w:cs="Times New Roman"/>
          <w:bCs/>
          <w:lang w:val="es-DO"/>
        </w:rPr>
        <w:t xml:space="preserve"> </w:t>
      </w:r>
      <w:r w:rsidRPr="00720D81">
        <w:rPr>
          <w:rFonts w:ascii="Times New Roman" w:hAnsi="Times New Roman" w:cs="Times New Roman"/>
          <w:bCs/>
          <w:lang w:val="es-DO"/>
        </w:rPr>
        <w:t xml:space="preserve">Enfocó sus esfuerzos en la distribución de computadoras. </w:t>
      </w:r>
      <w:r w:rsidRPr="00F57F0C">
        <w:rPr>
          <w:rFonts w:ascii="Times New Roman" w:hAnsi="Times New Roman" w:cs="Times New Roman"/>
          <w:b/>
          <w:lang w:val="es-DO"/>
        </w:rPr>
        <w:t>Sin embargo, surgió una preocupación significativa sobre el limitado espacio que el software y los contenidos libres y abiertos estaban ocupando en el desarrollo. A pesar de hablar de igualdad y accesibilidad, la dependencia de software privativo planteaba inquietudes sobre la privacidad de los datos. Argentina destacó su compromiso con la soberanía digital, tecnológica y pedagógica mediante el uso de software libre y contenidos abiertos</w:t>
      </w:r>
      <w:r w:rsidRPr="00720D81">
        <w:rPr>
          <w:rFonts w:ascii="Times New Roman" w:hAnsi="Times New Roman" w:cs="Times New Roman"/>
          <w:bCs/>
          <w:lang w:val="es-DO"/>
        </w:rPr>
        <w:t>.</w:t>
      </w:r>
    </w:p>
    <w:p w14:paraId="639B1E16"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6E9E4FD8" w14:textId="6E40123B" w:rsidR="00781C33" w:rsidRPr="00781C33" w:rsidRDefault="00C419BF" w:rsidP="00AF5014">
      <w:pPr>
        <w:pStyle w:val="ListParagraph"/>
        <w:numPr>
          <w:ilvl w:val="0"/>
          <w:numId w:val="15"/>
        </w:numPr>
        <w:spacing w:line="240" w:lineRule="auto"/>
        <w:ind w:left="0" w:hanging="142"/>
        <w:jc w:val="both"/>
        <w:rPr>
          <w:rFonts w:ascii="Times New Roman" w:hAnsi="Times New Roman" w:cs="Times New Roman"/>
          <w:bCs/>
          <w:lang w:val="es-DO"/>
        </w:rPr>
      </w:pPr>
      <w:r w:rsidRPr="00781C33">
        <w:rPr>
          <w:rFonts w:ascii="Times New Roman" w:hAnsi="Times New Roman" w:cs="Times New Roman"/>
          <w:b/>
          <w:lang w:val="es-DO"/>
        </w:rPr>
        <w:t>Belice</w:t>
      </w:r>
      <w:r w:rsidR="00A50273" w:rsidRPr="00781C33">
        <w:rPr>
          <w:rFonts w:ascii="Times New Roman" w:hAnsi="Times New Roman" w:cs="Times New Roman"/>
          <w:b/>
          <w:lang w:val="es-DO"/>
        </w:rPr>
        <w:t xml:space="preserve">: </w:t>
      </w:r>
      <w:r w:rsidRPr="00781C33">
        <w:rPr>
          <w:rFonts w:ascii="Times New Roman" w:hAnsi="Times New Roman" w:cs="Times New Roman"/>
          <w:bCs/>
          <w:lang w:val="es-DO"/>
        </w:rPr>
        <w:t xml:space="preserve">En Belice, la brecha digital era evidente. Con un enfoque en las comunidades rurales, el gobierno se asoció con empresas de telecomunicaciones locales para implementar un programa llamado </w:t>
      </w:r>
      <w:r w:rsidRPr="00F57F0C">
        <w:rPr>
          <w:rFonts w:ascii="Times New Roman" w:hAnsi="Times New Roman" w:cs="Times New Roman"/>
          <w:b/>
          <w:lang w:val="es-DO"/>
        </w:rPr>
        <w:t xml:space="preserve">ConnectEd </w:t>
      </w:r>
      <w:r w:rsidRPr="00781C33">
        <w:rPr>
          <w:rFonts w:ascii="Times New Roman" w:hAnsi="Times New Roman" w:cs="Times New Roman"/>
          <w:bCs/>
          <w:lang w:val="es-DO"/>
        </w:rPr>
        <w:t>en las escuelas primarias y secundarias, brindando capacitación a maestros y estudiantes sobre el uso de herramientas digitales.</w:t>
      </w:r>
      <w:r w:rsidRPr="00781C33">
        <w:rPr>
          <w:lang w:val="es-DO"/>
        </w:rPr>
        <w:t xml:space="preserve"> </w:t>
      </w:r>
      <w:r w:rsidRPr="00781C33">
        <w:rPr>
          <w:rFonts w:ascii="Times New Roman" w:hAnsi="Times New Roman" w:cs="Times New Roman"/>
          <w:bCs/>
          <w:lang w:val="es-DO"/>
        </w:rPr>
        <w:t xml:space="preserve">A través del </w:t>
      </w:r>
      <w:r w:rsidRPr="00F57F0C">
        <w:rPr>
          <w:rFonts w:ascii="Times New Roman" w:hAnsi="Times New Roman" w:cs="Times New Roman"/>
          <w:b/>
          <w:lang w:val="es-DO"/>
        </w:rPr>
        <w:t>Instituto de Aprendizaje Docente, se proporcionó capacitación a los maestros sobre cómo utilizar las TIC en el aula</w:t>
      </w:r>
      <w:r w:rsidRPr="00781C33">
        <w:rPr>
          <w:rFonts w:ascii="Times New Roman" w:hAnsi="Times New Roman" w:cs="Times New Roman"/>
          <w:bCs/>
          <w:lang w:val="es-DO"/>
        </w:rPr>
        <w:t>.</w:t>
      </w:r>
      <w:r w:rsidRPr="00781C33">
        <w:rPr>
          <w:lang w:val="es-DO"/>
        </w:rPr>
        <w:t xml:space="preserve"> </w:t>
      </w:r>
      <w:r w:rsidRPr="00781C33">
        <w:rPr>
          <w:rFonts w:ascii="Times New Roman" w:hAnsi="Times New Roman" w:cs="Times New Roman"/>
          <w:bCs/>
          <w:lang w:val="es-DO"/>
        </w:rPr>
        <w:t>Se propuso investigar el diseño instruccional inclusivo, abordando la brecha digital con un enfoque especial en la transición de estudiantes de comunidades rurales a urbanas.</w:t>
      </w:r>
      <w:r w:rsidR="00781C33" w:rsidRPr="00781C33">
        <w:rPr>
          <w:rFonts w:ascii="Times New Roman" w:hAnsi="Times New Roman" w:cs="Times New Roman"/>
          <w:bCs/>
          <w:lang w:val="es-DO"/>
        </w:rPr>
        <w:t xml:space="preserve"> Además, a través del formulario compartieron el Programa de Intervención en Lectura de Rotary International Literacy Alive dirigido a los alumnos de los niveles 2 (tercer curso) y 3 (cuarto curso) que tienen dificultades para leer. Los profesores han recibido formación sobre cómo evaluar los niveles de competencia lingüística de los alumnos, cómo analizar los datos y formar grupos de intervención. Los profesores también han recibido recursos electrónicos de apoyo a través del Belize Teacher Learning Institute.  </w:t>
      </w:r>
    </w:p>
    <w:p w14:paraId="011D5704"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1CF57FE8" w14:textId="3F3B8067" w:rsidR="00C419BF" w:rsidRPr="00F57F0C" w:rsidRDefault="00C419BF" w:rsidP="00C419BF">
      <w:pPr>
        <w:pStyle w:val="ListParagraph"/>
        <w:numPr>
          <w:ilvl w:val="0"/>
          <w:numId w:val="15"/>
        </w:numPr>
        <w:spacing w:line="240" w:lineRule="auto"/>
        <w:ind w:left="0" w:hanging="142"/>
        <w:jc w:val="both"/>
        <w:rPr>
          <w:rFonts w:ascii="Times New Roman" w:hAnsi="Times New Roman" w:cs="Times New Roman"/>
          <w:b/>
          <w:lang w:val="es-DO"/>
        </w:rPr>
      </w:pPr>
      <w:r w:rsidRPr="00720D81">
        <w:rPr>
          <w:rFonts w:ascii="Times New Roman" w:hAnsi="Times New Roman" w:cs="Times New Roman"/>
          <w:b/>
          <w:lang w:val="es-DO"/>
        </w:rPr>
        <w:t xml:space="preserve">Chile: </w:t>
      </w:r>
      <w:r w:rsidRPr="00720D81">
        <w:rPr>
          <w:rFonts w:ascii="Times New Roman" w:hAnsi="Times New Roman" w:cs="Times New Roman"/>
          <w:bCs/>
          <w:lang w:val="es-DO"/>
        </w:rPr>
        <w:t xml:space="preserve">Se identificó un </w:t>
      </w:r>
      <w:r w:rsidRPr="00F57F0C">
        <w:rPr>
          <w:rFonts w:ascii="Times New Roman" w:hAnsi="Times New Roman" w:cs="Times New Roman"/>
          <w:b/>
          <w:lang w:val="es-DO"/>
        </w:rPr>
        <w:t>desafío relacionado con la formación docente, la necesidad de establecer una línea de capacitación</w:t>
      </w:r>
      <w:r w:rsidRPr="00720D81">
        <w:rPr>
          <w:rFonts w:ascii="Times New Roman" w:hAnsi="Times New Roman" w:cs="Times New Roman"/>
          <w:bCs/>
          <w:lang w:val="es-DO"/>
        </w:rPr>
        <w:t xml:space="preserve"> y la sistematización del trabajo llevado a cabo.</w:t>
      </w:r>
      <w:r w:rsidR="00771788">
        <w:rPr>
          <w:rFonts w:ascii="Times New Roman" w:hAnsi="Times New Roman" w:cs="Times New Roman"/>
          <w:bCs/>
          <w:lang w:val="es-DO"/>
        </w:rPr>
        <w:t xml:space="preserve"> </w:t>
      </w:r>
      <w:r w:rsidR="00771788" w:rsidRPr="00771788">
        <w:rPr>
          <w:rFonts w:ascii="Times New Roman" w:hAnsi="Times New Roman" w:cs="Times New Roman"/>
          <w:bCs/>
          <w:lang w:val="es-DO"/>
        </w:rPr>
        <w:t>Se</w:t>
      </w:r>
      <w:r w:rsidRPr="00771788">
        <w:rPr>
          <w:rFonts w:ascii="Times New Roman" w:hAnsi="Times New Roman" w:cs="Times New Roman"/>
          <w:bCs/>
          <w:lang w:val="es-DO"/>
        </w:rPr>
        <w:t xml:space="preserve"> subrayó la importancia de abordar la inclusión digital con perspectiva de género, reconociendo que el uso de tecnología y el desarrollo de habilidades digitales no son equitativos entre hombres y mujeres. Además, </w:t>
      </w:r>
      <w:r w:rsidRPr="00F57F0C">
        <w:rPr>
          <w:rFonts w:ascii="Times New Roman" w:hAnsi="Times New Roman" w:cs="Times New Roman"/>
          <w:b/>
          <w:lang w:val="es-DO"/>
        </w:rPr>
        <w:t>se señaló la necesidad de incidir en las políticas de ciudadanía digital y promover la alfabetización mediática para analizar críticamente la información recibida de diversos medios.</w:t>
      </w:r>
    </w:p>
    <w:p w14:paraId="1138A660" w14:textId="77777777" w:rsidR="00C419BF" w:rsidRPr="00720D81" w:rsidRDefault="00C419BF" w:rsidP="00C419BF">
      <w:pPr>
        <w:pStyle w:val="ListParagraph"/>
        <w:rPr>
          <w:rFonts w:ascii="Times New Roman" w:hAnsi="Times New Roman" w:cs="Times New Roman"/>
          <w:b/>
          <w:lang w:val="es-DO"/>
        </w:rPr>
      </w:pPr>
    </w:p>
    <w:p w14:paraId="59AB1902" w14:textId="60BA1650" w:rsidR="00C419BF" w:rsidRPr="00771788" w:rsidRDefault="00A50273" w:rsidP="00C419BF">
      <w:pPr>
        <w:pStyle w:val="ListParagraph"/>
        <w:numPr>
          <w:ilvl w:val="0"/>
          <w:numId w:val="15"/>
        </w:numPr>
        <w:spacing w:line="240" w:lineRule="auto"/>
        <w:ind w:left="0" w:hanging="142"/>
        <w:jc w:val="both"/>
        <w:rPr>
          <w:rFonts w:ascii="Times New Roman" w:hAnsi="Times New Roman" w:cs="Times New Roman"/>
          <w:bCs/>
          <w:lang w:val="es-DO"/>
        </w:rPr>
      </w:pPr>
      <w:r w:rsidRPr="00720D81">
        <w:rPr>
          <w:rFonts w:ascii="Times New Roman" w:hAnsi="Times New Roman" w:cs="Times New Roman"/>
          <w:b/>
          <w:lang w:val="es-DO"/>
        </w:rPr>
        <w:t xml:space="preserve">Colombia: </w:t>
      </w:r>
      <w:r w:rsidR="00C419BF" w:rsidRPr="00720D81">
        <w:rPr>
          <w:rFonts w:ascii="Times New Roman" w:hAnsi="Times New Roman" w:cs="Times New Roman"/>
          <w:bCs/>
          <w:lang w:val="es-DO"/>
        </w:rPr>
        <w:t>Se implementaron estrategias de productividad que garantizaron los recursos necesarios para la conectividad. Se llevó a cabo la distribución de equipos tecnológicos y paquetes de datos, junto con procesos de formación docente y una reestructura curricular. Con el apoyo de otros ministerios, se generaron contenidos para el desarrollo de procesos pedagógicos y se colocaron en la página del Ministerio de Educación.</w:t>
      </w:r>
      <w:r w:rsidR="00771788">
        <w:rPr>
          <w:rFonts w:ascii="Times New Roman" w:hAnsi="Times New Roman" w:cs="Times New Roman"/>
          <w:bCs/>
          <w:lang w:val="es-DO"/>
        </w:rPr>
        <w:t xml:space="preserve"> </w:t>
      </w:r>
      <w:r w:rsidR="00C419BF" w:rsidRPr="00771788">
        <w:rPr>
          <w:rFonts w:ascii="Times New Roman" w:hAnsi="Times New Roman" w:cs="Times New Roman"/>
          <w:bCs/>
          <w:lang w:val="es-DO"/>
        </w:rPr>
        <w:t>Destacó su "</w:t>
      </w:r>
      <w:r w:rsidR="00C419BF" w:rsidRPr="00F57F0C">
        <w:rPr>
          <w:rFonts w:ascii="Times New Roman" w:hAnsi="Times New Roman" w:cs="Times New Roman"/>
          <w:b/>
          <w:lang w:val="es-DO"/>
        </w:rPr>
        <w:t>Plan Nacional de Lectura, Escritura y Oralidad</w:t>
      </w:r>
      <w:r w:rsidR="00C419BF" w:rsidRPr="00771788">
        <w:rPr>
          <w:rFonts w:ascii="Times New Roman" w:hAnsi="Times New Roman" w:cs="Times New Roman"/>
          <w:bCs/>
          <w:lang w:val="es-DO"/>
        </w:rPr>
        <w:t>", promoviendo bibliotecas, el fortalecimiento de la lectura y la oralidad en toda la comunidad educativa. La gestión del conocimiento y la narración de territorios a través de programas radiales como "Historias en Alta Voz" fueron estrategias efectivas. La política se centró en la literacidad crítica y el desarrollo de habilidades del siglo XXI, adoptando la comprensión de los textos y la ciberhigiene como elementos cruciales.</w:t>
      </w:r>
    </w:p>
    <w:p w14:paraId="13EB3978" w14:textId="77777777" w:rsidR="00C419BF" w:rsidRPr="00720D81" w:rsidRDefault="00C419BF" w:rsidP="00C419BF">
      <w:pPr>
        <w:pStyle w:val="ListParagraph"/>
        <w:rPr>
          <w:rFonts w:ascii="Times New Roman" w:hAnsi="Times New Roman" w:cs="Times New Roman"/>
          <w:bCs/>
          <w:lang w:val="es-DO"/>
        </w:rPr>
      </w:pPr>
    </w:p>
    <w:p w14:paraId="03F9FCB8" w14:textId="202A6C1A" w:rsidR="00A50273" w:rsidRPr="00F57F0C" w:rsidRDefault="00C419BF" w:rsidP="00C419BF">
      <w:pPr>
        <w:pStyle w:val="ListParagraph"/>
        <w:spacing w:line="240" w:lineRule="auto"/>
        <w:ind w:left="0"/>
        <w:jc w:val="both"/>
        <w:rPr>
          <w:rFonts w:ascii="Times New Roman" w:hAnsi="Times New Roman" w:cs="Times New Roman"/>
          <w:b/>
          <w:lang w:val="es-DO"/>
        </w:rPr>
      </w:pPr>
      <w:r w:rsidRPr="00F57F0C">
        <w:rPr>
          <w:rFonts w:ascii="Times New Roman" w:hAnsi="Times New Roman" w:cs="Times New Roman"/>
          <w:b/>
          <w:lang w:val="es-DO"/>
        </w:rPr>
        <w:t>Se abordó la problemática de la accesibilidad y tecnología, reconociendo que en zonas rurales se presentaban desafíos significativos</w:t>
      </w:r>
      <w:r w:rsidRPr="00720D81">
        <w:rPr>
          <w:rFonts w:ascii="Times New Roman" w:hAnsi="Times New Roman" w:cs="Times New Roman"/>
          <w:bCs/>
          <w:lang w:val="es-DO"/>
        </w:rPr>
        <w:t>. Se planteó la pregunta crucial sobre las posibles estrategias para atender a poblaciones en áreas remotas. Los riesgos asociados con el acceso a redes, especialmente en áreas rurales, se destacaron como un desafío particular. La necesidad de un excelente dominio tecnológico se volvía un reto, especialmente en contextos rurales.</w:t>
      </w:r>
      <w:r w:rsidR="00771788">
        <w:rPr>
          <w:rFonts w:ascii="Times New Roman" w:hAnsi="Times New Roman" w:cs="Times New Roman"/>
          <w:bCs/>
          <w:lang w:val="es-DO"/>
        </w:rPr>
        <w:t xml:space="preserve"> S</w:t>
      </w:r>
      <w:r w:rsidRPr="00720D81">
        <w:rPr>
          <w:rFonts w:ascii="Times New Roman" w:hAnsi="Times New Roman" w:cs="Times New Roman"/>
          <w:bCs/>
          <w:lang w:val="es-DO"/>
        </w:rPr>
        <w:t xml:space="preserve">e observó un enfoque en herramientas digitales y seguridad digital a través de publicaciones y orientaciones curriculares. La necesidad de pensar en el uso adecuado de la tecnología en entornos escolares y digitales se destacó. La armonización de estas publicaciones fue resaltada, y </w:t>
      </w:r>
      <w:r w:rsidRPr="00F57F0C">
        <w:rPr>
          <w:rFonts w:ascii="Times New Roman" w:hAnsi="Times New Roman" w:cs="Times New Roman"/>
          <w:b/>
          <w:lang w:val="es-DO"/>
        </w:rPr>
        <w:t>se señaló la importancia del Programa Nacional de Lectura y Escritura por su alineación con la literacidad crítica. Colombia destacó la necesidad de centrar la atención en los estudiantes y docentes, haciendo hincapié en la formación docente como un componente clave.</w:t>
      </w:r>
    </w:p>
    <w:p w14:paraId="1E198A41"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2A5FCC64" w14:textId="49B84DAA" w:rsidR="004246DE" w:rsidRPr="00720D81" w:rsidRDefault="00A50273" w:rsidP="2F0F9131">
      <w:pPr>
        <w:pStyle w:val="ListParagraph"/>
        <w:numPr>
          <w:ilvl w:val="0"/>
          <w:numId w:val="15"/>
        </w:numPr>
        <w:spacing w:line="240" w:lineRule="auto"/>
        <w:ind w:left="0" w:hanging="142"/>
        <w:jc w:val="both"/>
        <w:rPr>
          <w:rFonts w:ascii="Times New Roman" w:hAnsi="Times New Roman" w:cs="Times New Roman"/>
          <w:lang w:val="es-DO"/>
        </w:rPr>
      </w:pPr>
      <w:r w:rsidRPr="2F0F9131">
        <w:rPr>
          <w:rFonts w:ascii="Times New Roman" w:hAnsi="Times New Roman" w:cs="Times New Roman"/>
          <w:b/>
          <w:bCs/>
          <w:lang w:val="es-DO"/>
        </w:rPr>
        <w:t xml:space="preserve">Costa Rica: </w:t>
      </w:r>
      <w:r w:rsidR="26B77989" w:rsidRPr="2F0F9131">
        <w:rPr>
          <w:rFonts w:ascii="Times New Roman" w:hAnsi="Times New Roman" w:cs="Times New Roman"/>
          <w:lang w:val="es-DO"/>
        </w:rPr>
        <w:t>S</w:t>
      </w:r>
      <w:r w:rsidR="00C419BF" w:rsidRPr="2F0F9131">
        <w:rPr>
          <w:rFonts w:ascii="Times New Roman" w:hAnsi="Times New Roman" w:cs="Times New Roman"/>
          <w:lang w:val="es-DO"/>
        </w:rPr>
        <w:t xml:space="preserve">e enfocaron en la formación docente, estableciendo un </w:t>
      </w:r>
      <w:r w:rsidR="00C419BF" w:rsidRPr="00F57F0C">
        <w:rPr>
          <w:rFonts w:ascii="Times New Roman" w:hAnsi="Times New Roman" w:cs="Times New Roman"/>
          <w:b/>
          <w:bCs/>
          <w:lang w:val="es-DO"/>
        </w:rPr>
        <w:t>marco de referencia hemisférico de política de inclusión digital.</w:t>
      </w:r>
      <w:r w:rsidR="00C419BF" w:rsidRPr="2F0F9131">
        <w:rPr>
          <w:rFonts w:ascii="Times New Roman" w:hAnsi="Times New Roman" w:cs="Times New Roman"/>
          <w:lang w:val="es-DO"/>
        </w:rPr>
        <w:t xml:space="preserve"> Se hizo una diferenciación en la metodología para educar desde la plataforma virtual y digital.</w:t>
      </w:r>
    </w:p>
    <w:p w14:paraId="690DA17B" w14:textId="77777777" w:rsidR="000E5D14" w:rsidRPr="00720D81" w:rsidRDefault="000E5D14" w:rsidP="000E5D14">
      <w:pPr>
        <w:pStyle w:val="ListParagraph"/>
        <w:spacing w:line="240" w:lineRule="auto"/>
        <w:ind w:left="0"/>
        <w:jc w:val="both"/>
        <w:rPr>
          <w:rFonts w:ascii="Times New Roman" w:hAnsi="Times New Roman" w:cs="Times New Roman"/>
          <w:bCs/>
          <w:lang w:val="es-DO"/>
        </w:rPr>
      </w:pPr>
    </w:p>
    <w:p w14:paraId="29A3A4F7" w14:textId="38782016" w:rsidR="00C419BF" w:rsidRPr="00720D81" w:rsidRDefault="0004173A" w:rsidP="2F0F9131">
      <w:pPr>
        <w:pStyle w:val="ListParagraph"/>
        <w:numPr>
          <w:ilvl w:val="0"/>
          <w:numId w:val="15"/>
        </w:numPr>
        <w:spacing w:line="240" w:lineRule="auto"/>
        <w:ind w:left="0" w:hanging="142"/>
        <w:jc w:val="both"/>
        <w:rPr>
          <w:rFonts w:ascii="Times New Roman" w:hAnsi="Times New Roman" w:cs="Times New Roman"/>
          <w:lang w:val="es-DO"/>
        </w:rPr>
      </w:pPr>
      <w:r w:rsidRPr="2F0F9131">
        <w:rPr>
          <w:rFonts w:ascii="Times New Roman" w:hAnsi="Times New Roman" w:cs="Times New Roman"/>
          <w:b/>
          <w:bCs/>
          <w:lang w:val="es-DO"/>
        </w:rPr>
        <w:t>El Salvador</w:t>
      </w:r>
      <w:r w:rsidR="007B6AB6" w:rsidRPr="2F0F9131">
        <w:rPr>
          <w:rFonts w:ascii="Times New Roman" w:hAnsi="Times New Roman" w:cs="Times New Roman"/>
          <w:b/>
          <w:bCs/>
          <w:lang w:val="es-DO"/>
        </w:rPr>
        <w:t>:</w:t>
      </w:r>
      <w:r w:rsidR="00D42328" w:rsidRPr="2F0F9131">
        <w:rPr>
          <w:rFonts w:ascii="Times New Roman" w:hAnsi="Times New Roman" w:cs="Times New Roman"/>
          <w:b/>
          <w:bCs/>
          <w:lang w:val="es-DO"/>
        </w:rPr>
        <w:t xml:space="preserve"> </w:t>
      </w:r>
      <w:r w:rsidR="1E362136" w:rsidRPr="2F0F9131">
        <w:rPr>
          <w:rFonts w:ascii="Times New Roman" w:hAnsi="Times New Roman" w:cs="Times New Roman"/>
          <w:lang w:val="es-DO"/>
        </w:rPr>
        <w:t>D</w:t>
      </w:r>
      <w:r w:rsidR="00C419BF" w:rsidRPr="2F0F9131">
        <w:rPr>
          <w:rFonts w:ascii="Times New Roman" w:hAnsi="Times New Roman" w:cs="Times New Roman"/>
          <w:lang w:val="es-DO"/>
        </w:rPr>
        <w:t xml:space="preserve">urante la pandemia, se implementaron políticas a nivel nacional para transformar la educación hacia entornos digitales. Bajo la iniciativa "Google Word Face" y como parte de la política de estado, se aseguró que todos los estudiantes tuvieran acceso a Google Word Face. Además, </w:t>
      </w:r>
      <w:r w:rsidR="00C419BF" w:rsidRPr="00F57F0C">
        <w:rPr>
          <w:rFonts w:ascii="Times New Roman" w:hAnsi="Times New Roman" w:cs="Times New Roman"/>
          <w:b/>
          <w:bCs/>
          <w:lang w:val="es-DO"/>
        </w:rPr>
        <w:t>se diseñó un plan formativo para los docentes, reconociendo que no son nativos digitales a diferencia de los estudiantes. Se entregaron insumos tecnológicos al 100% de la población estudiantil</w:t>
      </w:r>
      <w:r w:rsidR="00C419BF" w:rsidRPr="2F0F9131">
        <w:rPr>
          <w:rFonts w:ascii="Times New Roman" w:hAnsi="Times New Roman" w:cs="Times New Roman"/>
          <w:lang w:val="es-DO"/>
        </w:rPr>
        <w:t>, con tablets desde la primera infancia y laptops en la secundaria que se convertían en propiedad del estudiante. La vinculación curricular fue un aspecto crucial en este proceso.</w:t>
      </w:r>
    </w:p>
    <w:p w14:paraId="14996F0D" w14:textId="1D87A92F" w:rsidR="00C419BF" w:rsidRPr="00720D81" w:rsidRDefault="00C419BF" w:rsidP="00C419BF">
      <w:pPr>
        <w:spacing w:line="240" w:lineRule="auto"/>
        <w:jc w:val="both"/>
        <w:rPr>
          <w:rFonts w:ascii="Times New Roman" w:hAnsi="Times New Roman" w:cs="Times New Roman"/>
          <w:bCs/>
          <w:lang w:val="es-DO"/>
        </w:rPr>
      </w:pPr>
      <w:r w:rsidRPr="00F57F0C">
        <w:rPr>
          <w:rFonts w:ascii="Times New Roman" w:hAnsi="Times New Roman" w:cs="Times New Roman"/>
          <w:b/>
          <w:lang w:val="es-DO"/>
        </w:rPr>
        <w:t>Libros distribuidos a todos los estudiantes incluyeron insumos digitales, como links cortos, códigos QR, simulaciones y contenidos controlados</w:t>
      </w:r>
      <w:r w:rsidRPr="00720D81">
        <w:rPr>
          <w:rFonts w:ascii="Times New Roman" w:hAnsi="Times New Roman" w:cs="Times New Roman"/>
          <w:bCs/>
          <w:lang w:val="es-DO"/>
        </w:rPr>
        <w:t>. Además, se introdujo realidad aumentada en el libro de ciencia y tecnología. Estrategias en lenguaje incluyeron la creación de una biblioteca digital para acceso desde dispositivos tecnológicos, promoviendo libros vivos.</w:t>
      </w:r>
    </w:p>
    <w:p w14:paraId="5C99D551"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626EF8AF" w14:textId="4EB13B62" w:rsidR="00C419BF" w:rsidRPr="00771788" w:rsidRDefault="00481026" w:rsidP="00C419BF">
      <w:pPr>
        <w:pStyle w:val="ListParagraph"/>
        <w:numPr>
          <w:ilvl w:val="0"/>
          <w:numId w:val="15"/>
        </w:numPr>
        <w:spacing w:line="240" w:lineRule="auto"/>
        <w:ind w:left="0" w:hanging="142"/>
        <w:jc w:val="both"/>
        <w:rPr>
          <w:rFonts w:ascii="Times New Roman" w:hAnsi="Times New Roman" w:cs="Times New Roman"/>
          <w:bCs/>
          <w:lang w:val="es-DO"/>
        </w:rPr>
      </w:pPr>
      <w:r w:rsidRPr="00720D81">
        <w:rPr>
          <w:rFonts w:ascii="Times New Roman" w:hAnsi="Times New Roman" w:cs="Times New Roman"/>
          <w:b/>
          <w:lang w:val="es-DO"/>
        </w:rPr>
        <w:t>Estados Unidos:</w:t>
      </w:r>
      <w:r w:rsidR="00FC6FE6" w:rsidRPr="00720D81">
        <w:rPr>
          <w:rFonts w:ascii="Times New Roman" w:hAnsi="Times New Roman" w:cs="Times New Roman"/>
          <w:b/>
          <w:lang w:val="es-DO"/>
        </w:rPr>
        <w:t xml:space="preserve"> </w:t>
      </w:r>
      <w:r w:rsidR="00C419BF" w:rsidRPr="00720D81">
        <w:rPr>
          <w:rFonts w:ascii="Times New Roman" w:hAnsi="Times New Roman" w:cs="Times New Roman"/>
          <w:bCs/>
          <w:lang w:val="es-DO"/>
        </w:rPr>
        <w:t xml:space="preserve">La pandemia resaltó la brecha en el acceso a Internet en los hogares. Como resultado, el gobierno proporcionó </w:t>
      </w:r>
      <w:r w:rsidR="00C419BF" w:rsidRPr="00F57F0C">
        <w:rPr>
          <w:rFonts w:ascii="Times New Roman" w:hAnsi="Times New Roman" w:cs="Times New Roman"/>
          <w:b/>
          <w:lang w:val="es-DO"/>
        </w:rPr>
        <w:t>financiamiento de emergencia a través de programas de conectividad asequible para permitir que más familias pudieran pagar el acceso a Internet en el hogar</w:t>
      </w:r>
      <w:r w:rsidR="00C419BF" w:rsidRPr="00720D81">
        <w:rPr>
          <w:rFonts w:ascii="Times New Roman" w:hAnsi="Times New Roman" w:cs="Times New Roman"/>
          <w:bCs/>
          <w:lang w:val="es-DO"/>
        </w:rPr>
        <w:t>. Además, se establecieron programas en colaboración con otras agencias para proporcionar acceso gratuito a comidas para los estudiantes y kits de herramientas para maestros y líderes escolares</w:t>
      </w:r>
      <w:r w:rsidR="00771788">
        <w:rPr>
          <w:rFonts w:ascii="Times New Roman" w:hAnsi="Times New Roman" w:cs="Times New Roman"/>
          <w:bCs/>
          <w:lang w:val="es-DO"/>
        </w:rPr>
        <w:t xml:space="preserve">. </w:t>
      </w:r>
      <w:r w:rsidR="00C419BF" w:rsidRPr="00771788">
        <w:rPr>
          <w:rFonts w:ascii="Times New Roman" w:hAnsi="Times New Roman" w:cs="Times New Roman"/>
          <w:bCs/>
          <w:lang w:val="es-DO"/>
        </w:rPr>
        <w:t xml:space="preserve">Con relación a formación docente, </w:t>
      </w:r>
      <w:r w:rsidR="00C419BF" w:rsidRPr="00F57F0C">
        <w:rPr>
          <w:rFonts w:ascii="Times New Roman" w:hAnsi="Times New Roman" w:cs="Times New Roman"/>
          <w:b/>
          <w:lang w:val="es-DO"/>
        </w:rPr>
        <w:t>la Sociedad Internacional para la Tecnología en la Educación proporcionó capacitación local para maestros sobre el uso de las TIC en la educación, así como asistencia con el acceso a la tecnología educativa. El Centro de Materiales Educativos Accesibles ofrece una variedad de recursos de capacitación. La Oficina de Educación Especial del Departamento de Educación financia el Centro de Tecnología y Sistemas de Educación Inclusiva (CITES).</w:t>
      </w:r>
    </w:p>
    <w:p w14:paraId="158EEAD8"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448D51AB" w14:textId="609C0D7C" w:rsidR="00C419BF" w:rsidRPr="00F57F0C" w:rsidRDefault="00C419BF" w:rsidP="00AA52E2">
      <w:pPr>
        <w:pStyle w:val="ListParagraph"/>
        <w:numPr>
          <w:ilvl w:val="0"/>
          <w:numId w:val="15"/>
        </w:numPr>
        <w:spacing w:line="240" w:lineRule="auto"/>
        <w:ind w:left="0" w:hanging="142"/>
        <w:jc w:val="both"/>
        <w:rPr>
          <w:rFonts w:ascii="Times New Roman" w:hAnsi="Times New Roman" w:cs="Times New Roman"/>
          <w:b/>
          <w:lang w:val="es-DO"/>
        </w:rPr>
      </w:pPr>
      <w:r w:rsidRPr="00720D81">
        <w:rPr>
          <w:rFonts w:ascii="Times New Roman" w:hAnsi="Times New Roman" w:cs="Times New Roman"/>
          <w:b/>
          <w:lang w:val="es-DO"/>
        </w:rPr>
        <w:t>Jamaica:</w:t>
      </w:r>
      <w:r w:rsidRPr="00720D81">
        <w:rPr>
          <w:rFonts w:ascii="Times New Roman" w:hAnsi="Times New Roman" w:cs="Times New Roman"/>
          <w:bCs/>
          <w:lang w:val="es-DO"/>
        </w:rPr>
        <w:t xml:space="preserve"> Para superar la brecha digital, el gobierno pudo establecer alianzas público/privadas para distribuir laptops a estudiantes y estableció relaciones con empresas de telecomunicaciones para proporcionar servicios de internet a los estudiantes, especialmente a aquellos en comunidades rurales. Se </w:t>
      </w:r>
      <w:r w:rsidRPr="00F57F0C">
        <w:rPr>
          <w:rFonts w:ascii="Times New Roman" w:hAnsi="Times New Roman" w:cs="Times New Roman"/>
          <w:b/>
          <w:lang w:val="es-DO"/>
        </w:rPr>
        <w:t>llevó a cabo la capacitación de maestros en la integración de la tecnología en el aula y se desarrolló la política de TIC en la educación para respaldar una sociedad basada en el conocimiento y para ayudar en la transformación de la educación en Jamaica.</w:t>
      </w:r>
      <w:r w:rsidRPr="00F57F0C">
        <w:rPr>
          <w:b/>
          <w:lang w:val="es-DO"/>
        </w:rPr>
        <w:t xml:space="preserve"> </w:t>
      </w:r>
      <w:r w:rsidRPr="00F57F0C">
        <w:rPr>
          <w:rFonts w:ascii="Times New Roman" w:hAnsi="Times New Roman" w:cs="Times New Roman"/>
          <w:b/>
          <w:lang w:val="es-DO"/>
        </w:rPr>
        <w:t>Se propuso investigar la integración digital en las comunidades rurales.</w:t>
      </w:r>
    </w:p>
    <w:p w14:paraId="5EAB3F1E" w14:textId="77777777" w:rsidR="00781C33" w:rsidRPr="00720D81" w:rsidRDefault="00781C33" w:rsidP="00781C33">
      <w:pPr>
        <w:pStyle w:val="ListParagraph"/>
        <w:spacing w:line="240" w:lineRule="auto"/>
        <w:ind w:left="0"/>
        <w:jc w:val="both"/>
        <w:rPr>
          <w:rFonts w:ascii="Times New Roman" w:hAnsi="Times New Roman" w:cs="Times New Roman"/>
          <w:bCs/>
          <w:lang w:val="es-DO"/>
        </w:rPr>
      </w:pPr>
    </w:p>
    <w:p w14:paraId="5815FD61" w14:textId="5090E2B6" w:rsidR="00A529D8" w:rsidRPr="00720D81" w:rsidRDefault="00481026" w:rsidP="00252C4D">
      <w:pPr>
        <w:pStyle w:val="ListParagraph"/>
        <w:numPr>
          <w:ilvl w:val="0"/>
          <w:numId w:val="15"/>
        </w:numPr>
        <w:spacing w:line="240" w:lineRule="auto"/>
        <w:ind w:left="0" w:hanging="142"/>
        <w:jc w:val="both"/>
        <w:rPr>
          <w:rFonts w:ascii="Times New Roman" w:hAnsi="Times New Roman" w:cs="Times New Roman"/>
          <w:bCs/>
          <w:lang w:val="es-DO"/>
        </w:rPr>
      </w:pPr>
      <w:r w:rsidRPr="00720D81">
        <w:rPr>
          <w:rFonts w:ascii="Times New Roman" w:hAnsi="Times New Roman" w:cs="Times New Roman"/>
          <w:b/>
          <w:lang w:val="es-DO"/>
        </w:rPr>
        <w:t>Guatemala:</w:t>
      </w:r>
      <w:r w:rsidR="00593311" w:rsidRPr="00720D81">
        <w:rPr>
          <w:rFonts w:ascii="Times New Roman" w:hAnsi="Times New Roman" w:cs="Times New Roman"/>
          <w:b/>
          <w:lang w:val="es-DO"/>
        </w:rPr>
        <w:t xml:space="preserve"> </w:t>
      </w:r>
      <w:r w:rsidR="00C419BF" w:rsidRPr="00720D81">
        <w:rPr>
          <w:rFonts w:ascii="Times New Roman" w:hAnsi="Times New Roman" w:cs="Times New Roman"/>
          <w:bCs/>
          <w:lang w:val="es-DO"/>
        </w:rPr>
        <w:t>Se implementaron paneles solares para facilitar la conexión, enfrentando desafíos de falta de conectividad y acceso a contenidos, especialmente en comunidades virtuales.</w:t>
      </w:r>
    </w:p>
    <w:p w14:paraId="474197EA"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29261918" w14:textId="14D35A87" w:rsidR="00C419BF" w:rsidRPr="00F57F0C" w:rsidRDefault="00C419BF" w:rsidP="2F0F9131">
      <w:pPr>
        <w:pStyle w:val="ListParagraph"/>
        <w:numPr>
          <w:ilvl w:val="0"/>
          <w:numId w:val="15"/>
        </w:numPr>
        <w:spacing w:line="240" w:lineRule="auto"/>
        <w:ind w:left="0" w:hanging="142"/>
        <w:jc w:val="both"/>
        <w:rPr>
          <w:rFonts w:ascii="Times New Roman" w:hAnsi="Times New Roman" w:cs="Times New Roman"/>
          <w:b/>
          <w:bCs/>
          <w:lang w:val="es-DO"/>
        </w:rPr>
      </w:pPr>
      <w:r w:rsidRPr="2F0F9131">
        <w:rPr>
          <w:rFonts w:ascii="Times New Roman" w:hAnsi="Times New Roman" w:cs="Times New Roman"/>
          <w:b/>
          <w:bCs/>
          <w:lang w:val="es-DO"/>
        </w:rPr>
        <w:t>México:</w:t>
      </w:r>
      <w:r w:rsidRPr="2F0F9131">
        <w:rPr>
          <w:rFonts w:ascii="Times New Roman" w:hAnsi="Times New Roman" w:cs="Times New Roman"/>
          <w:lang w:val="es-DO"/>
        </w:rPr>
        <w:t xml:space="preserve"> </w:t>
      </w:r>
      <w:r w:rsidR="55C92307" w:rsidRPr="2F0F9131">
        <w:rPr>
          <w:rFonts w:ascii="Times New Roman" w:hAnsi="Times New Roman" w:cs="Times New Roman"/>
          <w:lang w:val="es-DO"/>
        </w:rPr>
        <w:t>C</w:t>
      </w:r>
      <w:r w:rsidRPr="2F0F9131">
        <w:rPr>
          <w:rFonts w:ascii="Times New Roman" w:hAnsi="Times New Roman" w:cs="Times New Roman"/>
          <w:lang w:val="es-DO"/>
        </w:rPr>
        <w:t xml:space="preserve">ambió su modelo educativo durante la pandemia, </w:t>
      </w:r>
      <w:r w:rsidRPr="00F57F0C">
        <w:rPr>
          <w:rFonts w:ascii="Times New Roman" w:hAnsi="Times New Roman" w:cs="Times New Roman"/>
          <w:b/>
          <w:bCs/>
          <w:lang w:val="es-DO"/>
        </w:rPr>
        <w:t>replanteando el concepto de literacidad crítica en profundidad.</w:t>
      </w:r>
      <w:r w:rsidRPr="2F0F9131">
        <w:rPr>
          <w:rFonts w:ascii="Times New Roman" w:hAnsi="Times New Roman" w:cs="Times New Roman"/>
          <w:lang w:val="es-DO"/>
        </w:rPr>
        <w:t xml:space="preserve"> La inclusión digital se consideró con una perspectiva de género, reconociendo las inequidades en el desarrollo de habilidades digitales entre hombres y mujeres. </w:t>
      </w:r>
      <w:r w:rsidRPr="00F57F0C">
        <w:rPr>
          <w:rFonts w:ascii="Times New Roman" w:hAnsi="Times New Roman" w:cs="Times New Roman"/>
          <w:b/>
          <w:bCs/>
          <w:lang w:val="es-DO"/>
        </w:rPr>
        <w:t>Se enfatizó la importancia de la alfabetización mediática para analizar críticamente la información de todos los medios. En general, se reconoció la necesidad de incidir en las políticas de ciudadanía digital con la introducción de nuevas tecnologías.</w:t>
      </w:r>
    </w:p>
    <w:p w14:paraId="53758A85" w14:textId="77777777" w:rsidR="00771788" w:rsidRPr="00720D81" w:rsidRDefault="00771788" w:rsidP="00771788">
      <w:pPr>
        <w:pStyle w:val="ListParagraph"/>
        <w:spacing w:line="240" w:lineRule="auto"/>
        <w:ind w:left="0"/>
        <w:jc w:val="both"/>
        <w:rPr>
          <w:rFonts w:ascii="Times New Roman" w:hAnsi="Times New Roman" w:cs="Times New Roman"/>
          <w:bCs/>
          <w:lang w:val="es-DO"/>
        </w:rPr>
      </w:pPr>
    </w:p>
    <w:p w14:paraId="18882F71" w14:textId="775C3FAD" w:rsidR="00A50273" w:rsidRPr="00F57F0C" w:rsidRDefault="00A50273" w:rsidP="2F0F9131">
      <w:pPr>
        <w:pStyle w:val="ListParagraph"/>
        <w:numPr>
          <w:ilvl w:val="0"/>
          <w:numId w:val="15"/>
        </w:numPr>
        <w:spacing w:line="240" w:lineRule="auto"/>
        <w:ind w:left="0" w:hanging="142"/>
        <w:jc w:val="both"/>
        <w:rPr>
          <w:rFonts w:ascii="Times New Roman" w:hAnsi="Times New Roman" w:cs="Times New Roman"/>
          <w:b/>
          <w:bCs/>
          <w:lang w:val="es-DO"/>
        </w:rPr>
      </w:pPr>
      <w:r w:rsidRPr="2F0F9131">
        <w:rPr>
          <w:rFonts w:ascii="Times New Roman" w:hAnsi="Times New Roman" w:cs="Times New Roman"/>
          <w:b/>
          <w:bCs/>
          <w:lang w:val="es-DO"/>
        </w:rPr>
        <w:t xml:space="preserve">Panamá: </w:t>
      </w:r>
      <w:r w:rsidR="4D1D8684" w:rsidRPr="2F0F9131">
        <w:rPr>
          <w:rFonts w:ascii="Times New Roman" w:hAnsi="Times New Roman" w:cs="Times New Roman"/>
          <w:lang w:val="es-DO"/>
        </w:rPr>
        <w:t>S</w:t>
      </w:r>
      <w:r w:rsidR="00C419BF" w:rsidRPr="2F0F9131">
        <w:rPr>
          <w:rFonts w:ascii="Times New Roman" w:hAnsi="Times New Roman" w:cs="Times New Roman"/>
          <w:lang w:val="es-DO"/>
        </w:rPr>
        <w:t>e elaboraron guías didácticas impresas y disponibles en formato digital. Se implementaron programas radiales para estudiantes y se suscribieron convenios para el desarrollo de aplicaciones.</w:t>
      </w:r>
      <w:r w:rsidR="00771788" w:rsidRPr="2F0F9131">
        <w:rPr>
          <w:rFonts w:ascii="Times New Roman" w:hAnsi="Times New Roman" w:cs="Times New Roman"/>
          <w:lang w:val="es-DO"/>
        </w:rPr>
        <w:t xml:space="preserve"> </w:t>
      </w:r>
      <w:r w:rsidR="00C419BF" w:rsidRPr="2F0F9131">
        <w:rPr>
          <w:rFonts w:ascii="Times New Roman" w:hAnsi="Times New Roman" w:cs="Times New Roman"/>
          <w:lang w:val="es-DO"/>
        </w:rPr>
        <w:t xml:space="preserve">Presentó su iniciativa </w:t>
      </w:r>
      <w:r w:rsidR="00C419BF" w:rsidRPr="00F57F0C">
        <w:rPr>
          <w:rFonts w:ascii="Times New Roman" w:hAnsi="Times New Roman" w:cs="Times New Roman"/>
          <w:b/>
          <w:bCs/>
          <w:lang w:val="es-DO"/>
        </w:rPr>
        <w:t>"Transformación Educativa Inteligente" (ESTER), un ecosistema que incluyó a docentes, estudiantes, familias y el equipo administrativo. La libreta electrónica fue una herramienta central en esta transformación, aunque la Ley 294 aún no la norma. Este enfoque demostró una evolución hacia un ecosistema más amplio y colaborativo en la educación.</w:t>
      </w:r>
    </w:p>
    <w:p w14:paraId="6268EA7B"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3F0AFA9E" w14:textId="7360483E" w:rsidR="00D568E9" w:rsidRPr="00771788" w:rsidRDefault="00481026" w:rsidP="00C419BF">
      <w:pPr>
        <w:pStyle w:val="ListParagraph"/>
        <w:numPr>
          <w:ilvl w:val="0"/>
          <w:numId w:val="15"/>
        </w:numPr>
        <w:spacing w:line="240" w:lineRule="auto"/>
        <w:ind w:left="0" w:hanging="142"/>
        <w:jc w:val="both"/>
        <w:rPr>
          <w:rFonts w:ascii="Times New Roman" w:hAnsi="Times New Roman" w:cs="Times New Roman"/>
          <w:bCs/>
          <w:lang w:val="es-DO"/>
        </w:rPr>
      </w:pPr>
      <w:r w:rsidRPr="00720D81">
        <w:rPr>
          <w:rFonts w:ascii="Times New Roman" w:hAnsi="Times New Roman" w:cs="Times New Roman"/>
          <w:b/>
          <w:lang w:val="es-DO"/>
        </w:rPr>
        <w:t xml:space="preserve">Paraguay: </w:t>
      </w:r>
      <w:r w:rsidR="00C419BF" w:rsidRPr="00720D81">
        <w:rPr>
          <w:rFonts w:ascii="Times New Roman" w:hAnsi="Times New Roman" w:cs="Times New Roman"/>
          <w:bCs/>
          <w:lang w:val="es-DO"/>
        </w:rPr>
        <w:t>Adoptó programas de televisión cortos para distintos grados, plataformas con contenido educativo y la publicación de materiales en periódicos. Se destacó el apoyo entre docentes para continuar con su labor.</w:t>
      </w:r>
      <w:r w:rsidR="00771788">
        <w:rPr>
          <w:rFonts w:ascii="Times New Roman" w:hAnsi="Times New Roman" w:cs="Times New Roman"/>
          <w:bCs/>
          <w:lang w:val="es-DO"/>
        </w:rPr>
        <w:t xml:space="preserve"> </w:t>
      </w:r>
      <w:r w:rsidR="00771788" w:rsidRPr="00771788">
        <w:rPr>
          <w:rFonts w:ascii="Times New Roman" w:hAnsi="Times New Roman" w:cs="Times New Roman"/>
          <w:bCs/>
          <w:lang w:val="es-DO"/>
        </w:rPr>
        <w:t>A</w:t>
      </w:r>
      <w:r w:rsidR="00C419BF" w:rsidRPr="00771788">
        <w:rPr>
          <w:rFonts w:ascii="Times New Roman" w:hAnsi="Times New Roman" w:cs="Times New Roman"/>
          <w:bCs/>
          <w:lang w:val="es-DO"/>
        </w:rPr>
        <w:t xml:space="preserve">bordó las dificultades relacionadas con las brechas de acceso, especialmente durante la pandemia. </w:t>
      </w:r>
      <w:r w:rsidR="00C419BF" w:rsidRPr="00F57F0C">
        <w:rPr>
          <w:rFonts w:ascii="Times New Roman" w:hAnsi="Times New Roman" w:cs="Times New Roman"/>
          <w:b/>
          <w:lang w:val="es-DO"/>
        </w:rPr>
        <w:t>Se destacó la importancia de desarrollar enfoques pedagógicos que aprovechen las herramientas digitales. La sostenibilidad y el acceso continuo a las tecnologías tanto para docentes como para estudiantes fueron identificados como elementos críticos. La búsqueda de enfoques integrales y pedagógicos que utilicen nuevas tecnologías para el desarrollo del pensamiento crítico y la literacidad crítica se destacó como una prioridad.</w:t>
      </w:r>
    </w:p>
    <w:p w14:paraId="25BB71F2"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6FE14130" w14:textId="4DF6C608" w:rsidR="004C74F6" w:rsidRPr="000C75A6" w:rsidRDefault="00A50273" w:rsidP="00B31DB9">
      <w:pPr>
        <w:pStyle w:val="ListParagraph"/>
        <w:numPr>
          <w:ilvl w:val="0"/>
          <w:numId w:val="15"/>
        </w:numPr>
        <w:spacing w:line="240" w:lineRule="auto"/>
        <w:ind w:left="0" w:hanging="142"/>
        <w:jc w:val="both"/>
        <w:rPr>
          <w:rFonts w:ascii="Times New Roman" w:hAnsi="Times New Roman" w:cs="Times New Roman"/>
          <w:bCs/>
          <w:lang w:val="es-DO"/>
        </w:rPr>
      </w:pPr>
      <w:r w:rsidRPr="000C75A6">
        <w:rPr>
          <w:rFonts w:ascii="Times New Roman" w:hAnsi="Times New Roman" w:cs="Times New Roman"/>
          <w:b/>
          <w:lang w:val="es-DO"/>
        </w:rPr>
        <w:t xml:space="preserve">Perú: </w:t>
      </w:r>
      <w:r w:rsidR="004C74F6" w:rsidRPr="000C75A6">
        <w:rPr>
          <w:rFonts w:ascii="Times New Roman" w:hAnsi="Times New Roman" w:cs="Times New Roman"/>
          <w:bCs/>
          <w:lang w:val="es-DO"/>
        </w:rPr>
        <w:t xml:space="preserve">En Perú, se diseñó un plan integral para cerrar la brecha digital, centrado en el desarrollo de la competencia profesional del docente y los aprendizajes de los estudiantes. A nivel de docentes se implementó el “Programa de fortalecimiento de competencias para los docentes usuarios de dispositivos electrónicos portátiles”, que benefició a 49,850 docentes de 26 regiones del Perú.  Este programa buscó impactar en el desarrollo del proceso de enseñanza y aprendizaje a través del uso pedagógico de los recursos tecnológicos, fortaleciendo las competencias, tanto de docentes, como de estudiantes. </w:t>
      </w:r>
      <w:r w:rsidR="004C74F6" w:rsidRPr="000C75A6">
        <w:rPr>
          <w:rFonts w:ascii="Times New Roman" w:hAnsi="Times New Roman" w:cs="Times New Roman"/>
          <w:b/>
          <w:lang w:val="es-DO"/>
        </w:rPr>
        <w:t xml:space="preserve">La implementación se realizó en modalidad híbrida, enfrentando desafíos como la falta de conectividad en las zonas rurales, la diversidad lingüística e intercultural. Manifestó su interés en investigar cómo se lleva a cabo la integración de tecnologías para el desarrollo docente. </w:t>
      </w:r>
      <w:r w:rsidR="004C74F6" w:rsidRPr="000C75A6">
        <w:rPr>
          <w:rFonts w:ascii="Times New Roman" w:hAnsi="Times New Roman" w:cs="Times New Roman"/>
          <w:bCs/>
          <w:lang w:val="es-DO"/>
        </w:rPr>
        <w:t>El enfoque estaba en comprender cómo se desarrollan las competencias digitales en la formación docente en servicio. Asimismo, a través de la Unidad de Monitoreo del M</w:t>
      </w:r>
      <w:r w:rsidR="000C75A6" w:rsidRPr="000C75A6">
        <w:rPr>
          <w:rFonts w:ascii="Times New Roman" w:hAnsi="Times New Roman" w:cs="Times New Roman"/>
          <w:bCs/>
          <w:lang w:val="es-DO"/>
        </w:rPr>
        <w:t xml:space="preserve">inisterio de </w:t>
      </w:r>
      <w:proofErr w:type="spellStart"/>
      <w:r w:rsidR="000C75A6" w:rsidRPr="000C75A6">
        <w:rPr>
          <w:rFonts w:ascii="Times New Roman" w:hAnsi="Times New Roman" w:cs="Times New Roman"/>
          <w:bCs/>
          <w:lang w:val="es-DO"/>
        </w:rPr>
        <w:t>Educaci</w:t>
      </w:r>
      <w:r w:rsidR="000C75A6" w:rsidRPr="000C75A6">
        <w:rPr>
          <w:rFonts w:ascii="Times New Roman" w:hAnsi="Times New Roman" w:cs="Times New Roman"/>
          <w:bCs/>
          <w:lang w:val="es-US"/>
        </w:rPr>
        <w:t>ón</w:t>
      </w:r>
      <w:proofErr w:type="spellEnd"/>
      <w:r w:rsidR="004C74F6" w:rsidRPr="000C75A6">
        <w:rPr>
          <w:rFonts w:ascii="Times New Roman" w:hAnsi="Times New Roman" w:cs="Times New Roman"/>
          <w:bCs/>
          <w:lang w:val="es-DO"/>
        </w:rPr>
        <w:t xml:space="preserve"> se aplicó el monitoreo de prácticas escolares que se centra en el recojo de información en el territorio nacional para generar evidencia que permita entender y tomar decisiones sobre las dimensiones de enseñanza-aprendizaje, clima y gestión escolar que ocurren al interior de los servicios educativos públicos de inicial, primaria y secundaria.</w:t>
      </w:r>
    </w:p>
    <w:p w14:paraId="73E9A583" w14:textId="77777777" w:rsidR="00C419BF" w:rsidRPr="00720D81" w:rsidRDefault="00C419BF" w:rsidP="00C419BF">
      <w:pPr>
        <w:pStyle w:val="ListParagraph"/>
        <w:spacing w:line="240" w:lineRule="auto"/>
        <w:ind w:left="0"/>
        <w:jc w:val="both"/>
        <w:rPr>
          <w:rFonts w:ascii="Times New Roman" w:hAnsi="Times New Roman" w:cs="Times New Roman"/>
          <w:bCs/>
          <w:lang w:val="es-DO"/>
        </w:rPr>
      </w:pPr>
    </w:p>
    <w:p w14:paraId="1E0A0668" w14:textId="72F4EF88" w:rsidR="00C419BF" w:rsidRPr="00771788" w:rsidRDefault="00481026" w:rsidP="00C419BF">
      <w:pPr>
        <w:pStyle w:val="ListParagraph"/>
        <w:numPr>
          <w:ilvl w:val="0"/>
          <w:numId w:val="15"/>
        </w:numPr>
        <w:spacing w:line="240" w:lineRule="auto"/>
        <w:ind w:left="0" w:hanging="142"/>
        <w:jc w:val="both"/>
        <w:rPr>
          <w:rFonts w:ascii="Times New Roman" w:hAnsi="Times New Roman" w:cs="Times New Roman"/>
          <w:bCs/>
          <w:lang w:val="es-DO"/>
        </w:rPr>
      </w:pPr>
      <w:r w:rsidRPr="00720D81">
        <w:rPr>
          <w:rFonts w:ascii="Times New Roman" w:hAnsi="Times New Roman" w:cs="Times New Roman"/>
          <w:b/>
          <w:lang w:val="es-DO"/>
        </w:rPr>
        <w:t>República Dominicana</w:t>
      </w:r>
      <w:r w:rsidR="00362A41" w:rsidRPr="00720D81">
        <w:rPr>
          <w:rFonts w:ascii="Times New Roman" w:hAnsi="Times New Roman" w:cs="Times New Roman"/>
          <w:b/>
          <w:lang w:val="es-DO"/>
        </w:rPr>
        <w:t>:</w:t>
      </w:r>
      <w:r w:rsidR="00104C4D" w:rsidRPr="00720D81">
        <w:rPr>
          <w:rFonts w:ascii="Times New Roman" w:hAnsi="Times New Roman" w:cs="Times New Roman"/>
          <w:b/>
          <w:lang w:val="es-DO"/>
        </w:rPr>
        <w:t xml:space="preserve"> </w:t>
      </w:r>
      <w:r w:rsidR="00C419BF" w:rsidRPr="00720D81">
        <w:rPr>
          <w:rFonts w:ascii="Times New Roman" w:hAnsi="Times New Roman" w:cs="Times New Roman"/>
          <w:bCs/>
          <w:lang w:val="es-DO"/>
        </w:rPr>
        <w:t xml:space="preserve">En República Dominicana, </w:t>
      </w:r>
      <w:r w:rsidR="00C419BF" w:rsidRPr="00F57F0C">
        <w:rPr>
          <w:rFonts w:ascii="Times New Roman" w:hAnsi="Times New Roman" w:cs="Times New Roman"/>
          <w:b/>
          <w:lang w:val="es-DO"/>
        </w:rPr>
        <w:t>se desarrolló un programa con un enfoque en el área pedagógica. Se crearon puntos de conectividad para facilitar el acceso de los estudiantes, se prepararon clases grabadas para su difusión, y se estableció una política de apoyo que facilitó la adquisición de equipos y la alfabetización digital para estudiantes, maestros y la comunidad de padre</w:t>
      </w:r>
      <w:r w:rsidR="00C419BF" w:rsidRPr="00720D81">
        <w:rPr>
          <w:rFonts w:ascii="Times New Roman" w:hAnsi="Times New Roman" w:cs="Times New Roman"/>
          <w:bCs/>
          <w:lang w:val="es-DO"/>
        </w:rPr>
        <w:t>s. También se crearon contenidos digitales, incluyendo un libro abierto con versiones digitales para acceso general.</w:t>
      </w:r>
      <w:r w:rsidR="00771788">
        <w:rPr>
          <w:rFonts w:ascii="Times New Roman" w:hAnsi="Times New Roman" w:cs="Times New Roman"/>
          <w:bCs/>
          <w:lang w:val="es-DO"/>
        </w:rPr>
        <w:t xml:space="preserve"> </w:t>
      </w:r>
      <w:r w:rsidR="00C419BF" w:rsidRPr="00771788">
        <w:rPr>
          <w:rFonts w:ascii="Times New Roman" w:hAnsi="Times New Roman" w:cs="Times New Roman"/>
          <w:bCs/>
          <w:lang w:val="es-DO"/>
        </w:rPr>
        <w:t>Desafíos en República Dominicana estuvieron vinculados a la falta de conectividad, similar a la situación en Colombia.</w:t>
      </w:r>
    </w:p>
    <w:p w14:paraId="6A7A9F6F" w14:textId="6160EC83" w:rsidR="003E68B4" w:rsidRPr="00F57F0C" w:rsidRDefault="00C419BF" w:rsidP="003E68B4">
      <w:pPr>
        <w:pStyle w:val="ListParagraph"/>
        <w:spacing w:line="240" w:lineRule="auto"/>
        <w:ind w:left="0"/>
        <w:jc w:val="both"/>
        <w:rPr>
          <w:rFonts w:ascii="Times New Roman" w:hAnsi="Times New Roman" w:cs="Times New Roman"/>
          <w:b/>
          <w:lang w:val="es-DO"/>
        </w:rPr>
      </w:pPr>
      <w:r w:rsidRPr="00F57F0C">
        <w:rPr>
          <w:rFonts w:ascii="Times New Roman" w:hAnsi="Times New Roman" w:cs="Times New Roman"/>
          <w:b/>
          <w:lang w:val="es-DO"/>
        </w:rPr>
        <w:t>Se adoptó una estrategia integral de alfabetización crítica, aprovechando la oportunidad de la tecnología durante la pandemia</w:t>
      </w:r>
      <w:r w:rsidRPr="00720D81">
        <w:rPr>
          <w:rFonts w:ascii="Times New Roman" w:hAnsi="Times New Roman" w:cs="Times New Roman"/>
          <w:bCs/>
          <w:lang w:val="es-DO"/>
        </w:rPr>
        <w:t>. Los docentes fueron dotados con pantallas interactivas, y se implementó un programa con base en el uso de tecnología. Se proporcionaron tabletas a nivel primario, asegurando un uso adecuado alineado con las estrategias pedagógicas. La introducción de un libro abierto y enlaces virtuales en 2023 demostró el compromiso con la alfabetización digital oportuna.</w:t>
      </w:r>
      <w:r w:rsidR="00781C33">
        <w:rPr>
          <w:rFonts w:ascii="Times New Roman" w:hAnsi="Times New Roman" w:cs="Times New Roman"/>
          <w:bCs/>
          <w:lang w:val="es-DO"/>
        </w:rPr>
        <w:t xml:space="preserve"> De igual modo, a través del formulario compartieron la experiencia de la </w:t>
      </w:r>
      <w:r w:rsidR="00781C33" w:rsidRPr="00F57F0C">
        <w:rPr>
          <w:rFonts w:ascii="Times New Roman" w:hAnsi="Times New Roman" w:cs="Times New Roman"/>
          <w:b/>
          <w:lang w:val="es-DO"/>
        </w:rPr>
        <w:t xml:space="preserve">Implementación del programa CON BASE el cual sustenta su implementación en Guías didácticas con secuencias especialmente desarrolladas, y sus correspondientes guías teóricas para contar con los fundamentos conceptuales, posibilitando la transferencia posterior a otros contenidos, áreas y grados.  </w:t>
      </w:r>
    </w:p>
    <w:p w14:paraId="011005EF" w14:textId="6F1A995E" w:rsidR="001B7CCC" w:rsidRPr="003E68B4" w:rsidRDefault="002621EA" w:rsidP="003E68B4">
      <w:pPr>
        <w:pStyle w:val="Heading1"/>
        <w:rPr>
          <w:rFonts w:ascii="Times New Roman" w:eastAsiaTheme="minorHAnsi" w:hAnsi="Times New Roman" w:cs="Times New Roman"/>
          <w:b/>
          <w:color w:val="auto"/>
          <w:sz w:val="22"/>
          <w:szCs w:val="22"/>
          <w:lang w:val="es-DO"/>
        </w:rPr>
      </w:pPr>
      <w:r w:rsidRPr="003E68B4">
        <w:rPr>
          <w:rFonts w:ascii="Times New Roman" w:eastAsiaTheme="minorHAnsi" w:hAnsi="Times New Roman" w:cs="Times New Roman"/>
          <w:b/>
          <w:color w:val="auto"/>
          <w:sz w:val="22"/>
          <w:szCs w:val="22"/>
          <w:lang w:val="es-DO"/>
        </w:rPr>
        <w:t>Conclusiones</w:t>
      </w:r>
      <w:r w:rsidR="005D5FE5" w:rsidRPr="003E68B4">
        <w:rPr>
          <w:rFonts w:ascii="Times New Roman" w:eastAsiaTheme="minorHAnsi" w:hAnsi="Times New Roman" w:cs="Times New Roman"/>
          <w:b/>
          <w:color w:val="auto"/>
          <w:sz w:val="22"/>
          <w:szCs w:val="22"/>
          <w:lang w:val="es-DO"/>
        </w:rPr>
        <w:t xml:space="preserve"> y siguientes pasos</w:t>
      </w:r>
    </w:p>
    <w:p w14:paraId="7BF6B65F" w14:textId="3C77970C" w:rsidR="003F7D74" w:rsidRPr="003F7D74" w:rsidRDefault="00CD3747" w:rsidP="003F7D74">
      <w:pPr>
        <w:spacing w:before="240" w:line="240" w:lineRule="auto"/>
        <w:ind w:firstLine="709"/>
        <w:jc w:val="both"/>
        <w:rPr>
          <w:rFonts w:ascii="Times New Roman" w:hAnsi="Times New Roman" w:cs="Times New Roman"/>
          <w:lang w:val="es-DO"/>
        </w:rPr>
      </w:pPr>
      <w:r w:rsidRPr="001A1362">
        <w:rPr>
          <w:rFonts w:ascii="Times New Roman" w:hAnsi="Times New Roman" w:cs="Times New Roman"/>
          <w:lang w:val="es-DO"/>
        </w:rPr>
        <w:t>Como resultado de</w:t>
      </w:r>
      <w:r w:rsidR="00652CBC" w:rsidRPr="001A1362">
        <w:rPr>
          <w:rFonts w:ascii="Times New Roman" w:hAnsi="Times New Roman" w:cs="Times New Roman"/>
          <w:lang w:val="es-DO"/>
        </w:rPr>
        <w:t>l</w:t>
      </w:r>
      <w:r w:rsidRPr="001A1362">
        <w:rPr>
          <w:rFonts w:ascii="Times New Roman" w:hAnsi="Times New Roman" w:cs="Times New Roman"/>
          <w:lang w:val="es-DO"/>
        </w:rPr>
        <w:t xml:space="preserve"> </w:t>
      </w:r>
      <w:r w:rsidR="004624A0" w:rsidRPr="001A1362">
        <w:rPr>
          <w:rFonts w:ascii="Times New Roman" w:eastAsia="Times New Roman" w:hAnsi="Times New Roman" w:cs="Times New Roman"/>
          <w:lang w:val="es-DO"/>
        </w:rPr>
        <w:t xml:space="preserve">Diálogo e Intercambio de </w:t>
      </w:r>
      <w:r w:rsidR="004624A0" w:rsidRPr="00720D81">
        <w:rPr>
          <w:rFonts w:ascii="Times New Roman" w:eastAsia="Times New Roman" w:hAnsi="Times New Roman" w:cs="Times New Roman"/>
          <w:lang w:val="es-DO"/>
        </w:rPr>
        <w:t xml:space="preserve">Experiencias bajo el marco del </w:t>
      </w:r>
      <w:r w:rsidR="00DF6E8F" w:rsidRPr="00720D81">
        <w:rPr>
          <w:rFonts w:ascii="Times New Roman" w:hAnsi="Times New Roman" w:cs="Times New Roman"/>
          <w:lang w:val="es-DO"/>
        </w:rPr>
        <w:t>Programa Hemisférico sobre Literacidad Crítica y Educación Digital (LICED)</w:t>
      </w:r>
      <w:r w:rsidR="00740BBD" w:rsidRPr="00720D81">
        <w:rPr>
          <w:rFonts w:ascii="Times New Roman" w:eastAsia="Times New Roman" w:hAnsi="Times New Roman" w:cs="Times New Roman"/>
          <w:lang w:val="es-DO"/>
        </w:rPr>
        <w:t>,</w:t>
      </w:r>
      <w:r w:rsidR="00F12307" w:rsidRPr="00720D81">
        <w:rPr>
          <w:rFonts w:ascii="Times New Roman" w:eastAsia="Times New Roman" w:hAnsi="Times New Roman" w:cs="Times New Roman"/>
          <w:lang w:val="es-DO"/>
        </w:rPr>
        <w:t xml:space="preserve"> </w:t>
      </w:r>
      <w:r w:rsidRPr="00720D81">
        <w:rPr>
          <w:rFonts w:ascii="Times New Roman" w:hAnsi="Times New Roman" w:cs="Times New Roman"/>
          <w:lang w:val="es-DO"/>
        </w:rPr>
        <w:t xml:space="preserve">se logró </w:t>
      </w:r>
      <w:r w:rsidR="00D95048" w:rsidRPr="00720D81">
        <w:rPr>
          <w:rFonts w:ascii="Times New Roman" w:hAnsi="Times New Roman" w:cs="Times New Roman"/>
          <w:lang w:val="es-DO"/>
        </w:rPr>
        <w:t>un</w:t>
      </w:r>
      <w:r w:rsidRPr="00720D81">
        <w:rPr>
          <w:rFonts w:ascii="Times New Roman" w:hAnsi="Times New Roman" w:cs="Times New Roman"/>
          <w:lang w:val="es-DO"/>
        </w:rPr>
        <w:t xml:space="preserve"> intercambio fructífero de </w:t>
      </w:r>
      <w:r w:rsidR="006F13C2" w:rsidRPr="00720D81">
        <w:rPr>
          <w:rFonts w:ascii="Times New Roman" w:hAnsi="Times New Roman" w:cs="Times New Roman"/>
          <w:lang w:val="es-DO"/>
        </w:rPr>
        <w:t xml:space="preserve">políticas, programas, formación docente </w:t>
      </w:r>
      <w:r w:rsidR="00F94098" w:rsidRPr="00720D81">
        <w:rPr>
          <w:rFonts w:ascii="Times New Roman" w:hAnsi="Times New Roman" w:cs="Times New Roman"/>
          <w:lang w:val="es-DO"/>
        </w:rPr>
        <w:t xml:space="preserve">y posibles líneas de </w:t>
      </w:r>
      <w:r w:rsidR="006F13C2" w:rsidRPr="00720D81">
        <w:rPr>
          <w:rFonts w:ascii="Times New Roman" w:hAnsi="Times New Roman" w:cs="Times New Roman"/>
          <w:lang w:val="es-DO"/>
        </w:rPr>
        <w:t>investigación</w:t>
      </w:r>
      <w:r w:rsidR="00F94098" w:rsidRPr="00720D81">
        <w:rPr>
          <w:rFonts w:ascii="Times New Roman" w:hAnsi="Times New Roman" w:cs="Times New Roman"/>
          <w:lang w:val="es-DO"/>
        </w:rPr>
        <w:t xml:space="preserve">. </w:t>
      </w:r>
      <w:r w:rsidRPr="00720D81">
        <w:rPr>
          <w:rFonts w:ascii="Times New Roman" w:hAnsi="Times New Roman" w:cs="Times New Roman"/>
          <w:lang w:val="es-DO"/>
        </w:rPr>
        <w:t xml:space="preserve">Dentro de los temas tratados, </w:t>
      </w:r>
      <w:r w:rsidR="00D95048" w:rsidRPr="00720D81">
        <w:rPr>
          <w:rFonts w:ascii="Times New Roman" w:hAnsi="Times New Roman" w:cs="Times New Roman"/>
          <w:lang w:val="es-DO"/>
        </w:rPr>
        <w:t>se pudo</w:t>
      </w:r>
      <w:r w:rsidRPr="00720D81">
        <w:rPr>
          <w:rFonts w:ascii="Times New Roman" w:hAnsi="Times New Roman" w:cs="Times New Roman"/>
          <w:lang w:val="es-DO"/>
        </w:rPr>
        <w:t xml:space="preserve"> corroborar que el contexto del COVID-19 </w:t>
      </w:r>
      <w:r w:rsidR="00F320F8" w:rsidRPr="00720D81">
        <w:rPr>
          <w:rFonts w:ascii="Times New Roman" w:hAnsi="Times New Roman" w:cs="Times New Roman"/>
          <w:lang w:val="es-DO"/>
        </w:rPr>
        <w:t>int</w:t>
      </w:r>
      <w:r w:rsidR="009D6CD7" w:rsidRPr="00720D81">
        <w:rPr>
          <w:rFonts w:ascii="Times New Roman" w:hAnsi="Times New Roman" w:cs="Times New Roman"/>
          <w:lang w:val="es-DO"/>
        </w:rPr>
        <w:t>ensifi</w:t>
      </w:r>
      <w:r w:rsidR="00E24520" w:rsidRPr="00720D81">
        <w:rPr>
          <w:rFonts w:ascii="Times New Roman" w:hAnsi="Times New Roman" w:cs="Times New Roman"/>
          <w:lang w:val="es-DO"/>
        </w:rPr>
        <w:t>có</w:t>
      </w:r>
      <w:r w:rsidR="009D6CD7" w:rsidRPr="00720D81">
        <w:rPr>
          <w:rFonts w:ascii="Times New Roman" w:hAnsi="Times New Roman" w:cs="Times New Roman"/>
          <w:lang w:val="es-DO"/>
        </w:rPr>
        <w:t xml:space="preserve"> las desigualdades ya existentes</w:t>
      </w:r>
      <w:r w:rsidR="00B93DB7" w:rsidRPr="00720D81">
        <w:rPr>
          <w:rFonts w:ascii="Times New Roman" w:hAnsi="Times New Roman" w:cs="Times New Roman"/>
          <w:lang w:val="es-DO"/>
        </w:rPr>
        <w:t xml:space="preserve"> y s</w:t>
      </w:r>
      <w:r w:rsidR="00F94098" w:rsidRPr="00720D81">
        <w:rPr>
          <w:rFonts w:ascii="Times New Roman" w:hAnsi="Times New Roman" w:cs="Times New Roman"/>
          <w:lang w:val="es-DO"/>
        </w:rPr>
        <w:t xml:space="preserve">e destacaron </w:t>
      </w:r>
      <w:r w:rsidR="00720D81" w:rsidRPr="00720D81">
        <w:rPr>
          <w:rFonts w:ascii="Times New Roman" w:hAnsi="Times New Roman" w:cs="Times New Roman"/>
          <w:lang w:val="es-DO"/>
        </w:rPr>
        <w:t>iniciativas para reducir la brecha digital y asegurar la continuidad de la educación</w:t>
      </w:r>
      <w:r w:rsidR="00F94098" w:rsidRPr="00720D81">
        <w:rPr>
          <w:rFonts w:ascii="Times New Roman" w:hAnsi="Times New Roman" w:cs="Times New Roman"/>
          <w:lang w:val="es-DO"/>
        </w:rPr>
        <w:t>.</w:t>
      </w:r>
      <w:r w:rsidR="00F94098" w:rsidRPr="001A1362">
        <w:rPr>
          <w:rFonts w:ascii="Times New Roman" w:hAnsi="Times New Roman" w:cs="Times New Roman"/>
          <w:lang w:val="es-DO"/>
        </w:rPr>
        <w:t xml:space="preserve"> </w:t>
      </w:r>
      <w:r w:rsidR="77FABA6F" w:rsidRPr="62A31DD6">
        <w:rPr>
          <w:rFonts w:ascii="Times New Roman" w:hAnsi="Times New Roman" w:cs="Times New Roman"/>
          <w:lang w:val="es-DO"/>
        </w:rPr>
        <w:t xml:space="preserve">Se </w:t>
      </w:r>
      <w:r w:rsidR="003F7D74" w:rsidRPr="003F7D74">
        <w:rPr>
          <w:rFonts w:ascii="Times New Roman" w:hAnsi="Times New Roman" w:cs="Times New Roman"/>
          <w:lang w:val="es-DO"/>
        </w:rPr>
        <w:t>reveló una profunda reflexión colectiva sobre la intersección entre políticas y programas, formación docente, y la investigación en el ámbito educativo. Se destacó la convergencia de estrategias relacionadas con las "3R" y el uso de recursos digitales, señalando un consenso sobre la irreversibilidad de la integración tecnológica en la educación. Los países compartieron planes nacionales para fortalecer la educación, haciendo hincapié en la necesidad de ver la tecnología como una herramienta positiva.</w:t>
      </w:r>
    </w:p>
    <w:p w14:paraId="4127BA51" w14:textId="46BABA43" w:rsidR="003F7D74" w:rsidRPr="003F7D74" w:rsidRDefault="003F7D74" w:rsidP="003F7D74">
      <w:pPr>
        <w:spacing w:before="240" w:line="240" w:lineRule="auto"/>
        <w:ind w:firstLine="709"/>
        <w:jc w:val="both"/>
        <w:rPr>
          <w:rFonts w:ascii="Times New Roman" w:hAnsi="Times New Roman" w:cs="Times New Roman"/>
          <w:lang w:val="es-DO"/>
        </w:rPr>
      </w:pPr>
      <w:r w:rsidRPr="003F7D74">
        <w:rPr>
          <w:rFonts w:ascii="Times New Roman" w:hAnsi="Times New Roman" w:cs="Times New Roman"/>
          <w:lang w:val="es-DO"/>
        </w:rPr>
        <w:t>En el ámbito de la formación docente, se subrayó la importancia de la alfabetización digital y la necesidad de un marco referencial digital. La descentralización y el apoyo a través de organizaciones no gubernamentales fueron reconocidos como fundamentales para la capacitación efectiva de maestros en la integración de la tecnología en el aula.</w:t>
      </w:r>
    </w:p>
    <w:p w14:paraId="3D5ECE92" w14:textId="30CD52F5" w:rsidR="00B93DB7" w:rsidRPr="001A1362" w:rsidRDefault="003F7D74" w:rsidP="003F7D74">
      <w:pPr>
        <w:spacing w:before="240" w:line="240" w:lineRule="auto"/>
        <w:ind w:firstLine="709"/>
        <w:jc w:val="both"/>
        <w:rPr>
          <w:rFonts w:ascii="Times New Roman" w:hAnsi="Times New Roman" w:cs="Times New Roman"/>
          <w:lang w:val="es-DO"/>
        </w:rPr>
      </w:pPr>
      <w:r w:rsidRPr="003F7D74">
        <w:rPr>
          <w:rFonts w:ascii="Times New Roman" w:hAnsi="Times New Roman" w:cs="Times New Roman"/>
          <w:lang w:val="es-DO"/>
        </w:rPr>
        <w:t>En la investigación, se identificaron líneas clave centradas en el acceso y el contenido digital. La brecha entre comunidades rurales y urbanas emergió como un desafío específico, requiriendo una investigación específica. Los aportes destacados, desde kits tecnológicos hasta tutorías remotas, resaltaron iniciativas concretas para transformar la enseñanza y el aprendizaje.</w:t>
      </w:r>
      <w:r>
        <w:rPr>
          <w:rFonts w:ascii="Times New Roman" w:hAnsi="Times New Roman" w:cs="Times New Roman"/>
          <w:lang w:val="es-DO"/>
        </w:rPr>
        <w:t xml:space="preserve"> Se</w:t>
      </w:r>
      <w:r w:rsidRPr="003F7D74">
        <w:rPr>
          <w:rFonts w:ascii="Times New Roman" w:hAnsi="Times New Roman" w:cs="Times New Roman"/>
          <w:lang w:val="es-DO"/>
        </w:rPr>
        <w:t xml:space="preserve"> evidenció un compromiso conjunto para abordar desafíos, con un enfoque integral en la tecnología como catalizador de la transformación educativa, respaldado por programas concretos, formación docente efectiva y una investigación proactiva.</w:t>
      </w:r>
    </w:p>
    <w:p w14:paraId="3B048112" w14:textId="2A7F84A7" w:rsidR="001B7CCC" w:rsidRPr="001A1362" w:rsidRDefault="00271E05" w:rsidP="001B7CCC">
      <w:pPr>
        <w:pStyle w:val="CommentText"/>
        <w:ind w:firstLine="709"/>
        <w:jc w:val="both"/>
        <w:rPr>
          <w:rFonts w:ascii="Times New Roman" w:hAnsi="Times New Roman" w:cs="Times New Roman"/>
          <w:sz w:val="22"/>
          <w:szCs w:val="22"/>
          <w:lang w:val="es-DO"/>
        </w:rPr>
      </w:pPr>
      <w:r w:rsidRPr="001A1362">
        <w:rPr>
          <w:rFonts w:ascii="Times New Roman" w:hAnsi="Times New Roman" w:cs="Times New Roman"/>
          <w:sz w:val="22"/>
          <w:szCs w:val="22"/>
          <w:lang w:val="es-DO"/>
        </w:rPr>
        <w:t xml:space="preserve">Como parte del proceso ministerial, la </w:t>
      </w:r>
      <w:r w:rsidR="000C1915" w:rsidRPr="001A1362">
        <w:rPr>
          <w:rFonts w:ascii="Times New Roman" w:hAnsi="Times New Roman" w:cs="Times New Roman"/>
          <w:sz w:val="22"/>
          <w:szCs w:val="22"/>
          <w:lang w:val="es-DO"/>
        </w:rPr>
        <w:t>S</w:t>
      </w:r>
      <w:r w:rsidRPr="001A1362">
        <w:rPr>
          <w:rFonts w:ascii="Times New Roman" w:hAnsi="Times New Roman" w:cs="Times New Roman"/>
          <w:sz w:val="22"/>
          <w:szCs w:val="22"/>
          <w:lang w:val="es-DO"/>
        </w:rPr>
        <w:t>ecretar</w:t>
      </w:r>
      <w:r w:rsidR="005B616D">
        <w:rPr>
          <w:rFonts w:ascii="Times New Roman" w:hAnsi="Times New Roman" w:cs="Times New Roman"/>
          <w:sz w:val="22"/>
          <w:szCs w:val="22"/>
          <w:lang w:val="es-DO"/>
        </w:rPr>
        <w:t>í</w:t>
      </w:r>
      <w:r w:rsidRPr="001A1362">
        <w:rPr>
          <w:rFonts w:ascii="Times New Roman" w:hAnsi="Times New Roman" w:cs="Times New Roman"/>
          <w:sz w:val="22"/>
          <w:szCs w:val="22"/>
          <w:lang w:val="es-DO"/>
        </w:rPr>
        <w:t xml:space="preserve">a </w:t>
      </w:r>
      <w:r w:rsidR="000C1915" w:rsidRPr="001A1362">
        <w:rPr>
          <w:rFonts w:ascii="Times New Roman" w:hAnsi="Times New Roman" w:cs="Times New Roman"/>
          <w:sz w:val="22"/>
          <w:szCs w:val="22"/>
          <w:lang w:val="es-DO"/>
        </w:rPr>
        <w:t>T</w:t>
      </w:r>
      <w:r w:rsidRPr="001A1362">
        <w:rPr>
          <w:rFonts w:ascii="Times New Roman" w:hAnsi="Times New Roman" w:cs="Times New Roman"/>
          <w:sz w:val="22"/>
          <w:szCs w:val="22"/>
          <w:lang w:val="es-DO"/>
        </w:rPr>
        <w:t>écnica de la C</w:t>
      </w:r>
      <w:r w:rsidR="000C1915" w:rsidRPr="001A1362">
        <w:rPr>
          <w:rFonts w:ascii="Times New Roman" w:hAnsi="Times New Roman" w:cs="Times New Roman"/>
          <w:sz w:val="22"/>
          <w:szCs w:val="22"/>
          <w:lang w:val="es-DO"/>
        </w:rPr>
        <w:t>IE</w:t>
      </w:r>
      <w:r w:rsidRPr="001A1362">
        <w:rPr>
          <w:rFonts w:ascii="Times New Roman" w:hAnsi="Times New Roman" w:cs="Times New Roman"/>
          <w:sz w:val="22"/>
          <w:szCs w:val="22"/>
          <w:lang w:val="es-DO"/>
        </w:rPr>
        <w:t xml:space="preserve"> ha apoyado a los países miembros en la sistematización de las estrategias, acciones y programas implementados para garantizar la continuidad </w:t>
      </w:r>
      <w:r w:rsidR="000C1915" w:rsidRPr="001A1362">
        <w:rPr>
          <w:rFonts w:ascii="Times New Roman" w:hAnsi="Times New Roman" w:cs="Times New Roman"/>
          <w:sz w:val="22"/>
          <w:szCs w:val="22"/>
          <w:lang w:val="es-DO"/>
        </w:rPr>
        <w:t xml:space="preserve">educativa </w:t>
      </w:r>
      <w:r w:rsidR="008A6DB5" w:rsidRPr="001A1362">
        <w:rPr>
          <w:rFonts w:ascii="Times New Roman" w:hAnsi="Times New Roman" w:cs="Times New Roman"/>
          <w:sz w:val="22"/>
          <w:szCs w:val="22"/>
          <w:lang w:val="es-DO"/>
        </w:rPr>
        <w:t>en contextos de cambio</w:t>
      </w:r>
      <w:r w:rsidRPr="001A1362">
        <w:rPr>
          <w:rFonts w:ascii="Times New Roman" w:hAnsi="Times New Roman" w:cs="Times New Roman"/>
          <w:sz w:val="22"/>
          <w:szCs w:val="22"/>
          <w:lang w:val="es-DO"/>
        </w:rPr>
        <w:t xml:space="preserve">. Considerando </w:t>
      </w:r>
      <w:r w:rsidR="007B0BC8" w:rsidRPr="001A1362">
        <w:rPr>
          <w:rFonts w:ascii="Times New Roman" w:hAnsi="Times New Roman" w:cs="Times New Roman"/>
          <w:sz w:val="22"/>
          <w:szCs w:val="22"/>
          <w:lang w:val="es-DO"/>
        </w:rPr>
        <w:t>esto</w:t>
      </w:r>
      <w:r w:rsidRPr="001A1362">
        <w:rPr>
          <w:rFonts w:ascii="Times New Roman" w:hAnsi="Times New Roman" w:cs="Times New Roman"/>
          <w:sz w:val="22"/>
          <w:szCs w:val="22"/>
          <w:lang w:val="es-DO"/>
        </w:rPr>
        <w:t xml:space="preserve">, </w:t>
      </w:r>
      <w:r w:rsidR="007B0BC8" w:rsidRPr="001A1362">
        <w:rPr>
          <w:rFonts w:ascii="Times New Roman" w:hAnsi="Times New Roman" w:cs="Times New Roman"/>
          <w:sz w:val="22"/>
          <w:szCs w:val="22"/>
          <w:lang w:val="es-DO"/>
        </w:rPr>
        <w:t>e</w:t>
      </w:r>
      <w:r w:rsidR="00CE3E6B" w:rsidRPr="001A1362">
        <w:rPr>
          <w:rFonts w:ascii="Times New Roman" w:hAnsi="Times New Roman" w:cs="Times New Roman"/>
          <w:sz w:val="22"/>
          <w:szCs w:val="22"/>
          <w:lang w:val="es-DO"/>
        </w:rPr>
        <w:t>ste documento</w:t>
      </w:r>
      <w:r w:rsidRPr="001A1362">
        <w:rPr>
          <w:rFonts w:ascii="Times New Roman" w:hAnsi="Times New Roman" w:cs="Times New Roman"/>
          <w:sz w:val="22"/>
          <w:szCs w:val="22"/>
          <w:lang w:val="es-DO"/>
        </w:rPr>
        <w:t xml:space="preserve"> presenta una síntesis de los pasos discutidos de modo </w:t>
      </w:r>
      <w:r w:rsidR="000C1915" w:rsidRPr="001A1362">
        <w:rPr>
          <w:rFonts w:ascii="Times New Roman" w:hAnsi="Times New Roman" w:cs="Times New Roman"/>
          <w:sz w:val="22"/>
          <w:szCs w:val="22"/>
          <w:lang w:val="es-DO"/>
        </w:rPr>
        <w:t>que se facilite</w:t>
      </w:r>
      <w:r w:rsidRPr="001A1362">
        <w:rPr>
          <w:rFonts w:ascii="Times New Roman" w:hAnsi="Times New Roman" w:cs="Times New Roman"/>
          <w:sz w:val="22"/>
          <w:szCs w:val="22"/>
          <w:lang w:val="es-DO"/>
        </w:rPr>
        <w:t xml:space="preserve"> el fortalecimiento de las políticas públicas en la región.</w:t>
      </w:r>
    </w:p>
    <w:p w14:paraId="5168746B" w14:textId="58CBF0C8" w:rsidR="00CB21D4" w:rsidRPr="001A1362" w:rsidRDefault="00E12FB5" w:rsidP="00832A63">
      <w:pPr>
        <w:pStyle w:val="CommentText"/>
        <w:ind w:firstLine="709"/>
        <w:jc w:val="both"/>
        <w:rPr>
          <w:rFonts w:ascii="Times New Roman" w:hAnsi="Times New Roman" w:cs="Times New Roman"/>
          <w:sz w:val="22"/>
          <w:szCs w:val="22"/>
          <w:lang w:val="es-DO"/>
        </w:rPr>
      </w:pPr>
      <w:r w:rsidRPr="001A1362">
        <w:rPr>
          <w:rFonts w:ascii="Times New Roman" w:hAnsi="Times New Roman" w:cs="Times New Roman"/>
          <w:sz w:val="22"/>
          <w:szCs w:val="22"/>
          <w:lang w:val="es-DO"/>
        </w:rPr>
        <w:t>Asimismo, s</w:t>
      </w:r>
      <w:r w:rsidR="000C3EA6" w:rsidRPr="001A1362">
        <w:rPr>
          <w:rFonts w:ascii="Times New Roman" w:hAnsi="Times New Roman" w:cs="Times New Roman"/>
          <w:sz w:val="22"/>
          <w:szCs w:val="22"/>
          <w:lang w:val="es-DO"/>
        </w:rPr>
        <w:t>e</w:t>
      </w:r>
      <w:r w:rsidR="00CA497D" w:rsidRPr="001A1362">
        <w:rPr>
          <w:rFonts w:ascii="Times New Roman" w:hAnsi="Times New Roman" w:cs="Times New Roman"/>
          <w:sz w:val="22"/>
          <w:szCs w:val="22"/>
          <w:lang w:val="es-DO"/>
        </w:rPr>
        <w:t xml:space="preserve"> reconoció el valor de este tipo de intercambio por lo que, con el</w:t>
      </w:r>
      <w:r w:rsidR="009234D9" w:rsidRPr="001A1362">
        <w:rPr>
          <w:rFonts w:ascii="Times New Roman" w:hAnsi="Times New Roman" w:cs="Times New Roman"/>
          <w:sz w:val="22"/>
          <w:szCs w:val="22"/>
          <w:lang w:val="es-DO"/>
        </w:rPr>
        <w:t xml:space="preserve"> liderazgo del Grupo de Trabajo 1 y el</w:t>
      </w:r>
      <w:r w:rsidR="00CA497D" w:rsidRPr="001A1362">
        <w:rPr>
          <w:rFonts w:ascii="Times New Roman" w:hAnsi="Times New Roman" w:cs="Times New Roman"/>
          <w:sz w:val="22"/>
          <w:szCs w:val="22"/>
          <w:lang w:val="es-DO"/>
        </w:rPr>
        <w:t xml:space="preserve"> apoyo de la </w:t>
      </w:r>
      <w:r w:rsidR="000C1915" w:rsidRPr="001A1362">
        <w:rPr>
          <w:rFonts w:ascii="Times New Roman" w:hAnsi="Times New Roman" w:cs="Times New Roman"/>
          <w:sz w:val="22"/>
          <w:szCs w:val="22"/>
          <w:lang w:val="es-DO"/>
        </w:rPr>
        <w:t>S</w:t>
      </w:r>
      <w:r w:rsidR="00CA497D" w:rsidRPr="001A1362">
        <w:rPr>
          <w:rFonts w:ascii="Times New Roman" w:hAnsi="Times New Roman" w:cs="Times New Roman"/>
          <w:sz w:val="22"/>
          <w:szCs w:val="22"/>
          <w:lang w:val="es-DO"/>
        </w:rPr>
        <w:t xml:space="preserve">ecretaría </w:t>
      </w:r>
      <w:r w:rsidR="000C1915" w:rsidRPr="001A1362">
        <w:rPr>
          <w:rFonts w:ascii="Times New Roman" w:hAnsi="Times New Roman" w:cs="Times New Roman"/>
          <w:sz w:val="22"/>
          <w:szCs w:val="22"/>
          <w:lang w:val="es-DO"/>
        </w:rPr>
        <w:t>T</w:t>
      </w:r>
      <w:r w:rsidR="00CA497D" w:rsidRPr="001A1362">
        <w:rPr>
          <w:rFonts w:ascii="Times New Roman" w:hAnsi="Times New Roman" w:cs="Times New Roman"/>
          <w:sz w:val="22"/>
          <w:szCs w:val="22"/>
          <w:lang w:val="es-DO"/>
        </w:rPr>
        <w:t xml:space="preserve">écnica de la CIE, se </w:t>
      </w:r>
      <w:r w:rsidR="000C3EA6" w:rsidRPr="001A1362">
        <w:rPr>
          <w:rFonts w:ascii="Times New Roman" w:hAnsi="Times New Roman" w:cs="Times New Roman"/>
          <w:sz w:val="22"/>
          <w:szCs w:val="22"/>
          <w:lang w:val="es-DO"/>
        </w:rPr>
        <w:t>establecerán otros espacios de diálogo durante el 2024</w:t>
      </w:r>
      <w:r w:rsidR="00CA497D" w:rsidRPr="001A1362">
        <w:rPr>
          <w:rFonts w:ascii="Times New Roman" w:hAnsi="Times New Roman" w:cs="Times New Roman"/>
          <w:sz w:val="22"/>
          <w:szCs w:val="22"/>
          <w:lang w:val="es-DO"/>
        </w:rPr>
        <w:t xml:space="preserve"> para continuar la conversación e intercambio de documentación.</w:t>
      </w:r>
      <w:r w:rsidR="00A32448" w:rsidRPr="001A1362">
        <w:rPr>
          <w:rFonts w:ascii="Times New Roman" w:hAnsi="Times New Roman" w:cs="Times New Roman"/>
          <w:sz w:val="22"/>
          <w:szCs w:val="22"/>
          <w:lang w:val="es-DO"/>
        </w:rPr>
        <w:t xml:space="preserve"> </w:t>
      </w:r>
    </w:p>
    <w:p w14:paraId="56B3396E" w14:textId="77777777" w:rsidR="00CB21D4" w:rsidRDefault="00CB21D4" w:rsidP="006C36C4">
      <w:pPr>
        <w:pStyle w:val="CommentText"/>
        <w:ind w:firstLine="709"/>
        <w:jc w:val="both"/>
        <w:rPr>
          <w:rFonts w:ascii="Times New Roman" w:hAnsi="Times New Roman" w:cs="Times New Roman"/>
          <w:sz w:val="22"/>
          <w:szCs w:val="22"/>
          <w:lang w:val="es-DO"/>
        </w:rPr>
      </w:pPr>
    </w:p>
    <w:p w14:paraId="2FE870C5" w14:textId="77777777" w:rsidR="00F50FD3" w:rsidRDefault="00F50FD3" w:rsidP="00513C86">
      <w:pPr>
        <w:pStyle w:val="CommentText"/>
        <w:jc w:val="both"/>
        <w:rPr>
          <w:rFonts w:ascii="Times New Roman" w:hAnsi="Times New Roman" w:cs="Times New Roman"/>
          <w:sz w:val="22"/>
          <w:szCs w:val="22"/>
          <w:lang w:val="es-DO"/>
        </w:rPr>
      </w:pPr>
    </w:p>
    <w:p w14:paraId="67099A29" w14:textId="77777777" w:rsidR="00513C86" w:rsidRDefault="00513C86" w:rsidP="00513C86">
      <w:pPr>
        <w:pStyle w:val="CommentText"/>
        <w:jc w:val="both"/>
        <w:rPr>
          <w:rFonts w:ascii="Times New Roman" w:hAnsi="Times New Roman" w:cs="Times New Roman"/>
          <w:sz w:val="22"/>
          <w:szCs w:val="22"/>
          <w:lang w:val="es-DO"/>
        </w:rPr>
      </w:pPr>
    </w:p>
    <w:p w14:paraId="0BD659F0" w14:textId="77777777" w:rsidR="00F50FD3" w:rsidRPr="001A1362" w:rsidRDefault="00F50FD3" w:rsidP="006C36C4">
      <w:pPr>
        <w:pStyle w:val="CommentText"/>
        <w:ind w:firstLine="709"/>
        <w:jc w:val="both"/>
        <w:rPr>
          <w:rFonts w:ascii="Times New Roman" w:hAnsi="Times New Roman" w:cs="Times New Roman"/>
          <w:sz w:val="22"/>
          <w:szCs w:val="22"/>
          <w:lang w:val="es-DO"/>
        </w:rPr>
      </w:pPr>
    </w:p>
    <w:p w14:paraId="3907D256" w14:textId="5953894E" w:rsidR="002621EA" w:rsidRPr="001A1362" w:rsidRDefault="002621EA" w:rsidP="00EE6279">
      <w:pPr>
        <w:pStyle w:val="Heading1"/>
        <w:rPr>
          <w:rFonts w:ascii="Times New Roman" w:eastAsiaTheme="minorHAnsi" w:hAnsi="Times New Roman" w:cs="Times New Roman"/>
          <w:b/>
          <w:bCs/>
          <w:color w:val="auto"/>
          <w:sz w:val="22"/>
          <w:szCs w:val="22"/>
          <w:lang w:val="es-DO"/>
        </w:rPr>
      </w:pPr>
      <w:r w:rsidRPr="00720D81">
        <w:rPr>
          <w:rFonts w:ascii="Times New Roman" w:eastAsiaTheme="minorHAnsi" w:hAnsi="Times New Roman" w:cs="Times New Roman"/>
          <w:b/>
          <w:bCs/>
          <w:color w:val="auto"/>
          <w:sz w:val="22"/>
          <w:szCs w:val="22"/>
          <w:lang w:val="es-DO"/>
        </w:rPr>
        <w:t>Participantes</w:t>
      </w:r>
    </w:p>
    <w:p w14:paraId="24886972" w14:textId="77777777" w:rsidR="008A6DB5" w:rsidRPr="001A1362" w:rsidRDefault="008A6DB5" w:rsidP="00F20288">
      <w:pPr>
        <w:spacing w:after="0" w:line="240" w:lineRule="auto"/>
        <w:rPr>
          <w:rFonts w:ascii="Times New Roman" w:hAnsi="Times New Roman" w:cs="Times New Roman"/>
          <w:b/>
          <w:bCs/>
          <w:lang w:val="es-DO"/>
        </w:rPr>
      </w:pPr>
    </w:p>
    <w:tbl>
      <w:tblPr>
        <w:tblStyle w:val="TableGrid"/>
        <w:tblW w:w="7645" w:type="dxa"/>
        <w:jc w:val="center"/>
        <w:tblLayout w:type="fixed"/>
        <w:tblLook w:val="04A0" w:firstRow="1" w:lastRow="0" w:firstColumn="1" w:lastColumn="0" w:noHBand="0" w:noVBand="1"/>
      </w:tblPr>
      <w:tblGrid>
        <w:gridCol w:w="3235"/>
        <w:gridCol w:w="4410"/>
      </w:tblGrid>
      <w:tr w:rsidR="00B96317" w:rsidRPr="001A1362" w14:paraId="7BD43998" w14:textId="77777777" w:rsidTr="006978BE">
        <w:trPr>
          <w:jc w:val="center"/>
        </w:trPr>
        <w:tc>
          <w:tcPr>
            <w:tcW w:w="3235" w:type="dxa"/>
            <w:shd w:val="clear" w:color="auto" w:fill="BFBFBF" w:themeFill="background1" w:themeFillShade="BF"/>
          </w:tcPr>
          <w:p w14:paraId="01F0FCCF" w14:textId="77777777" w:rsidR="00B96317" w:rsidRPr="001A1362" w:rsidRDefault="00B96317" w:rsidP="00F20288">
            <w:pPr>
              <w:rPr>
                <w:rFonts w:ascii="Times New Roman" w:hAnsi="Times New Roman" w:cs="Times New Roman"/>
                <w:b/>
                <w:lang w:val="es-DO"/>
              </w:rPr>
            </w:pPr>
            <w:r w:rsidRPr="001A1362">
              <w:rPr>
                <w:rFonts w:ascii="Times New Roman" w:hAnsi="Times New Roman" w:cs="Times New Roman"/>
                <w:b/>
                <w:lang w:val="es-DO"/>
              </w:rPr>
              <w:t>País</w:t>
            </w:r>
          </w:p>
        </w:tc>
        <w:tc>
          <w:tcPr>
            <w:tcW w:w="4410" w:type="dxa"/>
            <w:shd w:val="clear" w:color="auto" w:fill="BFBFBF" w:themeFill="background1" w:themeFillShade="BF"/>
          </w:tcPr>
          <w:p w14:paraId="6AE55AAB" w14:textId="37A2F092" w:rsidR="00B96317" w:rsidRPr="001A1362" w:rsidRDefault="00B96317" w:rsidP="00F20288">
            <w:pPr>
              <w:rPr>
                <w:rFonts w:ascii="Times New Roman" w:hAnsi="Times New Roman" w:cs="Times New Roman"/>
                <w:b/>
                <w:lang w:val="es-DO"/>
              </w:rPr>
            </w:pPr>
            <w:r w:rsidRPr="001A1362">
              <w:rPr>
                <w:rFonts w:ascii="Times New Roman" w:hAnsi="Times New Roman" w:cs="Times New Roman"/>
                <w:b/>
                <w:lang w:val="es-DO"/>
              </w:rPr>
              <w:t>Nombre</w:t>
            </w:r>
          </w:p>
        </w:tc>
      </w:tr>
      <w:tr w:rsidR="005A4B5B" w:rsidRPr="001A1362" w14:paraId="5E25C41B" w14:textId="77777777" w:rsidTr="006978BE">
        <w:trPr>
          <w:jc w:val="center"/>
        </w:trPr>
        <w:tc>
          <w:tcPr>
            <w:tcW w:w="3235" w:type="dxa"/>
            <w:shd w:val="clear" w:color="auto" w:fill="FFFFFF" w:themeFill="background1"/>
          </w:tcPr>
          <w:p w14:paraId="602E7CA3" w14:textId="1141CF91" w:rsidR="005A4B5B" w:rsidRPr="001A1362" w:rsidRDefault="005A4B5B" w:rsidP="00F20288">
            <w:pPr>
              <w:rPr>
                <w:rFonts w:ascii="Times New Roman" w:hAnsi="Times New Roman" w:cs="Times New Roman"/>
                <w:b/>
                <w:lang w:val="es-DO"/>
              </w:rPr>
            </w:pPr>
            <w:r w:rsidRPr="001A1362">
              <w:rPr>
                <w:rFonts w:ascii="Times New Roman" w:hAnsi="Times New Roman" w:cs="Times New Roman"/>
                <w:b/>
                <w:lang w:val="es-DO"/>
              </w:rPr>
              <w:t>Antigua y Barbuda</w:t>
            </w:r>
          </w:p>
        </w:tc>
        <w:tc>
          <w:tcPr>
            <w:tcW w:w="4410" w:type="dxa"/>
            <w:shd w:val="clear" w:color="auto" w:fill="FFFFFF" w:themeFill="background1"/>
          </w:tcPr>
          <w:p w14:paraId="72706D80" w14:textId="403AAAE7" w:rsidR="005A4B5B" w:rsidRPr="001A1362" w:rsidRDefault="00104BF2" w:rsidP="00F20288">
            <w:pPr>
              <w:rPr>
                <w:rFonts w:ascii="Times New Roman" w:hAnsi="Times New Roman" w:cs="Times New Roman"/>
                <w:bCs/>
                <w:lang w:val="es-DO"/>
              </w:rPr>
            </w:pPr>
            <w:r w:rsidRPr="001A1362">
              <w:rPr>
                <w:rFonts w:ascii="Times New Roman" w:hAnsi="Times New Roman" w:cs="Times New Roman"/>
                <w:bCs/>
                <w:lang w:val="es-DO"/>
              </w:rPr>
              <w:t>Shelly Galloway</w:t>
            </w:r>
          </w:p>
        </w:tc>
      </w:tr>
      <w:tr w:rsidR="00B96317" w:rsidRPr="001A1362" w14:paraId="1ECBAA91" w14:textId="77777777" w:rsidTr="006978BE">
        <w:trPr>
          <w:jc w:val="center"/>
        </w:trPr>
        <w:tc>
          <w:tcPr>
            <w:tcW w:w="3235" w:type="dxa"/>
            <w:shd w:val="clear" w:color="auto" w:fill="FFFFFF" w:themeFill="background1"/>
          </w:tcPr>
          <w:p w14:paraId="71FE0E0E" w14:textId="265336EA" w:rsidR="00B96317" w:rsidRPr="001A1362" w:rsidRDefault="00B96317" w:rsidP="00F20288">
            <w:pPr>
              <w:rPr>
                <w:rFonts w:ascii="Times New Roman" w:hAnsi="Times New Roman" w:cs="Times New Roman"/>
                <w:b/>
                <w:lang w:val="es-DO"/>
              </w:rPr>
            </w:pPr>
            <w:r w:rsidRPr="001A1362">
              <w:rPr>
                <w:rFonts w:ascii="Times New Roman" w:hAnsi="Times New Roman" w:cs="Times New Roman"/>
                <w:b/>
                <w:lang w:val="es-DO"/>
              </w:rPr>
              <w:t>Argentina</w:t>
            </w:r>
          </w:p>
        </w:tc>
        <w:tc>
          <w:tcPr>
            <w:tcW w:w="4410" w:type="dxa"/>
            <w:shd w:val="clear" w:color="auto" w:fill="FFFFFF" w:themeFill="background1"/>
          </w:tcPr>
          <w:p w14:paraId="2849F47B" w14:textId="5DA24F96" w:rsidR="00827E42" w:rsidRDefault="00827E42" w:rsidP="00F20288">
            <w:pPr>
              <w:rPr>
                <w:rFonts w:ascii="Times New Roman" w:hAnsi="Times New Roman" w:cs="Times New Roman"/>
                <w:bCs/>
                <w:lang w:val="es-DO"/>
              </w:rPr>
            </w:pPr>
            <w:r>
              <w:rPr>
                <w:rFonts w:ascii="Times New Roman" w:hAnsi="Times New Roman" w:cs="Times New Roman"/>
                <w:bCs/>
                <w:lang w:val="es-DO"/>
              </w:rPr>
              <w:t>Ignacio Balard</w:t>
            </w:r>
          </w:p>
          <w:p w14:paraId="72CAFC75" w14:textId="0E5D31BE" w:rsidR="00B96317" w:rsidRPr="001A1362" w:rsidRDefault="00587AF0" w:rsidP="00F20288">
            <w:pPr>
              <w:rPr>
                <w:rFonts w:ascii="Times New Roman" w:hAnsi="Times New Roman" w:cs="Times New Roman"/>
                <w:bCs/>
                <w:lang w:val="es-DO"/>
              </w:rPr>
            </w:pPr>
            <w:r w:rsidRPr="001A1362">
              <w:rPr>
                <w:rFonts w:ascii="Times New Roman" w:hAnsi="Times New Roman" w:cs="Times New Roman"/>
                <w:bCs/>
                <w:lang w:val="es-DO"/>
              </w:rPr>
              <w:t>María Eugenia Castiñeiras</w:t>
            </w:r>
          </w:p>
          <w:p w14:paraId="2635D4E6" w14:textId="77777777" w:rsidR="00587AF0" w:rsidRPr="001A1362" w:rsidRDefault="00587AF0" w:rsidP="00F20288">
            <w:pPr>
              <w:rPr>
                <w:rFonts w:ascii="Times New Roman" w:hAnsi="Times New Roman" w:cs="Times New Roman"/>
                <w:bCs/>
                <w:lang w:val="es-DO"/>
              </w:rPr>
            </w:pPr>
            <w:r w:rsidRPr="001A1362">
              <w:rPr>
                <w:rFonts w:ascii="Times New Roman" w:hAnsi="Times New Roman" w:cs="Times New Roman"/>
                <w:bCs/>
                <w:lang w:val="es-DO"/>
              </w:rPr>
              <w:t xml:space="preserve">Sergio Fernández </w:t>
            </w:r>
          </w:p>
          <w:p w14:paraId="74C7517D" w14:textId="77777777" w:rsidR="00DC7A80" w:rsidRDefault="00587AF0" w:rsidP="00F20288">
            <w:pPr>
              <w:rPr>
                <w:rFonts w:ascii="Times New Roman" w:hAnsi="Times New Roman" w:cs="Times New Roman"/>
                <w:bCs/>
                <w:lang w:val="es-DO"/>
              </w:rPr>
            </w:pPr>
            <w:r w:rsidRPr="001A1362">
              <w:rPr>
                <w:rFonts w:ascii="Times New Roman" w:hAnsi="Times New Roman" w:cs="Times New Roman"/>
                <w:bCs/>
                <w:lang w:val="es-DO"/>
              </w:rPr>
              <w:t>Mateo Parada</w:t>
            </w:r>
          </w:p>
          <w:p w14:paraId="15E362A1" w14:textId="77777777" w:rsidR="00827E42" w:rsidRDefault="00827E42" w:rsidP="00F20288">
            <w:pPr>
              <w:rPr>
                <w:rFonts w:ascii="Times New Roman" w:hAnsi="Times New Roman" w:cs="Times New Roman"/>
                <w:bCs/>
                <w:lang w:val="es-DO"/>
              </w:rPr>
            </w:pPr>
            <w:r w:rsidRPr="00827E42">
              <w:rPr>
                <w:rFonts w:ascii="Times New Roman" w:hAnsi="Times New Roman" w:cs="Times New Roman"/>
                <w:bCs/>
                <w:lang w:val="es-DO"/>
              </w:rPr>
              <w:t>Laura Penacca</w:t>
            </w:r>
          </w:p>
          <w:p w14:paraId="46EEF003" w14:textId="77777777" w:rsidR="00827E42" w:rsidRDefault="00827E42" w:rsidP="00F20288">
            <w:pPr>
              <w:rPr>
                <w:rFonts w:ascii="Times New Roman" w:hAnsi="Times New Roman" w:cs="Times New Roman"/>
                <w:bCs/>
                <w:lang w:val="es-DO"/>
              </w:rPr>
            </w:pPr>
            <w:r w:rsidRPr="00827E42">
              <w:rPr>
                <w:rFonts w:ascii="Times New Roman" w:hAnsi="Times New Roman" w:cs="Times New Roman"/>
                <w:bCs/>
                <w:lang w:val="es-DO"/>
              </w:rPr>
              <w:t>Javier Castrillo</w:t>
            </w:r>
          </w:p>
          <w:p w14:paraId="2C50474A" w14:textId="0E1921ED" w:rsidR="00827E42" w:rsidRPr="001A1362" w:rsidRDefault="00827E42" w:rsidP="00F20288">
            <w:pPr>
              <w:rPr>
                <w:rFonts w:ascii="Times New Roman" w:hAnsi="Times New Roman" w:cs="Times New Roman"/>
                <w:bCs/>
                <w:lang w:val="es-DO"/>
              </w:rPr>
            </w:pPr>
            <w:r w:rsidRPr="00827E42">
              <w:rPr>
                <w:rFonts w:ascii="Times New Roman" w:hAnsi="Times New Roman" w:cs="Times New Roman"/>
                <w:bCs/>
                <w:lang w:val="es-DO"/>
              </w:rPr>
              <w:t>Valeria Aranda</w:t>
            </w:r>
          </w:p>
        </w:tc>
      </w:tr>
      <w:tr w:rsidR="00827E42" w:rsidRPr="001A1362" w14:paraId="48A604B9" w14:textId="77777777" w:rsidTr="006978BE">
        <w:trPr>
          <w:jc w:val="center"/>
        </w:trPr>
        <w:tc>
          <w:tcPr>
            <w:tcW w:w="3235" w:type="dxa"/>
            <w:shd w:val="clear" w:color="auto" w:fill="FFFFFF" w:themeFill="background1"/>
          </w:tcPr>
          <w:p w14:paraId="48239B3D" w14:textId="48FE9BC6" w:rsidR="00827E42" w:rsidRPr="001A1362" w:rsidRDefault="00827E42" w:rsidP="00F20288">
            <w:pPr>
              <w:rPr>
                <w:rFonts w:ascii="Times New Roman" w:hAnsi="Times New Roman" w:cs="Times New Roman"/>
                <w:b/>
                <w:lang w:val="es-DO"/>
              </w:rPr>
            </w:pPr>
            <w:r>
              <w:rPr>
                <w:rFonts w:ascii="Times New Roman" w:hAnsi="Times New Roman" w:cs="Times New Roman"/>
                <w:b/>
                <w:lang w:val="es-DO"/>
              </w:rPr>
              <w:t>Belice</w:t>
            </w:r>
          </w:p>
        </w:tc>
        <w:tc>
          <w:tcPr>
            <w:tcW w:w="4410" w:type="dxa"/>
            <w:shd w:val="clear" w:color="auto" w:fill="FFFFFF" w:themeFill="background1"/>
          </w:tcPr>
          <w:p w14:paraId="19075073" w14:textId="5E816872" w:rsidR="00827E42" w:rsidRDefault="00827E42" w:rsidP="00F20288">
            <w:pPr>
              <w:rPr>
                <w:rFonts w:ascii="Times New Roman" w:hAnsi="Times New Roman" w:cs="Times New Roman"/>
                <w:bCs/>
                <w:lang w:val="es-DO"/>
              </w:rPr>
            </w:pPr>
            <w:r w:rsidRPr="00827E42">
              <w:rPr>
                <w:rFonts w:ascii="Times New Roman" w:hAnsi="Times New Roman" w:cs="Times New Roman"/>
                <w:bCs/>
                <w:lang w:val="es-DO"/>
              </w:rPr>
              <w:t>Marion Nolberto</w:t>
            </w:r>
          </w:p>
        </w:tc>
      </w:tr>
      <w:tr w:rsidR="005A4B5B" w:rsidRPr="001A1362" w14:paraId="063E0402" w14:textId="77777777" w:rsidTr="006978BE">
        <w:trPr>
          <w:jc w:val="center"/>
        </w:trPr>
        <w:tc>
          <w:tcPr>
            <w:tcW w:w="3235" w:type="dxa"/>
            <w:shd w:val="clear" w:color="auto" w:fill="FFFFFF" w:themeFill="background1"/>
          </w:tcPr>
          <w:p w14:paraId="7FCD5BC0" w14:textId="4EC846CD"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Chile</w:t>
            </w:r>
          </w:p>
        </w:tc>
        <w:tc>
          <w:tcPr>
            <w:tcW w:w="4410" w:type="dxa"/>
            <w:shd w:val="clear" w:color="auto" w:fill="FFFFFF" w:themeFill="background1"/>
          </w:tcPr>
          <w:p w14:paraId="525427C1" w14:textId="04ACC5C5" w:rsidR="00A82486" w:rsidRDefault="00A82486" w:rsidP="005A4B5B">
            <w:pPr>
              <w:rPr>
                <w:rFonts w:ascii="Times New Roman" w:hAnsi="Times New Roman" w:cs="Times New Roman"/>
                <w:bCs/>
                <w:lang w:val="es-DO"/>
              </w:rPr>
            </w:pPr>
            <w:r>
              <w:rPr>
                <w:rFonts w:ascii="Times New Roman" w:hAnsi="Times New Roman" w:cs="Times New Roman"/>
                <w:bCs/>
                <w:lang w:val="es-DO"/>
              </w:rPr>
              <w:t>Katherine Rojas</w:t>
            </w:r>
          </w:p>
          <w:p w14:paraId="0445D661" w14:textId="7AD18123" w:rsidR="005A4B5B" w:rsidRPr="001A1362" w:rsidRDefault="00FF6124" w:rsidP="005A4B5B">
            <w:pPr>
              <w:rPr>
                <w:rFonts w:ascii="Times New Roman" w:hAnsi="Times New Roman" w:cs="Times New Roman"/>
                <w:bCs/>
                <w:lang w:val="es-DO"/>
              </w:rPr>
            </w:pPr>
            <w:r w:rsidRPr="001A1362">
              <w:rPr>
                <w:rFonts w:ascii="Times New Roman" w:hAnsi="Times New Roman" w:cs="Times New Roman"/>
                <w:bCs/>
                <w:lang w:val="es-DO"/>
              </w:rPr>
              <w:t>Amparo Navarrete</w:t>
            </w:r>
          </w:p>
        </w:tc>
      </w:tr>
      <w:tr w:rsidR="005A4B5B" w:rsidRPr="001A1362" w14:paraId="3E84175F" w14:textId="77777777" w:rsidTr="006978BE">
        <w:trPr>
          <w:jc w:val="center"/>
        </w:trPr>
        <w:tc>
          <w:tcPr>
            <w:tcW w:w="3235" w:type="dxa"/>
            <w:shd w:val="clear" w:color="auto" w:fill="FFFFFF" w:themeFill="background1"/>
          </w:tcPr>
          <w:p w14:paraId="32EE57E1" w14:textId="656B6D5E"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Colombia</w:t>
            </w:r>
          </w:p>
        </w:tc>
        <w:tc>
          <w:tcPr>
            <w:tcW w:w="4410" w:type="dxa"/>
            <w:shd w:val="clear" w:color="auto" w:fill="FFFFFF" w:themeFill="background1"/>
          </w:tcPr>
          <w:p w14:paraId="024E4099" w14:textId="77777777" w:rsidR="00DA6C23" w:rsidRDefault="00DA6C23" w:rsidP="005A4B5B">
            <w:pPr>
              <w:rPr>
                <w:rFonts w:ascii="Times New Roman" w:hAnsi="Times New Roman" w:cs="Times New Roman"/>
                <w:bCs/>
                <w:lang w:val="pt-BR"/>
              </w:rPr>
            </w:pPr>
            <w:r w:rsidRPr="001A1362">
              <w:rPr>
                <w:rFonts w:ascii="Times New Roman" w:hAnsi="Times New Roman" w:cs="Times New Roman"/>
                <w:bCs/>
                <w:lang w:val="pt-BR"/>
              </w:rPr>
              <w:t>Andrea Vera</w:t>
            </w:r>
          </w:p>
          <w:p w14:paraId="6F61ECB1" w14:textId="57A89BB9" w:rsidR="00827E42" w:rsidRPr="001A1362" w:rsidRDefault="00827E42" w:rsidP="005A4B5B">
            <w:pPr>
              <w:rPr>
                <w:rFonts w:ascii="Times New Roman" w:hAnsi="Times New Roman" w:cs="Times New Roman"/>
                <w:bCs/>
                <w:lang w:val="pt-BR"/>
              </w:rPr>
            </w:pPr>
            <w:r>
              <w:rPr>
                <w:rFonts w:ascii="Times New Roman" w:hAnsi="Times New Roman" w:cs="Times New Roman"/>
                <w:bCs/>
                <w:lang w:val="pt-BR"/>
              </w:rPr>
              <w:t>Alicia Vargas</w:t>
            </w:r>
          </w:p>
          <w:p w14:paraId="652E71CC" w14:textId="77777777" w:rsidR="001C639A" w:rsidRPr="001A1362" w:rsidRDefault="001C639A" w:rsidP="005A4B5B">
            <w:pPr>
              <w:rPr>
                <w:rFonts w:ascii="Times New Roman" w:hAnsi="Times New Roman" w:cs="Times New Roman"/>
                <w:bCs/>
                <w:lang w:val="pt-BR"/>
              </w:rPr>
            </w:pPr>
            <w:r w:rsidRPr="001A1362">
              <w:rPr>
                <w:rFonts w:ascii="Times New Roman" w:hAnsi="Times New Roman" w:cs="Times New Roman"/>
                <w:bCs/>
                <w:lang w:val="pt-BR"/>
              </w:rPr>
              <w:t>Diana Garavito</w:t>
            </w:r>
          </w:p>
          <w:p w14:paraId="1596CF9C" w14:textId="77777777" w:rsidR="001C639A" w:rsidRPr="00774595" w:rsidRDefault="001C639A" w:rsidP="005A4B5B">
            <w:pPr>
              <w:rPr>
                <w:rFonts w:ascii="Times New Roman" w:hAnsi="Times New Roman" w:cs="Times New Roman"/>
                <w:bCs/>
                <w:lang w:val="pt-BR"/>
              </w:rPr>
            </w:pPr>
            <w:r w:rsidRPr="00774595">
              <w:rPr>
                <w:rFonts w:ascii="Times New Roman" w:hAnsi="Times New Roman" w:cs="Times New Roman"/>
                <w:bCs/>
                <w:lang w:val="pt-BR"/>
              </w:rPr>
              <w:t>Nestor Suarez</w:t>
            </w:r>
          </w:p>
          <w:p w14:paraId="3BF16DE9" w14:textId="77777777" w:rsidR="001C639A" w:rsidRPr="003D4A78" w:rsidRDefault="001C639A" w:rsidP="005A4B5B">
            <w:pPr>
              <w:rPr>
                <w:rFonts w:ascii="Times New Roman" w:hAnsi="Times New Roman" w:cs="Times New Roman"/>
                <w:bCs/>
                <w:lang w:val="pt-BR"/>
              </w:rPr>
            </w:pPr>
            <w:r w:rsidRPr="003D4A78">
              <w:rPr>
                <w:rFonts w:ascii="Times New Roman" w:hAnsi="Times New Roman" w:cs="Times New Roman"/>
                <w:bCs/>
                <w:lang w:val="pt-BR"/>
              </w:rPr>
              <w:t>Pilar Londoño</w:t>
            </w:r>
          </w:p>
          <w:p w14:paraId="6C9B9A15" w14:textId="77777777" w:rsidR="001C639A" w:rsidRDefault="001C639A" w:rsidP="005A4B5B">
            <w:pPr>
              <w:rPr>
                <w:rFonts w:ascii="Times New Roman" w:hAnsi="Times New Roman" w:cs="Times New Roman"/>
                <w:bCs/>
                <w:lang w:val="es-DO"/>
              </w:rPr>
            </w:pPr>
            <w:r w:rsidRPr="001A1362">
              <w:rPr>
                <w:rFonts w:ascii="Times New Roman" w:hAnsi="Times New Roman" w:cs="Times New Roman"/>
                <w:bCs/>
                <w:lang w:val="es-DO"/>
              </w:rPr>
              <w:t>Luz Andrea Rojas</w:t>
            </w:r>
          </w:p>
          <w:p w14:paraId="7CAE1C64" w14:textId="2AFC79A2" w:rsidR="00827E42" w:rsidRPr="001A1362" w:rsidRDefault="00827E42" w:rsidP="005A4B5B">
            <w:pPr>
              <w:rPr>
                <w:rFonts w:ascii="Times New Roman" w:hAnsi="Times New Roman" w:cs="Times New Roman"/>
                <w:bCs/>
                <w:lang w:val="es-DO"/>
              </w:rPr>
            </w:pPr>
            <w:r w:rsidRPr="00827E42">
              <w:rPr>
                <w:rFonts w:ascii="Times New Roman" w:hAnsi="Times New Roman" w:cs="Times New Roman"/>
                <w:bCs/>
                <w:lang w:val="es-DO"/>
              </w:rPr>
              <w:t>Diana Belén Mora</w:t>
            </w:r>
          </w:p>
        </w:tc>
      </w:tr>
      <w:tr w:rsidR="005A4B5B" w:rsidRPr="00D1702C" w14:paraId="7AB06F9F" w14:textId="77777777" w:rsidTr="006978BE">
        <w:trPr>
          <w:jc w:val="center"/>
        </w:trPr>
        <w:tc>
          <w:tcPr>
            <w:tcW w:w="3235" w:type="dxa"/>
            <w:shd w:val="clear" w:color="auto" w:fill="FFFFFF" w:themeFill="background1"/>
          </w:tcPr>
          <w:p w14:paraId="2A0BEA64" w14:textId="38D9917A"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Costa Rica</w:t>
            </w:r>
          </w:p>
        </w:tc>
        <w:tc>
          <w:tcPr>
            <w:tcW w:w="4410" w:type="dxa"/>
            <w:shd w:val="clear" w:color="auto" w:fill="FFFFFF" w:themeFill="background1"/>
          </w:tcPr>
          <w:p w14:paraId="26AC7EC4" w14:textId="77777777" w:rsidR="005A4B5B" w:rsidRPr="001A1362" w:rsidRDefault="00E4350D" w:rsidP="005A4B5B">
            <w:pPr>
              <w:rPr>
                <w:rFonts w:ascii="Times New Roman" w:hAnsi="Times New Roman" w:cs="Times New Roman"/>
                <w:bCs/>
                <w:lang w:val="pt-BR"/>
              </w:rPr>
            </w:pPr>
            <w:r w:rsidRPr="001A1362">
              <w:rPr>
                <w:rFonts w:ascii="Times New Roman" w:hAnsi="Times New Roman" w:cs="Times New Roman"/>
                <w:bCs/>
                <w:lang w:val="pt-BR"/>
              </w:rPr>
              <w:t>Juan Ricardo Wong Ruiz</w:t>
            </w:r>
          </w:p>
          <w:p w14:paraId="262BD5A9" w14:textId="1DCD51F2" w:rsidR="00EB4728" w:rsidRPr="001A1362" w:rsidRDefault="00EB4728" w:rsidP="005A4B5B">
            <w:pPr>
              <w:rPr>
                <w:rFonts w:ascii="Times New Roman" w:hAnsi="Times New Roman" w:cs="Times New Roman"/>
                <w:bCs/>
                <w:lang w:val="pt-BR"/>
              </w:rPr>
            </w:pPr>
            <w:r w:rsidRPr="001A1362">
              <w:rPr>
                <w:rFonts w:ascii="Times New Roman" w:hAnsi="Times New Roman" w:cs="Times New Roman"/>
                <w:bCs/>
                <w:lang w:val="pt-BR"/>
              </w:rPr>
              <w:t>Jorge Tortos</w:t>
            </w:r>
          </w:p>
        </w:tc>
      </w:tr>
      <w:tr w:rsidR="005A4B5B" w:rsidRPr="001A1362" w14:paraId="00F42600" w14:textId="77777777" w:rsidTr="006978BE">
        <w:trPr>
          <w:jc w:val="center"/>
        </w:trPr>
        <w:tc>
          <w:tcPr>
            <w:tcW w:w="3235" w:type="dxa"/>
            <w:shd w:val="clear" w:color="auto" w:fill="FFFFFF" w:themeFill="background1"/>
          </w:tcPr>
          <w:p w14:paraId="076797FF" w14:textId="06036CEF"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Ecuador</w:t>
            </w:r>
          </w:p>
        </w:tc>
        <w:tc>
          <w:tcPr>
            <w:tcW w:w="4410" w:type="dxa"/>
            <w:shd w:val="clear" w:color="auto" w:fill="FFFFFF" w:themeFill="background1"/>
          </w:tcPr>
          <w:p w14:paraId="55950F0B" w14:textId="4061D7D5" w:rsidR="00827E42" w:rsidRPr="003F7D74" w:rsidRDefault="00827E42" w:rsidP="008D442D">
            <w:pPr>
              <w:rPr>
                <w:rFonts w:ascii="Times New Roman" w:hAnsi="Times New Roman" w:cs="Times New Roman"/>
                <w:bCs/>
                <w:lang w:val="pt-BR"/>
              </w:rPr>
            </w:pPr>
            <w:r w:rsidRPr="003F7D74">
              <w:rPr>
                <w:rFonts w:ascii="Times New Roman" w:hAnsi="Times New Roman" w:cs="Times New Roman"/>
                <w:bCs/>
                <w:lang w:val="pt-BR"/>
              </w:rPr>
              <w:t>Jennifer Barrera</w:t>
            </w:r>
          </w:p>
          <w:p w14:paraId="6B873A16" w14:textId="7576472A" w:rsidR="00BE1300" w:rsidRPr="003F7D74" w:rsidRDefault="00BE1300" w:rsidP="008D442D">
            <w:pPr>
              <w:rPr>
                <w:rFonts w:ascii="Times New Roman" w:hAnsi="Times New Roman" w:cs="Times New Roman"/>
                <w:bCs/>
                <w:lang w:val="pt-BR"/>
              </w:rPr>
            </w:pPr>
            <w:r w:rsidRPr="003F7D74">
              <w:rPr>
                <w:rFonts w:ascii="Times New Roman" w:hAnsi="Times New Roman" w:cs="Times New Roman"/>
                <w:bCs/>
                <w:lang w:val="pt-BR"/>
              </w:rPr>
              <w:t>Samantha Gilbert</w:t>
            </w:r>
          </w:p>
          <w:p w14:paraId="61C3F4B8" w14:textId="77777777" w:rsidR="005A4B5B" w:rsidRPr="003F7D74" w:rsidRDefault="008D442D" w:rsidP="008D442D">
            <w:pPr>
              <w:rPr>
                <w:rFonts w:ascii="Times New Roman" w:hAnsi="Times New Roman" w:cs="Times New Roman"/>
                <w:bCs/>
                <w:lang w:val="pt-BR"/>
              </w:rPr>
            </w:pPr>
            <w:r w:rsidRPr="003F7D74">
              <w:rPr>
                <w:rFonts w:ascii="Times New Roman" w:hAnsi="Times New Roman" w:cs="Times New Roman"/>
                <w:bCs/>
                <w:lang w:val="pt-BR"/>
              </w:rPr>
              <w:t>Fernando Naranjo</w:t>
            </w:r>
          </w:p>
          <w:p w14:paraId="2C3ED167" w14:textId="3CBE8EBA" w:rsidR="00827E42" w:rsidRPr="001A1362" w:rsidRDefault="00827E42" w:rsidP="008D442D">
            <w:pPr>
              <w:rPr>
                <w:rFonts w:ascii="Times New Roman" w:hAnsi="Times New Roman" w:cs="Times New Roman"/>
                <w:bCs/>
                <w:lang w:val="es-DO"/>
              </w:rPr>
            </w:pPr>
            <w:r w:rsidRPr="00827E42">
              <w:rPr>
                <w:rFonts w:ascii="Times New Roman" w:hAnsi="Times New Roman" w:cs="Times New Roman"/>
                <w:bCs/>
                <w:lang w:val="es-DO"/>
              </w:rPr>
              <w:t>Sebastian Fonseca</w:t>
            </w:r>
          </w:p>
        </w:tc>
      </w:tr>
      <w:tr w:rsidR="00487682" w:rsidRPr="001A1362" w14:paraId="1A533AF2" w14:textId="77777777" w:rsidTr="006978BE">
        <w:trPr>
          <w:jc w:val="center"/>
        </w:trPr>
        <w:tc>
          <w:tcPr>
            <w:tcW w:w="3235" w:type="dxa"/>
            <w:shd w:val="clear" w:color="auto" w:fill="FFFFFF" w:themeFill="background1"/>
          </w:tcPr>
          <w:p w14:paraId="4B1FC13C" w14:textId="0D6E7D14" w:rsidR="00487682" w:rsidRPr="001A1362" w:rsidRDefault="00487682" w:rsidP="005A4B5B">
            <w:pPr>
              <w:rPr>
                <w:rFonts w:ascii="Times New Roman" w:hAnsi="Times New Roman" w:cs="Times New Roman"/>
                <w:b/>
                <w:lang w:val="es-DO"/>
              </w:rPr>
            </w:pPr>
            <w:r w:rsidRPr="001A1362">
              <w:rPr>
                <w:rFonts w:ascii="Times New Roman" w:hAnsi="Times New Roman" w:cs="Times New Roman"/>
                <w:b/>
                <w:lang w:val="es-DO"/>
              </w:rPr>
              <w:t>El Salvador</w:t>
            </w:r>
          </w:p>
        </w:tc>
        <w:tc>
          <w:tcPr>
            <w:tcW w:w="4410" w:type="dxa"/>
            <w:shd w:val="clear" w:color="auto" w:fill="FFFFFF" w:themeFill="background1"/>
          </w:tcPr>
          <w:p w14:paraId="3A7B67AA" w14:textId="79C5CF90"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Jorge Avila</w:t>
            </w:r>
          </w:p>
          <w:p w14:paraId="1C44E6B4" w14:textId="77094A7C" w:rsidR="00487682" w:rsidRPr="001A1362" w:rsidRDefault="00827E42" w:rsidP="005A4B5B">
            <w:pPr>
              <w:rPr>
                <w:rFonts w:ascii="Times New Roman" w:hAnsi="Times New Roman" w:cs="Times New Roman"/>
                <w:bCs/>
                <w:lang w:val="es-DO"/>
              </w:rPr>
            </w:pPr>
            <w:r w:rsidRPr="00827E42">
              <w:rPr>
                <w:rFonts w:ascii="Times New Roman" w:hAnsi="Times New Roman" w:cs="Times New Roman"/>
                <w:bCs/>
                <w:lang w:val="es-DO"/>
              </w:rPr>
              <w:t>Ernestina Reyes</w:t>
            </w:r>
          </w:p>
        </w:tc>
      </w:tr>
      <w:tr w:rsidR="005A4B5B" w:rsidRPr="00D1702C" w14:paraId="20925247" w14:textId="77777777" w:rsidTr="006978BE">
        <w:trPr>
          <w:jc w:val="center"/>
        </w:trPr>
        <w:tc>
          <w:tcPr>
            <w:tcW w:w="3235" w:type="dxa"/>
            <w:shd w:val="clear" w:color="auto" w:fill="FFFFFF" w:themeFill="background1"/>
          </w:tcPr>
          <w:p w14:paraId="0524380B" w14:textId="22B7835B"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Estados Unidos</w:t>
            </w:r>
          </w:p>
        </w:tc>
        <w:tc>
          <w:tcPr>
            <w:tcW w:w="4410" w:type="dxa"/>
            <w:shd w:val="clear" w:color="auto" w:fill="FFFFFF" w:themeFill="background1"/>
          </w:tcPr>
          <w:p w14:paraId="24C271AE" w14:textId="456CB44B" w:rsidR="00827E42" w:rsidRPr="003D4A78" w:rsidRDefault="00827E42" w:rsidP="005A4B5B">
            <w:pPr>
              <w:rPr>
                <w:rFonts w:ascii="Times New Roman" w:hAnsi="Times New Roman" w:cs="Times New Roman"/>
                <w:bCs/>
                <w:lang w:val="it-IT"/>
              </w:rPr>
            </w:pPr>
            <w:r w:rsidRPr="003D4A78">
              <w:rPr>
                <w:rFonts w:ascii="Times New Roman" w:hAnsi="Times New Roman" w:cs="Times New Roman"/>
                <w:bCs/>
                <w:lang w:val="it-IT"/>
              </w:rPr>
              <w:t>Sara Trettin</w:t>
            </w:r>
          </w:p>
          <w:p w14:paraId="7E858840" w14:textId="55652828" w:rsidR="005A4B5B" w:rsidRPr="003D4A78" w:rsidRDefault="00FF6124" w:rsidP="005A4B5B">
            <w:pPr>
              <w:rPr>
                <w:rFonts w:ascii="Times New Roman" w:hAnsi="Times New Roman" w:cs="Times New Roman"/>
                <w:bCs/>
                <w:lang w:val="it-IT"/>
              </w:rPr>
            </w:pPr>
            <w:r w:rsidRPr="003D4A78">
              <w:rPr>
                <w:rFonts w:ascii="Times New Roman" w:hAnsi="Times New Roman" w:cs="Times New Roman"/>
                <w:bCs/>
                <w:lang w:val="it-IT"/>
              </w:rPr>
              <w:t>Rafael Nevárez</w:t>
            </w:r>
          </w:p>
          <w:p w14:paraId="5986B9CA" w14:textId="32D33B46" w:rsidR="001852BD" w:rsidRPr="003D4A78" w:rsidRDefault="00827E42" w:rsidP="005A4B5B">
            <w:pPr>
              <w:rPr>
                <w:rFonts w:ascii="Times New Roman" w:hAnsi="Times New Roman" w:cs="Times New Roman"/>
                <w:bCs/>
                <w:lang w:val="it-IT"/>
              </w:rPr>
            </w:pPr>
            <w:r w:rsidRPr="003D4A78">
              <w:rPr>
                <w:rFonts w:ascii="Times New Roman" w:hAnsi="Times New Roman" w:cs="Times New Roman"/>
                <w:bCs/>
                <w:lang w:val="it-IT"/>
              </w:rPr>
              <w:t>Christina Heifferon</w:t>
            </w:r>
          </w:p>
        </w:tc>
      </w:tr>
      <w:tr w:rsidR="005A4B5B" w:rsidRPr="001A1362" w14:paraId="229E4E1E" w14:textId="77777777" w:rsidTr="006978BE">
        <w:trPr>
          <w:jc w:val="center"/>
        </w:trPr>
        <w:tc>
          <w:tcPr>
            <w:tcW w:w="3235" w:type="dxa"/>
            <w:shd w:val="clear" w:color="auto" w:fill="FFFFFF" w:themeFill="background1"/>
          </w:tcPr>
          <w:p w14:paraId="016AB075" w14:textId="5B0C26DB"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Guatemala</w:t>
            </w:r>
          </w:p>
        </w:tc>
        <w:tc>
          <w:tcPr>
            <w:tcW w:w="4410" w:type="dxa"/>
            <w:shd w:val="clear" w:color="auto" w:fill="FFFFFF" w:themeFill="background1"/>
          </w:tcPr>
          <w:p w14:paraId="31E12A3A" w14:textId="5121AF5A" w:rsidR="005C3D45" w:rsidRDefault="00B579AE" w:rsidP="005A4B5B">
            <w:pPr>
              <w:rPr>
                <w:rFonts w:ascii="Times New Roman" w:hAnsi="Times New Roman" w:cs="Times New Roman"/>
                <w:bCs/>
                <w:lang w:val="es-DO"/>
              </w:rPr>
            </w:pPr>
            <w:r w:rsidRPr="00414E11">
              <w:rPr>
                <w:rFonts w:ascii="Times New Roman" w:hAnsi="Times New Roman" w:cs="Times New Roman"/>
                <w:lang w:val="es-DO"/>
              </w:rPr>
              <w:t>M. Sc. Claudia Ruíz Casasola de Estrada</w:t>
            </w:r>
            <w:r w:rsidRPr="001A1362">
              <w:rPr>
                <w:rFonts w:ascii="Times New Roman" w:hAnsi="Times New Roman" w:cs="Times New Roman"/>
                <w:bCs/>
                <w:lang w:val="es-DO"/>
              </w:rPr>
              <w:t xml:space="preserve"> </w:t>
            </w:r>
          </w:p>
          <w:p w14:paraId="01B9C050" w14:textId="5F7970BF" w:rsidR="007E2E63" w:rsidRDefault="007E2E63" w:rsidP="005A4B5B">
            <w:pPr>
              <w:rPr>
                <w:rFonts w:ascii="Times New Roman" w:hAnsi="Times New Roman" w:cs="Times New Roman"/>
                <w:bCs/>
                <w:lang w:val="es-DO"/>
              </w:rPr>
            </w:pPr>
            <w:r w:rsidRPr="007E2E63">
              <w:rPr>
                <w:rFonts w:ascii="Times New Roman" w:hAnsi="Times New Roman" w:cs="Times New Roman"/>
                <w:bCs/>
                <w:lang w:val="es-DO"/>
              </w:rPr>
              <w:t>Annelisse Lainfiesta Soto de Zepeda</w:t>
            </w:r>
          </w:p>
          <w:p w14:paraId="147893C3" w14:textId="77777777" w:rsidR="00827E42" w:rsidRDefault="00827E42" w:rsidP="005A4B5B">
            <w:pPr>
              <w:rPr>
                <w:rFonts w:ascii="Times New Roman" w:hAnsi="Times New Roman" w:cs="Times New Roman"/>
                <w:bCs/>
                <w:lang w:val="es-DO"/>
              </w:rPr>
            </w:pPr>
            <w:r>
              <w:rPr>
                <w:rFonts w:ascii="Times New Roman" w:hAnsi="Times New Roman" w:cs="Times New Roman"/>
                <w:bCs/>
                <w:lang w:val="es-DO"/>
              </w:rPr>
              <w:t>Carlos Bautista</w:t>
            </w:r>
          </w:p>
          <w:p w14:paraId="1062C266" w14:textId="77777777" w:rsidR="00827E42" w:rsidRDefault="00827E42" w:rsidP="005A4B5B">
            <w:pPr>
              <w:rPr>
                <w:rFonts w:ascii="Times New Roman" w:hAnsi="Times New Roman" w:cs="Times New Roman"/>
                <w:bCs/>
                <w:lang w:val="es-DO"/>
              </w:rPr>
            </w:pPr>
            <w:r>
              <w:rPr>
                <w:rFonts w:ascii="Times New Roman" w:hAnsi="Times New Roman" w:cs="Times New Roman"/>
                <w:bCs/>
                <w:lang w:val="es-DO"/>
              </w:rPr>
              <w:t>Luis Zapeta</w:t>
            </w:r>
          </w:p>
          <w:p w14:paraId="75002BD4" w14:textId="596D4CA1" w:rsidR="007E2E63" w:rsidRPr="001A1362" w:rsidRDefault="007E2E63" w:rsidP="007E2E63">
            <w:pPr>
              <w:rPr>
                <w:rFonts w:ascii="Times New Roman" w:hAnsi="Times New Roman" w:cs="Times New Roman"/>
                <w:bCs/>
                <w:lang w:val="es-DO"/>
              </w:rPr>
            </w:pPr>
            <w:r w:rsidRPr="007E2E63">
              <w:rPr>
                <w:rFonts w:ascii="Times New Roman" w:hAnsi="Times New Roman" w:cs="Times New Roman"/>
                <w:bCs/>
                <w:lang w:val="es-DO"/>
              </w:rPr>
              <w:t>Iris Gámez</w:t>
            </w:r>
          </w:p>
        </w:tc>
      </w:tr>
      <w:tr w:rsidR="00827E42" w:rsidRPr="001A1362" w14:paraId="1723BABA" w14:textId="77777777" w:rsidTr="006978BE">
        <w:trPr>
          <w:jc w:val="center"/>
        </w:trPr>
        <w:tc>
          <w:tcPr>
            <w:tcW w:w="3235" w:type="dxa"/>
            <w:shd w:val="clear" w:color="auto" w:fill="FFFFFF" w:themeFill="background1"/>
          </w:tcPr>
          <w:p w14:paraId="6E8FD046" w14:textId="55830040" w:rsidR="00827E42" w:rsidRPr="001A1362" w:rsidRDefault="00827E42" w:rsidP="005A4B5B">
            <w:pPr>
              <w:rPr>
                <w:rFonts w:ascii="Times New Roman" w:hAnsi="Times New Roman" w:cs="Times New Roman"/>
                <w:b/>
                <w:lang w:val="es-DO"/>
              </w:rPr>
            </w:pPr>
            <w:r>
              <w:rPr>
                <w:rFonts w:ascii="Times New Roman" w:hAnsi="Times New Roman" w:cs="Times New Roman"/>
                <w:b/>
                <w:lang w:val="es-DO"/>
              </w:rPr>
              <w:t xml:space="preserve">Jamaica </w:t>
            </w:r>
          </w:p>
        </w:tc>
        <w:tc>
          <w:tcPr>
            <w:tcW w:w="4410" w:type="dxa"/>
            <w:shd w:val="clear" w:color="auto" w:fill="FFFFFF" w:themeFill="background1"/>
          </w:tcPr>
          <w:p w14:paraId="1E35F5CF" w14:textId="1018AC7D" w:rsidR="00827E42" w:rsidRPr="00414E11" w:rsidRDefault="00827E42" w:rsidP="005A4B5B">
            <w:pPr>
              <w:rPr>
                <w:rFonts w:ascii="Times New Roman" w:hAnsi="Times New Roman" w:cs="Times New Roman"/>
                <w:lang w:val="es-DO"/>
              </w:rPr>
            </w:pPr>
            <w:r w:rsidRPr="00827E42">
              <w:rPr>
                <w:rFonts w:ascii="Times New Roman" w:hAnsi="Times New Roman" w:cs="Times New Roman"/>
                <w:lang w:val="es-DO"/>
              </w:rPr>
              <w:t>Timar Stephenson</w:t>
            </w:r>
          </w:p>
        </w:tc>
      </w:tr>
      <w:tr w:rsidR="005A4B5B" w:rsidRPr="001A1362" w14:paraId="300B5F11" w14:textId="77777777" w:rsidTr="006978BE">
        <w:trPr>
          <w:jc w:val="center"/>
        </w:trPr>
        <w:tc>
          <w:tcPr>
            <w:tcW w:w="3235" w:type="dxa"/>
            <w:shd w:val="clear" w:color="auto" w:fill="FFFFFF" w:themeFill="background1"/>
          </w:tcPr>
          <w:p w14:paraId="7816DE2E" w14:textId="15365B7B"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México</w:t>
            </w:r>
          </w:p>
        </w:tc>
        <w:tc>
          <w:tcPr>
            <w:tcW w:w="4410" w:type="dxa"/>
            <w:shd w:val="clear" w:color="auto" w:fill="FFFFFF" w:themeFill="background1"/>
          </w:tcPr>
          <w:p w14:paraId="43C6F396" w14:textId="0F6B4154" w:rsidR="0074386C" w:rsidRPr="001A1362" w:rsidRDefault="0074386C" w:rsidP="005A4B5B">
            <w:pPr>
              <w:rPr>
                <w:rFonts w:ascii="Times New Roman" w:hAnsi="Times New Roman" w:cs="Times New Roman"/>
                <w:bCs/>
                <w:lang w:val="es-DO"/>
              </w:rPr>
            </w:pPr>
            <w:r w:rsidRPr="001A1362">
              <w:rPr>
                <w:rFonts w:ascii="Times New Roman" w:hAnsi="Times New Roman" w:cs="Times New Roman"/>
                <w:bCs/>
                <w:lang w:val="es-DO"/>
              </w:rPr>
              <w:t>César Garcés</w:t>
            </w:r>
          </w:p>
          <w:p w14:paraId="20567676" w14:textId="6884A551" w:rsidR="005A4B5B" w:rsidRPr="001A1362" w:rsidRDefault="0074386C" w:rsidP="005A4B5B">
            <w:pPr>
              <w:rPr>
                <w:rFonts w:ascii="Times New Roman" w:hAnsi="Times New Roman" w:cs="Times New Roman"/>
                <w:bCs/>
                <w:lang w:val="es-DO"/>
              </w:rPr>
            </w:pPr>
            <w:r w:rsidRPr="001A1362">
              <w:rPr>
                <w:rFonts w:ascii="Times New Roman" w:hAnsi="Times New Roman" w:cs="Times New Roman"/>
                <w:bCs/>
                <w:lang w:val="es-DO"/>
              </w:rPr>
              <w:t>Socorro Jorge</w:t>
            </w:r>
          </w:p>
        </w:tc>
      </w:tr>
      <w:tr w:rsidR="005A4B5B" w:rsidRPr="001A1362" w14:paraId="0C555A26" w14:textId="77777777" w:rsidTr="006978BE">
        <w:trPr>
          <w:jc w:val="center"/>
        </w:trPr>
        <w:tc>
          <w:tcPr>
            <w:tcW w:w="3235" w:type="dxa"/>
            <w:shd w:val="clear" w:color="auto" w:fill="FFFFFF" w:themeFill="background1"/>
          </w:tcPr>
          <w:p w14:paraId="3F65A802" w14:textId="64B19C80"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Panamá</w:t>
            </w:r>
          </w:p>
        </w:tc>
        <w:tc>
          <w:tcPr>
            <w:tcW w:w="4410" w:type="dxa"/>
            <w:shd w:val="clear" w:color="auto" w:fill="FFFFFF" w:themeFill="background1"/>
          </w:tcPr>
          <w:p w14:paraId="66C57A3E" w14:textId="77777777" w:rsidR="007B7A42" w:rsidRDefault="00827E42" w:rsidP="005A4B5B">
            <w:pPr>
              <w:rPr>
                <w:rFonts w:ascii="Times New Roman" w:hAnsi="Times New Roman" w:cs="Times New Roman"/>
                <w:bCs/>
                <w:lang w:val="es-DO"/>
              </w:rPr>
            </w:pPr>
            <w:r w:rsidRPr="00827E42">
              <w:rPr>
                <w:rFonts w:ascii="Times New Roman" w:hAnsi="Times New Roman" w:cs="Times New Roman"/>
                <w:bCs/>
                <w:lang w:val="es-DO"/>
              </w:rPr>
              <w:t>Jesús Chacón</w:t>
            </w:r>
          </w:p>
          <w:p w14:paraId="2A9748AB"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Anabella Yepes</w:t>
            </w:r>
          </w:p>
          <w:p w14:paraId="3CFF980F"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Juan Zeballos</w:t>
            </w:r>
          </w:p>
          <w:p w14:paraId="75DECA5D"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Ciro Esclopis</w:t>
            </w:r>
          </w:p>
          <w:p w14:paraId="0E811915" w14:textId="7E2250ED" w:rsidR="00827E42" w:rsidRDefault="00827E42" w:rsidP="005A4B5B">
            <w:pPr>
              <w:rPr>
                <w:rFonts w:ascii="Times New Roman" w:hAnsi="Times New Roman" w:cs="Times New Roman"/>
                <w:bCs/>
                <w:lang w:val="es-DO"/>
              </w:rPr>
            </w:pPr>
            <w:r>
              <w:rPr>
                <w:rFonts w:ascii="Times New Roman" w:hAnsi="Times New Roman" w:cs="Times New Roman"/>
                <w:bCs/>
                <w:lang w:val="es-DO"/>
              </w:rPr>
              <w:t>Elio</w:t>
            </w:r>
            <w:r w:rsidR="007E2E63">
              <w:rPr>
                <w:rFonts w:ascii="Times New Roman" w:hAnsi="Times New Roman" w:cs="Times New Roman"/>
                <w:bCs/>
                <w:lang w:val="es-DO"/>
              </w:rPr>
              <w:t xml:space="preserve"> Abner Aparicio</w:t>
            </w:r>
          </w:p>
          <w:p w14:paraId="47402580" w14:textId="77777777" w:rsidR="00827E42" w:rsidRDefault="00827E42" w:rsidP="005A4B5B">
            <w:pPr>
              <w:rPr>
                <w:rFonts w:ascii="Times New Roman" w:hAnsi="Times New Roman" w:cs="Times New Roman"/>
                <w:bCs/>
                <w:lang w:val="es-DO"/>
              </w:rPr>
            </w:pPr>
            <w:r>
              <w:rPr>
                <w:rFonts w:ascii="Times New Roman" w:hAnsi="Times New Roman" w:cs="Times New Roman"/>
                <w:bCs/>
                <w:lang w:val="es-DO"/>
              </w:rPr>
              <w:t>Marisol</w:t>
            </w:r>
            <w:r w:rsidR="007E2E63">
              <w:rPr>
                <w:rFonts w:ascii="Times New Roman" w:hAnsi="Times New Roman" w:cs="Times New Roman"/>
                <w:bCs/>
                <w:lang w:val="es-DO"/>
              </w:rPr>
              <w:t xml:space="preserve"> Batista</w:t>
            </w:r>
          </w:p>
          <w:p w14:paraId="39EB20C8" w14:textId="1F515EB1" w:rsidR="005B63FF" w:rsidRPr="001A1362" w:rsidRDefault="005B63FF" w:rsidP="005A4B5B">
            <w:pPr>
              <w:rPr>
                <w:rFonts w:ascii="Times New Roman" w:hAnsi="Times New Roman" w:cs="Times New Roman"/>
                <w:bCs/>
                <w:lang w:val="es-DO"/>
              </w:rPr>
            </w:pPr>
            <w:r w:rsidRPr="005B63FF">
              <w:rPr>
                <w:rFonts w:ascii="Times New Roman" w:hAnsi="Times New Roman" w:cs="Times New Roman"/>
                <w:bCs/>
                <w:lang w:val="es-DO"/>
              </w:rPr>
              <w:t>Brizuela Cristina</w:t>
            </w:r>
          </w:p>
        </w:tc>
      </w:tr>
      <w:tr w:rsidR="005A4B5B" w:rsidRPr="00D1702C" w14:paraId="534EF2D1" w14:textId="77777777" w:rsidTr="006978BE">
        <w:trPr>
          <w:jc w:val="center"/>
        </w:trPr>
        <w:tc>
          <w:tcPr>
            <w:tcW w:w="3235" w:type="dxa"/>
            <w:shd w:val="clear" w:color="auto" w:fill="FFFFFF" w:themeFill="background1"/>
          </w:tcPr>
          <w:p w14:paraId="6CCE0779" w14:textId="3E8EE68F"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Paraguay</w:t>
            </w:r>
          </w:p>
        </w:tc>
        <w:tc>
          <w:tcPr>
            <w:tcW w:w="4410" w:type="dxa"/>
            <w:shd w:val="clear" w:color="auto" w:fill="FFFFFF" w:themeFill="background1"/>
          </w:tcPr>
          <w:p w14:paraId="6130C062" w14:textId="77777777" w:rsidR="00827E42" w:rsidRPr="00F57F0C" w:rsidRDefault="00827E42" w:rsidP="00827E42">
            <w:pPr>
              <w:tabs>
                <w:tab w:val="left" w:pos="924"/>
              </w:tabs>
              <w:rPr>
                <w:rFonts w:ascii="Times New Roman" w:hAnsi="Times New Roman" w:cs="Times New Roman"/>
                <w:bCs/>
                <w:lang w:val="pt-BR"/>
              </w:rPr>
            </w:pPr>
            <w:r w:rsidRPr="00F57F0C">
              <w:rPr>
                <w:rFonts w:ascii="Times New Roman" w:hAnsi="Times New Roman" w:cs="Times New Roman"/>
                <w:bCs/>
                <w:lang w:val="pt-BR"/>
              </w:rPr>
              <w:t>Edgar Brizuela</w:t>
            </w:r>
          </w:p>
          <w:p w14:paraId="62B6F805" w14:textId="77777777" w:rsidR="00827E42" w:rsidRPr="00F57F0C" w:rsidRDefault="00827E42" w:rsidP="00827E42">
            <w:pPr>
              <w:tabs>
                <w:tab w:val="left" w:pos="924"/>
              </w:tabs>
              <w:rPr>
                <w:rFonts w:ascii="Times New Roman" w:hAnsi="Times New Roman" w:cs="Times New Roman"/>
                <w:bCs/>
                <w:lang w:val="pt-BR"/>
              </w:rPr>
            </w:pPr>
            <w:r w:rsidRPr="00F57F0C">
              <w:rPr>
                <w:rFonts w:ascii="Times New Roman" w:hAnsi="Times New Roman" w:cs="Times New Roman"/>
                <w:bCs/>
                <w:lang w:val="pt-BR"/>
              </w:rPr>
              <w:t>Ariel Bado</w:t>
            </w:r>
          </w:p>
          <w:p w14:paraId="370198C8" w14:textId="319B565F" w:rsidR="007176D0" w:rsidRPr="00F57F0C" w:rsidRDefault="00827E42" w:rsidP="00827E42">
            <w:pPr>
              <w:tabs>
                <w:tab w:val="left" w:pos="924"/>
              </w:tabs>
              <w:rPr>
                <w:rFonts w:ascii="Times New Roman" w:hAnsi="Times New Roman" w:cs="Times New Roman"/>
                <w:bCs/>
                <w:lang w:val="pt-BR"/>
              </w:rPr>
            </w:pPr>
            <w:r w:rsidRPr="00F57F0C">
              <w:rPr>
                <w:rFonts w:ascii="Times New Roman" w:hAnsi="Times New Roman" w:cs="Times New Roman"/>
                <w:bCs/>
                <w:lang w:val="pt-BR"/>
              </w:rPr>
              <w:t>Rodrigo Britez</w:t>
            </w:r>
            <w:r w:rsidRPr="00F57F0C">
              <w:rPr>
                <w:rFonts w:ascii="Times New Roman" w:hAnsi="Times New Roman" w:cs="Times New Roman"/>
                <w:bCs/>
                <w:lang w:val="pt-BR"/>
              </w:rPr>
              <w:tab/>
            </w:r>
          </w:p>
        </w:tc>
      </w:tr>
      <w:tr w:rsidR="005A4B5B" w:rsidRPr="001A1362" w14:paraId="2EA9D734" w14:textId="77777777" w:rsidTr="006978BE">
        <w:trPr>
          <w:jc w:val="center"/>
        </w:trPr>
        <w:tc>
          <w:tcPr>
            <w:tcW w:w="3235" w:type="dxa"/>
            <w:shd w:val="clear" w:color="auto" w:fill="FFFFFF" w:themeFill="background1"/>
          </w:tcPr>
          <w:p w14:paraId="39249819" w14:textId="4554961D"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Perú</w:t>
            </w:r>
          </w:p>
        </w:tc>
        <w:tc>
          <w:tcPr>
            <w:tcW w:w="4410" w:type="dxa"/>
            <w:shd w:val="clear" w:color="auto" w:fill="FFFFFF" w:themeFill="background1"/>
          </w:tcPr>
          <w:p w14:paraId="34D2493A" w14:textId="77777777" w:rsidR="005A4B5B" w:rsidRDefault="00827E42" w:rsidP="005A4B5B">
            <w:pPr>
              <w:rPr>
                <w:rFonts w:ascii="Times New Roman" w:hAnsi="Times New Roman" w:cs="Times New Roman"/>
                <w:bCs/>
                <w:lang w:val="es-DO"/>
              </w:rPr>
            </w:pPr>
            <w:r>
              <w:rPr>
                <w:rFonts w:ascii="Times New Roman" w:hAnsi="Times New Roman" w:cs="Times New Roman"/>
                <w:bCs/>
                <w:lang w:val="es-DO"/>
              </w:rPr>
              <w:t xml:space="preserve">Carmen Beltrán </w:t>
            </w:r>
          </w:p>
          <w:p w14:paraId="03671898"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Fabrizio Gonzalo Ruiz Rufino</w:t>
            </w:r>
          </w:p>
          <w:p w14:paraId="40C73F1D" w14:textId="77777777" w:rsidR="00827E42" w:rsidRDefault="00827E42" w:rsidP="005A4B5B">
            <w:pPr>
              <w:rPr>
                <w:rFonts w:ascii="Times New Roman" w:hAnsi="Times New Roman" w:cs="Times New Roman"/>
                <w:bCs/>
                <w:lang w:val="es-DO"/>
              </w:rPr>
            </w:pPr>
            <w:r>
              <w:rPr>
                <w:rFonts w:ascii="Times New Roman" w:hAnsi="Times New Roman" w:cs="Times New Roman"/>
                <w:bCs/>
                <w:lang w:val="es-DO"/>
              </w:rPr>
              <w:t>Hugo Florez</w:t>
            </w:r>
          </w:p>
          <w:p w14:paraId="4FA28F76"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Lena Morales</w:t>
            </w:r>
          </w:p>
          <w:p w14:paraId="3DA7B81C"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Cristina</w:t>
            </w:r>
            <w:r>
              <w:rPr>
                <w:rFonts w:ascii="Times New Roman" w:hAnsi="Times New Roman" w:cs="Times New Roman"/>
                <w:bCs/>
                <w:lang w:val="es-DO"/>
              </w:rPr>
              <w:t xml:space="preserve"> BG</w:t>
            </w:r>
          </w:p>
          <w:p w14:paraId="6E70FAC5"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Kelva Morales</w:t>
            </w:r>
          </w:p>
          <w:p w14:paraId="76B0417E"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Tomás Osores</w:t>
            </w:r>
          </w:p>
          <w:p w14:paraId="52749F23" w14:textId="77777777"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Arturo Kam</w:t>
            </w:r>
          </w:p>
          <w:p w14:paraId="4BEBC322" w14:textId="4AFAD7F3" w:rsidR="00827E42" w:rsidRPr="001A1362" w:rsidRDefault="00827E42" w:rsidP="005A4B5B">
            <w:pPr>
              <w:rPr>
                <w:rFonts w:ascii="Times New Roman" w:hAnsi="Times New Roman" w:cs="Times New Roman"/>
                <w:bCs/>
                <w:lang w:val="es-DO"/>
              </w:rPr>
            </w:pPr>
            <w:r>
              <w:rPr>
                <w:rFonts w:ascii="Times New Roman" w:hAnsi="Times New Roman" w:cs="Times New Roman"/>
                <w:bCs/>
                <w:lang w:val="es-DO"/>
              </w:rPr>
              <w:t xml:space="preserve">Elisa Díaz </w:t>
            </w:r>
          </w:p>
        </w:tc>
      </w:tr>
      <w:tr w:rsidR="005A4B5B" w:rsidRPr="001A1362" w14:paraId="3CEFB05A" w14:textId="77777777" w:rsidTr="006978BE">
        <w:trPr>
          <w:jc w:val="center"/>
        </w:trPr>
        <w:tc>
          <w:tcPr>
            <w:tcW w:w="3235" w:type="dxa"/>
            <w:shd w:val="clear" w:color="auto" w:fill="FFFFFF" w:themeFill="background1"/>
          </w:tcPr>
          <w:p w14:paraId="62DD927B" w14:textId="30EF249C" w:rsidR="005A4B5B" w:rsidRPr="001A1362" w:rsidRDefault="005A4B5B" w:rsidP="005A4B5B">
            <w:pPr>
              <w:rPr>
                <w:rFonts w:ascii="Times New Roman" w:hAnsi="Times New Roman" w:cs="Times New Roman"/>
                <w:b/>
                <w:lang w:val="es-DO"/>
              </w:rPr>
            </w:pPr>
            <w:r w:rsidRPr="001A1362">
              <w:rPr>
                <w:rFonts w:ascii="Times New Roman" w:hAnsi="Times New Roman" w:cs="Times New Roman"/>
                <w:b/>
                <w:lang w:val="es-DO"/>
              </w:rPr>
              <w:t>República Dominicana</w:t>
            </w:r>
          </w:p>
        </w:tc>
        <w:tc>
          <w:tcPr>
            <w:tcW w:w="4410" w:type="dxa"/>
            <w:shd w:val="clear" w:color="auto" w:fill="FFFFFF" w:themeFill="background1"/>
          </w:tcPr>
          <w:p w14:paraId="3B004578" w14:textId="77777777" w:rsidR="002F4F45" w:rsidRDefault="00827E42" w:rsidP="005A4B5B">
            <w:pPr>
              <w:rPr>
                <w:rFonts w:ascii="Times New Roman" w:hAnsi="Times New Roman" w:cs="Times New Roman"/>
                <w:bCs/>
                <w:lang w:val="es-DO"/>
              </w:rPr>
            </w:pPr>
            <w:r w:rsidRPr="00827E42">
              <w:rPr>
                <w:rFonts w:ascii="Times New Roman" w:hAnsi="Times New Roman" w:cs="Times New Roman"/>
                <w:bCs/>
                <w:lang w:val="es-DO"/>
              </w:rPr>
              <w:t>Juleidy Dilone</w:t>
            </w:r>
          </w:p>
          <w:p w14:paraId="4324A5EF" w14:textId="1D9A91F2"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Cilia Quezada</w:t>
            </w:r>
          </w:p>
          <w:p w14:paraId="4C87F006" w14:textId="1740B0A2" w:rsidR="00827E42" w:rsidRDefault="00827E42" w:rsidP="005A4B5B">
            <w:pPr>
              <w:rPr>
                <w:rFonts w:ascii="Times New Roman" w:hAnsi="Times New Roman" w:cs="Times New Roman"/>
                <w:bCs/>
                <w:lang w:val="es-DO"/>
              </w:rPr>
            </w:pPr>
            <w:r w:rsidRPr="00827E42">
              <w:rPr>
                <w:rFonts w:ascii="Times New Roman" w:hAnsi="Times New Roman" w:cs="Times New Roman"/>
                <w:bCs/>
                <w:lang w:val="es-DO"/>
              </w:rPr>
              <w:t>Bianny Matos</w:t>
            </w:r>
          </w:p>
          <w:p w14:paraId="48476B39" w14:textId="3084F073" w:rsidR="00827E42" w:rsidRDefault="00827E42" w:rsidP="005A4B5B">
            <w:pPr>
              <w:rPr>
                <w:rFonts w:ascii="Times New Roman" w:hAnsi="Times New Roman" w:cs="Times New Roman"/>
                <w:bCs/>
                <w:lang w:val="es-DO"/>
              </w:rPr>
            </w:pPr>
            <w:r>
              <w:rPr>
                <w:rFonts w:ascii="Times New Roman" w:hAnsi="Times New Roman" w:cs="Times New Roman"/>
                <w:bCs/>
                <w:lang w:val="es-DO"/>
              </w:rPr>
              <w:t>Norma Mena</w:t>
            </w:r>
          </w:p>
          <w:p w14:paraId="69495285" w14:textId="44D46D15" w:rsidR="00827E42" w:rsidRPr="001A1362" w:rsidRDefault="00827E42" w:rsidP="005A4B5B">
            <w:pPr>
              <w:rPr>
                <w:rFonts w:ascii="Times New Roman" w:hAnsi="Times New Roman" w:cs="Times New Roman"/>
                <w:bCs/>
                <w:lang w:val="es-DO"/>
              </w:rPr>
            </w:pPr>
            <w:r w:rsidRPr="00827E42">
              <w:rPr>
                <w:rFonts w:ascii="Times New Roman" w:hAnsi="Times New Roman" w:cs="Times New Roman"/>
                <w:bCs/>
                <w:lang w:val="es-DO"/>
              </w:rPr>
              <w:t>Samuel Catrain</w:t>
            </w:r>
          </w:p>
        </w:tc>
      </w:tr>
      <w:tr w:rsidR="004E14BE" w:rsidRPr="001A1362" w14:paraId="546233C4" w14:textId="77777777" w:rsidTr="006978BE">
        <w:trPr>
          <w:jc w:val="center"/>
        </w:trPr>
        <w:tc>
          <w:tcPr>
            <w:tcW w:w="3235" w:type="dxa"/>
            <w:shd w:val="clear" w:color="auto" w:fill="FFFFFF" w:themeFill="background1"/>
          </w:tcPr>
          <w:p w14:paraId="68033CB9" w14:textId="3CF13C5E" w:rsidR="004E14BE" w:rsidRPr="001A1362" w:rsidRDefault="004E14BE" w:rsidP="005A4B5B">
            <w:pPr>
              <w:rPr>
                <w:rFonts w:ascii="Times New Roman" w:hAnsi="Times New Roman" w:cs="Times New Roman"/>
                <w:b/>
                <w:lang w:val="es-DO"/>
              </w:rPr>
            </w:pPr>
            <w:r w:rsidRPr="001A1362">
              <w:rPr>
                <w:rFonts w:ascii="Times New Roman" w:hAnsi="Times New Roman" w:cs="Times New Roman"/>
                <w:b/>
                <w:lang w:val="es-DO"/>
              </w:rPr>
              <w:t>Uruguay</w:t>
            </w:r>
          </w:p>
        </w:tc>
        <w:tc>
          <w:tcPr>
            <w:tcW w:w="4410" w:type="dxa"/>
            <w:shd w:val="clear" w:color="auto" w:fill="FFFFFF" w:themeFill="background1"/>
          </w:tcPr>
          <w:p w14:paraId="5F3D7945" w14:textId="7E967F60" w:rsidR="004E14BE" w:rsidRPr="001A1362" w:rsidRDefault="00827E42" w:rsidP="00F8428C">
            <w:pPr>
              <w:tabs>
                <w:tab w:val="left" w:pos="1308"/>
                <w:tab w:val="center" w:pos="2097"/>
              </w:tabs>
              <w:jc w:val="both"/>
              <w:rPr>
                <w:rFonts w:ascii="Times New Roman" w:hAnsi="Times New Roman" w:cs="Times New Roman"/>
                <w:bCs/>
                <w:lang w:val="es-DO"/>
              </w:rPr>
            </w:pPr>
            <w:r w:rsidRPr="00827E42">
              <w:rPr>
                <w:rFonts w:ascii="Times New Roman" w:hAnsi="Times New Roman" w:cs="Times New Roman"/>
                <w:bCs/>
                <w:lang w:val="es-DO"/>
              </w:rPr>
              <w:t>Javier Rodriguez</w:t>
            </w:r>
            <w:r w:rsidR="00F8428C" w:rsidRPr="001A1362">
              <w:rPr>
                <w:rFonts w:ascii="Times New Roman" w:hAnsi="Times New Roman" w:cs="Times New Roman"/>
                <w:bCs/>
                <w:lang w:val="es-DO"/>
              </w:rPr>
              <w:tab/>
            </w:r>
          </w:p>
        </w:tc>
      </w:tr>
      <w:tr w:rsidR="00B258E7" w:rsidRPr="001A1362" w14:paraId="05E0F921" w14:textId="77777777" w:rsidTr="006978BE">
        <w:tblPrEx>
          <w:jc w:val="left"/>
        </w:tblPrEx>
        <w:tc>
          <w:tcPr>
            <w:tcW w:w="3235" w:type="dxa"/>
            <w:hideMark/>
          </w:tcPr>
          <w:p w14:paraId="14FEB139" w14:textId="597197FE" w:rsidR="00B258E7" w:rsidRPr="001A1362" w:rsidRDefault="00B258E7" w:rsidP="00F20288">
            <w:pPr>
              <w:textAlignment w:val="baseline"/>
              <w:rPr>
                <w:rFonts w:ascii="Times New Roman" w:eastAsia="Times New Roman" w:hAnsi="Times New Roman" w:cs="Times New Roman"/>
                <w:b/>
                <w:lang w:val="es-DO"/>
              </w:rPr>
            </w:pPr>
            <w:r w:rsidRPr="001A1362">
              <w:rPr>
                <w:rFonts w:ascii="Times New Roman" w:eastAsia="Times New Roman" w:hAnsi="Times New Roman" w:cs="Times New Roman"/>
                <w:b/>
                <w:lang w:val="es-DO"/>
              </w:rPr>
              <w:t>OEA. DD</w:t>
            </w:r>
            <w:r w:rsidR="00EB22B3" w:rsidRPr="001A1362">
              <w:rPr>
                <w:rFonts w:ascii="Times New Roman" w:eastAsia="Times New Roman" w:hAnsi="Times New Roman" w:cs="Times New Roman"/>
                <w:b/>
                <w:lang w:val="es-DO"/>
              </w:rPr>
              <w:t>H</w:t>
            </w:r>
            <w:r w:rsidRPr="001A1362">
              <w:rPr>
                <w:rFonts w:ascii="Times New Roman" w:eastAsia="Times New Roman" w:hAnsi="Times New Roman" w:cs="Times New Roman"/>
                <w:b/>
                <w:lang w:val="es-DO"/>
              </w:rPr>
              <w:t>EE</w:t>
            </w:r>
          </w:p>
          <w:p w14:paraId="09E1911B" w14:textId="0B459295" w:rsidR="00B258E7" w:rsidRPr="001A1362" w:rsidRDefault="00B258E7" w:rsidP="00F20288">
            <w:pPr>
              <w:textAlignment w:val="baseline"/>
              <w:rPr>
                <w:rFonts w:ascii="Times New Roman" w:eastAsia="Times New Roman" w:hAnsi="Times New Roman" w:cs="Times New Roman"/>
                <w:b/>
                <w:lang w:val="es-DO"/>
              </w:rPr>
            </w:pPr>
            <w:r w:rsidRPr="001A1362">
              <w:rPr>
                <w:rFonts w:ascii="Times New Roman" w:eastAsia="Times New Roman" w:hAnsi="Times New Roman" w:cs="Times New Roman"/>
                <w:b/>
                <w:lang w:val="es-DO"/>
              </w:rPr>
              <w:t>Secretaría Técnica de la CIE</w:t>
            </w:r>
          </w:p>
        </w:tc>
        <w:tc>
          <w:tcPr>
            <w:tcW w:w="4410" w:type="dxa"/>
            <w:hideMark/>
          </w:tcPr>
          <w:p w14:paraId="2D887188" w14:textId="77777777" w:rsidR="00B258E7" w:rsidRPr="001A1362" w:rsidRDefault="00B258E7" w:rsidP="00F20288">
            <w:pPr>
              <w:textAlignment w:val="baseline"/>
              <w:rPr>
                <w:rFonts w:ascii="Times New Roman" w:eastAsia="Times New Roman" w:hAnsi="Times New Roman" w:cs="Times New Roman"/>
                <w:color w:val="000000"/>
                <w:lang w:val="pt-BR"/>
              </w:rPr>
            </w:pPr>
            <w:r w:rsidRPr="001A1362">
              <w:rPr>
                <w:rFonts w:ascii="Times New Roman" w:eastAsia="Times New Roman" w:hAnsi="Times New Roman" w:cs="Times New Roman"/>
                <w:color w:val="000000"/>
                <w:lang w:val="pt-BR"/>
              </w:rPr>
              <w:t xml:space="preserve">Jesus Schucry Giacoman Zapata. Director </w:t>
            </w:r>
          </w:p>
          <w:p w14:paraId="66783523" w14:textId="192850ED" w:rsidR="00B258E7" w:rsidRDefault="00B258E7" w:rsidP="00F20288">
            <w:pPr>
              <w:textAlignment w:val="baseline"/>
              <w:rPr>
                <w:rFonts w:ascii="Times New Roman" w:eastAsia="Times New Roman" w:hAnsi="Times New Roman" w:cs="Times New Roman"/>
                <w:color w:val="000000"/>
                <w:lang w:val="pt-BR"/>
              </w:rPr>
            </w:pPr>
            <w:r w:rsidRPr="001A1362">
              <w:rPr>
                <w:rFonts w:ascii="Times New Roman" w:eastAsia="Times New Roman" w:hAnsi="Times New Roman" w:cs="Times New Roman"/>
                <w:color w:val="000000"/>
                <w:lang w:val="pt-BR"/>
              </w:rPr>
              <w:t>Cecilia Martins</w:t>
            </w:r>
          </w:p>
          <w:p w14:paraId="6A9037B1" w14:textId="77777777" w:rsidR="008D3499" w:rsidRPr="001A1362" w:rsidRDefault="008D3499" w:rsidP="008D3499">
            <w:pPr>
              <w:textAlignment w:val="baseline"/>
              <w:rPr>
                <w:rFonts w:ascii="Times New Roman" w:eastAsia="Times New Roman" w:hAnsi="Times New Roman" w:cs="Times New Roman"/>
                <w:color w:val="000000"/>
                <w:lang w:val="es-DO"/>
              </w:rPr>
            </w:pPr>
            <w:r w:rsidRPr="001A1362">
              <w:rPr>
                <w:rFonts w:ascii="Times New Roman" w:eastAsia="Times New Roman" w:hAnsi="Times New Roman" w:cs="Times New Roman"/>
                <w:color w:val="000000"/>
                <w:lang w:val="es-DO"/>
              </w:rPr>
              <w:t>Raquel Bautista</w:t>
            </w:r>
          </w:p>
          <w:p w14:paraId="61794F38" w14:textId="040D3F64" w:rsidR="00B258E7" w:rsidRPr="001A1362" w:rsidRDefault="007B7A42" w:rsidP="008D3499">
            <w:pPr>
              <w:textAlignment w:val="baseline"/>
              <w:rPr>
                <w:rFonts w:ascii="Times New Roman" w:eastAsia="Times New Roman" w:hAnsi="Times New Roman" w:cs="Times New Roman"/>
                <w:color w:val="000000"/>
                <w:lang w:val="es-DO"/>
              </w:rPr>
            </w:pPr>
            <w:r w:rsidRPr="001A1362">
              <w:rPr>
                <w:rFonts w:ascii="Times New Roman" w:eastAsia="Times New Roman" w:hAnsi="Times New Roman" w:cs="Times New Roman"/>
                <w:color w:val="000000"/>
                <w:lang w:val="pt-BR"/>
              </w:rPr>
              <w:t>Nichole Duncan</w:t>
            </w:r>
          </w:p>
        </w:tc>
      </w:tr>
    </w:tbl>
    <w:p w14:paraId="24031CB2" w14:textId="77777777" w:rsidR="00552A7B" w:rsidRPr="001A1362" w:rsidRDefault="00552A7B" w:rsidP="00F20288">
      <w:pPr>
        <w:spacing w:line="240" w:lineRule="auto"/>
        <w:rPr>
          <w:rFonts w:ascii="Times New Roman" w:hAnsi="Times New Roman" w:cs="Times New Roman"/>
          <w:lang w:val="es-DO"/>
        </w:rPr>
      </w:pPr>
    </w:p>
    <w:p w14:paraId="2E82F47E" w14:textId="73FB7756" w:rsidR="00A3340B" w:rsidRPr="001A1362" w:rsidRDefault="00A3340B" w:rsidP="00552A7B">
      <w:pPr>
        <w:spacing w:line="240" w:lineRule="auto"/>
        <w:jc w:val="center"/>
        <w:rPr>
          <w:rFonts w:ascii="Times New Roman" w:hAnsi="Times New Roman" w:cs="Times New Roman"/>
          <w:lang w:val="es-DO"/>
        </w:rPr>
      </w:pPr>
    </w:p>
    <w:p w14:paraId="4804C402" w14:textId="082712B9" w:rsidR="00552A7B" w:rsidRPr="001A1362" w:rsidRDefault="008156A8" w:rsidP="00552A7B">
      <w:pPr>
        <w:spacing w:line="240" w:lineRule="auto"/>
        <w:jc w:val="center"/>
        <w:rPr>
          <w:rFonts w:ascii="Times New Roman" w:hAnsi="Times New Roman" w:cs="Times New Roman"/>
          <w:lang w:val="es-DO"/>
        </w:rPr>
      </w:pPr>
      <w:r>
        <w:rPr>
          <w:rFonts w:ascii="Times New Roman" w:hAnsi="Times New Roman" w:cs="Times New Roman"/>
          <w:noProof/>
          <w:lang w:val="es-DO"/>
        </w:rPr>
        <w:drawing>
          <wp:inline distT="0" distB="0" distL="0" distR="0" wp14:anchorId="471D9740" wp14:editId="05B1B1EB">
            <wp:extent cx="5564777" cy="3246120"/>
            <wp:effectExtent l="0" t="0" r="0" b="0"/>
            <wp:docPr id="1039403810" name="Picture 103940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39" t="8428" r="11539" b="11845"/>
                    <a:stretch/>
                  </pic:blipFill>
                  <pic:spPr bwMode="auto">
                    <a:xfrm>
                      <a:off x="0" y="0"/>
                      <a:ext cx="5569987" cy="3249159"/>
                    </a:xfrm>
                    <a:prstGeom prst="rect">
                      <a:avLst/>
                    </a:prstGeom>
                    <a:noFill/>
                    <a:ln>
                      <a:noFill/>
                    </a:ln>
                    <a:extLst>
                      <a:ext uri="{53640926-AAD7-44D8-BBD7-CCE9431645EC}">
                        <a14:shadowObscured xmlns:a14="http://schemas.microsoft.com/office/drawing/2010/main"/>
                      </a:ext>
                    </a:extLst>
                  </pic:spPr>
                </pic:pic>
              </a:graphicData>
            </a:graphic>
          </wp:inline>
        </w:drawing>
      </w:r>
      <w:r w:rsidR="00D1702C">
        <w:rPr>
          <w:rFonts w:ascii="Times New Roman" w:hAnsi="Times New Roman" w:cs="Times New Roman"/>
          <w:noProof/>
          <w:lang w:val="es-DO"/>
        </w:rPr>
        <mc:AlternateContent>
          <mc:Choice Requires="wps">
            <w:drawing>
              <wp:anchor distT="0" distB="0" distL="114300" distR="114300" simplePos="0" relativeHeight="251659268" behindDoc="0" locked="1" layoutInCell="1" allowOverlap="1" wp14:anchorId="5E05F40F" wp14:editId="097C6469">
                <wp:simplePos x="0" y="0"/>
                <wp:positionH relativeFrom="column">
                  <wp:posOffset>-91440</wp:posOffset>
                </wp:positionH>
                <wp:positionV relativeFrom="page">
                  <wp:posOffset>9144000</wp:posOffset>
                </wp:positionV>
                <wp:extent cx="3383280" cy="228600"/>
                <wp:effectExtent l="0" t="0" r="7620" b="0"/>
                <wp:wrapNone/>
                <wp:docPr id="15972318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solidFill>
                          <a:schemeClr val="bg1"/>
                        </a:solidFill>
                        <a:ln w="9525" cap="flat" cmpd="sng" algn="ctr">
                          <a:noFill/>
                          <a:prstDash val="solid"/>
                          <a:round/>
                          <a:headEnd type="none" w="med" len="med"/>
                          <a:tailEnd type="none" w="med" len="med"/>
                        </a:ln>
                      </wps:spPr>
                      <wps:txbx>
                        <w:txbxContent>
                          <w:p w14:paraId="67D1CDEB" w14:textId="43E8E7FD" w:rsidR="00D1702C" w:rsidRPr="00D1702C" w:rsidRDefault="00D1702C">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CIDED00348S01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5F40F" id="Text Box 1" o:spid="_x0000_s1031" type="#_x0000_t202" style="position:absolute;left:0;text-align:left;margin-left:-7.2pt;margin-top:10in;width:266.4pt;height:18pt;z-index:2516592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" fillcolor="white [3212]" stroked="f">
                <v:stroke joinstyle="round"/>
                <v:textbox>
                  <w:txbxContent>
                    <w:p w14:paraId="67D1CDEB" w14:textId="43E8E7FD" w:rsidR="00D1702C" w:rsidRPr="00D1702C" w:rsidRDefault="00D1702C">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CIDED00348S01</w:t>
                      </w:r>
                      <w:r>
                        <w:rPr>
                          <w:rFonts w:ascii="Times New Roman" w:hAnsi="Times New Roman" w:cs="Times New Roman"/>
                          <w:sz w:val="18"/>
                        </w:rPr>
                        <w:fldChar w:fldCharType="end"/>
                      </w:r>
                    </w:p>
                  </w:txbxContent>
                </v:textbox>
                <w10:wrap anchory="page"/>
                <w10:anchorlock/>
              </v:shape>
            </w:pict>
          </mc:Fallback>
        </mc:AlternateContent>
      </w:r>
    </w:p>
    <w:sectPr w:rsidR="00552A7B" w:rsidRPr="001A1362" w:rsidSect="00BF7333">
      <w:headerReference w:type="default" r:id="rId15"/>
      <w:head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E40D5" w14:textId="77777777" w:rsidR="00B36E1C" w:rsidRDefault="00B36E1C" w:rsidP="006E6DBB">
      <w:pPr>
        <w:spacing w:after="0" w:line="240" w:lineRule="auto"/>
      </w:pPr>
      <w:r>
        <w:separator/>
      </w:r>
    </w:p>
  </w:endnote>
  <w:endnote w:type="continuationSeparator" w:id="0">
    <w:p w14:paraId="34BA73D2" w14:textId="77777777" w:rsidR="00B36E1C" w:rsidRDefault="00B36E1C" w:rsidP="006E6DBB">
      <w:pPr>
        <w:spacing w:after="0" w:line="240" w:lineRule="auto"/>
      </w:pPr>
      <w:r>
        <w:continuationSeparator/>
      </w:r>
    </w:p>
  </w:endnote>
  <w:endnote w:type="continuationNotice" w:id="1">
    <w:p w14:paraId="6678119E" w14:textId="77777777" w:rsidR="00B36E1C" w:rsidRDefault="00B36E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B3197" w14:textId="77777777" w:rsidR="00B36E1C" w:rsidRDefault="00B36E1C" w:rsidP="006E6DBB">
      <w:pPr>
        <w:spacing w:after="0" w:line="240" w:lineRule="auto"/>
      </w:pPr>
      <w:r>
        <w:separator/>
      </w:r>
    </w:p>
  </w:footnote>
  <w:footnote w:type="continuationSeparator" w:id="0">
    <w:p w14:paraId="3EC401D6" w14:textId="77777777" w:rsidR="00B36E1C" w:rsidRDefault="00B36E1C" w:rsidP="006E6DBB">
      <w:pPr>
        <w:spacing w:after="0" w:line="240" w:lineRule="auto"/>
      </w:pPr>
      <w:r>
        <w:continuationSeparator/>
      </w:r>
    </w:p>
  </w:footnote>
  <w:footnote w:type="continuationNotice" w:id="1">
    <w:p w14:paraId="5F93DDD6" w14:textId="77777777" w:rsidR="00B36E1C" w:rsidRDefault="00B36E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14B9" w14:textId="35280030" w:rsidR="002E181F" w:rsidRPr="00C50B11" w:rsidRDefault="002E181F">
    <w:pPr>
      <w:pStyle w:val="Header"/>
      <w:jc w:val="center"/>
      <w:rPr>
        <w:rFonts w:ascii="Times New Roman" w:hAnsi="Times New Roman" w:cs="Times New Roman"/>
      </w:rPr>
    </w:pPr>
    <w:r w:rsidRPr="00C50B11">
      <w:rPr>
        <w:rFonts w:ascii="Times New Roman" w:hAnsi="Times New Roman" w:cs="Times New Roman"/>
      </w:rPr>
      <w:t>-</w:t>
    </w:r>
    <w:sdt>
      <w:sdtPr>
        <w:rPr>
          <w:rFonts w:ascii="Times New Roman" w:hAnsi="Times New Roman" w:cs="Times New Roman"/>
        </w:rPr>
        <w:id w:val="1654416535"/>
        <w:docPartObj>
          <w:docPartGallery w:val="Page Numbers (Top of Page)"/>
          <w:docPartUnique/>
        </w:docPartObj>
      </w:sdtPr>
      <w:sdtEndPr/>
      <w:sdtContent>
        <w:r w:rsidRPr="00C50B11">
          <w:rPr>
            <w:rFonts w:ascii="Times New Roman" w:hAnsi="Times New Roman" w:cs="Times New Roman"/>
          </w:rPr>
          <w:fldChar w:fldCharType="begin"/>
        </w:r>
        <w:r w:rsidRPr="00C50B11">
          <w:rPr>
            <w:rFonts w:ascii="Times New Roman" w:hAnsi="Times New Roman" w:cs="Times New Roman"/>
          </w:rPr>
          <w:instrText>PAGE   \* MERGEFORMAT</w:instrText>
        </w:r>
        <w:r w:rsidRPr="00C50B11">
          <w:rPr>
            <w:rFonts w:ascii="Times New Roman" w:hAnsi="Times New Roman" w:cs="Times New Roman"/>
          </w:rPr>
          <w:fldChar w:fldCharType="separate"/>
        </w:r>
        <w:r w:rsidRPr="00C50B11">
          <w:rPr>
            <w:rFonts w:ascii="Times New Roman" w:hAnsi="Times New Roman" w:cs="Times New Roman"/>
            <w:lang w:val="es-ES"/>
          </w:rPr>
          <w:t>2</w:t>
        </w:r>
        <w:r w:rsidRPr="00C50B11">
          <w:rPr>
            <w:rFonts w:ascii="Times New Roman" w:hAnsi="Times New Roman" w:cs="Times New Roman"/>
          </w:rPr>
          <w:fldChar w:fldCharType="end"/>
        </w:r>
        <w:r w:rsidRPr="00C50B11">
          <w:rPr>
            <w:rFonts w:ascii="Times New Roman" w:hAnsi="Times New Roman" w:cs="Times New Roman"/>
          </w:rPr>
          <w:t>-</w:t>
        </w:r>
      </w:sdtContent>
    </w:sdt>
  </w:p>
  <w:p w14:paraId="5BA410A7" w14:textId="77777777" w:rsidR="002E181F" w:rsidRPr="00C50B11" w:rsidRDefault="002E181F">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9DE8" w14:textId="77777777" w:rsidR="006B41CF" w:rsidRDefault="006B41CF">
    <w:pPr>
      <w:pStyle w:val="Header"/>
      <w:rPr>
        <w:lang w:val="es-US"/>
      </w:rPr>
    </w:pPr>
  </w:p>
  <w:p w14:paraId="0765CDE8" w14:textId="77777777" w:rsidR="006B41CF" w:rsidRDefault="006B41CF">
    <w:pPr>
      <w:pStyle w:val="Header"/>
      <w:rPr>
        <w:lang w:val="es-US"/>
      </w:rPr>
    </w:pPr>
  </w:p>
  <w:p w14:paraId="26F8D5F1" w14:textId="77777777" w:rsidR="006B41CF" w:rsidRDefault="006B41CF">
    <w:pPr>
      <w:pStyle w:val="Header"/>
      <w:rPr>
        <w:lang w:val="es-US"/>
      </w:rPr>
    </w:pPr>
  </w:p>
  <w:p w14:paraId="1E4947F8" w14:textId="77777777" w:rsidR="006B41CF" w:rsidRPr="006B41CF" w:rsidRDefault="006B41CF" w:rsidP="006B41CF">
    <w:pPr>
      <w:tabs>
        <w:tab w:val="center" w:pos="4320"/>
        <w:tab w:val="right" w:pos="8640"/>
      </w:tabs>
      <w:spacing w:after="0" w:line="240" w:lineRule="auto"/>
      <w:rPr>
        <w:rFonts w:ascii="Times New Roman" w:eastAsia="Times New Roman" w:hAnsi="Times New Roman" w:cs="Times New Roman"/>
        <w:sz w:val="20"/>
        <w:szCs w:val="20"/>
      </w:rPr>
    </w:pPr>
    <w:r w:rsidRPr="006B41CF">
      <w:rPr>
        <w:rFonts w:ascii="Times New Roman" w:eastAsia="Times New Roman" w:hAnsi="Times New Roman" w:cs="Times New Roman"/>
        <w:noProof/>
        <w:sz w:val="20"/>
        <w:szCs w:val="20"/>
        <w:lang w:val="es"/>
      </w:rPr>
      <mc:AlternateContent>
        <mc:Choice Requires="wps">
          <w:drawing>
            <wp:anchor distT="0" distB="0" distL="114300" distR="114300" simplePos="0" relativeHeight="251661312" behindDoc="0" locked="0" layoutInCell="1" allowOverlap="1" wp14:anchorId="7C5AC616" wp14:editId="416E47C2">
              <wp:simplePos x="0" y="0"/>
              <wp:positionH relativeFrom="column">
                <wp:posOffset>440690</wp:posOffset>
              </wp:positionH>
              <wp:positionV relativeFrom="paragraph">
                <wp:posOffset>-501650</wp:posOffset>
              </wp:positionV>
              <wp:extent cx="4728845" cy="8432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BA5C3" w14:textId="77777777" w:rsidR="006B41CF" w:rsidRPr="006B41CF" w:rsidRDefault="006B41CF" w:rsidP="006B41CF">
                          <w:pPr>
                            <w:pStyle w:val="Header"/>
                            <w:tabs>
                              <w:tab w:val="left" w:pos="900"/>
                            </w:tabs>
                            <w:spacing w:line="0" w:lineRule="atLeast"/>
                            <w:jc w:val="center"/>
                            <w:rPr>
                              <w:rFonts w:ascii="Times New Roman" w:hAnsi="Times New Roman" w:cs="Times New Roman"/>
                              <w:b/>
                              <w:sz w:val="28"/>
                              <w:lang w:val="es-US"/>
                            </w:rPr>
                          </w:pPr>
                          <w:r w:rsidRPr="006B41CF">
                            <w:rPr>
                              <w:rFonts w:ascii="Times New Roman" w:hAnsi="Times New Roman" w:cs="Times New Roman"/>
                              <w:b/>
                              <w:sz w:val="28"/>
                              <w:lang w:val="es"/>
                            </w:rPr>
                            <w:t xml:space="preserve">ORGANIZACIÓN DE LOS ESTADOS AMERICANOS </w:t>
                          </w:r>
                        </w:p>
                        <w:p w14:paraId="19E30495" w14:textId="77777777" w:rsidR="006B41CF" w:rsidRPr="006B41CF" w:rsidRDefault="006B41CF" w:rsidP="006B41CF">
                          <w:pPr>
                            <w:pStyle w:val="Header"/>
                            <w:tabs>
                              <w:tab w:val="left" w:pos="900"/>
                            </w:tabs>
                            <w:spacing w:line="0" w:lineRule="atLeast"/>
                            <w:jc w:val="center"/>
                            <w:rPr>
                              <w:rFonts w:ascii="Times New Roman" w:hAnsi="Times New Roman" w:cs="Times New Roman"/>
                              <w:b/>
                              <w:lang w:val="es-US"/>
                            </w:rPr>
                          </w:pPr>
                          <w:r w:rsidRPr="006B41CF">
                            <w:rPr>
                              <w:rFonts w:ascii="Times New Roman" w:hAnsi="Times New Roman" w:cs="Times New Roman"/>
                              <w:b/>
                              <w:lang w:val="es"/>
                            </w:rPr>
                            <w:t xml:space="preserve">Consejo Interamericano para el Desarrollo Integral </w:t>
                          </w:r>
                        </w:p>
                        <w:p w14:paraId="35337A55" w14:textId="77777777" w:rsidR="006B41CF" w:rsidRPr="006B41CF" w:rsidRDefault="006B41CF" w:rsidP="006B41CF">
                          <w:pPr>
                            <w:pStyle w:val="Header"/>
                            <w:tabs>
                              <w:tab w:val="left" w:pos="900"/>
                            </w:tabs>
                            <w:spacing w:line="0" w:lineRule="atLeast"/>
                            <w:jc w:val="center"/>
                            <w:rPr>
                              <w:rFonts w:ascii="Times New Roman" w:hAnsi="Times New Roman" w:cs="Times New Roman"/>
                              <w:b/>
                            </w:rPr>
                          </w:pPr>
                          <w:r w:rsidRPr="006B41CF">
                            <w:rPr>
                              <w:rFonts w:ascii="Times New Roman" w:hAnsi="Times New Roman" w:cs="Times New Roman"/>
                              <w:b/>
                              <w:lang w:val="es"/>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AC616" id="_x0000_t202" coordsize="21600,21600" o:spt="202" path="m,l,21600r21600,l21600,xe">
              <v:stroke joinstyle="miter"/>
              <v:path gradientshapeok="t" o:connecttype="rect"/>
            </v:shapetype>
            <v:shape id="_x0000_s1032" type="#_x0000_t202" style="position:absolute;margin-left:34.7pt;margin-top:-39.5pt;width:372.35pt;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" stroked="f">
              <v:textbox>
                <w:txbxContent>
                  <w:p w14:paraId="400BA5C3" w14:textId="77777777" w:rsidR="006B41CF" w:rsidRPr="006B41CF" w:rsidRDefault="006B41CF" w:rsidP="006B41CF">
                    <w:pPr>
                      <w:pStyle w:val="Header"/>
                      <w:tabs>
                        <w:tab w:val="left" w:pos="900"/>
                      </w:tabs>
                      <w:spacing w:line="0" w:lineRule="atLeast"/>
                      <w:jc w:val="center"/>
                      <w:rPr>
                        <w:rFonts w:ascii="Times New Roman" w:hAnsi="Times New Roman" w:cs="Times New Roman"/>
                        <w:b/>
                        <w:sz w:val="28"/>
                        <w:lang w:val="es-US"/>
                      </w:rPr>
                    </w:pPr>
                    <w:r w:rsidRPr="006B41CF">
                      <w:rPr>
                        <w:rFonts w:ascii="Times New Roman" w:hAnsi="Times New Roman" w:cs="Times New Roman"/>
                        <w:b/>
                        <w:sz w:val="28"/>
                        <w:lang w:val="es"/>
                      </w:rPr>
                      <w:t xml:space="preserve">ORGANIZACIÓN DE LOS ESTADOS AMERICANOS </w:t>
                    </w:r>
                  </w:p>
                  <w:p w14:paraId="19E30495" w14:textId="77777777" w:rsidR="006B41CF" w:rsidRPr="006B41CF" w:rsidRDefault="006B41CF" w:rsidP="006B41CF">
                    <w:pPr>
                      <w:pStyle w:val="Header"/>
                      <w:tabs>
                        <w:tab w:val="left" w:pos="900"/>
                      </w:tabs>
                      <w:spacing w:line="0" w:lineRule="atLeast"/>
                      <w:jc w:val="center"/>
                      <w:rPr>
                        <w:rFonts w:ascii="Times New Roman" w:hAnsi="Times New Roman" w:cs="Times New Roman"/>
                        <w:b/>
                        <w:lang w:val="es-US"/>
                      </w:rPr>
                    </w:pPr>
                    <w:r w:rsidRPr="006B41CF">
                      <w:rPr>
                        <w:rFonts w:ascii="Times New Roman" w:hAnsi="Times New Roman" w:cs="Times New Roman"/>
                        <w:b/>
                        <w:lang w:val="es"/>
                      </w:rPr>
                      <w:t xml:space="preserve">Consejo Interamericano para el Desarrollo Integral </w:t>
                    </w:r>
                  </w:p>
                  <w:p w14:paraId="35337A55" w14:textId="77777777" w:rsidR="006B41CF" w:rsidRPr="006B41CF" w:rsidRDefault="006B41CF" w:rsidP="006B41CF">
                    <w:pPr>
                      <w:pStyle w:val="Header"/>
                      <w:tabs>
                        <w:tab w:val="left" w:pos="900"/>
                      </w:tabs>
                      <w:spacing w:line="0" w:lineRule="atLeast"/>
                      <w:jc w:val="center"/>
                      <w:rPr>
                        <w:rFonts w:ascii="Times New Roman" w:hAnsi="Times New Roman" w:cs="Times New Roman"/>
                        <w:b/>
                      </w:rPr>
                    </w:pPr>
                    <w:r w:rsidRPr="006B41CF">
                      <w:rPr>
                        <w:rFonts w:ascii="Times New Roman" w:hAnsi="Times New Roman" w:cs="Times New Roman"/>
                        <w:b/>
                        <w:lang w:val="es"/>
                      </w:rPr>
                      <w:t>(CIDI)</w:t>
                    </w:r>
                  </w:p>
                </w:txbxContent>
              </v:textbox>
            </v:shape>
          </w:pict>
        </mc:Fallback>
      </mc:AlternateContent>
    </w:r>
    <w:r w:rsidRPr="006B41CF">
      <w:rPr>
        <w:rFonts w:ascii="Times New Roman" w:eastAsia="Times New Roman" w:hAnsi="Times New Roman" w:cs="Times New Roman"/>
        <w:noProof/>
        <w:sz w:val="20"/>
        <w:szCs w:val="20"/>
        <w:lang w:val="es"/>
      </w:rPr>
      <mc:AlternateContent>
        <mc:Choice Requires="wps">
          <w:drawing>
            <wp:anchor distT="0" distB="0" distL="114300" distR="114300" simplePos="0" relativeHeight="251660288" behindDoc="0" locked="0" layoutInCell="1" allowOverlap="1" wp14:anchorId="3EC3AA6E" wp14:editId="736E0657">
              <wp:simplePos x="0" y="0"/>
              <wp:positionH relativeFrom="column">
                <wp:posOffset>5080000</wp:posOffset>
              </wp:positionH>
              <wp:positionV relativeFrom="paragraph">
                <wp:posOffset>-483235</wp:posOffset>
              </wp:positionV>
              <wp:extent cx="1287780" cy="86233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8DD2F" w14:textId="77777777" w:rsidR="006B41CF" w:rsidRDefault="006B41CF" w:rsidP="006B41CF">
                          <w:pPr>
                            <w:ind w:right="-130"/>
                          </w:pPr>
                          <w:r>
                            <w:rPr>
                              <w:noProof/>
                              <w:color w:val="000000"/>
                              <w:lang w:val="es"/>
                            </w:rPr>
                            <w:drawing>
                              <wp:inline distT="0" distB="0" distL="0" distR="0" wp14:anchorId="0A7A006F" wp14:editId="056F6A2F">
                                <wp:extent cx="1102995" cy="775335"/>
                                <wp:effectExtent l="0" t="0" r="0" b="0"/>
                                <wp:docPr id="7" name="Picture 1" descr="99C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CI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995" cy="775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AA6E" id="Text Box 2" o:spid="_x0000_s1033" type="#_x0000_t202" style="position:absolute;margin-left:400pt;margin-top:-38.05pt;width:101.4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" stroked="f">
              <v:textbox>
                <w:txbxContent>
                  <w:p w14:paraId="12E8DD2F" w14:textId="77777777" w:rsidR="006B41CF" w:rsidRDefault="006B41CF" w:rsidP="006B41CF">
                    <w:pPr>
                      <w:ind w:right="-130"/>
                    </w:pPr>
                    <w:r>
                      <w:rPr>
                        <w:noProof/>
                        <w:color w:val="000000"/>
                        <w:lang w:val="es"/>
                      </w:rPr>
                      <w:drawing>
                        <wp:inline distT="0" distB="0" distL="0" distR="0" wp14:anchorId="0A7A006F" wp14:editId="056F6A2F">
                          <wp:extent cx="1102995" cy="775335"/>
                          <wp:effectExtent l="0" t="0" r="0" b="0"/>
                          <wp:docPr id="7" name="Picture 1" descr="99C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CI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995" cy="775335"/>
                                  </a:xfrm>
                                  <a:prstGeom prst="rect">
                                    <a:avLst/>
                                  </a:prstGeom>
                                  <a:noFill/>
                                  <a:ln>
                                    <a:noFill/>
                                  </a:ln>
                                </pic:spPr>
                              </pic:pic>
                            </a:graphicData>
                          </a:graphic>
                        </wp:inline>
                      </w:drawing>
                    </w:r>
                  </w:p>
                </w:txbxContent>
              </v:textbox>
            </v:shape>
          </w:pict>
        </mc:Fallback>
      </mc:AlternateContent>
    </w:r>
    <w:r w:rsidRPr="006B41CF">
      <w:rPr>
        <w:rFonts w:ascii="Times New Roman" w:eastAsia="Times New Roman" w:hAnsi="Times New Roman" w:cs="Times New Roman"/>
        <w:noProof/>
        <w:sz w:val="20"/>
        <w:szCs w:val="20"/>
        <w:lang w:val="es"/>
      </w:rPr>
      <w:drawing>
        <wp:anchor distT="0" distB="0" distL="114300" distR="114300" simplePos="0" relativeHeight="251659264" behindDoc="0" locked="0" layoutInCell="1" allowOverlap="1" wp14:anchorId="5EF62347" wp14:editId="23B43562">
          <wp:simplePos x="0" y="0"/>
          <wp:positionH relativeFrom="column">
            <wp:posOffset>-444500</wp:posOffset>
          </wp:positionH>
          <wp:positionV relativeFrom="paragraph">
            <wp:posOffset>-483235</wp:posOffset>
          </wp:positionV>
          <wp:extent cx="822960" cy="824865"/>
          <wp:effectExtent l="0" t="0" r="0" b="0"/>
          <wp:wrapNone/>
          <wp:docPr id="6" name="Picture 6" descr="Sello OEA con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 Seal with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EE3F2" w14:textId="77777777" w:rsidR="006B41CF" w:rsidRPr="006B41CF" w:rsidRDefault="006B41CF">
    <w:pPr>
      <w:pStyle w:val="Header"/>
      <w:rPr>
        <w:lang w:val="es-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5D44"/>
    <w:multiLevelType w:val="hybridMultilevel"/>
    <w:tmpl w:val="6862D8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8022880"/>
    <w:multiLevelType w:val="hybridMultilevel"/>
    <w:tmpl w:val="F17EF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7A04A6"/>
    <w:multiLevelType w:val="hybridMultilevel"/>
    <w:tmpl w:val="29868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03777"/>
    <w:multiLevelType w:val="hybridMultilevel"/>
    <w:tmpl w:val="0B78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564DE"/>
    <w:multiLevelType w:val="hybridMultilevel"/>
    <w:tmpl w:val="D942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666C6"/>
    <w:multiLevelType w:val="hybridMultilevel"/>
    <w:tmpl w:val="237255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5107448"/>
    <w:multiLevelType w:val="hybridMultilevel"/>
    <w:tmpl w:val="93E42A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68D0B24"/>
    <w:multiLevelType w:val="hybridMultilevel"/>
    <w:tmpl w:val="7564114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D574F4"/>
    <w:multiLevelType w:val="hybridMultilevel"/>
    <w:tmpl w:val="2A4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7137C"/>
    <w:multiLevelType w:val="hybridMultilevel"/>
    <w:tmpl w:val="3AB8F19E"/>
    <w:lvl w:ilvl="0" w:tplc="14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47358"/>
    <w:multiLevelType w:val="hybridMultilevel"/>
    <w:tmpl w:val="78C0C1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C0B27"/>
    <w:multiLevelType w:val="hybridMultilevel"/>
    <w:tmpl w:val="1F704D8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A4E4D40"/>
    <w:multiLevelType w:val="hybridMultilevel"/>
    <w:tmpl w:val="B5C83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A35CA"/>
    <w:multiLevelType w:val="hybridMultilevel"/>
    <w:tmpl w:val="BF549622"/>
    <w:lvl w:ilvl="0" w:tplc="363E42E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4B734D"/>
    <w:multiLevelType w:val="hybridMultilevel"/>
    <w:tmpl w:val="5BB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652B2"/>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6605BF8"/>
    <w:multiLevelType w:val="hybridMultilevel"/>
    <w:tmpl w:val="5A6EA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73E3833"/>
    <w:multiLevelType w:val="multilevel"/>
    <w:tmpl w:val="608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357985"/>
    <w:multiLevelType w:val="hybridMultilevel"/>
    <w:tmpl w:val="6E28552E"/>
    <w:lvl w:ilvl="0" w:tplc="0409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443332D"/>
    <w:multiLevelType w:val="hybridMultilevel"/>
    <w:tmpl w:val="E934FC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50C18C9"/>
    <w:multiLevelType w:val="hybridMultilevel"/>
    <w:tmpl w:val="F63A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95B8B"/>
    <w:multiLevelType w:val="hybridMultilevel"/>
    <w:tmpl w:val="0540BC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261CBA"/>
    <w:multiLevelType w:val="hybridMultilevel"/>
    <w:tmpl w:val="0066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708622">
    <w:abstractNumId w:val="12"/>
  </w:num>
  <w:num w:numId="2" w16cid:durableId="1805000926">
    <w:abstractNumId w:val="14"/>
  </w:num>
  <w:num w:numId="3" w16cid:durableId="2090467899">
    <w:abstractNumId w:val="20"/>
  </w:num>
  <w:num w:numId="4" w16cid:durableId="336228774">
    <w:abstractNumId w:val="8"/>
  </w:num>
  <w:num w:numId="5" w16cid:durableId="1727484258">
    <w:abstractNumId w:val="9"/>
  </w:num>
  <w:num w:numId="6" w16cid:durableId="2002923768">
    <w:abstractNumId w:val="18"/>
  </w:num>
  <w:num w:numId="7" w16cid:durableId="151213802">
    <w:abstractNumId w:val="17"/>
  </w:num>
  <w:num w:numId="8" w16cid:durableId="1001080808">
    <w:abstractNumId w:val="15"/>
  </w:num>
  <w:num w:numId="9" w16cid:durableId="592319488">
    <w:abstractNumId w:val="3"/>
  </w:num>
  <w:num w:numId="10" w16cid:durableId="1625379687">
    <w:abstractNumId w:val="2"/>
  </w:num>
  <w:num w:numId="11" w16cid:durableId="2035377817">
    <w:abstractNumId w:val="4"/>
  </w:num>
  <w:num w:numId="12" w16cid:durableId="1211766238">
    <w:abstractNumId w:val="13"/>
  </w:num>
  <w:num w:numId="13" w16cid:durableId="572155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6728994">
    <w:abstractNumId w:val="19"/>
  </w:num>
  <w:num w:numId="15" w16cid:durableId="1010837102">
    <w:abstractNumId w:val="16"/>
  </w:num>
  <w:num w:numId="16" w16cid:durableId="1590042414">
    <w:abstractNumId w:val="11"/>
  </w:num>
  <w:num w:numId="17" w16cid:durableId="940452487">
    <w:abstractNumId w:val="1"/>
  </w:num>
  <w:num w:numId="18" w16cid:durableId="1053772003">
    <w:abstractNumId w:val="6"/>
  </w:num>
  <w:num w:numId="19" w16cid:durableId="1940216406">
    <w:abstractNumId w:val="5"/>
  </w:num>
  <w:num w:numId="20" w16cid:durableId="2514713">
    <w:abstractNumId w:val="0"/>
  </w:num>
  <w:num w:numId="21" w16cid:durableId="175004183">
    <w:abstractNumId w:val="22"/>
  </w:num>
  <w:num w:numId="22" w16cid:durableId="518353695">
    <w:abstractNumId w:val="7"/>
  </w:num>
  <w:num w:numId="23" w16cid:durableId="689798754">
    <w:abstractNumId w:val="10"/>
  </w:num>
  <w:num w:numId="24" w16cid:durableId="21126285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2sDAyMjA2MjA0NjZQ0lEKTi0uzszPAykwNK8FANO4YngtAAAA"/>
  </w:docVars>
  <w:rsids>
    <w:rsidRoot w:val="004E2C77"/>
    <w:rsid w:val="00000126"/>
    <w:rsid w:val="00000138"/>
    <w:rsid w:val="00005105"/>
    <w:rsid w:val="000051F3"/>
    <w:rsid w:val="00005AB9"/>
    <w:rsid w:val="00005D19"/>
    <w:rsid w:val="00007498"/>
    <w:rsid w:val="0000794F"/>
    <w:rsid w:val="00010D88"/>
    <w:rsid w:val="0001100E"/>
    <w:rsid w:val="000110D2"/>
    <w:rsid w:val="00014252"/>
    <w:rsid w:val="00014710"/>
    <w:rsid w:val="0001493C"/>
    <w:rsid w:val="00014BCA"/>
    <w:rsid w:val="00015171"/>
    <w:rsid w:val="000154A2"/>
    <w:rsid w:val="00016C72"/>
    <w:rsid w:val="00021137"/>
    <w:rsid w:val="0002144F"/>
    <w:rsid w:val="00022744"/>
    <w:rsid w:val="00022A65"/>
    <w:rsid w:val="00031755"/>
    <w:rsid w:val="0003303A"/>
    <w:rsid w:val="00034664"/>
    <w:rsid w:val="000416F0"/>
    <w:rsid w:val="0004173A"/>
    <w:rsid w:val="00041CB0"/>
    <w:rsid w:val="000427E6"/>
    <w:rsid w:val="0004458B"/>
    <w:rsid w:val="00050CDE"/>
    <w:rsid w:val="0005127D"/>
    <w:rsid w:val="0005387F"/>
    <w:rsid w:val="0005442A"/>
    <w:rsid w:val="000548AA"/>
    <w:rsid w:val="000572F7"/>
    <w:rsid w:val="00060A72"/>
    <w:rsid w:val="000613BC"/>
    <w:rsid w:val="00064A1F"/>
    <w:rsid w:val="00064C2D"/>
    <w:rsid w:val="00065AD2"/>
    <w:rsid w:val="000675C0"/>
    <w:rsid w:val="00071E41"/>
    <w:rsid w:val="000727C2"/>
    <w:rsid w:val="00074420"/>
    <w:rsid w:val="00075C5C"/>
    <w:rsid w:val="00076F2E"/>
    <w:rsid w:val="000777F3"/>
    <w:rsid w:val="0007799F"/>
    <w:rsid w:val="00082249"/>
    <w:rsid w:val="00084415"/>
    <w:rsid w:val="0008488F"/>
    <w:rsid w:val="00085545"/>
    <w:rsid w:val="00085ADF"/>
    <w:rsid w:val="00086907"/>
    <w:rsid w:val="00087EAD"/>
    <w:rsid w:val="0009123D"/>
    <w:rsid w:val="00092F1C"/>
    <w:rsid w:val="00092F69"/>
    <w:rsid w:val="00093E5D"/>
    <w:rsid w:val="00094F1F"/>
    <w:rsid w:val="000954D3"/>
    <w:rsid w:val="000978ED"/>
    <w:rsid w:val="000A14F6"/>
    <w:rsid w:val="000A21AC"/>
    <w:rsid w:val="000A4A8F"/>
    <w:rsid w:val="000A5050"/>
    <w:rsid w:val="000A5313"/>
    <w:rsid w:val="000A5800"/>
    <w:rsid w:val="000A651B"/>
    <w:rsid w:val="000A6CBC"/>
    <w:rsid w:val="000B1419"/>
    <w:rsid w:val="000B21B6"/>
    <w:rsid w:val="000B565B"/>
    <w:rsid w:val="000B6C31"/>
    <w:rsid w:val="000C0926"/>
    <w:rsid w:val="000C0D1B"/>
    <w:rsid w:val="000C0F7F"/>
    <w:rsid w:val="000C1915"/>
    <w:rsid w:val="000C3EA6"/>
    <w:rsid w:val="000C6C05"/>
    <w:rsid w:val="000C75A6"/>
    <w:rsid w:val="000C77AE"/>
    <w:rsid w:val="000D3206"/>
    <w:rsid w:val="000D3AFF"/>
    <w:rsid w:val="000D3C34"/>
    <w:rsid w:val="000D6B85"/>
    <w:rsid w:val="000D6BA2"/>
    <w:rsid w:val="000E1FCB"/>
    <w:rsid w:val="000E3095"/>
    <w:rsid w:val="000E44B7"/>
    <w:rsid w:val="000E4797"/>
    <w:rsid w:val="000E49AF"/>
    <w:rsid w:val="000E4E9C"/>
    <w:rsid w:val="000E510C"/>
    <w:rsid w:val="000E5D14"/>
    <w:rsid w:val="000E6433"/>
    <w:rsid w:val="000F1730"/>
    <w:rsid w:val="000F2643"/>
    <w:rsid w:val="000F30F9"/>
    <w:rsid w:val="000F3694"/>
    <w:rsid w:val="000F56BF"/>
    <w:rsid w:val="00100E34"/>
    <w:rsid w:val="00102166"/>
    <w:rsid w:val="00102656"/>
    <w:rsid w:val="00103674"/>
    <w:rsid w:val="00104BF2"/>
    <w:rsid w:val="00104C4D"/>
    <w:rsid w:val="00105B59"/>
    <w:rsid w:val="00106178"/>
    <w:rsid w:val="00107A39"/>
    <w:rsid w:val="00110157"/>
    <w:rsid w:val="00112631"/>
    <w:rsid w:val="00112DD6"/>
    <w:rsid w:val="00115F56"/>
    <w:rsid w:val="00117E80"/>
    <w:rsid w:val="001201A8"/>
    <w:rsid w:val="00122C96"/>
    <w:rsid w:val="0012357A"/>
    <w:rsid w:val="00123706"/>
    <w:rsid w:val="001251A2"/>
    <w:rsid w:val="001255D6"/>
    <w:rsid w:val="00125B02"/>
    <w:rsid w:val="00125BC7"/>
    <w:rsid w:val="00127384"/>
    <w:rsid w:val="00130580"/>
    <w:rsid w:val="001324D9"/>
    <w:rsid w:val="00136F5A"/>
    <w:rsid w:val="001414CF"/>
    <w:rsid w:val="00141B3E"/>
    <w:rsid w:val="0014206F"/>
    <w:rsid w:val="001420B2"/>
    <w:rsid w:val="00142369"/>
    <w:rsid w:val="00142565"/>
    <w:rsid w:val="00142676"/>
    <w:rsid w:val="00143DAD"/>
    <w:rsid w:val="00143EA7"/>
    <w:rsid w:val="00144C93"/>
    <w:rsid w:val="00145AFC"/>
    <w:rsid w:val="001473B4"/>
    <w:rsid w:val="00147DE5"/>
    <w:rsid w:val="00147EF9"/>
    <w:rsid w:val="00150D62"/>
    <w:rsid w:val="001543C0"/>
    <w:rsid w:val="001562C7"/>
    <w:rsid w:val="001579C1"/>
    <w:rsid w:val="00160658"/>
    <w:rsid w:val="00160898"/>
    <w:rsid w:val="001623AF"/>
    <w:rsid w:val="0016477A"/>
    <w:rsid w:val="001722D2"/>
    <w:rsid w:val="00173FE5"/>
    <w:rsid w:val="00176F66"/>
    <w:rsid w:val="001779D0"/>
    <w:rsid w:val="00180E46"/>
    <w:rsid w:val="00181D3C"/>
    <w:rsid w:val="0018377C"/>
    <w:rsid w:val="00184787"/>
    <w:rsid w:val="00184ACA"/>
    <w:rsid w:val="00185148"/>
    <w:rsid w:val="001852BD"/>
    <w:rsid w:val="00185978"/>
    <w:rsid w:val="0019024D"/>
    <w:rsid w:val="0019093A"/>
    <w:rsid w:val="001911AD"/>
    <w:rsid w:val="0019164A"/>
    <w:rsid w:val="00192572"/>
    <w:rsid w:val="00193CAA"/>
    <w:rsid w:val="00194288"/>
    <w:rsid w:val="001949F4"/>
    <w:rsid w:val="00194AD5"/>
    <w:rsid w:val="00194EC1"/>
    <w:rsid w:val="00196A1C"/>
    <w:rsid w:val="0019753A"/>
    <w:rsid w:val="00197E1D"/>
    <w:rsid w:val="001A1362"/>
    <w:rsid w:val="001A19C8"/>
    <w:rsid w:val="001A2364"/>
    <w:rsid w:val="001A3A10"/>
    <w:rsid w:val="001A621B"/>
    <w:rsid w:val="001A7BCE"/>
    <w:rsid w:val="001A7C55"/>
    <w:rsid w:val="001B2E47"/>
    <w:rsid w:val="001B2E80"/>
    <w:rsid w:val="001B3BFB"/>
    <w:rsid w:val="001B523A"/>
    <w:rsid w:val="001B5E45"/>
    <w:rsid w:val="001B6949"/>
    <w:rsid w:val="001B7CCC"/>
    <w:rsid w:val="001C13FE"/>
    <w:rsid w:val="001C3789"/>
    <w:rsid w:val="001C639A"/>
    <w:rsid w:val="001C6A30"/>
    <w:rsid w:val="001D06A7"/>
    <w:rsid w:val="001D08BD"/>
    <w:rsid w:val="001D0A04"/>
    <w:rsid w:val="001D1B89"/>
    <w:rsid w:val="001D4094"/>
    <w:rsid w:val="001D7E2E"/>
    <w:rsid w:val="001E275D"/>
    <w:rsid w:val="001E2835"/>
    <w:rsid w:val="001E3D9E"/>
    <w:rsid w:val="001E5E37"/>
    <w:rsid w:val="001F00A0"/>
    <w:rsid w:val="001F0747"/>
    <w:rsid w:val="001F0D1F"/>
    <w:rsid w:val="001F102D"/>
    <w:rsid w:val="001F1CB9"/>
    <w:rsid w:val="001F28BC"/>
    <w:rsid w:val="001F307A"/>
    <w:rsid w:val="001F3A29"/>
    <w:rsid w:val="001F4D2F"/>
    <w:rsid w:val="001F596C"/>
    <w:rsid w:val="001F796F"/>
    <w:rsid w:val="00201898"/>
    <w:rsid w:val="002024BB"/>
    <w:rsid w:val="00203720"/>
    <w:rsid w:val="002079CF"/>
    <w:rsid w:val="00211BEF"/>
    <w:rsid w:val="002162BF"/>
    <w:rsid w:val="002202ED"/>
    <w:rsid w:val="00223029"/>
    <w:rsid w:val="0022360C"/>
    <w:rsid w:val="00225FE9"/>
    <w:rsid w:val="00230392"/>
    <w:rsid w:val="00234024"/>
    <w:rsid w:val="00234ABD"/>
    <w:rsid w:val="00236378"/>
    <w:rsid w:val="002368BD"/>
    <w:rsid w:val="0023711A"/>
    <w:rsid w:val="00237BDF"/>
    <w:rsid w:val="002443DE"/>
    <w:rsid w:val="0024457E"/>
    <w:rsid w:val="00246761"/>
    <w:rsid w:val="002478C7"/>
    <w:rsid w:val="00247D26"/>
    <w:rsid w:val="002502A3"/>
    <w:rsid w:val="0025150D"/>
    <w:rsid w:val="002521DE"/>
    <w:rsid w:val="00252C4D"/>
    <w:rsid w:val="00252C6C"/>
    <w:rsid w:val="002542D1"/>
    <w:rsid w:val="0025513C"/>
    <w:rsid w:val="00256981"/>
    <w:rsid w:val="002607CD"/>
    <w:rsid w:val="0026183A"/>
    <w:rsid w:val="002621EA"/>
    <w:rsid w:val="00262544"/>
    <w:rsid w:val="00262B34"/>
    <w:rsid w:val="00265A3A"/>
    <w:rsid w:val="00266099"/>
    <w:rsid w:val="00270C5B"/>
    <w:rsid w:val="00270F32"/>
    <w:rsid w:val="00271E05"/>
    <w:rsid w:val="00274FD3"/>
    <w:rsid w:val="002752C5"/>
    <w:rsid w:val="00280D46"/>
    <w:rsid w:val="00281EAB"/>
    <w:rsid w:val="002822A9"/>
    <w:rsid w:val="00282D82"/>
    <w:rsid w:val="00287ADC"/>
    <w:rsid w:val="00287CE1"/>
    <w:rsid w:val="00291B79"/>
    <w:rsid w:val="00294CC3"/>
    <w:rsid w:val="00294EDA"/>
    <w:rsid w:val="00296807"/>
    <w:rsid w:val="00297CC8"/>
    <w:rsid w:val="002A04E1"/>
    <w:rsid w:val="002A0EE8"/>
    <w:rsid w:val="002A1125"/>
    <w:rsid w:val="002A22D7"/>
    <w:rsid w:val="002A6FDB"/>
    <w:rsid w:val="002B0719"/>
    <w:rsid w:val="002B11FA"/>
    <w:rsid w:val="002B58C8"/>
    <w:rsid w:val="002B5DD8"/>
    <w:rsid w:val="002B6A25"/>
    <w:rsid w:val="002D0DBF"/>
    <w:rsid w:val="002D7074"/>
    <w:rsid w:val="002D76BF"/>
    <w:rsid w:val="002E181F"/>
    <w:rsid w:val="002E4071"/>
    <w:rsid w:val="002E7BE1"/>
    <w:rsid w:val="002F1524"/>
    <w:rsid w:val="002F21C2"/>
    <w:rsid w:val="002F28F4"/>
    <w:rsid w:val="002F350E"/>
    <w:rsid w:val="002F3513"/>
    <w:rsid w:val="002F4A87"/>
    <w:rsid w:val="002F4F45"/>
    <w:rsid w:val="002F5785"/>
    <w:rsid w:val="002F57DB"/>
    <w:rsid w:val="002F593D"/>
    <w:rsid w:val="00300CBE"/>
    <w:rsid w:val="00301A3D"/>
    <w:rsid w:val="00305ED2"/>
    <w:rsid w:val="00310165"/>
    <w:rsid w:val="00312AB9"/>
    <w:rsid w:val="00317213"/>
    <w:rsid w:val="00324FCD"/>
    <w:rsid w:val="00326492"/>
    <w:rsid w:val="003318C9"/>
    <w:rsid w:val="00331EA5"/>
    <w:rsid w:val="00332E41"/>
    <w:rsid w:val="00333FB7"/>
    <w:rsid w:val="00334099"/>
    <w:rsid w:val="00335704"/>
    <w:rsid w:val="0033785D"/>
    <w:rsid w:val="00340C30"/>
    <w:rsid w:val="00341F89"/>
    <w:rsid w:val="00342879"/>
    <w:rsid w:val="0034293E"/>
    <w:rsid w:val="00342DEC"/>
    <w:rsid w:val="00343C5A"/>
    <w:rsid w:val="00344E2E"/>
    <w:rsid w:val="0034669F"/>
    <w:rsid w:val="0035108D"/>
    <w:rsid w:val="00353572"/>
    <w:rsid w:val="00355992"/>
    <w:rsid w:val="00356794"/>
    <w:rsid w:val="00362A41"/>
    <w:rsid w:val="00364696"/>
    <w:rsid w:val="00367216"/>
    <w:rsid w:val="003709C5"/>
    <w:rsid w:val="0037188B"/>
    <w:rsid w:val="00374EDC"/>
    <w:rsid w:val="00375E7B"/>
    <w:rsid w:val="003764FB"/>
    <w:rsid w:val="00376EDD"/>
    <w:rsid w:val="00382646"/>
    <w:rsid w:val="00382EA7"/>
    <w:rsid w:val="00384CF2"/>
    <w:rsid w:val="003865E5"/>
    <w:rsid w:val="003866DC"/>
    <w:rsid w:val="00386750"/>
    <w:rsid w:val="00396D60"/>
    <w:rsid w:val="003972E6"/>
    <w:rsid w:val="003A031B"/>
    <w:rsid w:val="003A3936"/>
    <w:rsid w:val="003A72BF"/>
    <w:rsid w:val="003B08F9"/>
    <w:rsid w:val="003B0A6B"/>
    <w:rsid w:val="003B3130"/>
    <w:rsid w:val="003B317C"/>
    <w:rsid w:val="003B3B98"/>
    <w:rsid w:val="003B4F18"/>
    <w:rsid w:val="003B71AE"/>
    <w:rsid w:val="003B7A1B"/>
    <w:rsid w:val="003C0B9E"/>
    <w:rsid w:val="003C1C26"/>
    <w:rsid w:val="003C1FAD"/>
    <w:rsid w:val="003C31F7"/>
    <w:rsid w:val="003C5828"/>
    <w:rsid w:val="003D1914"/>
    <w:rsid w:val="003D2D07"/>
    <w:rsid w:val="003D3F71"/>
    <w:rsid w:val="003D4595"/>
    <w:rsid w:val="003D4A78"/>
    <w:rsid w:val="003E5DAE"/>
    <w:rsid w:val="003E68B4"/>
    <w:rsid w:val="003E7384"/>
    <w:rsid w:val="003F0691"/>
    <w:rsid w:val="003F0B2F"/>
    <w:rsid w:val="003F2AAC"/>
    <w:rsid w:val="003F3C27"/>
    <w:rsid w:val="003F3C59"/>
    <w:rsid w:val="003F41B3"/>
    <w:rsid w:val="003F477C"/>
    <w:rsid w:val="003F4F0E"/>
    <w:rsid w:val="003F6D39"/>
    <w:rsid w:val="003F7603"/>
    <w:rsid w:val="003F7D74"/>
    <w:rsid w:val="004003E2"/>
    <w:rsid w:val="004031FF"/>
    <w:rsid w:val="00405F38"/>
    <w:rsid w:val="00406D65"/>
    <w:rsid w:val="004123DC"/>
    <w:rsid w:val="004141D6"/>
    <w:rsid w:val="00414E11"/>
    <w:rsid w:val="004157D3"/>
    <w:rsid w:val="004170FD"/>
    <w:rsid w:val="00417AD4"/>
    <w:rsid w:val="00417B12"/>
    <w:rsid w:val="0042009D"/>
    <w:rsid w:val="00420FB4"/>
    <w:rsid w:val="00422280"/>
    <w:rsid w:val="00424291"/>
    <w:rsid w:val="004246DE"/>
    <w:rsid w:val="00426453"/>
    <w:rsid w:val="0042652C"/>
    <w:rsid w:val="0042747D"/>
    <w:rsid w:val="004274EC"/>
    <w:rsid w:val="00427C97"/>
    <w:rsid w:val="004308D7"/>
    <w:rsid w:val="00430F26"/>
    <w:rsid w:val="00432F10"/>
    <w:rsid w:val="00433286"/>
    <w:rsid w:val="00433AC7"/>
    <w:rsid w:val="00433EA6"/>
    <w:rsid w:val="00433FD9"/>
    <w:rsid w:val="00436E0E"/>
    <w:rsid w:val="004374FA"/>
    <w:rsid w:val="00441B20"/>
    <w:rsid w:val="00441FD9"/>
    <w:rsid w:val="0044410B"/>
    <w:rsid w:val="004447BE"/>
    <w:rsid w:val="00457AD4"/>
    <w:rsid w:val="00457D3B"/>
    <w:rsid w:val="004624A0"/>
    <w:rsid w:val="00462D29"/>
    <w:rsid w:val="004642CD"/>
    <w:rsid w:val="00465494"/>
    <w:rsid w:val="00465AC7"/>
    <w:rsid w:val="00465F4F"/>
    <w:rsid w:val="00467F17"/>
    <w:rsid w:val="00475039"/>
    <w:rsid w:val="00480EA3"/>
    <w:rsid w:val="00481026"/>
    <w:rsid w:val="00481D00"/>
    <w:rsid w:val="00487682"/>
    <w:rsid w:val="00493BD6"/>
    <w:rsid w:val="00493C05"/>
    <w:rsid w:val="004958D7"/>
    <w:rsid w:val="00496813"/>
    <w:rsid w:val="004977DC"/>
    <w:rsid w:val="00497B40"/>
    <w:rsid w:val="004A5D1C"/>
    <w:rsid w:val="004A5DA9"/>
    <w:rsid w:val="004A6C5C"/>
    <w:rsid w:val="004B2275"/>
    <w:rsid w:val="004B55AF"/>
    <w:rsid w:val="004B782F"/>
    <w:rsid w:val="004C02CB"/>
    <w:rsid w:val="004C0C34"/>
    <w:rsid w:val="004C3B9E"/>
    <w:rsid w:val="004C54A8"/>
    <w:rsid w:val="004C54CF"/>
    <w:rsid w:val="004C6380"/>
    <w:rsid w:val="004C67E3"/>
    <w:rsid w:val="004C74F6"/>
    <w:rsid w:val="004C7A98"/>
    <w:rsid w:val="004D06EC"/>
    <w:rsid w:val="004D07E5"/>
    <w:rsid w:val="004D0FBB"/>
    <w:rsid w:val="004D110F"/>
    <w:rsid w:val="004D1EB7"/>
    <w:rsid w:val="004D3FB4"/>
    <w:rsid w:val="004D5098"/>
    <w:rsid w:val="004E1328"/>
    <w:rsid w:val="004E14BE"/>
    <w:rsid w:val="004E2C77"/>
    <w:rsid w:val="004E5E25"/>
    <w:rsid w:val="004F020D"/>
    <w:rsid w:val="004F09FB"/>
    <w:rsid w:val="004F14E3"/>
    <w:rsid w:val="004F15A9"/>
    <w:rsid w:val="004F19E0"/>
    <w:rsid w:val="004F1C12"/>
    <w:rsid w:val="004F1D03"/>
    <w:rsid w:val="004F2192"/>
    <w:rsid w:val="004F2A6F"/>
    <w:rsid w:val="004F2EF4"/>
    <w:rsid w:val="004F37E2"/>
    <w:rsid w:val="004F3A4F"/>
    <w:rsid w:val="004F3F5E"/>
    <w:rsid w:val="005015F5"/>
    <w:rsid w:val="005020B1"/>
    <w:rsid w:val="00503011"/>
    <w:rsid w:val="00505464"/>
    <w:rsid w:val="00511B11"/>
    <w:rsid w:val="00511F10"/>
    <w:rsid w:val="00512CBC"/>
    <w:rsid w:val="00513C86"/>
    <w:rsid w:val="00516CF9"/>
    <w:rsid w:val="0052214A"/>
    <w:rsid w:val="005311F9"/>
    <w:rsid w:val="00531FF5"/>
    <w:rsid w:val="00532AA6"/>
    <w:rsid w:val="00534BBF"/>
    <w:rsid w:val="005404A9"/>
    <w:rsid w:val="00541608"/>
    <w:rsid w:val="00541D9A"/>
    <w:rsid w:val="005479FD"/>
    <w:rsid w:val="005501BE"/>
    <w:rsid w:val="00550214"/>
    <w:rsid w:val="0055069E"/>
    <w:rsid w:val="005519AE"/>
    <w:rsid w:val="00552A7B"/>
    <w:rsid w:val="00552D11"/>
    <w:rsid w:val="00553854"/>
    <w:rsid w:val="00554A5C"/>
    <w:rsid w:val="0055568E"/>
    <w:rsid w:val="00555EA0"/>
    <w:rsid w:val="005561DF"/>
    <w:rsid w:val="0056005B"/>
    <w:rsid w:val="0056146E"/>
    <w:rsid w:val="0056206C"/>
    <w:rsid w:val="00563346"/>
    <w:rsid w:val="00566AD9"/>
    <w:rsid w:val="00566E19"/>
    <w:rsid w:val="00567CD6"/>
    <w:rsid w:val="00571BD3"/>
    <w:rsid w:val="00571E32"/>
    <w:rsid w:val="005728DF"/>
    <w:rsid w:val="00573209"/>
    <w:rsid w:val="005743C4"/>
    <w:rsid w:val="0057502E"/>
    <w:rsid w:val="00575904"/>
    <w:rsid w:val="00575D2E"/>
    <w:rsid w:val="0057615C"/>
    <w:rsid w:val="005809ED"/>
    <w:rsid w:val="005815B8"/>
    <w:rsid w:val="005843F1"/>
    <w:rsid w:val="0058476B"/>
    <w:rsid w:val="005851DB"/>
    <w:rsid w:val="00585913"/>
    <w:rsid w:val="00587AF0"/>
    <w:rsid w:val="00591408"/>
    <w:rsid w:val="005921BB"/>
    <w:rsid w:val="00593311"/>
    <w:rsid w:val="00593AE3"/>
    <w:rsid w:val="005970D5"/>
    <w:rsid w:val="0059754E"/>
    <w:rsid w:val="005A1D18"/>
    <w:rsid w:val="005A4B5B"/>
    <w:rsid w:val="005A7E89"/>
    <w:rsid w:val="005B0E22"/>
    <w:rsid w:val="005B1329"/>
    <w:rsid w:val="005B13FD"/>
    <w:rsid w:val="005B20EA"/>
    <w:rsid w:val="005B616D"/>
    <w:rsid w:val="005B63FF"/>
    <w:rsid w:val="005B69F9"/>
    <w:rsid w:val="005B7185"/>
    <w:rsid w:val="005B74E2"/>
    <w:rsid w:val="005B7567"/>
    <w:rsid w:val="005C0AC7"/>
    <w:rsid w:val="005C0C64"/>
    <w:rsid w:val="005C1442"/>
    <w:rsid w:val="005C1E5D"/>
    <w:rsid w:val="005C2F2B"/>
    <w:rsid w:val="005C3287"/>
    <w:rsid w:val="005C3D45"/>
    <w:rsid w:val="005C5122"/>
    <w:rsid w:val="005C666D"/>
    <w:rsid w:val="005C7826"/>
    <w:rsid w:val="005C79B9"/>
    <w:rsid w:val="005C7BB2"/>
    <w:rsid w:val="005D0342"/>
    <w:rsid w:val="005D04BB"/>
    <w:rsid w:val="005D0850"/>
    <w:rsid w:val="005D0C72"/>
    <w:rsid w:val="005D0CC8"/>
    <w:rsid w:val="005D3095"/>
    <w:rsid w:val="005D5FE5"/>
    <w:rsid w:val="005D64CA"/>
    <w:rsid w:val="005D66F2"/>
    <w:rsid w:val="005D745D"/>
    <w:rsid w:val="005D7FB8"/>
    <w:rsid w:val="005E04D3"/>
    <w:rsid w:val="005E06C7"/>
    <w:rsid w:val="005E06C9"/>
    <w:rsid w:val="005E2819"/>
    <w:rsid w:val="005E2B98"/>
    <w:rsid w:val="005E42CC"/>
    <w:rsid w:val="005E453B"/>
    <w:rsid w:val="005E50E0"/>
    <w:rsid w:val="005F097D"/>
    <w:rsid w:val="005F2AB0"/>
    <w:rsid w:val="005F47ED"/>
    <w:rsid w:val="005F52C1"/>
    <w:rsid w:val="00604BEF"/>
    <w:rsid w:val="00610611"/>
    <w:rsid w:val="006108B0"/>
    <w:rsid w:val="00610CE4"/>
    <w:rsid w:val="006117FA"/>
    <w:rsid w:val="00613B51"/>
    <w:rsid w:val="006141C5"/>
    <w:rsid w:val="006166DF"/>
    <w:rsid w:val="00622F78"/>
    <w:rsid w:val="006251D2"/>
    <w:rsid w:val="0063136E"/>
    <w:rsid w:val="006318E6"/>
    <w:rsid w:val="0063220D"/>
    <w:rsid w:val="0064004B"/>
    <w:rsid w:val="006408B9"/>
    <w:rsid w:val="00640BE9"/>
    <w:rsid w:val="00640D9D"/>
    <w:rsid w:val="00643036"/>
    <w:rsid w:val="006436B5"/>
    <w:rsid w:val="00643DFC"/>
    <w:rsid w:val="00644008"/>
    <w:rsid w:val="00644EA7"/>
    <w:rsid w:val="00644EA9"/>
    <w:rsid w:val="0064601B"/>
    <w:rsid w:val="006465D6"/>
    <w:rsid w:val="00652CBC"/>
    <w:rsid w:val="0065370F"/>
    <w:rsid w:val="00653724"/>
    <w:rsid w:val="00657C58"/>
    <w:rsid w:val="00662475"/>
    <w:rsid w:val="006648BB"/>
    <w:rsid w:val="006656B5"/>
    <w:rsid w:val="00666503"/>
    <w:rsid w:val="00666574"/>
    <w:rsid w:val="006671FF"/>
    <w:rsid w:val="006707E5"/>
    <w:rsid w:val="00674940"/>
    <w:rsid w:val="00676CA8"/>
    <w:rsid w:val="00680393"/>
    <w:rsid w:val="00680691"/>
    <w:rsid w:val="00683C3F"/>
    <w:rsid w:val="00683D46"/>
    <w:rsid w:val="0068471F"/>
    <w:rsid w:val="0068704D"/>
    <w:rsid w:val="00687550"/>
    <w:rsid w:val="00687938"/>
    <w:rsid w:val="00692F25"/>
    <w:rsid w:val="006942AD"/>
    <w:rsid w:val="006963F6"/>
    <w:rsid w:val="00696969"/>
    <w:rsid w:val="00696B3C"/>
    <w:rsid w:val="0069738D"/>
    <w:rsid w:val="006978BE"/>
    <w:rsid w:val="006A1132"/>
    <w:rsid w:val="006A24E5"/>
    <w:rsid w:val="006A6885"/>
    <w:rsid w:val="006B011C"/>
    <w:rsid w:val="006B20B9"/>
    <w:rsid w:val="006B240A"/>
    <w:rsid w:val="006B29D6"/>
    <w:rsid w:val="006B41CF"/>
    <w:rsid w:val="006B6091"/>
    <w:rsid w:val="006B61FA"/>
    <w:rsid w:val="006C0161"/>
    <w:rsid w:val="006C34BB"/>
    <w:rsid w:val="006C36C4"/>
    <w:rsid w:val="006C3ED5"/>
    <w:rsid w:val="006C406E"/>
    <w:rsid w:val="006C561D"/>
    <w:rsid w:val="006D3286"/>
    <w:rsid w:val="006D4A78"/>
    <w:rsid w:val="006D4BE3"/>
    <w:rsid w:val="006D5574"/>
    <w:rsid w:val="006D71CF"/>
    <w:rsid w:val="006E555D"/>
    <w:rsid w:val="006E6CCE"/>
    <w:rsid w:val="006E6DBB"/>
    <w:rsid w:val="006E6EAD"/>
    <w:rsid w:val="006E76E5"/>
    <w:rsid w:val="006F0BF0"/>
    <w:rsid w:val="006F0F5A"/>
    <w:rsid w:val="006F13C2"/>
    <w:rsid w:val="006F16DA"/>
    <w:rsid w:val="006F2339"/>
    <w:rsid w:val="006F29CF"/>
    <w:rsid w:val="006F2D09"/>
    <w:rsid w:val="006F3A61"/>
    <w:rsid w:val="006F74B3"/>
    <w:rsid w:val="007007F0"/>
    <w:rsid w:val="007018C2"/>
    <w:rsid w:val="00702898"/>
    <w:rsid w:val="0070513E"/>
    <w:rsid w:val="007110DB"/>
    <w:rsid w:val="00714CFC"/>
    <w:rsid w:val="007156CA"/>
    <w:rsid w:val="007176D0"/>
    <w:rsid w:val="0072012D"/>
    <w:rsid w:val="00720D81"/>
    <w:rsid w:val="00722A60"/>
    <w:rsid w:val="00723A74"/>
    <w:rsid w:val="0072483C"/>
    <w:rsid w:val="00725BB5"/>
    <w:rsid w:val="00726015"/>
    <w:rsid w:val="007263A3"/>
    <w:rsid w:val="007269AD"/>
    <w:rsid w:val="00730EBC"/>
    <w:rsid w:val="00734EF1"/>
    <w:rsid w:val="00735C3F"/>
    <w:rsid w:val="00737151"/>
    <w:rsid w:val="00737E37"/>
    <w:rsid w:val="00740BBD"/>
    <w:rsid w:val="00741745"/>
    <w:rsid w:val="00742148"/>
    <w:rsid w:val="00743695"/>
    <w:rsid w:val="0074386C"/>
    <w:rsid w:val="0074496B"/>
    <w:rsid w:val="00744F55"/>
    <w:rsid w:val="00745B0C"/>
    <w:rsid w:val="00746C2C"/>
    <w:rsid w:val="0074751D"/>
    <w:rsid w:val="00753342"/>
    <w:rsid w:val="00757F80"/>
    <w:rsid w:val="00760CAB"/>
    <w:rsid w:val="007624A5"/>
    <w:rsid w:val="00763CCF"/>
    <w:rsid w:val="00763F94"/>
    <w:rsid w:val="00764457"/>
    <w:rsid w:val="007649CF"/>
    <w:rsid w:val="007649EB"/>
    <w:rsid w:val="007674C6"/>
    <w:rsid w:val="00771788"/>
    <w:rsid w:val="0077362C"/>
    <w:rsid w:val="00774455"/>
    <w:rsid w:val="00774595"/>
    <w:rsid w:val="00774EFD"/>
    <w:rsid w:val="007753AA"/>
    <w:rsid w:val="00775C2F"/>
    <w:rsid w:val="007761A3"/>
    <w:rsid w:val="00781C33"/>
    <w:rsid w:val="00782278"/>
    <w:rsid w:val="00783A5A"/>
    <w:rsid w:val="00784452"/>
    <w:rsid w:val="00784455"/>
    <w:rsid w:val="00786233"/>
    <w:rsid w:val="007863DB"/>
    <w:rsid w:val="00786DF0"/>
    <w:rsid w:val="00787A9F"/>
    <w:rsid w:val="00793FA9"/>
    <w:rsid w:val="0079475B"/>
    <w:rsid w:val="00795C3B"/>
    <w:rsid w:val="00797523"/>
    <w:rsid w:val="007A043B"/>
    <w:rsid w:val="007A330A"/>
    <w:rsid w:val="007A6BF6"/>
    <w:rsid w:val="007B01C2"/>
    <w:rsid w:val="007B0BC8"/>
    <w:rsid w:val="007B249C"/>
    <w:rsid w:val="007B3C13"/>
    <w:rsid w:val="007B6AB6"/>
    <w:rsid w:val="007B7A42"/>
    <w:rsid w:val="007B7E5B"/>
    <w:rsid w:val="007C594D"/>
    <w:rsid w:val="007C689B"/>
    <w:rsid w:val="007C709D"/>
    <w:rsid w:val="007C7805"/>
    <w:rsid w:val="007D1026"/>
    <w:rsid w:val="007D1809"/>
    <w:rsid w:val="007D2441"/>
    <w:rsid w:val="007D2EFA"/>
    <w:rsid w:val="007D3B9A"/>
    <w:rsid w:val="007D3E25"/>
    <w:rsid w:val="007D41C2"/>
    <w:rsid w:val="007D5A4C"/>
    <w:rsid w:val="007D742C"/>
    <w:rsid w:val="007E2E63"/>
    <w:rsid w:val="007E404A"/>
    <w:rsid w:val="007E455F"/>
    <w:rsid w:val="007E469D"/>
    <w:rsid w:val="007F1D5D"/>
    <w:rsid w:val="007F46A8"/>
    <w:rsid w:val="007F4A6E"/>
    <w:rsid w:val="00801913"/>
    <w:rsid w:val="008019A2"/>
    <w:rsid w:val="00803ABF"/>
    <w:rsid w:val="00803C0E"/>
    <w:rsid w:val="00805842"/>
    <w:rsid w:val="00810D9E"/>
    <w:rsid w:val="00813B28"/>
    <w:rsid w:val="00814C14"/>
    <w:rsid w:val="008156A8"/>
    <w:rsid w:val="00817896"/>
    <w:rsid w:val="008217A4"/>
    <w:rsid w:val="00824980"/>
    <w:rsid w:val="00825B4D"/>
    <w:rsid w:val="00826ACB"/>
    <w:rsid w:val="00827654"/>
    <w:rsid w:val="00827B47"/>
    <w:rsid w:val="00827D32"/>
    <w:rsid w:val="00827E42"/>
    <w:rsid w:val="00832A63"/>
    <w:rsid w:val="00832BD9"/>
    <w:rsid w:val="008331FE"/>
    <w:rsid w:val="008349EC"/>
    <w:rsid w:val="00835ABF"/>
    <w:rsid w:val="00835F9C"/>
    <w:rsid w:val="008366E6"/>
    <w:rsid w:val="00837779"/>
    <w:rsid w:val="008409F8"/>
    <w:rsid w:val="00842C94"/>
    <w:rsid w:val="00843041"/>
    <w:rsid w:val="00843AA4"/>
    <w:rsid w:val="00846695"/>
    <w:rsid w:val="00846B7B"/>
    <w:rsid w:val="00851BA5"/>
    <w:rsid w:val="00854620"/>
    <w:rsid w:val="00855962"/>
    <w:rsid w:val="00855A0B"/>
    <w:rsid w:val="00856614"/>
    <w:rsid w:val="00856DAD"/>
    <w:rsid w:val="008605DB"/>
    <w:rsid w:val="0086168D"/>
    <w:rsid w:val="00863C9F"/>
    <w:rsid w:val="00865AD1"/>
    <w:rsid w:val="00870064"/>
    <w:rsid w:val="0087166E"/>
    <w:rsid w:val="0087489F"/>
    <w:rsid w:val="00875ADC"/>
    <w:rsid w:val="008765EB"/>
    <w:rsid w:val="00876848"/>
    <w:rsid w:val="0087739C"/>
    <w:rsid w:val="00881777"/>
    <w:rsid w:val="00881E06"/>
    <w:rsid w:val="008902EE"/>
    <w:rsid w:val="00890A4F"/>
    <w:rsid w:val="008913E3"/>
    <w:rsid w:val="00891AEB"/>
    <w:rsid w:val="00892802"/>
    <w:rsid w:val="00893496"/>
    <w:rsid w:val="008966FC"/>
    <w:rsid w:val="00897479"/>
    <w:rsid w:val="00897D09"/>
    <w:rsid w:val="008A0FB2"/>
    <w:rsid w:val="008A2643"/>
    <w:rsid w:val="008A26FF"/>
    <w:rsid w:val="008A2BBA"/>
    <w:rsid w:val="008A6DB5"/>
    <w:rsid w:val="008A7572"/>
    <w:rsid w:val="008A7624"/>
    <w:rsid w:val="008A7F95"/>
    <w:rsid w:val="008B24B0"/>
    <w:rsid w:val="008B26F3"/>
    <w:rsid w:val="008B2A25"/>
    <w:rsid w:val="008B3168"/>
    <w:rsid w:val="008B3A2E"/>
    <w:rsid w:val="008B4074"/>
    <w:rsid w:val="008B4C61"/>
    <w:rsid w:val="008B5770"/>
    <w:rsid w:val="008B69EE"/>
    <w:rsid w:val="008B7EA6"/>
    <w:rsid w:val="008C1C89"/>
    <w:rsid w:val="008C20A9"/>
    <w:rsid w:val="008C2A15"/>
    <w:rsid w:val="008C2F90"/>
    <w:rsid w:val="008C3C32"/>
    <w:rsid w:val="008C5BF5"/>
    <w:rsid w:val="008C6AD5"/>
    <w:rsid w:val="008C6E12"/>
    <w:rsid w:val="008C7162"/>
    <w:rsid w:val="008D04F1"/>
    <w:rsid w:val="008D2E97"/>
    <w:rsid w:val="008D3499"/>
    <w:rsid w:val="008D442D"/>
    <w:rsid w:val="008D6603"/>
    <w:rsid w:val="008E0307"/>
    <w:rsid w:val="008E196A"/>
    <w:rsid w:val="008E2C08"/>
    <w:rsid w:val="008E40C1"/>
    <w:rsid w:val="008E5D96"/>
    <w:rsid w:val="008F0864"/>
    <w:rsid w:val="008F32E6"/>
    <w:rsid w:val="008F4E87"/>
    <w:rsid w:val="008F5102"/>
    <w:rsid w:val="008F7B95"/>
    <w:rsid w:val="0090278B"/>
    <w:rsid w:val="00903099"/>
    <w:rsid w:val="009105FD"/>
    <w:rsid w:val="00910E4D"/>
    <w:rsid w:val="009129C5"/>
    <w:rsid w:val="00913348"/>
    <w:rsid w:val="009174D5"/>
    <w:rsid w:val="009234D9"/>
    <w:rsid w:val="00926AFA"/>
    <w:rsid w:val="009302F8"/>
    <w:rsid w:val="009307C5"/>
    <w:rsid w:val="0093681C"/>
    <w:rsid w:val="00937EC7"/>
    <w:rsid w:val="00940225"/>
    <w:rsid w:val="00940778"/>
    <w:rsid w:val="0094299E"/>
    <w:rsid w:val="009431A1"/>
    <w:rsid w:val="00943B53"/>
    <w:rsid w:val="00943FDE"/>
    <w:rsid w:val="00946086"/>
    <w:rsid w:val="00950188"/>
    <w:rsid w:val="009503F9"/>
    <w:rsid w:val="00950911"/>
    <w:rsid w:val="00951DC8"/>
    <w:rsid w:val="00954DC9"/>
    <w:rsid w:val="00955E38"/>
    <w:rsid w:val="0096035D"/>
    <w:rsid w:val="00960E8C"/>
    <w:rsid w:val="0096142C"/>
    <w:rsid w:val="00963B20"/>
    <w:rsid w:val="00964174"/>
    <w:rsid w:val="009653B3"/>
    <w:rsid w:val="00965614"/>
    <w:rsid w:val="0096581C"/>
    <w:rsid w:val="009708AD"/>
    <w:rsid w:val="009726CE"/>
    <w:rsid w:val="00973908"/>
    <w:rsid w:val="009745C8"/>
    <w:rsid w:val="00977716"/>
    <w:rsid w:val="00977D31"/>
    <w:rsid w:val="00980EEE"/>
    <w:rsid w:val="00981594"/>
    <w:rsid w:val="009835CF"/>
    <w:rsid w:val="00986A50"/>
    <w:rsid w:val="00987522"/>
    <w:rsid w:val="00990E37"/>
    <w:rsid w:val="00991AC6"/>
    <w:rsid w:val="009A0802"/>
    <w:rsid w:val="009A1BEB"/>
    <w:rsid w:val="009A47A2"/>
    <w:rsid w:val="009A4F68"/>
    <w:rsid w:val="009A5790"/>
    <w:rsid w:val="009B173E"/>
    <w:rsid w:val="009B58F8"/>
    <w:rsid w:val="009B6440"/>
    <w:rsid w:val="009C01D3"/>
    <w:rsid w:val="009C0B8E"/>
    <w:rsid w:val="009C0E65"/>
    <w:rsid w:val="009C208D"/>
    <w:rsid w:val="009C76AC"/>
    <w:rsid w:val="009D21F5"/>
    <w:rsid w:val="009D3560"/>
    <w:rsid w:val="009D3959"/>
    <w:rsid w:val="009D622D"/>
    <w:rsid w:val="009D6821"/>
    <w:rsid w:val="009D6A97"/>
    <w:rsid w:val="009D6CD7"/>
    <w:rsid w:val="009D7E0B"/>
    <w:rsid w:val="009E009A"/>
    <w:rsid w:val="009E0B84"/>
    <w:rsid w:val="009E1BF0"/>
    <w:rsid w:val="009E378A"/>
    <w:rsid w:val="009E6D51"/>
    <w:rsid w:val="009E74C6"/>
    <w:rsid w:val="009E781F"/>
    <w:rsid w:val="009F0B36"/>
    <w:rsid w:val="009F2EDC"/>
    <w:rsid w:val="009F4CB9"/>
    <w:rsid w:val="009F527B"/>
    <w:rsid w:val="009F550D"/>
    <w:rsid w:val="009F61DB"/>
    <w:rsid w:val="009F6474"/>
    <w:rsid w:val="009F7833"/>
    <w:rsid w:val="00A05286"/>
    <w:rsid w:val="00A07538"/>
    <w:rsid w:val="00A07EC2"/>
    <w:rsid w:val="00A128C8"/>
    <w:rsid w:val="00A14912"/>
    <w:rsid w:val="00A14CF8"/>
    <w:rsid w:val="00A15E10"/>
    <w:rsid w:val="00A15F54"/>
    <w:rsid w:val="00A1716A"/>
    <w:rsid w:val="00A251B0"/>
    <w:rsid w:val="00A2563E"/>
    <w:rsid w:val="00A25E83"/>
    <w:rsid w:val="00A317FD"/>
    <w:rsid w:val="00A32448"/>
    <w:rsid w:val="00A3340B"/>
    <w:rsid w:val="00A337D1"/>
    <w:rsid w:val="00A349C3"/>
    <w:rsid w:val="00A35DAA"/>
    <w:rsid w:val="00A36103"/>
    <w:rsid w:val="00A37005"/>
    <w:rsid w:val="00A37447"/>
    <w:rsid w:val="00A3771D"/>
    <w:rsid w:val="00A37837"/>
    <w:rsid w:val="00A400A0"/>
    <w:rsid w:val="00A43C71"/>
    <w:rsid w:val="00A442FB"/>
    <w:rsid w:val="00A4509C"/>
    <w:rsid w:val="00A45D8C"/>
    <w:rsid w:val="00A464B6"/>
    <w:rsid w:val="00A46925"/>
    <w:rsid w:val="00A46BCD"/>
    <w:rsid w:val="00A46E3D"/>
    <w:rsid w:val="00A50273"/>
    <w:rsid w:val="00A52167"/>
    <w:rsid w:val="00A529D8"/>
    <w:rsid w:val="00A5385B"/>
    <w:rsid w:val="00A53CF3"/>
    <w:rsid w:val="00A5420A"/>
    <w:rsid w:val="00A547CD"/>
    <w:rsid w:val="00A55AB3"/>
    <w:rsid w:val="00A56130"/>
    <w:rsid w:val="00A62206"/>
    <w:rsid w:val="00A62662"/>
    <w:rsid w:val="00A63502"/>
    <w:rsid w:val="00A64F14"/>
    <w:rsid w:val="00A66896"/>
    <w:rsid w:val="00A66F2A"/>
    <w:rsid w:val="00A66FF7"/>
    <w:rsid w:val="00A677E8"/>
    <w:rsid w:val="00A717FD"/>
    <w:rsid w:val="00A72882"/>
    <w:rsid w:val="00A738E2"/>
    <w:rsid w:val="00A74B37"/>
    <w:rsid w:val="00A7769D"/>
    <w:rsid w:val="00A81F4B"/>
    <w:rsid w:val="00A82486"/>
    <w:rsid w:val="00A83591"/>
    <w:rsid w:val="00A85BEE"/>
    <w:rsid w:val="00A876D5"/>
    <w:rsid w:val="00A87CAF"/>
    <w:rsid w:val="00A900F6"/>
    <w:rsid w:val="00A91720"/>
    <w:rsid w:val="00A9278D"/>
    <w:rsid w:val="00A9397C"/>
    <w:rsid w:val="00A941AC"/>
    <w:rsid w:val="00A94C8E"/>
    <w:rsid w:val="00A97AA9"/>
    <w:rsid w:val="00AA1C1E"/>
    <w:rsid w:val="00AA24D3"/>
    <w:rsid w:val="00AB1FAE"/>
    <w:rsid w:val="00AB216B"/>
    <w:rsid w:val="00AB2D27"/>
    <w:rsid w:val="00AB33D2"/>
    <w:rsid w:val="00AB3D36"/>
    <w:rsid w:val="00AB601F"/>
    <w:rsid w:val="00AC3C49"/>
    <w:rsid w:val="00AC500F"/>
    <w:rsid w:val="00AC6A28"/>
    <w:rsid w:val="00AD0691"/>
    <w:rsid w:val="00AD10F1"/>
    <w:rsid w:val="00AD191F"/>
    <w:rsid w:val="00AD401A"/>
    <w:rsid w:val="00AD6819"/>
    <w:rsid w:val="00AD727C"/>
    <w:rsid w:val="00AE1F43"/>
    <w:rsid w:val="00AE3964"/>
    <w:rsid w:val="00AE746B"/>
    <w:rsid w:val="00AE7CAE"/>
    <w:rsid w:val="00AF0095"/>
    <w:rsid w:val="00AF0A3D"/>
    <w:rsid w:val="00AF2C23"/>
    <w:rsid w:val="00AF306E"/>
    <w:rsid w:val="00AF4696"/>
    <w:rsid w:val="00AF47A7"/>
    <w:rsid w:val="00AF5E2C"/>
    <w:rsid w:val="00AF62EB"/>
    <w:rsid w:val="00AF640B"/>
    <w:rsid w:val="00AF6515"/>
    <w:rsid w:val="00AF6AEC"/>
    <w:rsid w:val="00AF6DC7"/>
    <w:rsid w:val="00AF7C38"/>
    <w:rsid w:val="00B0354D"/>
    <w:rsid w:val="00B04497"/>
    <w:rsid w:val="00B04BAD"/>
    <w:rsid w:val="00B05200"/>
    <w:rsid w:val="00B0578C"/>
    <w:rsid w:val="00B05CBE"/>
    <w:rsid w:val="00B06A27"/>
    <w:rsid w:val="00B10578"/>
    <w:rsid w:val="00B112CD"/>
    <w:rsid w:val="00B12B65"/>
    <w:rsid w:val="00B13B0B"/>
    <w:rsid w:val="00B145F8"/>
    <w:rsid w:val="00B14FED"/>
    <w:rsid w:val="00B151DD"/>
    <w:rsid w:val="00B204FD"/>
    <w:rsid w:val="00B206A9"/>
    <w:rsid w:val="00B20EB6"/>
    <w:rsid w:val="00B21331"/>
    <w:rsid w:val="00B22756"/>
    <w:rsid w:val="00B22A75"/>
    <w:rsid w:val="00B23A28"/>
    <w:rsid w:val="00B23A58"/>
    <w:rsid w:val="00B23E58"/>
    <w:rsid w:val="00B255B5"/>
    <w:rsid w:val="00B258E7"/>
    <w:rsid w:val="00B26660"/>
    <w:rsid w:val="00B27E7D"/>
    <w:rsid w:val="00B304E4"/>
    <w:rsid w:val="00B32C31"/>
    <w:rsid w:val="00B32D46"/>
    <w:rsid w:val="00B34CED"/>
    <w:rsid w:val="00B35348"/>
    <w:rsid w:val="00B35B57"/>
    <w:rsid w:val="00B36E1C"/>
    <w:rsid w:val="00B37C9B"/>
    <w:rsid w:val="00B37D07"/>
    <w:rsid w:val="00B418C6"/>
    <w:rsid w:val="00B428F6"/>
    <w:rsid w:val="00B42C9C"/>
    <w:rsid w:val="00B43E74"/>
    <w:rsid w:val="00B449F4"/>
    <w:rsid w:val="00B4793D"/>
    <w:rsid w:val="00B5047A"/>
    <w:rsid w:val="00B52D89"/>
    <w:rsid w:val="00B561BD"/>
    <w:rsid w:val="00B579AE"/>
    <w:rsid w:val="00B61F45"/>
    <w:rsid w:val="00B66416"/>
    <w:rsid w:val="00B6673E"/>
    <w:rsid w:val="00B67DFD"/>
    <w:rsid w:val="00B7161E"/>
    <w:rsid w:val="00B7313B"/>
    <w:rsid w:val="00B73936"/>
    <w:rsid w:val="00B758BF"/>
    <w:rsid w:val="00B75FB2"/>
    <w:rsid w:val="00B77892"/>
    <w:rsid w:val="00B804EF"/>
    <w:rsid w:val="00B81764"/>
    <w:rsid w:val="00B83CD6"/>
    <w:rsid w:val="00B86834"/>
    <w:rsid w:val="00B917CE"/>
    <w:rsid w:val="00B92282"/>
    <w:rsid w:val="00B93DB7"/>
    <w:rsid w:val="00B96317"/>
    <w:rsid w:val="00BA0ACF"/>
    <w:rsid w:val="00BA121A"/>
    <w:rsid w:val="00BA1AB8"/>
    <w:rsid w:val="00BA3807"/>
    <w:rsid w:val="00BA3FF2"/>
    <w:rsid w:val="00BA4DA6"/>
    <w:rsid w:val="00BB025B"/>
    <w:rsid w:val="00BB04EB"/>
    <w:rsid w:val="00BB0589"/>
    <w:rsid w:val="00BB3926"/>
    <w:rsid w:val="00BB6FC3"/>
    <w:rsid w:val="00BB7E97"/>
    <w:rsid w:val="00BC1610"/>
    <w:rsid w:val="00BC506F"/>
    <w:rsid w:val="00BC5149"/>
    <w:rsid w:val="00BD07A1"/>
    <w:rsid w:val="00BD0972"/>
    <w:rsid w:val="00BD09B9"/>
    <w:rsid w:val="00BD0D3F"/>
    <w:rsid w:val="00BD1675"/>
    <w:rsid w:val="00BD717F"/>
    <w:rsid w:val="00BE02A9"/>
    <w:rsid w:val="00BE11F2"/>
    <w:rsid w:val="00BE1300"/>
    <w:rsid w:val="00BE3371"/>
    <w:rsid w:val="00BE661E"/>
    <w:rsid w:val="00BE73D4"/>
    <w:rsid w:val="00BF10DC"/>
    <w:rsid w:val="00BF11B3"/>
    <w:rsid w:val="00BF3115"/>
    <w:rsid w:val="00BF5654"/>
    <w:rsid w:val="00BF6320"/>
    <w:rsid w:val="00BF71CF"/>
    <w:rsid w:val="00BF7333"/>
    <w:rsid w:val="00C01073"/>
    <w:rsid w:val="00C01A6E"/>
    <w:rsid w:val="00C02A33"/>
    <w:rsid w:val="00C050FF"/>
    <w:rsid w:val="00C05A3E"/>
    <w:rsid w:val="00C0664F"/>
    <w:rsid w:val="00C1027C"/>
    <w:rsid w:val="00C11608"/>
    <w:rsid w:val="00C1299D"/>
    <w:rsid w:val="00C146BF"/>
    <w:rsid w:val="00C14750"/>
    <w:rsid w:val="00C14EBF"/>
    <w:rsid w:val="00C16A0A"/>
    <w:rsid w:val="00C17C89"/>
    <w:rsid w:val="00C2035A"/>
    <w:rsid w:val="00C20A40"/>
    <w:rsid w:val="00C21EED"/>
    <w:rsid w:val="00C23375"/>
    <w:rsid w:val="00C237EB"/>
    <w:rsid w:val="00C245AE"/>
    <w:rsid w:val="00C3065A"/>
    <w:rsid w:val="00C3192B"/>
    <w:rsid w:val="00C3267C"/>
    <w:rsid w:val="00C32C92"/>
    <w:rsid w:val="00C35630"/>
    <w:rsid w:val="00C36713"/>
    <w:rsid w:val="00C36A6D"/>
    <w:rsid w:val="00C4081A"/>
    <w:rsid w:val="00C419BF"/>
    <w:rsid w:val="00C42C39"/>
    <w:rsid w:val="00C464A3"/>
    <w:rsid w:val="00C46FB0"/>
    <w:rsid w:val="00C4747E"/>
    <w:rsid w:val="00C47FD6"/>
    <w:rsid w:val="00C50999"/>
    <w:rsid w:val="00C50B11"/>
    <w:rsid w:val="00C5340F"/>
    <w:rsid w:val="00C53850"/>
    <w:rsid w:val="00C53D7D"/>
    <w:rsid w:val="00C610BD"/>
    <w:rsid w:val="00C652D5"/>
    <w:rsid w:val="00C65A20"/>
    <w:rsid w:val="00C662B6"/>
    <w:rsid w:val="00C727D4"/>
    <w:rsid w:val="00C744BD"/>
    <w:rsid w:val="00C747A9"/>
    <w:rsid w:val="00C75C91"/>
    <w:rsid w:val="00C82CBD"/>
    <w:rsid w:val="00C85783"/>
    <w:rsid w:val="00C90309"/>
    <w:rsid w:val="00C9079E"/>
    <w:rsid w:val="00C914BA"/>
    <w:rsid w:val="00C96DA7"/>
    <w:rsid w:val="00CA2348"/>
    <w:rsid w:val="00CA345E"/>
    <w:rsid w:val="00CA3F54"/>
    <w:rsid w:val="00CA497D"/>
    <w:rsid w:val="00CA5C9D"/>
    <w:rsid w:val="00CB1AEE"/>
    <w:rsid w:val="00CB21D4"/>
    <w:rsid w:val="00CB248C"/>
    <w:rsid w:val="00CB55C1"/>
    <w:rsid w:val="00CB64C3"/>
    <w:rsid w:val="00CB6F43"/>
    <w:rsid w:val="00CC0665"/>
    <w:rsid w:val="00CC1E7D"/>
    <w:rsid w:val="00CC1F50"/>
    <w:rsid w:val="00CC5066"/>
    <w:rsid w:val="00CC57BF"/>
    <w:rsid w:val="00CC6425"/>
    <w:rsid w:val="00CC7F23"/>
    <w:rsid w:val="00CD052C"/>
    <w:rsid w:val="00CD1E93"/>
    <w:rsid w:val="00CD2794"/>
    <w:rsid w:val="00CD3454"/>
    <w:rsid w:val="00CD3747"/>
    <w:rsid w:val="00CD379A"/>
    <w:rsid w:val="00CD388B"/>
    <w:rsid w:val="00CD3EFC"/>
    <w:rsid w:val="00CD55AB"/>
    <w:rsid w:val="00CD654A"/>
    <w:rsid w:val="00CE1A9D"/>
    <w:rsid w:val="00CE2772"/>
    <w:rsid w:val="00CE35D3"/>
    <w:rsid w:val="00CE3E6B"/>
    <w:rsid w:val="00CE6321"/>
    <w:rsid w:val="00CF1C23"/>
    <w:rsid w:val="00CF1C80"/>
    <w:rsid w:val="00CF238D"/>
    <w:rsid w:val="00CF4160"/>
    <w:rsid w:val="00CF59D4"/>
    <w:rsid w:val="00CF7BFC"/>
    <w:rsid w:val="00D03C0E"/>
    <w:rsid w:val="00D079BD"/>
    <w:rsid w:val="00D07E74"/>
    <w:rsid w:val="00D1041F"/>
    <w:rsid w:val="00D11518"/>
    <w:rsid w:val="00D11E8A"/>
    <w:rsid w:val="00D1354C"/>
    <w:rsid w:val="00D160BD"/>
    <w:rsid w:val="00D16C5D"/>
    <w:rsid w:val="00D1702C"/>
    <w:rsid w:val="00D17076"/>
    <w:rsid w:val="00D174A7"/>
    <w:rsid w:val="00D17AAE"/>
    <w:rsid w:val="00D21EB2"/>
    <w:rsid w:val="00D234E0"/>
    <w:rsid w:val="00D26706"/>
    <w:rsid w:val="00D336AA"/>
    <w:rsid w:val="00D33AA8"/>
    <w:rsid w:val="00D376D7"/>
    <w:rsid w:val="00D4012A"/>
    <w:rsid w:val="00D414E7"/>
    <w:rsid w:val="00D41BC4"/>
    <w:rsid w:val="00D42067"/>
    <w:rsid w:val="00D42328"/>
    <w:rsid w:val="00D467B3"/>
    <w:rsid w:val="00D47F8C"/>
    <w:rsid w:val="00D52515"/>
    <w:rsid w:val="00D5440E"/>
    <w:rsid w:val="00D561D0"/>
    <w:rsid w:val="00D568E9"/>
    <w:rsid w:val="00D61078"/>
    <w:rsid w:val="00D628E6"/>
    <w:rsid w:val="00D73826"/>
    <w:rsid w:val="00D74F6D"/>
    <w:rsid w:val="00D80BD4"/>
    <w:rsid w:val="00D81B9E"/>
    <w:rsid w:val="00D82A6D"/>
    <w:rsid w:val="00D82CE8"/>
    <w:rsid w:val="00D837F8"/>
    <w:rsid w:val="00D83CD0"/>
    <w:rsid w:val="00D845D4"/>
    <w:rsid w:val="00D8578C"/>
    <w:rsid w:val="00D86956"/>
    <w:rsid w:val="00D93469"/>
    <w:rsid w:val="00D94B56"/>
    <w:rsid w:val="00D95048"/>
    <w:rsid w:val="00D969E4"/>
    <w:rsid w:val="00DA0E06"/>
    <w:rsid w:val="00DA3862"/>
    <w:rsid w:val="00DA3C54"/>
    <w:rsid w:val="00DA4567"/>
    <w:rsid w:val="00DA5B85"/>
    <w:rsid w:val="00DA5D57"/>
    <w:rsid w:val="00DA5E51"/>
    <w:rsid w:val="00DA6C23"/>
    <w:rsid w:val="00DA7A16"/>
    <w:rsid w:val="00DB02FB"/>
    <w:rsid w:val="00DB0B4D"/>
    <w:rsid w:val="00DC7A80"/>
    <w:rsid w:val="00DD032A"/>
    <w:rsid w:val="00DD0465"/>
    <w:rsid w:val="00DD1F53"/>
    <w:rsid w:val="00DD2182"/>
    <w:rsid w:val="00DD2B22"/>
    <w:rsid w:val="00DD54E8"/>
    <w:rsid w:val="00DD5FF8"/>
    <w:rsid w:val="00DD718A"/>
    <w:rsid w:val="00DE03BB"/>
    <w:rsid w:val="00DE4FD4"/>
    <w:rsid w:val="00DE5D83"/>
    <w:rsid w:val="00DF0864"/>
    <w:rsid w:val="00DF33C8"/>
    <w:rsid w:val="00DF344E"/>
    <w:rsid w:val="00DF3F0D"/>
    <w:rsid w:val="00DF4A75"/>
    <w:rsid w:val="00DF6E8F"/>
    <w:rsid w:val="00E00465"/>
    <w:rsid w:val="00E02517"/>
    <w:rsid w:val="00E03CC0"/>
    <w:rsid w:val="00E03D46"/>
    <w:rsid w:val="00E045EE"/>
    <w:rsid w:val="00E05B9C"/>
    <w:rsid w:val="00E07734"/>
    <w:rsid w:val="00E1055B"/>
    <w:rsid w:val="00E10973"/>
    <w:rsid w:val="00E10E4C"/>
    <w:rsid w:val="00E1180E"/>
    <w:rsid w:val="00E11C0D"/>
    <w:rsid w:val="00E12FB5"/>
    <w:rsid w:val="00E1744E"/>
    <w:rsid w:val="00E23175"/>
    <w:rsid w:val="00E24520"/>
    <w:rsid w:val="00E3169A"/>
    <w:rsid w:val="00E326BE"/>
    <w:rsid w:val="00E32D52"/>
    <w:rsid w:val="00E347E0"/>
    <w:rsid w:val="00E34FF1"/>
    <w:rsid w:val="00E35257"/>
    <w:rsid w:val="00E42F5C"/>
    <w:rsid w:val="00E4350D"/>
    <w:rsid w:val="00E445E2"/>
    <w:rsid w:val="00E44659"/>
    <w:rsid w:val="00E44CB1"/>
    <w:rsid w:val="00E4653D"/>
    <w:rsid w:val="00E46E6D"/>
    <w:rsid w:val="00E47585"/>
    <w:rsid w:val="00E4765D"/>
    <w:rsid w:val="00E50D31"/>
    <w:rsid w:val="00E53D5B"/>
    <w:rsid w:val="00E54040"/>
    <w:rsid w:val="00E5500D"/>
    <w:rsid w:val="00E55FDF"/>
    <w:rsid w:val="00E565E4"/>
    <w:rsid w:val="00E56F4A"/>
    <w:rsid w:val="00E60955"/>
    <w:rsid w:val="00E643C8"/>
    <w:rsid w:val="00E6494D"/>
    <w:rsid w:val="00E65AFA"/>
    <w:rsid w:val="00E71141"/>
    <w:rsid w:val="00E7446B"/>
    <w:rsid w:val="00E7484F"/>
    <w:rsid w:val="00E7526C"/>
    <w:rsid w:val="00E77CF7"/>
    <w:rsid w:val="00E81366"/>
    <w:rsid w:val="00E82B75"/>
    <w:rsid w:val="00E8534F"/>
    <w:rsid w:val="00E86060"/>
    <w:rsid w:val="00E912CB"/>
    <w:rsid w:val="00E94DC1"/>
    <w:rsid w:val="00E968F8"/>
    <w:rsid w:val="00E96F2F"/>
    <w:rsid w:val="00EA106D"/>
    <w:rsid w:val="00EA108B"/>
    <w:rsid w:val="00EA12A6"/>
    <w:rsid w:val="00EA2050"/>
    <w:rsid w:val="00EA545D"/>
    <w:rsid w:val="00EA78D6"/>
    <w:rsid w:val="00EB22B3"/>
    <w:rsid w:val="00EB4728"/>
    <w:rsid w:val="00EC2129"/>
    <w:rsid w:val="00EC347B"/>
    <w:rsid w:val="00EC4540"/>
    <w:rsid w:val="00EC4679"/>
    <w:rsid w:val="00EC47DB"/>
    <w:rsid w:val="00EC7442"/>
    <w:rsid w:val="00ED55B0"/>
    <w:rsid w:val="00ED5A31"/>
    <w:rsid w:val="00EE0D72"/>
    <w:rsid w:val="00EE2E41"/>
    <w:rsid w:val="00EE5919"/>
    <w:rsid w:val="00EE6279"/>
    <w:rsid w:val="00EE655E"/>
    <w:rsid w:val="00EF2949"/>
    <w:rsid w:val="00EF3DEA"/>
    <w:rsid w:val="00EF6218"/>
    <w:rsid w:val="00EF6B7D"/>
    <w:rsid w:val="00F02FF7"/>
    <w:rsid w:val="00F0494E"/>
    <w:rsid w:val="00F06486"/>
    <w:rsid w:val="00F06FAB"/>
    <w:rsid w:val="00F07521"/>
    <w:rsid w:val="00F103D0"/>
    <w:rsid w:val="00F11B28"/>
    <w:rsid w:val="00F12307"/>
    <w:rsid w:val="00F14334"/>
    <w:rsid w:val="00F14402"/>
    <w:rsid w:val="00F16968"/>
    <w:rsid w:val="00F179ED"/>
    <w:rsid w:val="00F17ADF"/>
    <w:rsid w:val="00F20288"/>
    <w:rsid w:val="00F2102C"/>
    <w:rsid w:val="00F218D5"/>
    <w:rsid w:val="00F231CC"/>
    <w:rsid w:val="00F23A61"/>
    <w:rsid w:val="00F241F9"/>
    <w:rsid w:val="00F2530D"/>
    <w:rsid w:val="00F26C39"/>
    <w:rsid w:val="00F27F1D"/>
    <w:rsid w:val="00F30BED"/>
    <w:rsid w:val="00F320F8"/>
    <w:rsid w:val="00F33104"/>
    <w:rsid w:val="00F337A5"/>
    <w:rsid w:val="00F35A11"/>
    <w:rsid w:val="00F37D3A"/>
    <w:rsid w:val="00F37F65"/>
    <w:rsid w:val="00F40EA4"/>
    <w:rsid w:val="00F416F2"/>
    <w:rsid w:val="00F4360B"/>
    <w:rsid w:val="00F44563"/>
    <w:rsid w:val="00F50FD3"/>
    <w:rsid w:val="00F5249F"/>
    <w:rsid w:val="00F54567"/>
    <w:rsid w:val="00F57F0C"/>
    <w:rsid w:val="00F62DA0"/>
    <w:rsid w:val="00F63A1F"/>
    <w:rsid w:val="00F63B39"/>
    <w:rsid w:val="00F667AF"/>
    <w:rsid w:val="00F70720"/>
    <w:rsid w:val="00F71FB1"/>
    <w:rsid w:val="00F76C3F"/>
    <w:rsid w:val="00F841FD"/>
    <w:rsid w:val="00F8428C"/>
    <w:rsid w:val="00F85F34"/>
    <w:rsid w:val="00F85FB4"/>
    <w:rsid w:val="00F86051"/>
    <w:rsid w:val="00F878D2"/>
    <w:rsid w:val="00F90021"/>
    <w:rsid w:val="00F92E00"/>
    <w:rsid w:val="00F94098"/>
    <w:rsid w:val="00F9482C"/>
    <w:rsid w:val="00F95826"/>
    <w:rsid w:val="00F95EA5"/>
    <w:rsid w:val="00F975B8"/>
    <w:rsid w:val="00FA05B9"/>
    <w:rsid w:val="00FA0F1F"/>
    <w:rsid w:val="00FA12B7"/>
    <w:rsid w:val="00FA1B54"/>
    <w:rsid w:val="00FA3517"/>
    <w:rsid w:val="00FA3AF9"/>
    <w:rsid w:val="00FA3E09"/>
    <w:rsid w:val="00FB0DB1"/>
    <w:rsid w:val="00FB1037"/>
    <w:rsid w:val="00FB1410"/>
    <w:rsid w:val="00FB163B"/>
    <w:rsid w:val="00FB1716"/>
    <w:rsid w:val="00FB2F0D"/>
    <w:rsid w:val="00FB46FB"/>
    <w:rsid w:val="00FB53F3"/>
    <w:rsid w:val="00FB57F7"/>
    <w:rsid w:val="00FB5C51"/>
    <w:rsid w:val="00FB7DFC"/>
    <w:rsid w:val="00FC2125"/>
    <w:rsid w:val="00FC2BDC"/>
    <w:rsid w:val="00FC4FAC"/>
    <w:rsid w:val="00FC6FE6"/>
    <w:rsid w:val="00FD4C91"/>
    <w:rsid w:val="00FD58E4"/>
    <w:rsid w:val="00FD7BC4"/>
    <w:rsid w:val="00FE0087"/>
    <w:rsid w:val="00FE0A96"/>
    <w:rsid w:val="00FE0E09"/>
    <w:rsid w:val="00FE2883"/>
    <w:rsid w:val="00FE632C"/>
    <w:rsid w:val="00FE70E0"/>
    <w:rsid w:val="00FF2635"/>
    <w:rsid w:val="00FF6124"/>
    <w:rsid w:val="00FF6720"/>
    <w:rsid w:val="00FF726F"/>
    <w:rsid w:val="022F29C9"/>
    <w:rsid w:val="1475F41A"/>
    <w:rsid w:val="18ED2F95"/>
    <w:rsid w:val="1E362136"/>
    <w:rsid w:val="20084E7E"/>
    <w:rsid w:val="23091354"/>
    <w:rsid w:val="26B77989"/>
    <w:rsid w:val="2B820E59"/>
    <w:rsid w:val="2F0F9131"/>
    <w:rsid w:val="3118CDE5"/>
    <w:rsid w:val="3E2BC96E"/>
    <w:rsid w:val="4D1D8684"/>
    <w:rsid w:val="55C92307"/>
    <w:rsid w:val="629B01C4"/>
    <w:rsid w:val="62A31DD6"/>
    <w:rsid w:val="66C77AA7"/>
    <w:rsid w:val="67D5C48B"/>
    <w:rsid w:val="71319916"/>
    <w:rsid w:val="77038B80"/>
    <w:rsid w:val="77FABA6F"/>
    <w:rsid w:val="7838A2D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3C94F597-C7C2-4054-B6B4-18D1ABA1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307"/>
  </w:style>
  <w:style w:type="paragraph" w:styleId="Heading1">
    <w:name w:val="heading 1"/>
    <w:basedOn w:val="Normal"/>
    <w:next w:val="Normal"/>
    <w:link w:val="Heading1Char"/>
    <w:uiPriority w:val="9"/>
    <w:qFormat/>
    <w:rsid w:val="00EE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D2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182"/>
    <w:rPr>
      <w:rFonts w:ascii="Segoe UI" w:hAnsi="Segoe UI" w:cs="Segoe UI"/>
      <w:sz w:val="18"/>
      <w:szCs w:val="18"/>
    </w:rPr>
  </w:style>
  <w:style w:type="paragraph" w:customStyle="1" w:styleId="pf0">
    <w:name w:val="pf0"/>
    <w:basedOn w:val="Normal"/>
    <w:rsid w:val="00301A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01A3D"/>
    <w:rPr>
      <w:rFonts w:ascii="Segoe UI" w:hAnsi="Segoe UI" w:cs="Segoe UI" w:hint="default"/>
      <w:sz w:val="18"/>
      <w:szCs w:val="18"/>
    </w:rPr>
  </w:style>
  <w:style w:type="character" w:customStyle="1" w:styleId="cf11">
    <w:name w:val="cf11"/>
    <w:basedOn w:val="DefaultParagraphFont"/>
    <w:rsid w:val="00301A3D"/>
    <w:rPr>
      <w:rFonts w:ascii="Segoe UI" w:hAnsi="Segoe UI" w:cs="Segoe UI" w:hint="default"/>
      <w:sz w:val="18"/>
      <w:szCs w:val="18"/>
    </w:rPr>
  </w:style>
  <w:style w:type="character" w:styleId="Hyperlink">
    <w:name w:val="Hyperlink"/>
    <w:basedOn w:val="DefaultParagraphFont"/>
    <w:uiPriority w:val="99"/>
    <w:unhideWhenUsed/>
    <w:rsid w:val="005B20EA"/>
    <w:rPr>
      <w:color w:val="0563C1" w:themeColor="hyperlink"/>
      <w:u w:val="single"/>
    </w:rPr>
  </w:style>
  <w:style w:type="character" w:styleId="UnresolvedMention">
    <w:name w:val="Unresolved Mention"/>
    <w:basedOn w:val="DefaultParagraphFont"/>
    <w:uiPriority w:val="99"/>
    <w:semiHidden/>
    <w:unhideWhenUsed/>
    <w:rsid w:val="00A97AA9"/>
    <w:rPr>
      <w:color w:val="605E5C"/>
      <w:shd w:val="clear" w:color="auto" w:fill="E1DFDD"/>
    </w:rPr>
  </w:style>
  <w:style w:type="character" w:customStyle="1" w:styleId="Heading1Char">
    <w:name w:val="Heading 1 Char"/>
    <w:basedOn w:val="DefaultParagraphFont"/>
    <w:link w:val="Heading1"/>
    <w:uiPriority w:val="9"/>
    <w:rsid w:val="00EE627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405">
      <w:bodyDiv w:val="1"/>
      <w:marLeft w:val="0"/>
      <w:marRight w:val="0"/>
      <w:marTop w:val="0"/>
      <w:marBottom w:val="0"/>
      <w:divBdr>
        <w:top w:val="none" w:sz="0" w:space="0" w:color="auto"/>
        <w:left w:val="none" w:sz="0" w:space="0" w:color="auto"/>
        <w:bottom w:val="none" w:sz="0" w:space="0" w:color="auto"/>
        <w:right w:val="none" w:sz="0" w:space="0" w:color="auto"/>
      </w:divBdr>
    </w:div>
    <w:div w:id="16318779">
      <w:bodyDiv w:val="1"/>
      <w:marLeft w:val="0"/>
      <w:marRight w:val="0"/>
      <w:marTop w:val="0"/>
      <w:marBottom w:val="0"/>
      <w:divBdr>
        <w:top w:val="none" w:sz="0" w:space="0" w:color="auto"/>
        <w:left w:val="none" w:sz="0" w:space="0" w:color="auto"/>
        <w:bottom w:val="none" w:sz="0" w:space="0" w:color="auto"/>
        <w:right w:val="none" w:sz="0" w:space="0" w:color="auto"/>
      </w:divBdr>
    </w:div>
    <w:div w:id="20399179">
      <w:bodyDiv w:val="1"/>
      <w:marLeft w:val="0"/>
      <w:marRight w:val="0"/>
      <w:marTop w:val="0"/>
      <w:marBottom w:val="0"/>
      <w:divBdr>
        <w:top w:val="none" w:sz="0" w:space="0" w:color="auto"/>
        <w:left w:val="none" w:sz="0" w:space="0" w:color="auto"/>
        <w:bottom w:val="none" w:sz="0" w:space="0" w:color="auto"/>
        <w:right w:val="none" w:sz="0" w:space="0" w:color="auto"/>
      </w:divBdr>
    </w:div>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40025233">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252515727">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61982170">
      <w:bodyDiv w:val="1"/>
      <w:marLeft w:val="0"/>
      <w:marRight w:val="0"/>
      <w:marTop w:val="0"/>
      <w:marBottom w:val="0"/>
      <w:divBdr>
        <w:top w:val="none" w:sz="0" w:space="0" w:color="auto"/>
        <w:left w:val="none" w:sz="0" w:space="0" w:color="auto"/>
        <w:bottom w:val="none" w:sz="0" w:space="0" w:color="auto"/>
        <w:right w:val="none" w:sz="0" w:space="0" w:color="auto"/>
      </w:divBdr>
    </w:div>
    <w:div w:id="584613881">
      <w:bodyDiv w:val="1"/>
      <w:marLeft w:val="0"/>
      <w:marRight w:val="0"/>
      <w:marTop w:val="0"/>
      <w:marBottom w:val="0"/>
      <w:divBdr>
        <w:top w:val="none" w:sz="0" w:space="0" w:color="auto"/>
        <w:left w:val="none" w:sz="0" w:space="0" w:color="auto"/>
        <w:bottom w:val="none" w:sz="0" w:space="0" w:color="auto"/>
        <w:right w:val="none" w:sz="0" w:space="0" w:color="auto"/>
      </w:divBdr>
    </w:div>
    <w:div w:id="898905852">
      <w:bodyDiv w:val="1"/>
      <w:marLeft w:val="0"/>
      <w:marRight w:val="0"/>
      <w:marTop w:val="0"/>
      <w:marBottom w:val="0"/>
      <w:divBdr>
        <w:top w:val="none" w:sz="0" w:space="0" w:color="auto"/>
        <w:left w:val="none" w:sz="0" w:space="0" w:color="auto"/>
        <w:bottom w:val="none" w:sz="0" w:space="0" w:color="auto"/>
        <w:right w:val="none" w:sz="0" w:space="0" w:color="auto"/>
      </w:divBdr>
    </w:div>
    <w:div w:id="1085230162">
      <w:bodyDiv w:val="1"/>
      <w:marLeft w:val="0"/>
      <w:marRight w:val="0"/>
      <w:marTop w:val="0"/>
      <w:marBottom w:val="0"/>
      <w:divBdr>
        <w:top w:val="none" w:sz="0" w:space="0" w:color="auto"/>
        <w:left w:val="none" w:sz="0" w:space="0" w:color="auto"/>
        <w:bottom w:val="none" w:sz="0" w:space="0" w:color="auto"/>
        <w:right w:val="none" w:sz="0" w:space="0" w:color="auto"/>
      </w:divBdr>
    </w:div>
    <w:div w:id="1096829321">
      <w:bodyDiv w:val="1"/>
      <w:marLeft w:val="0"/>
      <w:marRight w:val="0"/>
      <w:marTop w:val="0"/>
      <w:marBottom w:val="0"/>
      <w:divBdr>
        <w:top w:val="none" w:sz="0" w:space="0" w:color="auto"/>
        <w:left w:val="none" w:sz="0" w:space="0" w:color="auto"/>
        <w:bottom w:val="none" w:sz="0" w:space="0" w:color="auto"/>
        <w:right w:val="none" w:sz="0" w:space="0" w:color="auto"/>
      </w:divBdr>
    </w:div>
    <w:div w:id="1117681966">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584996858">
      <w:bodyDiv w:val="1"/>
      <w:marLeft w:val="0"/>
      <w:marRight w:val="0"/>
      <w:marTop w:val="0"/>
      <w:marBottom w:val="0"/>
      <w:divBdr>
        <w:top w:val="none" w:sz="0" w:space="0" w:color="auto"/>
        <w:left w:val="none" w:sz="0" w:space="0" w:color="auto"/>
        <w:bottom w:val="none" w:sz="0" w:space="0" w:color="auto"/>
        <w:right w:val="none" w:sz="0" w:space="0" w:color="auto"/>
      </w:divBdr>
    </w:div>
    <w:div w:id="1717505772">
      <w:bodyDiv w:val="1"/>
      <w:marLeft w:val="0"/>
      <w:marRight w:val="0"/>
      <w:marTop w:val="0"/>
      <w:marBottom w:val="0"/>
      <w:divBdr>
        <w:top w:val="none" w:sz="0" w:space="0" w:color="auto"/>
        <w:left w:val="none" w:sz="0" w:space="0" w:color="auto"/>
        <w:bottom w:val="none" w:sz="0" w:space="0" w:color="auto"/>
        <w:right w:val="none" w:sz="0" w:space="0" w:color="auto"/>
      </w:divBdr>
    </w:div>
    <w:div w:id="1733651776">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Estrategias de enseñanza y aprendizaje permeadas por tecnología (marco pedagógico y habilidades críticas)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Sheet1!$B$2</c:f>
              <c:numCache>
                <c:formatCode>General</c:formatCode>
                <c:ptCount val="1"/>
                <c:pt idx="0">
                  <c:v>9</c:v>
                </c:pt>
              </c:numCache>
            </c:numRef>
          </c:val>
          <c:extLst>
            <c:ext xmlns:c16="http://schemas.microsoft.com/office/drawing/2014/chart" uri="{C3380CC4-5D6E-409C-BE32-E72D297353CC}">
              <c16:uniqueId val="{00000000-C9CA-4EFC-AAC4-EBCBD244AA25}"/>
            </c:ext>
          </c:extLst>
        </c:ser>
        <c:ser>
          <c:idx val="1"/>
          <c:order val="1"/>
          <c:tx>
            <c:strRef>
              <c:f>Sheet1!$C$1</c:f>
              <c:strCache>
                <c:ptCount val="1"/>
                <c:pt idx="0">
                  <c:v>Accesibilidad digital, desarrollo de contenidos de calidad e inclusión educativa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Sheet1!$C$2</c:f>
              <c:numCache>
                <c:formatCode>General</c:formatCode>
                <c:ptCount val="1"/>
                <c:pt idx="0">
                  <c:v>8</c:v>
                </c:pt>
              </c:numCache>
            </c:numRef>
          </c:val>
          <c:extLst>
            <c:ext xmlns:c16="http://schemas.microsoft.com/office/drawing/2014/chart" uri="{C3380CC4-5D6E-409C-BE32-E72D297353CC}">
              <c16:uniqueId val="{00000001-C9CA-4EFC-AAC4-EBCBD244AA25}"/>
            </c:ext>
          </c:extLst>
        </c:ser>
        <c:ser>
          <c:idx val="2"/>
          <c:order val="2"/>
          <c:tx>
            <c:strRef>
              <c:f>Sheet1!$D$1</c:f>
              <c:strCache>
                <c:ptCount val="1"/>
                <c:pt idx="0">
                  <c:v>Buen uso de internet y prácticas educativas de ciudadanía digital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Sheet1!$D$2</c:f>
              <c:numCache>
                <c:formatCode>General</c:formatCode>
                <c:ptCount val="1"/>
                <c:pt idx="0">
                  <c:v>8</c:v>
                </c:pt>
              </c:numCache>
            </c:numRef>
          </c:val>
          <c:extLst>
            <c:ext xmlns:c16="http://schemas.microsoft.com/office/drawing/2014/chart" uri="{C3380CC4-5D6E-409C-BE32-E72D297353CC}">
              <c16:uniqueId val="{00000002-C9CA-4EFC-AAC4-EBCBD244AA25}"/>
            </c:ext>
          </c:extLst>
        </c:ser>
        <c:ser>
          <c:idx val="3"/>
          <c:order val="3"/>
          <c:tx>
            <c:strRef>
              <c:f>Sheet1!$E$1</c:f>
              <c:strCache>
                <c:ptCount val="1"/>
                <c:pt idx="0">
                  <c:v>Abordajes innovadores en la profesión docente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Sheet1!$E$2</c:f>
              <c:numCache>
                <c:formatCode>General</c:formatCode>
                <c:ptCount val="1"/>
                <c:pt idx="0">
                  <c:v>10</c:v>
                </c:pt>
              </c:numCache>
            </c:numRef>
          </c:val>
          <c:extLst>
            <c:ext xmlns:c16="http://schemas.microsoft.com/office/drawing/2014/chart" uri="{C3380CC4-5D6E-409C-BE32-E72D297353CC}">
              <c16:uniqueId val="{00000003-C9CA-4EFC-AAC4-EBCBD244AA25}"/>
            </c:ext>
          </c:extLst>
        </c:ser>
        <c:ser>
          <c:idx val="4"/>
          <c:order val="4"/>
          <c:tx>
            <c:strRef>
              <c:f>Sheet1!$F$1</c:f>
              <c:strCache>
                <c:ptCount val="1"/>
                <c:pt idx="0">
                  <c:v>Curriculum y competencias pedagógico-digitales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Sheet1!$F$2</c:f>
              <c:numCache>
                <c:formatCode>General</c:formatCode>
                <c:ptCount val="1"/>
                <c:pt idx="0">
                  <c:v>4</c:v>
                </c:pt>
              </c:numCache>
            </c:numRef>
          </c:val>
          <c:extLst>
            <c:ext xmlns:c16="http://schemas.microsoft.com/office/drawing/2014/chart" uri="{C3380CC4-5D6E-409C-BE32-E72D297353CC}">
              <c16:uniqueId val="{00000004-C9CA-4EFC-AAC4-EBCBD244AA25}"/>
            </c:ext>
          </c:extLst>
        </c:ser>
        <c:ser>
          <c:idx val="5"/>
          <c:order val="5"/>
          <c:tx>
            <c:strRef>
              <c:f>Sheet1!$G$1</c:f>
              <c:strCache>
                <c:ptCount val="1"/>
                <c:pt idx="0">
                  <c:v>Evaluación e investigación sobre prácticas educativas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Sheet1!$G$2</c:f>
              <c:numCache>
                <c:formatCode>General</c:formatCode>
                <c:ptCount val="1"/>
                <c:pt idx="0">
                  <c:v>6</c:v>
                </c:pt>
              </c:numCache>
            </c:numRef>
          </c:val>
          <c:extLst>
            <c:ext xmlns:c16="http://schemas.microsoft.com/office/drawing/2014/chart" uri="{C3380CC4-5D6E-409C-BE32-E72D297353CC}">
              <c16:uniqueId val="{00000005-C9CA-4EFC-AAC4-EBCBD244AA25}"/>
            </c:ext>
          </c:extLst>
        </c:ser>
        <c:ser>
          <c:idx val="6"/>
          <c:order val="6"/>
          <c:tx>
            <c:strRef>
              <c:f>Sheet1!$H$1</c:f>
              <c:strCache>
                <c:ptCount val="1"/>
                <c:pt idx="0">
                  <c:v>Educación y convivencia en medios digitales: discursos de odio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Sheet1!$H$2</c:f>
              <c:numCache>
                <c:formatCode>General</c:formatCode>
                <c:ptCount val="1"/>
                <c:pt idx="0">
                  <c:v>2</c:v>
                </c:pt>
              </c:numCache>
            </c:numRef>
          </c:val>
          <c:extLst>
            <c:ext xmlns:c16="http://schemas.microsoft.com/office/drawing/2014/chart" uri="{C3380CC4-5D6E-409C-BE32-E72D297353CC}">
              <c16:uniqueId val="{00000006-C9CA-4EFC-AAC4-EBCBD244AA25}"/>
            </c:ext>
          </c:extLst>
        </c:ser>
        <c:ser>
          <c:idx val="7"/>
          <c:order val="7"/>
          <c:tx>
            <c:strRef>
              <c:f>Sheet1!$I$1</c:f>
              <c:strCache>
                <c:ptCount val="1"/>
                <c:pt idx="0">
                  <c:v>Prevención de delitos y riesgos a través de redes sociales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Sheet1!$I$2</c:f>
              <c:numCache>
                <c:formatCode>General</c:formatCode>
                <c:ptCount val="1"/>
                <c:pt idx="0">
                  <c:v>2</c:v>
                </c:pt>
              </c:numCache>
            </c:numRef>
          </c:val>
          <c:extLst>
            <c:ext xmlns:c16="http://schemas.microsoft.com/office/drawing/2014/chart" uri="{C3380CC4-5D6E-409C-BE32-E72D297353CC}">
              <c16:uniqueId val="{00000007-C9CA-4EFC-AAC4-EBCBD244AA25}"/>
            </c:ext>
          </c:extLst>
        </c:ser>
        <c:ser>
          <c:idx val="8"/>
          <c:order val="8"/>
          <c:tx>
            <c:strRef>
              <c:f>Sheet1!$J$1</c:f>
              <c:strCache>
                <c:ptCount val="1"/>
                <c:pt idx="0">
                  <c:v>Trayectorias educativas y procesos de formación de docentes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Sheet1!$J$2</c:f>
              <c:numCache>
                <c:formatCode>General</c:formatCode>
                <c:ptCount val="1"/>
                <c:pt idx="0">
                  <c:v>11</c:v>
                </c:pt>
              </c:numCache>
            </c:numRef>
          </c:val>
          <c:extLst>
            <c:ext xmlns:c16="http://schemas.microsoft.com/office/drawing/2014/chart" uri="{C3380CC4-5D6E-409C-BE32-E72D297353CC}">
              <c16:uniqueId val="{00000008-C9CA-4EFC-AAC4-EBCBD244AA25}"/>
            </c:ext>
          </c:extLst>
        </c:ser>
        <c:ser>
          <c:idx val="9"/>
          <c:order val="9"/>
          <c:tx>
            <c:strRef>
              <c:f>Sheet1!$K$1</c:f>
              <c:strCache>
                <c:ptCount val="1"/>
                <c:pt idx="0">
                  <c:v>Protocolos sobre educación en entornos digitales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Temas abordados en las iniciativas</c:v>
                </c:pt>
              </c:strCache>
            </c:strRef>
          </c:cat>
          <c:val>
            <c:numRef>
              <c:f>Sheet1!$K$2</c:f>
              <c:numCache>
                <c:formatCode>General</c:formatCode>
                <c:ptCount val="1"/>
                <c:pt idx="0">
                  <c:v>5</c:v>
                </c:pt>
              </c:numCache>
            </c:numRef>
          </c:val>
          <c:extLst>
            <c:ext xmlns:c16="http://schemas.microsoft.com/office/drawing/2014/chart" uri="{C3380CC4-5D6E-409C-BE32-E72D297353CC}">
              <c16:uniqueId val="{00000009-C9CA-4EFC-AAC4-EBCBD244AA25}"/>
            </c:ext>
          </c:extLst>
        </c:ser>
        <c:dLbls>
          <c:showLegendKey val="0"/>
          <c:showVal val="1"/>
          <c:showCatName val="0"/>
          <c:showSerName val="0"/>
          <c:showPercent val="0"/>
          <c:showBubbleSize val="0"/>
        </c:dLbls>
        <c:gapWidth val="150"/>
        <c:overlap val="-25"/>
        <c:axId val="2005315360"/>
        <c:axId val="970154272"/>
      </c:barChart>
      <c:catAx>
        <c:axId val="20053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0154272"/>
        <c:crosses val="autoZero"/>
        <c:auto val="1"/>
        <c:lblAlgn val="ctr"/>
        <c:lblOffset val="100"/>
        <c:noMultiLvlLbl val="0"/>
      </c:catAx>
      <c:valAx>
        <c:axId val="970154272"/>
        <c:scaling>
          <c:orientation val="minMax"/>
        </c:scaling>
        <c:delete val="1"/>
        <c:axPos val="l"/>
        <c:numFmt formatCode="General" sourceLinked="1"/>
        <c:majorTickMark val="none"/>
        <c:minorTickMark val="none"/>
        <c:tickLblPos val="nextTo"/>
        <c:crossAx val="2005315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Componentes Asociados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DB-45FA-B696-5CBE218FCC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DB-45FA-B696-5CBE218FCC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DB-45FA-B696-5CBE218FCCE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Investigación</c:v>
                </c:pt>
                <c:pt idx="1">
                  <c:v>Formación Docente y Recursos Educativos</c:v>
                </c:pt>
                <c:pt idx="2">
                  <c:v>Asistencia Técnica e Intercambio</c:v>
                </c:pt>
              </c:strCache>
            </c:strRef>
          </c:cat>
          <c:val>
            <c:numRef>
              <c:f>Sheet1!$B$2:$B$4</c:f>
              <c:numCache>
                <c:formatCode>General</c:formatCode>
                <c:ptCount val="3"/>
                <c:pt idx="0">
                  <c:v>8</c:v>
                </c:pt>
                <c:pt idx="1">
                  <c:v>12</c:v>
                </c:pt>
                <c:pt idx="2">
                  <c:v>6</c:v>
                </c:pt>
              </c:numCache>
            </c:numRef>
          </c:val>
          <c:extLst>
            <c:ext xmlns:c16="http://schemas.microsoft.com/office/drawing/2014/chart" uri="{C3380CC4-5D6E-409C-BE32-E72D297353CC}">
              <c16:uniqueId val="{00000000-6326-473F-8A36-DDBE9DC0E1B9}"/>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6d99b765fe4d041ae3b8c8db295fd538">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9fb8e8f9f6b727ce8e43866e56395a9a"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d60883-9e84-4178-ad9d-83dd575417bd}"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bff542-d332-425c-8dfd-ceb417fe7363" xsi:nil="true"/>
    <lcf76f155ced4ddcb4097134ff3c332f xmlns="1c1cd70d-670c-436a-92c3-8ff9adc7eaa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4E4E02-1722-41D6-9B52-0453007CA6CD}">
  <ds:schemaRefs>
    <ds:schemaRef ds:uri="http://schemas.openxmlformats.org/officeDocument/2006/bibliography"/>
  </ds:schemaRefs>
</ds:datastoreItem>
</file>

<file path=customXml/itemProps2.xml><?xml version="1.0" encoding="utf-8"?>
<ds:datastoreItem xmlns:ds="http://schemas.openxmlformats.org/officeDocument/2006/customXml" ds:itemID="{DB7D7CE5-CD4C-4E62-B199-3843F496C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6ACA4B-4638-4C8D-84B7-09642B3927D7}">
  <ds:schemaRefs>
    <ds:schemaRef ds:uri="http://schemas.microsoft.com/office/2006/metadata/properties"/>
    <ds:schemaRef ds:uri="http://schemas.microsoft.com/office/infopath/2007/PartnerControls"/>
    <ds:schemaRef ds:uri="05bff542-d332-425c-8dfd-ceb417fe7363"/>
    <ds:schemaRef ds:uri="1c1cd70d-670c-436a-92c3-8ff9adc7eaab"/>
  </ds:schemaRefs>
</ds:datastoreItem>
</file>

<file path=customXml/itemProps4.xml><?xml version="1.0" encoding="utf-8"?>
<ds:datastoreItem xmlns:ds="http://schemas.openxmlformats.org/officeDocument/2006/customXml" ds:itemID="{98366728-205E-4EFC-97A1-8C417A102A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6528</Words>
  <Characters>37215</Characters>
  <Application>Microsoft Office Word</Application>
  <DocSecurity>0</DocSecurity>
  <Lines>310</Lines>
  <Paragraphs>87</Paragraphs>
  <ScaleCrop>false</ScaleCrop>
  <Company/>
  <LinksUpToDate>false</LinksUpToDate>
  <CharactersWithSpaces>43656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Bautista - INTEC</dc:creator>
  <cp:keywords/>
  <dc:description/>
  <cp:lastModifiedBy>Bustillo, Maria Constanza</cp:lastModifiedBy>
  <cp:revision>3</cp:revision>
  <dcterms:created xsi:type="dcterms:W3CDTF">2024-10-30T18:27:00Z</dcterms:created>
  <dcterms:modified xsi:type="dcterms:W3CDTF">2024-10-30T18:28:00Z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y fmtid="{D5CDD505-2E9C-101B-9397-08002B2CF9AE}" pid="3" name="MediaServiceImageTags">
    <vt:lpwstr/>
  </property>
</Properties>
</file>