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8C651D" w:rsidRDefault="00D306D1" w:rsidP="00627C9F">
      <w:pPr>
        <w:jc w:val="both"/>
        <w:rPr>
          <w:rFonts w:asciiTheme="majorHAnsi" w:hAnsiTheme="majorHAnsi" w:cs="Univers"/>
          <w:b/>
          <w:bCs/>
          <w:color w:val="000000" w:themeColor="text1"/>
          <w:sz w:val="22"/>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A9159D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8C651D">
        <w:rPr>
          <w:rFonts w:asciiTheme="majorHAnsi" w:hAnsiTheme="majorHAnsi"/>
          <w:noProof/>
          <w:color w:val="000000" w:themeColor="text1"/>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8C651D" w:rsidRDefault="00040C3A" w:rsidP="00040C3A">
      <w:pPr>
        <w:tabs>
          <w:tab w:val="center" w:pos="5400"/>
        </w:tabs>
        <w:suppressAutoHyphens/>
        <w:jc w:val="both"/>
        <w:rPr>
          <w:rFonts w:asciiTheme="majorHAnsi" w:hAnsiTheme="majorHAnsi"/>
          <w:color w:val="000000" w:themeColor="text1"/>
          <w:sz w:val="22"/>
          <w:szCs w:val="22"/>
          <w:lang w:val="pt-BR"/>
        </w:rPr>
      </w:pPr>
    </w:p>
    <w:p w14:paraId="5A87E141" w14:textId="77777777" w:rsidR="00040C3A" w:rsidRPr="008C651D" w:rsidRDefault="00040C3A" w:rsidP="00040C3A">
      <w:pPr>
        <w:tabs>
          <w:tab w:val="center" w:pos="5400"/>
        </w:tabs>
        <w:suppressAutoHyphens/>
        <w:jc w:val="both"/>
        <w:rPr>
          <w:rFonts w:asciiTheme="majorHAnsi" w:hAnsiTheme="majorHAnsi"/>
          <w:color w:val="000000" w:themeColor="text1"/>
          <w:sz w:val="22"/>
          <w:szCs w:val="22"/>
          <w:lang w:val="pt-BR"/>
        </w:rPr>
      </w:pPr>
    </w:p>
    <w:p w14:paraId="29D95BCC"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12A36B24"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2252093D"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403935BD" w14:textId="77777777" w:rsidR="00040C3A" w:rsidRPr="008C651D" w:rsidRDefault="00040C3A" w:rsidP="005128E4">
      <w:pPr>
        <w:tabs>
          <w:tab w:val="center" w:pos="5400"/>
        </w:tabs>
        <w:suppressAutoHyphens/>
        <w:jc w:val="center"/>
        <w:rPr>
          <w:rFonts w:asciiTheme="majorHAnsi" w:hAnsiTheme="majorHAnsi"/>
          <w:color w:val="000000" w:themeColor="text1"/>
          <w:sz w:val="22"/>
          <w:szCs w:val="22"/>
          <w:lang w:val="pt-BR"/>
        </w:rPr>
      </w:pPr>
    </w:p>
    <w:p w14:paraId="6DCF5F8F" w14:textId="77777777" w:rsidR="00040C3A" w:rsidRPr="008C651D" w:rsidRDefault="00040C3A" w:rsidP="005128E4">
      <w:pPr>
        <w:tabs>
          <w:tab w:val="center" w:pos="5400"/>
        </w:tabs>
        <w:suppressAutoHyphens/>
        <w:jc w:val="center"/>
        <w:rPr>
          <w:rFonts w:asciiTheme="majorHAnsi" w:hAnsiTheme="majorHAnsi"/>
          <w:color w:val="000000" w:themeColor="text1"/>
          <w:sz w:val="22"/>
          <w:szCs w:val="22"/>
          <w:lang w:val="pt-BR"/>
        </w:rPr>
      </w:pPr>
    </w:p>
    <w:p w14:paraId="4791F13A" w14:textId="48690D23"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44E016B6" w14:textId="60779C9D"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63D41962" w14:textId="6975E101"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5ADEB990" w14:textId="19680D61"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2D81B7E8" w14:textId="2CD17D4E"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64791D04" w14:textId="03ACD9CC" w:rsidR="00040C3A" w:rsidRPr="008C651D" w:rsidRDefault="005E7ECE" w:rsidP="00040C3A">
      <w:pPr>
        <w:tabs>
          <w:tab w:val="center" w:pos="5400"/>
        </w:tabs>
        <w:suppressAutoHyphens/>
        <w:jc w:val="center"/>
        <w:rPr>
          <w:rFonts w:asciiTheme="majorHAnsi" w:hAnsiTheme="majorHAnsi"/>
          <w:color w:val="000000" w:themeColor="text1"/>
          <w:sz w:val="22"/>
          <w:szCs w:val="22"/>
          <w:lang w:val="pt-BR"/>
        </w:rPr>
      </w:pPr>
      <w:r w:rsidRPr="0090270B">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192C1318" wp14:editId="1F27DCC6">
                <wp:simplePos x="0" y="0"/>
                <wp:positionH relativeFrom="column">
                  <wp:posOffset>1280160</wp:posOffset>
                </wp:positionH>
                <wp:positionV relativeFrom="paragraph">
                  <wp:posOffset>110684</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143B35" w14:textId="03B1D517" w:rsidR="005E7ECE" w:rsidRPr="003436C3" w:rsidRDefault="005E7ECE" w:rsidP="005E7ECE">
                            <w:pPr>
                              <w:spacing w:line="276" w:lineRule="auto"/>
                              <w:rPr>
                                <w:rFonts w:asciiTheme="majorHAnsi" w:hAnsiTheme="majorHAnsi" w:cs="Arial"/>
                                <w:b/>
                                <w:bCs/>
                                <w:color w:val="0D0D0D" w:themeColor="text1" w:themeTint="F2"/>
                                <w:sz w:val="36"/>
                                <w:szCs w:val="22"/>
                                <w:lang w:val="pt-BR"/>
                              </w:rPr>
                            </w:pPr>
                            <w:r w:rsidRPr="003436C3">
                              <w:rPr>
                                <w:rFonts w:asciiTheme="majorHAnsi" w:hAnsiTheme="majorHAnsi" w:cs="Arial"/>
                                <w:b/>
                                <w:bCs/>
                                <w:color w:val="0D0D0D" w:themeColor="text1" w:themeTint="F2"/>
                                <w:sz w:val="36"/>
                                <w:szCs w:val="22"/>
                                <w:lang w:val="pt-BR"/>
                              </w:rPr>
                              <w:t xml:space="preserve">RELATÓRIO </w:t>
                            </w:r>
                            <w:r w:rsidRPr="003436C3">
                              <w:rPr>
                                <w:rFonts w:asciiTheme="majorHAnsi" w:hAnsiTheme="majorHAnsi" w:cs="Arial"/>
                                <w:b/>
                                <w:bCs/>
                                <w:color w:val="0D0D0D" w:themeColor="text1" w:themeTint="F2"/>
                                <w:sz w:val="36"/>
                                <w:szCs w:val="40"/>
                                <w:lang w:val="pt-BR"/>
                              </w:rPr>
                              <w:t>No.</w:t>
                            </w:r>
                            <w:r w:rsidRPr="003436C3">
                              <w:rPr>
                                <w:rFonts w:asciiTheme="majorHAnsi" w:hAnsiTheme="majorHAnsi" w:cs="Arial"/>
                                <w:b/>
                                <w:bCs/>
                                <w:color w:val="0D0D0D" w:themeColor="text1" w:themeTint="F2"/>
                                <w:sz w:val="36"/>
                                <w:szCs w:val="22"/>
                                <w:lang w:val="pt-BR"/>
                              </w:rPr>
                              <w:t xml:space="preserve"> </w:t>
                            </w:r>
                            <w:r w:rsidR="00F64E5D">
                              <w:rPr>
                                <w:rFonts w:asciiTheme="majorHAnsi" w:hAnsiTheme="majorHAnsi" w:cs="Arial"/>
                                <w:b/>
                                <w:bCs/>
                                <w:color w:val="0D0D0D" w:themeColor="text1" w:themeTint="F2"/>
                                <w:sz w:val="36"/>
                                <w:szCs w:val="22"/>
                                <w:lang w:val="pt-BR"/>
                              </w:rPr>
                              <w:t>119</w:t>
                            </w:r>
                            <w:r w:rsidRPr="003436C3">
                              <w:rPr>
                                <w:rFonts w:asciiTheme="majorHAnsi" w:hAnsiTheme="majorHAnsi" w:cs="Arial"/>
                                <w:b/>
                                <w:bCs/>
                                <w:color w:val="0D0D0D" w:themeColor="text1" w:themeTint="F2"/>
                                <w:sz w:val="36"/>
                                <w:szCs w:val="22"/>
                                <w:lang w:val="pt-BR"/>
                              </w:rPr>
                              <w:t>/2</w:t>
                            </w:r>
                            <w:r w:rsidR="00EE28DC">
                              <w:rPr>
                                <w:rFonts w:asciiTheme="majorHAnsi" w:hAnsiTheme="majorHAnsi" w:cs="Arial"/>
                                <w:b/>
                                <w:bCs/>
                                <w:color w:val="0D0D0D" w:themeColor="text1" w:themeTint="F2"/>
                                <w:sz w:val="36"/>
                                <w:szCs w:val="22"/>
                                <w:lang w:val="pt-BR"/>
                              </w:rPr>
                              <w:t>4</w:t>
                            </w:r>
                          </w:p>
                          <w:p w14:paraId="543048DA" w14:textId="443CF7DD" w:rsidR="005E7ECE" w:rsidRPr="005E7ECE" w:rsidRDefault="005E7ECE" w:rsidP="005E7ECE">
                            <w:pPr>
                              <w:spacing w:line="276" w:lineRule="auto"/>
                              <w:rPr>
                                <w:rFonts w:asciiTheme="majorHAnsi" w:hAnsiTheme="majorHAnsi" w:cs="Arial"/>
                                <w:b/>
                                <w:color w:val="0D0D0D" w:themeColor="text1" w:themeTint="F2"/>
                                <w:sz w:val="36"/>
                                <w:szCs w:val="22"/>
                                <w:lang w:val="pt-BR"/>
                              </w:rPr>
                            </w:pPr>
                            <w:r w:rsidRPr="005E7ECE">
                              <w:rPr>
                                <w:rFonts w:asciiTheme="majorHAnsi" w:hAnsiTheme="majorHAnsi" w:cs="Arial"/>
                                <w:b/>
                                <w:color w:val="0D0D0D" w:themeColor="text1" w:themeTint="F2"/>
                                <w:sz w:val="36"/>
                                <w:szCs w:val="22"/>
                                <w:lang w:val="pt-BR"/>
                              </w:rPr>
                              <w:t xml:space="preserve">PETIÇÃO </w:t>
                            </w:r>
                            <w:r w:rsidR="00FD248E">
                              <w:rPr>
                                <w:rFonts w:asciiTheme="majorHAnsi" w:hAnsiTheme="majorHAnsi" w:cs="Arial"/>
                                <w:b/>
                                <w:color w:val="0D0D0D" w:themeColor="text1" w:themeTint="F2"/>
                                <w:sz w:val="36"/>
                                <w:szCs w:val="22"/>
                                <w:lang w:val="pt-BR"/>
                              </w:rPr>
                              <w:t>1179</w:t>
                            </w:r>
                            <w:r w:rsidRPr="005E7ECE">
                              <w:rPr>
                                <w:rFonts w:asciiTheme="majorHAnsi" w:hAnsiTheme="majorHAnsi" w:cs="Arial"/>
                                <w:b/>
                                <w:color w:val="0D0D0D" w:themeColor="text1" w:themeTint="F2"/>
                                <w:sz w:val="36"/>
                                <w:szCs w:val="22"/>
                                <w:lang w:val="pt-BR"/>
                              </w:rPr>
                              <w:t>-15</w:t>
                            </w:r>
                          </w:p>
                          <w:p w14:paraId="5B67C2E9" w14:textId="39E635EA" w:rsidR="005E7ECE" w:rsidRPr="005E7ECE" w:rsidRDefault="005E7ECE" w:rsidP="005E7ECE">
                            <w:pPr>
                              <w:spacing w:line="276" w:lineRule="auto"/>
                              <w:rPr>
                                <w:rFonts w:asciiTheme="majorHAnsi" w:hAnsiTheme="majorHAnsi" w:cs="Arial"/>
                                <w:color w:val="0D0D0D" w:themeColor="text1" w:themeTint="F2"/>
                                <w:szCs w:val="22"/>
                                <w:lang w:val="pt-BR"/>
                              </w:rPr>
                            </w:pPr>
                            <w:r w:rsidRPr="005E7ECE">
                              <w:rPr>
                                <w:rFonts w:asciiTheme="majorHAnsi" w:hAnsiTheme="majorHAnsi" w:cs="Arial"/>
                                <w:color w:val="0D0D0D" w:themeColor="text1" w:themeTint="F2"/>
                                <w:szCs w:val="22"/>
                                <w:lang w:val="pt-BR"/>
                              </w:rPr>
                              <w:t xml:space="preserve">RELATÓRIO DE </w:t>
                            </w:r>
                            <w:r w:rsidR="007B473E">
                              <w:rPr>
                                <w:rFonts w:asciiTheme="majorHAnsi" w:hAnsiTheme="majorHAnsi" w:cs="Arial"/>
                                <w:color w:val="0D0D0D" w:themeColor="text1" w:themeTint="F2"/>
                                <w:szCs w:val="22"/>
                                <w:lang w:val="pt-BR"/>
                              </w:rPr>
                              <w:t>IN</w:t>
                            </w:r>
                            <w:r w:rsidRPr="005E7ECE">
                              <w:rPr>
                                <w:rFonts w:asciiTheme="majorHAnsi" w:hAnsiTheme="majorHAnsi" w:cs="Arial"/>
                                <w:color w:val="0D0D0D" w:themeColor="text1" w:themeTint="F2"/>
                                <w:szCs w:val="22"/>
                                <w:lang w:val="pt-BR"/>
                              </w:rPr>
                              <w:t>ADMISSIBILIDADE</w:t>
                            </w:r>
                          </w:p>
                          <w:p w14:paraId="36AD5E2E" w14:textId="77777777" w:rsidR="005E7ECE" w:rsidRPr="005E7ECE" w:rsidRDefault="005E7ECE" w:rsidP="005E7ECE">
                            <w:pPr>
                              <w:spacing w:line="276" w:lineRule="auto"/>
                              <w:rPr>
                                <w:rFonts w:asciiTheme="majorHAnsi" w:hAnsiTheme="majorHAnsi" w:cs="Arial"/>
                                <w:color w:val="0D0D0D" w:themeColor="text1" w:themeTint="F2"/>
                                <w:szCs w:val="22"/>
                                <w:lang w:val="pt-BR"/>
                              </w:rPr>
                            </w:pPr>
                            <w:bookmarkStart w:id="0" w:name="_ftnref1"/>
                          </w:p>
                          <w:bookmarkEnd w:id="0"/>
                          <w:p w14:paraId="27AD5D9F" w14:textId="6BD15B78" w:rsidR="0015373E" w:rsidRDefault="0015373E" w:rsidP="005E7ECE">
                            <w:pPr>
                              <w:rPr>
                                <w:rFonts w:asciiTheme="majorHAnsi" w:hAnsiTheme="majorHAnsi" w:cs="Arial"/>
                                <w:color w:val="0D0D0D" w:themeColor="text1" w:themeTint="F2"/>
                                <w:szCs w:val="22"/>
                                <w:lang w:val="pt-BR"/>
                              </w:rPr>
                            </w:pPr>
                            <w:r w:rsidRPr="0015373E">
                              <w:rPr>
                                <w:rFonts w:asciiTheme="majorHAnsi" w:hAnsiTheme="majorHAnsi" w:cs="Arial"/>
                                <w:color w:val="0D0D0D" w:themeColor="text1" w:themeTint="F2"/>
                                <w:szCs w:val="22"/>
                                <w:lang w:val="pt-BR"/>
                              </w:rPr>
                              <w:t>A. R. G.</w:t>
                            </w:r>
                            <w:r>
                              <w:rPr>
                                <w:rFonts w:asciiTheme="majorHAnsi" w:hAnsiTheme="majorHAnsi" w:cs="Arial"/>
                                <w:color w:val="0D0D0D" w:themeColor="text1" w:themeTint="F2"/>
                                <w:szCs w:val="22"/>
                                <w:lang w:val="pt-BR"/>
                              </w:rPr>
                              <w:t xml:space="preserve"> </w:t>
                            </w:r>
                            <w:r w:rsidRPr="0015373E">
                              <w:rPr>
                                <w:rFonts w:asciiTheme="majorHAnsi" w:hAnsiTheme="majorHAnsi" w:cs="Arial"/>
                                <w:color w:val="0D0D0D" w:themeColor="text1" w:themeTint="F2"/>
                                <w:szCs w:val="22"/>
                                <w:lang w:val="pt-BR"/>
                              </w:rPr>
                              <w:t>E SEU FILHO P. H. R. G.</w:t>
                            </w:r>
                          </w:p>
                          <w:p w14:paraId="6BD91FFB" w14:textId="15C7A90F" w:rsidR="005E7ECE" w:rsidRPr="005E7ECE" w:rsidRDefault="005E7ECE" w:rsidP="005E7ECE">
                            <w:pPr>
                              <w:rPr>
                                <w:color w:val="0D0D0D" w:themeColor="text1" w:themeTint="F2"/>
                                <w:lang w:val="pt-BR"/>
                              </w:rPr>
                            </w:pPr>
                            <w:r w:rsidRPr="005E7ECE">
                              <w:rPr>
                                <w:rFonts w:asciiTheme="majorHAnsi" w:hAnsiTheme="majorHAnsi" w:cs="Arial"/>
                                <w:color w:val="0D0D0D" w:themeColor="text1" w:themeTint="F2"/>
                                <w:szCs w:val="22"/>
                                <w:lang w:val="pt-BR"/>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C1318" id="Text Box 5" o:spid="_x0000_s1027" type="#_x0000_t202" style="position:absolute;left:0;text-align:left;margin-left:100.8pt;margin-top:8.7pt;width:349.7pt;height:17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" filled="f" stroked="f" strokeweight=".5pt">
                <v:textbox>
                  <w:txbxContent>
                    <w:p w14:paraId="65143B35" w14:textId="03B1D517" w:rsidR="005E7ECE" w:rsidRPr="003436C3" w:rsidRDefault="005E7ECE" w:rsidP="005E7ECE">
                      <w:pPr>
                        <w:spacing w:line="276" w:lineRule="auto"/>
                        <w:rPr>
                          <w:rFonts w:asciiTheme="majorHAnsi" w:hAnsiTheme="majorHAnsi" w:cs="Arial"/>
                          <w:b/>
                          <w:bCs/>
                          <w:color w:val="0D0D0D" w:themeColor="text1" w:themeTint="F2"/>
                          <w:sz w:val="36"/>
                          <w:szCs w:val="22"/>
                          <w:lang w:val="pt-BR"/>
                        </w:rPr>
                      </w:pPr>
                      <w:r w:rsidRPr="003436C3">
                        <w:rPr>
                          <w:rFonts w:asciiTheme="majorHAnsi" w:hAnsiTheme="majorHAnsi" w:cs="Arial"/>
                          <w:b/>
                          <w:bCs/>
                          <w:color w:val="0D0D0D" w:themeColor="text1" w:themeTint="F2"/>
                          <w:sz w:val="36"/>
                          <w:szCs w:val="22"/>
                          <w:lang w:val="pt-BR"/>
                        </w:rPr>
                        <w:t xml:space="preserve">RELATÓRIO </w:t>
                      </w:r>
                      <w:r w:rsidRPr="003436C3">
                        <w:rPr>
                          <w:rFonts w:asciiTheme="majorHAnsi" w:hAnsiTheme="majorHAnsi" w:cs="Arial"/>
                          <w:b/>
                          <w:bCs/>
                          <w:color w:val="0D0D0D" w:themeColor="text1" w:themeTint="F2"/>
                          <w:sz w:val="36"/>
                          <w:szCs w:val="40"/>
                          <w:lang w:val="pt-BR"/>
                        </w:rPr>
                        <w:t>No.</w:t>
                      </w:r>
                      <w:r w:rsidRPr="003436C3">
                        <w:rPr>
                          <w:rFonts w:asciiTheme="majorHAnsi" w:hAnsiTheme="majorHAnsi" w:cs="Arial"/>
                          <w:b/>
                          <w:bCs/>
                          <w:color w:val="0D0D0D" w:themeColor="text1" w:themeTint="F2"/>
                          <w:sz w:val="36"/>
                          <w:szCs w:val="22"/>
                          <w:lang w:val="pt-BR"/>
                        </w:rPr>
                        <w:t xml:space="preserve"> </w:t>
                      </w:r>
                      <w:r w:rsidR="00F64E5D">
                        <w:rPr>
                          <w:rFonts w:asciiTheme="majorHAnsi" w:hAnsiTheme="majorHAnsi" w:cs="Arial"/>
                          <w:b/>
                          <w:bCs/>
                          <w:color w:val="0D0D0D" w:themeColor="text1" w:themeTint="F2"/>
                          <w:sz w:val="36"/>
                          <w:szCs w:val="22"/>
                          <w:lang w:val="pt-BR"/>
                        </w:rPr>
                        <w:t>119</w:t>
                      </w:r>
                      <w:r w:rsidRPr="003436C3">
                        <w:rPr>
                          <w:rFonts w:asciiTheme="majorHAnsi" w:hAnsiTheme="majorHAnsi" w:cs="Arial"/>
                          <w:b/>
                          <w:bCs/>
                          <w:color w:val="0D0D0D" w:themeColor="text1" w:themeTint="F2"/>
                          <w:sz w:val="36"/>
                          <w:szCs w:val="22"/>
                          <w:lang w:val="pt-BR"/>
                        </w:rPr>
                        <w:t>/2</w:t>
                      </w:r>
                      <w:r w:rsidR="00EE28DC">
                        <w:rPr>
                          <w:rFonts w:asciiTheme="majorHAnsi" w:hAnsiTheme="majorHAnsi" w:cs="Arial"/>
                          <w:b/>
                          <w:bCs/>
                          <w:color w:val="0D0D0D" w:themeColor="text1" w:themeTint="F2"/>
                          <w:sz w:val="36"/>
                          <w:szCs w:val="22"/>
                          <w:lang w:val="pt-BR"/>
                        </w:rPr>
                        <w:t>4</w:t>
                      </w:r>
                    </w:p>
                    <w:p w14:paraId="543048DA" w14:textId="443CF7DD" w:rsidR="005E7ECE" w:rsidRPr="005E7ECE" w:rsidRDefault="005E7ECE" w:rsidP="005E7ECE">
                      <w:pPr>
                        <w:spacing w:line="276" w:lineRule="auto"/>
                        <w:rPr>
                          <w:rFonts w:asciiTheme="majorHAnsi" w:hAnsiTheme="majorHAnsi" w:cs="Arial"/>
                          <w:b/>
                          <w:color w:val="0D0D0D" w:themeColor="text1" w:themeTint="F2"/>
                          <w:sz w:val="36"/>
                          <w:szCs w:val="22"/>
                          <w:lang w:val="pt-BR"/>
                        </w:rPr>
                      </w:pPr>
                      <w:r w:rsidRPr="005E7ECE">
                        <w:rPr>
                          <w:rFonts w:asciiTheme="majorHAnsi" w:hAnsiTheme="majorHAnsi" w:cs="Arial"/>
                          <w:b/>
                          <w:color w:val="0D0D0D" w:themeColor="text1" w:themeTint="F2"/>
                          <w:sz w:val="36"/>
                          <w:szCs w:val="22"/>
                          <w:lang w:val="pt-BR"/>
                        </w:rPr>
                        <w:t xml:space="preserve">PETIÇÃO </w:t>
                      </w:r>
                      <w:r w:rsidR="00FD248E">
                        <w:rPr>
                          <w:rFonts w:asciiTheme="majorHAnsi" w:hAnsiTheme="majorHAnsi" w:cs="Arial"/>
                          <w:b/>
                          <w:color w:val="0D0D0D" w:themeColor="text1" w:themeTint="F2"/>
                          <w:sz w:val="36"/>
                          <w:szCs w:val="22"/>
                          <w:lang w:val="pt-BR"/>
                        </w:rPr>
                        <w:t>1179</w:t>
                      </w:r>
                      <w:r w:rsidRPr="005E7ECE">
                        <w:rPr>
                          <w:rFonts w:asciiTheme="majorHAnsi" w:hAnsiTheme="majorHAnsi" w:cs="Arial"/>
                          <w:b/>
                          <w:color w:val="0D0D0D" w:themeColor="text1" w:themeTint="F2"/>
                          <w:sz w:val="36"/>
                          <w:szCs w:val="22"/>
                          <w:lang w:val="pt-BR"/>
                        </w:rPr>
                        <w:t>-15</w:t>
                      </w:r>
                    </w:p>
                    <w:p w14:paraId="5B67C2E9" w14:textId="39E635EA" w:rsidR="005E7ECE" w:rsidRPr="005E7ECE" w:rsidRDefault="005E7ECE" w:rsidP="005E7ECE">
                      <w:pPr>
                        <w:spacing w:line="276" w:lineRule="auto"/>
                        <w:rPr>
                          <w:rFonts w:asciiTheme="majorHAnsi" w:hAnsiTheme="majorHAnsi" w:cs="Arial"/>
                          <w:color w:val="0D0D0D" w:themeColor="text1" w:themeTint="F2"/>
                          <w:szCs w:val="22"/>
                          <w:lang w:val="pt-BR"/>
                        </w:rPr>
                      </w:pPr>
                      <w:r w:rsidRPr="005E7ECE">
                        <w:rPr>
                          <w:rFonts w:asciiTheme="majorHAnsi" w:hAnsiTheme="majorHAnsi" w:cs="Arial"/>
                          <w:color w:val="0D0D0D" w:themeColor="text1" w:themeTint="F2"/>
                          <w:szCs w:val="22"/>
                          <w:lang w:val="pt-BR"/>
                        </w:rPr>
                        <w:t xml:space="preserve">RELATÓRIO DE </w:t>
                      </w:r>
                      <w:r w:rsidR="007B473E">
                        <w:rPr>
                          <w:rFonts w:asciiTheme="majorHAnsi" w:hAnsiTheme="majorHAnsi" w:cs="Arial"/>
                          <w:color w:val="0D0D0D" w:themeColor="text1" w:themeTint="F2"/>
                          <w:szCs w:val="22"/>
                          <w:lang w:val="pt-BR"/>
                        </w:rPr>
                        <w:t>IN</w:t>
                      </w:r>
                      <w:r w:rsidRPr="005E7ECE">
                        <w:rPr>
                          <w:rFonts w:asciiTheme="majorHAnsi" w:hAnsiTheme="majorHAnsi" w:cs="Arial"/>
                          <w:color w:val="0D0D0D" w:themeColor="text1" w:themeTint="F2"/>
                          <w:szCs w:val="22"/>
                          <w:lang w:val="pt-BR"/>
                        </w:rPr>
                        <w:t>ADMISSIBILIDADE</w:t>
                      </w:r>
                    </w:p>
                    <w:p w14:paraId="36AD5E2E" w14:textId="77777777" w:rsidR="005E7ECE" w:rsidRPr="005E7ECE" w:rsidRDefault="005E7ECE" w:rsidP="005E7ECE">
                      <w:pPr>
                        <w:spacing w:line="276" w:lineRule="auto"/>
                        <w:rPr>
                          <w:rFonts w:asciiTheme="majorHAnsi" w:hAnsiTheme="majorHAnsi" w:cs="Arial"/>
                          <w:color w:val="0D0D0D" w:themeColor="text1" w:themeTint="F2"/>
                          <w:szCs w:val="22"/>
                          <w:lang w:val="pt-BR"/>
                        </w:rPr>
                      </w:pPr>
                      <w:bookmarkStart w:id="1" w:name="_ftnref1"/>
                    </w:p>
                    <w:bookmarkEnd w:id="1"/>
                    <w:p w14:paraId="27AD5D9F" w14:textId="6BD15B78" w:rsidR="0015373E" w:rsidRDefault="0015373E" w:rsidP="005E7ECE">
                      <w:pPr>
                        <w:rPr>
                          <w:rFonts w:asciiTheme="majorHAnsi" w:hAnsiTheme="majorHAnsi" w:cs="Arial"/>
                          <w:color w:val="0D0D0D" w:themeColor="text1" w:themeTint="F2"/>
                          <w:szCs w:val="22"/>
                          <w:lang w:val="pt-BR"/>
                        </w:rPr>
                      </w:pPr>
                      <w:r w:rsidRPr="0015373E">
                        <w:rPr>
                          <w:rFonts w:asciiTheme="majorHAnsi" w:hAnsiTheme="majorHAnsi" w:cs="Arial"/>
                          <w:color w:val="0D0D0D" w:themeColor="text1" w:themeTint="F2"/>
                          <w:szCs w:val="22"/>
                          <w:lang w:val="pt-BR"/>
                        </w:rPr>
                        <w:t>A. R. G.</w:t>
                      </w:r>
                      <w:r>
                        <w:rPr>
                          <w:rFonts w:asciiTheme="majorHAnsi" w:hAnsiTheme="majorHAnsi" w:cs="Arial"/>
                          <w:color w:val="0D0D0D" w:themeColor="text1" w:themeTint="F2"/>
                          <w:szCs w:val="22"/>
                          <w:lang w:val="pt-BR"/>
                        </w:rPr>
                        <w:t xml:space="preserve"> </w:t>
                      </w:r>
                      <w:r w:rsidRPr="0015373E">
                        <w:rPr>
                          <w:rFonts w:asciiTheme="majorHAnsi" w:hAnsiTheme="majorHAnsi" w:cs="Arial"/>
                          <w:color w:val="0D0D0D" w:themeColor="text1" w:themeTint="F2"/>
                          <w:szCs w:val="22"/>
                          <w:lang w:val="pt-BR"/>
                        </w:rPr>
                        <w:t>E SEU FILHO P. H. R. G.</w:t>
                      </w:r>
                    </w:p>
                    <w:p w14:paraId="6BD91FFB" w14:textId="15C7A90F" w:rsidR="005E7ECE" w:rsidRPr="005E7ECE" w:rsidRDefault="005E7ECE" w:rsidP="005E7ECE">
                      <w:pPr>
                        <w:rPr>
                          <w:color w:val="0D0D0D" w:themeColor="text1" w:themeTint="F2"/>
                          <w:lang w:val="pt-BR"/>
                        </w:rPr>
                      </w:pPr>
                      <w:r w:rsidRPr="005E7ECE">
                        <w:rPr>
                          <w:rFonts w:asciiTheme="majorHAnsi" w:hAnsiTheme="majorHAnsi" w:cs="Arial"/>
                          <w:color w:val="0D0D0D" w:themeColor="text1" w:themeTint="F2"/>
                          <w:szCs w:val="22"/>
                          <w:lang w:val="pt-BR"/>
                        </w:rPr>
                        <w:t>BRASIL</w:t>
                      </w:r>
                    </w:p>
                  </w:txbxContent>
                </v:textbox>
              </v:shape>
            </w:pict>
          </mc:Fallback>
        </mc:AlternateContent>
      </w:r>
      <w:r w:rsidR="004E2649" w:rsidRPr="008C651D">
        <w:rPr>
          <w:rFonts w:asciiTheme="majorHAnsi" w:hAnsiTheme="majorHAnsi"/>
          <w:noProof/>
          <w:color w:val="000000" w:themeColor="text1"/>
          <w:sz w:val="22"/>
          <w:szCs w:val="22"/>
        </w:rPr>
        <mc:AlternateContent>
          <mc:Choice Requires="wps">
            <w:drawing>
              <wp:anchor distT="0" distB="0" distL="114300" distR="114300" simplePos="0" relativeHeight="251671552" behindDoc="0" locked="0" layoutInCell="1" allowOverlap="1" wp14:anchorId="73BE5919" wp14:editId="4DDE529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A740A77"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34DF7F8F"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Do</w:t>
                            </w:r>
                            <w:r w:rsidRPr="00F142A6">
                              <w:rPr>
                                <w:rFonts w:asciiTheme="minorHAnsi" w:hAnsiTheme="minorHAnsi"/>
                                <w:sz w:val="22"/>
                                <w:lang w:val="pt-BR"/>
                              </w:rPr>
                              <w:t xml:space="preserve">c. </w:t>
                            </w:r>
                            <w:r w:rsidR="00F64E5D">
                              <w:rPr>
                                <w:rFonts w:asciiTheme="minorHAnsi" w:hAnsiTheme="minorHAnsi"/>
                                <w:sz w:val="22"/>
                                <w:lang w:val="pt-BR"/>
                              </w:rPr>
                              <w:t>127</w:t>
                            </w:r>
                          </w:p>
                          <w:p w14:paraId="69373ED2" w14:textId="0DE5E223" w:rsidR="00627C9F" w:rsidRPr="0072489E" w:rsidRDefault="00F142A6" w:rsidP="007A5817">
                            <w:pPr>
                              <w:spacing w:line="276" w:lineRule="auto"/>
                              <w:jc w:val="right"/>
                              <w:rPr>
                                <w:rFonts w:asciiTheme="minorHAnsi" w:hAnsiTheme="minorHAnsi"/>
                                <w:sz w:val="22"/>
                                <w:lang w:val="pt-BR"/>
                              </w:rPr>
                            </w:pPr>
                            <w:r>
                              <w:rPr>
                                <w:rFonts w:asciiTheme="minorHAnsi" w:hAnsiTheme="minorHAnsi"/>
                                <w:sz w:val="22"/>
                                <w:lang w:val="pt-BR"/>
                              </w:rPr>
                              <w:t>8</w:t>
                            </w:r>
                            <w:r w:rsidR="00627C9F" w:rsidRPr="0072489E">
                              <w:rPr>
                                <w:rFonts w:asciiTheme="minorHAnsi" w:hAnsiTheme="minorHAnsi"/>
                                <w:sz w:val="22"/>
                                <w:lang w:val="pt-BR"/>
                              </w:rPr>
                              <w:t xml:space="preserve"> </w:t>
                            </w:r>
                            <w:r w:rsidR="007B3B72">
                              <w:rPr>
                                <w:rFonts w:asciiTheme="minorHAnsi" w:hAnsiTheme="minorHAnsi"/>
                                <w:sz w:val="22"/>
                                <w:lang w:val="pt-BR"/>
                              </w:rPr>
                              <w:t>agosto</w:t>
                            </w:r>
                            <w:r w:rsidR="00627C9F" w:rsidRPr="0072489E">
                              <w:rPr>
                                <w:rFonts w:asciiTheme="minorHAnsi" w:hAnsiTheme="minorHAnsi"/>
                                <w:sz w:val="22"/>
                                <w:lang w:val="pt-BR"/>
                              </w:rPr>
                              <w:t xml:space="preserve"> 20</w:t>
                            </w:r>
                            <w:r w:rsidR="00D834AA">
                              <w:rPr>
                                <w:rFonts w:asciiTheme="minorHAnsi" w:hAnsiTheme="minorHAnsi"/>
                                <w:sz w:val="22"/>
                                <w:lang w:val="pt-BR"/>
                              </w:rPr>
                              <w:t>2</w:t>
                            </w:r>
                            <w:r w:rsidR="00EE28DC">
                              <w:rPr>
                                <w:rFonts w:asciiTheme="minorHAnsi" w:hAnsiTheme="minorHAnsi"/>
                                <w:sz w:val="22"/>
                                <w:lang w:val="pt-BR"/>
                              </w:rPr>
                              <w:t>4</w:t>
                            </w:r>
                          </w:p>
                          <w:p w14:paraId="0771DB5B" w14:textId="40CA6718" w:rsidR="00627C9F" w:rsidRPr="0072489E" w:rsidRDefault="00E0340B" w:rsidP="007A5817">
                            <w:pPr>
                              <w:spacing w:line="276" w:lineRule="auto"/>
                              <w:jc w:val="right"/>
                              <w:rPr>
                                <w:rFonts w:asciiTheme="minorHAnsi" w:hAnsiTheme="minorHAnsi"/>
                                <w:sz w:val="22"/>
                                <w:lang w:val="pt-BR"/>
                              </w:rPr>
                            </w:pPr>
                            <w:r w:rsidRPr="0072489E">
                              <w:rPr>
                                <w:rFonts w:asciiTheme="minorHAnsi" w:hAnsiTheme="minorHAnsi"/>
                                <w:sz w:val="22"/>
                                <w:lang w:val="pt-BR"/>
                              </w:rPr>
                              <w:t xml:space="preserve">Original: </w:t>
                            </w:r>
                            <w:r w:rsidR="00DA2224" w:rsidRPr="0072489E">
                              <w:rPr>
                                <w:rFonts w:asciiTheme="minorHAnsi" w:hAnsiTheme="minorHAnsi"/>
                                <w:sz w:val="22"/>
                                <w:lang w:val="pt-BR"/>
                              </w:rPr>
                              <w:t>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0A740A77"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34DF7F8F"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Do</w:t>
                      </w:r>
                      <w:r w:rsidRPr="00F142A6">
                        <w:rPr>
                          <w:rFonts w:asciiTheme="minorHAnsi" w:hAnsiTheme="minorHAnsi"/>
                          <w:sz w:val="22"/>
                          <w:lang w:val="pt-BR"/>
                        </w:rPr>
                        <w:t xml:space="preserve">c. </w:t>
                      </w:r>
                      <w:r w:rsidR="00F64E5D">
                        <w:rPr>
                          <w:rFonts w:asciiTheme="minorHAnsi" w:hAnsiTheme="minorHAnsi"/>
                          <w:sz w:val="22"/>
                          <w:lang w:val="pt-BR"/>
                        </w:rPr>
                        <w:t>127</w:t>
                      </w:r>
                    </w:p>
                    <w:p w14:paraId="69373ED2" w14:textId="0DE5E223" w:rsidR="00627C9F" w:rsidRPr="0072489E" w:rsidRDefault="00F142A6" w:rsidP="007A5817">
                      <w:pPr>
                        <w:spacing w:line="276" w:lineRule="auto"/>
                        <w:jc w:val="right"/>
                        <w:rPr>
                          <w:rFonts w:asciiTheme="minorHAnsi" w:hAnsiTheme="minorHAnsi"/>
                          <w:sz w:val="22"/>
                          <w:lang w:val="pt-BR"/>
                        </w:rPr>
                      </w:pPr>
                      <w:r>
                        <w:rPr>
                          <w:rFonts w:asciiTheme="minorHAnsi" w:hAnsiTheme="minorHAnsi"/>
                          <w:sz w:val="22"/>
                          <w:lang w:val="pt-BR"/>
                        </w:rPr>
                        <w:t>8</w:t>
                      </w:r>
                      <w:r w:rsidR="00627C9F" w:rsidRPr="0072489E">
                        <w:rPr>
                          <w:rFonts w:asciiTheme="minorHAnsi" w:hAnsiTheme="minorHAnsi"/>
                          <w:sz w:val="22"/>
                          <w:lang w:val="pt-BR"/>
                        </w:rPr>
                        <w:t xml:space="preserve"> </w:t>
                      </w:r>
                      <w:r w:rsidR="007B3B72">
                        <w:rPr>
                          <w:rFonts w:asciiTheme="minorHAnsi" w:hAnsiTheme="minorHAnsi"/>
                          <w:sz w:val="22"/>
                          <w:lang w:val="pt-BR"/>
                        </w:rPr>
                        <w:t>agosto</w:t>
                      </w:r>
                      <w:r w:rsidR="00627C9F" w:rsidRPr="0072489E">
                        <w:rPr>
                          <w:rFonts w:asciiTheme="minorHAnsi" w:hAnsiTheme="minorHAnsi"/>
                          <w:sz w:val="22"/>
                          <w:lang w:val="pt-BR"/>
                        </w:rPr>
                        <w:t xml:space="preserve"> 20</w:t>
                      </w:r>
                      <w:r w:rsidR="00D834AA">
                        <w:rPr>
                          <w:rFonts w:asciiTheme="minorHAnsi" w:hAnsiTheme="minorHAnsi"/>
                          <w:sz w:val="22"/>
                          <w:lang w:val="pt-BR"/>
                        </w:rPr>
                        <w:t>2</w:t>
                      </w:r>
                      <w:r w:rsidR="00EE28DC">
                        <w:rPr>
                          <w:rFonts w:asciiTheme="minorHAnsi" w:hAnsiTheme="minorHAnsi"/>
                          <w:sz w:val="22"/>
                          <w:lang w:val="pt-BR"/>
                        </w:rPr>
                        <w:t>4</w:t>
                      </w:r>
                    </w:p>
                    <w:p w14:paraId="0771DB5B" w14:textId="40CA6718" w:rsidR="00627C9F" w:rsidRPr="0072489E" w:rsidRDefault="00E0340B" w:rsidP="007A5817">
                      <w:pPr>
                        <w:spacing w:line="276" w:lineRule="auto"/>
                        <w:jc w:val="right"/>
                        <w:rPr>
                          <w:rFonts w:asciiTheme="minorHAnsi" w:hAnsiTheme="minorHAnsi"/>
                          <w:sz w:val="22"/>
                          <w:lang w:val="pt-BR"/>
                        </w:rPr>
                      </w:pPr>
                      <w:r w:rsidRPr="0072489E">
                        <w:rPr>
                          <w:rFonts w:asciiTheme="minorHAnsi" w:hAnsiTheme="minorHAnsi"/>
                          <w:sz w:val="22"/>
                          <w:lang w:val="pt-BR"/>
                        </w:rPr>
                        <w:t xml:space="preserve">Original: </w:t>
                      </w:r>
                      <w:r w:rsidR="00DA2224" w:rsidRPr="0072489E">
                        <w:rPr>
                          <w:rFonts w:asciiTheme="minorHAnsi" w:hAnsiTheme="minorHAnsi"/>
                          <w:sz w:val="22"/>
                          <w:lang w:val="pt-BR"/>
                        </w:rPr>
                        <w:t>português</w:t>
                      </w:r>
                    </w:p>
                  </w:txbxContent>
                </v:textbox>
              </v:shape>
            </w:pict>
          </mc:Fallback>
        </mc:AlternateContent>
      </w:r>
    </w:p>
    <w:p w14:paraId="155B0536" w14:textId="0E3E6654"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5FE3AB87" w14:textId="5426DAC2"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C383BC0" w14:textId="77777777" w:rsidR="00040C3A" w:rsidRPr="008C651D" w:rsidRDefault="00040C3A" w:rsidP="00040C3A">
      <w:pPr>
        <w:tabs>
          <w:tab w:val="center" w:pos="5400"/>
        </w:tabs>
        <w:suppressAutoHyphens/>
        <w:jc w:val="center"/>
        <w:rPr>
          <w:rFonts w:asciiTheme="majorHAnsi" w:hAnsiTheme="majorHAnsi" w:cs="Arial"/>
          <w:color w:val="000000" w:themeColor="text1"/>
          <w:sz w:val="22"/>
          <w:szCs w:val="22"/>
          <w:lang w:val="pt-BR"/>
        </w:rPr>
      </w:pPr>
    </w:p>
    <w:p w14:paraId="54590931"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76C291D6"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2161B44F"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C4EEE07"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B0E4647"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2DAAF36D"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12496A14"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25772DB3"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6820FADA"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54445A55"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5D4A4040"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048FBB22"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90ABFB3"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4C690048"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33CA438"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874DEE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698D0D6"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F907823"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45D9AC1"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6068EE5"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4A4A430"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B3B735F"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2C5C441"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806A2B0"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19C392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514A0182" w14:textId="77777777" w:rsidR="00A50FCF" w:rsidRPr="008C651D" w:rsidRDefault="0090270B" w:rsidP="00040C3A">
      <w:pPr>
        <w:tabs>
          <w:tab w:val="center" w:pos="5400"/>
        </w:tabs>
        <w:suppressAutoHyphens/>
        <w:jc w:val="center"/>
        <w:rPr>
          <w:rFonts w:asciiTheme="majorHAnsi" w:hAnsiTheme="majorHAnsi"/>
          <w:color w:val="000000" w:themeColor="text1"/>
          <w:sz w:val="18"/>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852A0D4"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F142A6">
                              <w:rPr>
                                <w:rFonts w:asciiTheme="majorHAnsi" w:hAnsiTheme="majorHAnsi"/>
                                <w:color w:val="0D0D0D" w:themeColor="text1" w:themeTint="F2"/>
                                <w:sz w:val="18"/>
                                <w:szCs w:val="22"/>
                                <w:lang w:val="pt-BR"/>
                              </w:rPr>
                              <w:t>8</w:t>
                            </w:r>
                            <w:r w:rsidR="00DD3D86" w:rsidRPr="0038709A">
                              <w:rPr>
                                <w:rFonts w:asciiTheme="majorHAnsi" w:hAnsiTheme="majorHAnsi"/>
                                <w:color w:val="0D0D0D" w:themeColor="text1" w:themeTint="F2"/>
                                <w:sz w:val="18"/>
                                <w:szCs w:val="22"/>
                                <w:lang w:val="pt-BR"/>
                              </w:rPr>
                              <w:t xml:space="preserve"> de </w:t>
                            </w:r>
                            <w:r w:rsidR="007B3B72">
                              <w:rPr>
                                <w:rFonts w:asciiTheme="majorHAnsi" w:hAnsiTheme="majorHAnsi"/>
                                <w:color w:val="0D0D0D" w:themeColor="text1" w:themeTint="F2"/>
                                <w:sz w:val="18"/>
                                <w:szCs w:val="22"/>
                                <w:lang w:val="pt-BR"/>
                              </w:rPr>
                              <w:t>agosto</w:t>
                            </w:r>
                            <w:r w:rsidR="00F81BB8" w:rsidRPr="0038709A">
                              <w:rPr>
                                <w:rFonts w:asciiTheme="majorHAnsi" w:hAnsiTheme="majorHAnsi"/>
                                <w:color w:val="0D0D0D" w:themeColor="text1" w:themeTint="F2"/>
                                <w:sz w:val="18"/>
                                <w:szCs w:val="22"/>
                                <w:lang w:val="pt-BR"/>
                              </w:rPr>
                              <w:t xml:space="preserve"> </w:t>
                            </w:r>
                            <w:r w:rsidR="00D834AA">
                              <w:rPr>
                                <w:rFonts w:asciiTheme="majorHAnsi" w:hAnsiTheme="majorHAnsi"/>
                                <w:color w:val="0D0D0D" w:themeColor="text1" w:themeTint="F2"/>
                                <w:sz w:val="18"/>
                                <w:szCs w:val="22"/>
                                <w:lang w:val="pt-BR"/>
                              </w:rPr>
                              <w:t>de 202</w:t>
                            </w:r>
                            <w:r w:rsidR="00EE28DC">
                              <w:rPr>
                                <w:rFonts w:asciiTheme="majorHAnsi" w:hAnsiTheme="majorHAnsi"/>
                                <w:color w:val="0D0D0D" w:themeColor="text1" w:themeTint="F2"/>
                                <w:sz w:val="18"/>
                                <w:szCs w:val="22"/>
                                <w:lang w:val="pt-BR"/>
                              </w:rPr>
                              <w:t>4</w:t>
                            </w:r>
                            <w:r w:rsidR="007B3B72">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1852A0D4"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F142A6">
                        <w:rPr>
                          <w:rFonts w:asciiTheme="majorHAnsi" w:hAnsiTheme="majorHAnsi"/>
                          <w:color w:val="0D0D0D" w:themeColor="text1" w:themeTint="F2"/>
                          <w:sz w:val="18"/>
                          <w:szCs w:val="22"/>
                          <w:lang w:val="pt-BR"/>
                        </w:rPr>
                        <w:t>8</w:t>
                      </w:r>
                      <w:r w:rsidR="00DD3D86" w:rsidRPr="0038709A">
                        <w:rPr>
                          <w:rFonts w:asciiTheme="majorHAnsi" w:hAnsiTheme="majorHAnsi"/>
                          <w:color w:val="0D0D0D" w:themeColor="text1" w:themeTint="F2"/>
                          <w:sz w:val="18"/>
                          <w:szCs w:val="22"/>
                          <w:lang w:val="pt-BR"/>
                        </w:rPr>
                        <w:t xml:space="preserve"> de </w:t>
                      </w:r>
                      <w:r w:rsidR="007B3B72">
                        <w:rPr>
                          <w:rFonts w:asciiTheme="majorHAnsi" w:hAnsiTheme="majorHAnsi"/>
                          <w:color w:val="0D0D0D" w:themeColor="text1" w:themeTint="F2"/>
                          <w:sz w:val="18"/>
                          <w:szCs w:val="22"/>
                          <w:lang w:val="pt-BR"/>
                        </w:rPr>
                        <w:t>agosto</w:t>
                      </w:r>
                      <w:r w:rsidR="00F81BB8" w:rsidRPr="0038709A">
                        <w:rPr>
                          <w:rFonts w:asciiTheme="majorHAnsi" w:hAnsiTheme="majorHAnsi"/>
                          <w:color w:val="0D0D0D" w:themeColor="text1" w:themeTint="F2"/>
                          <w:sz w:val="18"/>
                          <w:szCs w:val="22"/>
                          <w:lang w:val="pt-BR"/>
                        </w:rPr>
                        <w:t xml:space="preserve"> </w:t>
                      </w:r>
                      <w:r w:rsidR="00D834AA">
                        <w:rPr>
                          <w:rFonts w:asciiTheme="majorHAnsi" w:hAnsiTheme="majorHAnsi"/>
                          <w:color w:val="0D0D0D" w:themeColor="text1" w:themeTint="F2"/>
                          <w:sz w:val="18"/>
                          <w:szCs w:val="22"/>
                          <w:lang w:val="pt-BR"/>
                        </w:rPr>
                        <w:t>de 202</w:t>
                      </w:r>
                      <w:r w:rsidR="00EE28DC">
                        <w:rPr>
                          <w:rFonts w:asciiTheme="majorHAnsi" w:hAnsiTheme="majorHAnsi"/>
                          <w:color w:val="0D0D0D" w:themeColor="text1" w:themeTint="F2"/>
                          <w:sz w:val="18"/>
                          <w:szCs w:val="22"/>
                          <w:lang w:val="pt-BR"/>
                        </w:rPr>
                        <w:t>4</w:t>
                      </w:r>
                      <w:r w:rsidR="007B3B72">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929D1FD"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5469D0BE"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A79F059"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30672AE" w14:textId="77777777" w:rsidR="00A50FCF" w:rsidRPr="008C651D" w:rsidRDefault="0090270B" w:rsidP="00040C3A">
      <w:pPr>
        <w:tabs>
          <w:tab w:val="center" w:pos="5400"/>
        </w:tabs>
        <w:suppressAutoHyphens/>
        <w:jc w:val="center"/>
        <w:rPr>
          <w:rFonts w:asciiTheme="majorHAnsi" w:hAnsiTheme="majorHAnsi"/>
          <w:color w:val="000000" w:themeColor="text1"/>
          <w:sz w:val="18"/>
          <w:szCs w:val="22"/>
          <w:lang w:val="pt-BR"/>
        </w:rPr>
      </w:pPr>
      <w:r w:rsidRPr="008C651D">
        <w:rPr>
          <w:rFonts w:asciiTheme="majorHAnsi" w:hAnsiTheme="majorHAnsi"/>
          <w:noProof/>
          <w:color w:val="000000" w:themeColor="text1"/>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18F7D9" w14:textId="163DCDD3" w:rsidR="00D34997"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w:t>
                            </w:r>
                            <w:r w:rsidRPr="00F142A6">
                              <w:rPr>
                                <w:rFonts w:asciiTheme="majorHAnsi" w:hAnsiTheme="majorHAnsi"/>
                                <w:color w:val="595959" w:themeColor="text1" w:themeTint="A6"/>
                                <w:sz w:val="18"/>
                                <w:szCs w:val="18"/>
                                <w:lang w:val="pt-BR"/>
                              </w:rPr>
                              <w:t xml:space="preserve">o. </w:t>
                            </w:r>
                            <w:r w:rsidR="00475385">
                              <w:rPr>
                                <w:rFonts w:asciiTheme="majorHAnsi" w:hAnsiTheme="majorHAnsi"/>
                                <w:color w:val="595959" w:themeColor="text1" w:themeTint="A6"/>
                                <w:sz w:val="18"/>
                                <w:szCs w:val="18"/>
                                <w:lang w:val="pt-BR"/>
                              </w:rPr>
                              <w:t>119</w:t>
                            </w:r>
                            <w:r w:rsidR="0038709A" w:rsidRPr="0038709A">
                              <w:rPr>
                                <w:rFonts w:asciiTheme="majorHAnsi" w:hAnsiTheme="majorHAnsi"/>
                                <w:color w:val="595959" w:themeColor="text1" w:themeTint="A6"/>
                                <w:sz w:val="18"/>
                                <w:szCs w:val="18"/>
                                <w:lang w:val="pt-BR"/>
                              </w:rPr>
                              <w:t>/</w:t>
                            </w:r>
                            <w:r w:rsidR="007B3B72">
                              <w:rPr>
                                <w:rFonts w:asciiTheme="majorHAnsi" w:hAnsiTheme="majorHAnsi"/>
                                <w:color w:val="595959" w:themeColor="text1" w:themeTint="A6"/>
                                <w:sz w:val="18"/>
                                <w:szCs w:val="18"/>
                                <w:lang w:val="pt-BR"/>
                              </w:rPr>
                              <w:t>24</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9C4869">
                              <w:rPr>
                                <w:rFonts w:asciiTheme="majorHAnsi" w:hAnsiTheme="majorHAnsi"/>
                                <w:color w:val="595959" w:themeColor="text1" w:themeTint="A6"/>
                                <w:sz w:val="18"/>
                                <w:szCs w:val="18"/>
                                <w:lang w:val="pt-BR"/>
                              </w:rPr>
                              <w:t>1179</w:t>
                            </w:r>
                            <w:r w:rsidR="00EE2674">
                              <w:rPr>
                                <w:rFonts w:asciiTheme="majorHAnsi" w:hAnsiTheme="majorHAnsi"/>
                                <w:color w:val="595959" w:themeColor="text1" w:themeTint="A6"/>
                                <w:sz w:val="18"/>
                                <w:szCs w:val="18"/>
                                <w:lang w:val="pt-BR"/>
                              </w:rPr>
                              <w:t>-1</w:t>
                            </w:r>
                            <w:r w:rsidR="008B08ED">
                              <w:rPr>
                                <w:rFonts w:asciiTheme="majorHAnsi" w:hAnsiTheme="majorHAnsi"/>
                                <w:color w:val="595959" w:themeColor="text1" w:themeTint="A6"/>
                                <w:sz w:val="18"/>
                                <w:szCs w:val="18"/>
                                <w:lang w:val="pt-BR"/>
                              </w:rPr>
                              <w:t>5</w:t>
                            </w:r>
                            <w:r w:rsidR="000433C9" w:rsidRPr="0038709A">
                              <w:rPr>
                                <w:rFonts w:asciiTheme="majorHAnsi" w:hAnsiTheme="majorHAnsi"/>
                                <w:color w:val="595959" w:themeColor="text1" w:themeTint="A6"/>
                                <w:sz w:val="18"/>
                                <w:szCs w:val="18"/>
                                <w:lang w:val="pt-BR"/>
                              </w:rPr>
                              <w:t xml:space="preserve">. </w:t>
                            </w:r>
                            <w:r w:rsidR="00FA2991">
                              <w:rPr>
                                <w:rFonts w:asciiTheme="majorHAnsi" w:hAnsiTheme="majorHAnsi"/>
                                <w:color w:val="595959" w:themeColor="text1" w:themeTint="A6"/>
                                <w:sz w:val="18"/>
                                <w:szCs w:val="18"/>
                                <w:lang w:val="pt-BR"/>
                              </w:rPr>
                              <w:t>Ina</w:t>
                            </w:r>
                            <w:r w:rsidRPr="0038709A">
                              <w:rPr>
                                <w:rFonts w:asciiTheme="majorHAnsi" w:hAnsiTheme="majorHAnsi"/>
                                <w:color w:val="595959" w:themeColor="text1" w:themeTint="A6"/>
                                <w:sz w:val="18"/>
                                <w:szCs w:val="18"/>
                                <w:lang w:val="pt-BR"/>
                              </w:rPr>
                              <w:t>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4F1F31">
                              <w:rPr>
                                <w:rFonts w:asciiTheme="majorHAnsi" w:hAnsiTheme="majorHAnsi"/>
                                <w:color w:val="595959" w:themeColor="text1" w:themeTint="A6"/>
                                <w:sz w:val="18"/>
                                <w:szCs w:val="18"/>
                                <w:lang w:val="pt-BR"/>
                              </w:rPr>
                              <w:t xml:space="preserve">. </w:t>
                            </w:r>
                          </w:p>
                          <w:p w14:paraId="0D1B22CF" w14:textId="0397D6D2" w:rsidR="00113F73" w:rsidRPr="0038709A" w:rsidRDefault="0015373E" w:rsidP="00113F73">
                            <w:pPr>
                              <w:spacing w:line="276" w:lineRule="auto"/>
                              <w:rPr>
                                <w:rFonts w:asciiTheme="majorHAnsi" w:hAnsiTheme="majorHAnsi"/>
                                <w:color w:val="595959" w:themeColor="text1" w:themeTint="A6"/>
                                <w:sz w:val="18"/>
                                <w:szCs w:val="18"/>
                                <w:lang w:val="pt-BR"/>
                              </w:rPr>
                            </w:pPr>
                            <w:r w:rsidRPr="0015373E">
                              <w:rPr>
                                <w:rFonts w:asciiTheme="majorHAnsi" w:hAnsiTheme="majorHAnsi"/>
                                <w:bCs/>
                                <w:color w:val="595959" w:themeColor="text1" w:themeTint="A6"/>
                                <w:sz w:val="18"/>
                                <w:szCs w:val="18"/>
                                <w:lang w:val="pt-BR"/>
                              </w:rPr>
                              <w:t>A. R. G.</w:t>
                            </w:r>
                            <w:r>
                              <w:rPr>
                                <w:rFonts w:asciiTheme="majorHAnsi" w:hAnsiTheme="majorHAnsi"/>
                                <w:bCs/>
                                <w:color w:val="595959" w:themeColor="text1" w:themeTint="A6"/>
                                <w:sz w:val="18"/>
                                <w:szCs w:val="18"/>
                                <w:lang w:val="pt-BR"/>
                              </w:rPr>
                              <w:t xml:space="preserve"> e seu filho P. H. R. G.</w:t>
                            </w:r>
                            <w:r w:rsidR="004F1F31">
                              <w:rPr>
                                <w:rFonts w:asciiTheme="majorHAnsi" w:hAnsiTheme="majorHAnsi"/>
                                <w:color w:val="595959" w:themeColor="text1" w:themeTint="A6"/>
                                <w:sz w:val="18"/>
                                <w:szCs w:val="18"/>
                                <w:lang w:val="pt-BR"/>
                              </w:rPr>
                              <w:t xml:space="preserve"> Brasil.</w:t>
                            </w:r>
                            <w:r w:rsidR="00113F73" w:rsidRPr="0038709A">
                              <w:rPr>
                                <w:rFonts w:asciiTheme="majorHAnsi" w:hAnsiTheme="majorHAnsi"/>
                                <w:color w:val="595959" w:themeColor="text1" w:themeTint="A6"/>
                                <w:sz w:val="18"/>
                                <w:szCs w:val="18"/>
                                <w:lang w:val="pt-BR"/>
                              </w:rPr>
                              <w:t xml:space="preserve"> </w:t>
                            </w:r>
                            <w:r w:rsidR="00F142A6">
                              <w:rPr>
                                <w:rFonts w:asciiTheme="majorHAnsi" w:hAnsiTheme="majorHAnsi"/>
                                <w:color w:val="595959" w:themeColor="text1" w:themeTint="A6"/>
                                <w:sz w:val="18"/>
                                <w:szCs w:val="18"/>
                                <w:lang w:val="pt-BR"/>
                              </w:rPr>
                              <w:t>8</w:t>
                            </w:r>
                            <w:r w:rsidR="007B3B72">
                              <w:rPr>
                                <w:rFonts w:asciiTheme="majorHAnsi" w:hAnsiTheme="majorHAnsi"/>
                                <w:color w:val="595959" w:themeColor="text1" w:themeTint="A6"/>
                                <w:sz w:val="18"/>
                                <w:szCs w:val="18"/>
                                <w:lang w:val="pt-BR"/>
                              </w:rPr>
                              <w:t xml:space="preserve"> de agosto de 2024</w:t>
                            </w:r>
                            <w:r w:rsidR="00113F73"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318F7D9" w14:textId="163DCDD3" w:rsidR="00D34997"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w:t>
                      </w:r>
                      <w:r w:rsidRPr="00F142A6">
                        <w:rPr>
                          <w:rFonts w:asciiTheme="majorHAnsi" w:hAnsiTheme="majorHAnsi"/>
                          <w:color w:val="595959" w:themeColor="text1" w:themeTint="A6"/>
                          <w:sz w:val="18"/>
                          <w:szCs w:val="18"/>
                          <w:lang w:val="pt-BR"/>
                        </w:rPr>
                        <w:t xml:space="preserve">o. </w:t>
                      </w:r>
                      <w:r w:rsidR="00475385">
                        <w:rPr>
                          <w:rFonts w:asciiTheme="majorHAnsi" w:hAnsiTheme="majorHAnsi"/>
                          <w:color w:val="595959" w:themeColor="text1" w:themeTint="A6"/>
                          <w:sz w:val="18"/>
                          <w:szCs w:val="18"/>
                          <w:lang w:val="pt-BR"/>
                        </w:rPr>
                        <w:t>119</w:t>
                      </w:r>
                      <w:r w:rsidR="0038709A" w:rsidRPr="0038709A">
                        <w:rPr>
                          <w:rFonts w:asciiTheme="majorHAnsi" w:hAnsiTheme="majorHAnsi"/>
                          <w:color w:val="595959" w:themeColor="text1" w:themeTint="A6"/>
                          <w:sz w:val="18"/>
                          <w:szCs w:val="18"/>
                          <w:lang w:val="pt-BR"/>
                        </w:rPr>
                        <w:t>/</w:t>
                      </w:r>
                      <w:r w:rsidR="007B3B72">
                        <w:rPr>
                          <w:rFonts w:asciiTheme="majorHAnsi" w:hAnsiTheme="majorHAnsi"/>
                          <w:color w:val="595959" w:themeColor="text1" w:themeTint="A6"/>
                          <w:sz w:val="18"/>
                          <w:szCs w:val="18"/>
                          <w:lang w:val="pt-BR"/>
                        </w:rPr>
                        <w:t>24</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9C4869">
                        <w:rPr>
                          <w:rFonts w:asciiTheme="majorHAnsi" w:hAnsiTheme="majorHAnsi"/>
                          <w:color w:val="595959" w:themeColor="text1" w:themeTint="A6"/>
                          <w:sz w:val="18"/>
                          <w:szCs w:val="18"/>
                          <w:lang w:val="pt-BR"/>
                        </w:rPr>
                        <w:t>1179</w:t>
                      </w:r>
                      <w:r w:rsidR="00EE2674">
                        <w:rPr>
                          <w:rFonts w:asciiTheme="majorHAnsi" w:hAnsiTheme="majorHAnsi"/>
                          <w:color w:val="595959" w:themeColor="text1" w:themeTint="A6"/>
                          <w:sz w:val="18"/>
                          <w:szCs w:val="18"/>
                          <w:lang w:val="pt-BR"/>
                        </w:rPr>
                        <w:t>-1</w:t>
                      </w:r>
                      <w:r w:rsidR="008B08ED">
                        <w:rPr>
                          <w:rFonts w:asciiTheme="majorHAnsi" w:hAnsiTheme="majorHAnsi"/>
                          <w:color w:val="595959" w:themeColor="text1" w:themeTint="A6"/>
                          <w:sz w:val="18"/>
                          <w:szCs w:val="18"/>
                          <w:lang w:val="pt-BR"/>
                        </w:rPr>
                        <w:t>5</w:t>
                      </w:r>
                      <w:r w:rsidR="000433C9" w:rsidRPr="0038709A">
                        <w:rPr>
                          <w:rFonts w:asciiTheme="majorHAnsi" w:hAnsiTheme="majorHAnsi"/>
                          <w:color w:val="595959" w:themeColor="text1" w:themeTint="A6"/>
                          <w:sz w:val="18"/>
                          <w:szCs w:val="18"/>
                          <w:lang w:val="pt-BR"/>
                        </w:rPr>
                        <w:t xml:space="preserve">. </w:t>
                      </w:r>
                      <w:r w:rsidR="00FA2991">
                        <w:rPr>
                          <w:rFonts w:asciiTheme="majorHAnsi" w:hAnsiTheme="majorHAnsi"/>
                          <w:color w:val="595959" w:themeColor="text1" w:themeTint="A6"/>
                          <w:sz w:val="18"/>
                          <w:szCs w:val="18"/>
                          <w:lang w:val="pt-BR"/>
                        </w:rPr>
                        <w:t>Ina</w:t>
                      </w:r>
                      <w:r w:rsidRPr="0038709A">
                        <w:rPr>
                          <w:rFonts w:asciiTheme="majorHAnsi" w:hAnsiTheme="majorHAnsi"/>
                          <w:color w:val="595959" w:themeColor="text1" w:themeTint="A6"/>
                          <w:sz w:val="18"/>
                          <w:szCs w:val="18"/>
                          <w:lang w:val="pt-BR"/>
                        </w:rPr>
                        <w:t>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4F1F31">
                        <w:rPr>
                          <w:rFonts w:asciiTheme="majorHAnsi" w:hAnsiTheme="majorHAnsi"/>
                          <w:color w:val="595959" w:themeColor="text1" w:themeTint="A6"/>
                          <w:sz w:val="18"/>
                          <w:szCs w:val="18"/>
                          <w:lang w:val="pt-BR"/>
                        </w:rPr>
                        <w:t xml:space="preserve">. </w:t>
                      </w:r>
                    </w:p>
                    <w:p w14:paraId="0D1B22CF" w14:textId="0397D6D2" w:rsidR="00113F73" w:rsidRPr="0038709A" w:rsidRDefault="0015373E" w:rsidP="00113F73">
                      <w:pPr>
                        <w:spacing w:line="276" w:lineRule="auto"/>
                        <w:rPr>
                          <w:rFonts w:asciiTheme="majorHAnsi" w:hAnsiTheme="majorHAnsi"/>
                          <w:color w:val="595959" w:themeColor="text1" w:themeTint="A6"/>
                          <w:sz w:val="18"/>
                          <w:szCs w:val="18"/>
                          <w:lang w:val="pt-BR"/>
                        </w:rPr>
                      </w:pPr>
                      <w:r w:rsidRPr="0015373E">
                        <w:rPr>
                          <w:rFonts w:asciiTheme="majorHAnsi" w:hAnsiTheme="majorHAnsi"/>
                          <w:bCs/>
                          <w:color w:val="595959" w:themeColor="text1" w:themeTint="A6"/>
                          <w:sz w:val="18"/>
                          <w:szCs w:val="18"/>
                          <w:lang w:val="pt-BR"/>
                        </w:rPr>
                        <w:t>A. R. G.</w:t>
                      </w:r>
                      <w:r>
                        <w:rPr>
                          <w:rFonts w:asciiTheme="majorHAnsi" w:hAnsiTheme="majorHAnsi"/>
                          <w:bCs/>
                          <w:color w:val="595959" w:themeColor="text1" w:themeTint="A6"/>
                          <w:sz w:val="18"/>
                          <w:szCs w:val="18"/>
                          <w:lang w:val="pt-BR"/>
                        </w:rPr>
                        <w:t xml:space="preserve"> e seu filho P. H. R. G.</w:t>
                      </w:r>
                      <w:r w:rsidR="004F1F31">
                        <w:rPr>
                          <w:rFonts w:asciiTheme="majorHAnsi" w:hAnsiTheme="majorHAnsi"/>
                          <w:color w:val="595959" w:themeColor="text1" w:themeTint="A6"/>
                          <w:sz w:val="18"/>
                          <w:szCs w:val="18"/>
                          <w:lang w:val="pt-BR"/>
                        </w:rPr>
                        <w:t xml:space="preserve"> Brasil.</w:t>
                      </w:r>
                      <w:r w:rsidR="00113F73" w:rsidRPr="0038709A">
                        <w:rPr>
                          <w:rFonts w:asciiTheme="majorHAnsi" w:hAnsiTheme="majorHAnsi"/>
                          <w:color w:val="595959" w:themeColor="text1" w:themeTint="A6"/>
                          <w:sz w:val="18"/>
                          <w:szCs w:val="18"/>
                          <w:lang w:val="pt-BR"/>
                        </w:rPr>
                        <w:t xml:space="preserve"> </w:t>
                      </w:r>
                      <w:r w:rsidR="00F142A6">
                        <w:rPr>
                          <w:rFonts w:asciiTheme="majorHAnsi" w:hAnsiTheme="majorHAnsi"/>
                          <w:color w:val="595959" w:themeColor="text1" w:themeTint="A6"/>
                          <w:sz w:val="18"/>
                          <w:szCs w:val="18"/>
                          <w:lang w:val="pt-BR"/>
                        </w:rPr>
                        <w:t>8</w:t>
                      </w:r>
                      <w:r w:rsidR="007B3B72">
                        <w:rPr>
                          <w:rFonts w:asciiTheme="majorHAnsi" w:hAnsiTheme="majorHAnsi"/>
                          <w:color w:val="595959" w:themeColor="text1" w:themeTint="A6"/>
                          <w:sz w:val="18"/>
                          <w:szCs w:val="18"/>
                          <w:lang w:val="pt-BR"/>
                        </w:rPr>
                        <w:t xml:space="preserve"> de agosto de 2024</w:t>
                      </w:r>
                      <w:r w:rsidR="00113F73"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DA07629" w14:textId="15A4BA23" w:rsidR="0090270B" w:rsidRPr="008C651D" w:rsidRDefault="00D306D1" w:rsidP="005516A1">
      <w:pPr>
        <w:tabs>
          <w:tab w:val="center" w:pos="5400"/>
        </w:tabs>
        <w:suppressAutoHyphens/>
        <w:jc w:val="center"/>
        <w:rPr>
          <w:rFonts w:asciiTheme="majorHAnsi" w:hAnsiTheme="majorHAnsi"/>
          <w:b/>
          <w:color w:val="000000" w:themeColor="text1"/>
          <w:sz w:val="20"/>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82816" behindDoc="0" locked="0" layoutInCell="1" allowOverlap="1" wp14:anchorId="02EDA5EE" wp14:editId="7D0D536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2FE1B253" w14:textId="6B858A08" w:rsidR="0070697F" w:rsidRPr="008C651D" w:rsidRDefault="00D34997" w:rsidP="005516A1">
      <w:pPr>
        <w:tabs>
          <w:tab w:val="center" w:pos="5400"/>
        </w:tabs>
        <w:suppressAutoHyphens/>
        <w:jc w:val="center"/>
        <w:rPr>
          <w:rFonts w:asciiTheme="majorHAnsi" w:hAnsiTheme="majorHAnsi"/>
          <w:b/>
          <w:color w:val="000000" w:themeColor="text1"/>
          <w:sz w:val="20"/>
          <w:lang w:val="pt-BR"/>
        </w:rPr>
        <w:sectPr w:rsidR="0070697F" w:rsidRPr="008C651D" w:rsidSect="004E70E0">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8C651D">
        <w:rPr>
          <w:rFonts w:asciiTheme="majorHAnsi" w:hAnsiTheme="majorHAnsi"/>
          <w:noProof/>
          <w:color w:val="000000" w:themeColor="text1"/>
          <w:sz w:val="18"/>
          <w:szCs w:val="22"/>
        </w:rPr>
        <mc:AlternateContent>
          <mc:Choice Requires="wps">
            <w:drawing>
              <wp:anchor distT="0" distB="0" distL="114300" distR="114300" simplePos="0" relativeHeight="251680768" behindDoc="0" locked="0" layoutInCell="1" allowOverlap="1" wp14:anchorId="50472543" wp14:editId="6DD0F895">
                <wp:simplePos x="0" y="0"/>
                <wp:positionH relativeFrom="column">
                  <wp:posOffset>1301115</wp:posOffset>
                </wp:positionH>
                <wp:positionV relativeFrom="paragraph">
                  <wp:posOffset>506893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460BBC">
                                  <wp:extent cx="1719956" cy="470780"/>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40729" cy="4764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2.45pt;margin-top:39.9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460BBC">
                            <wp:extent cx="1719956" cy="470780"/>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40729" cy="476466"/>
                                    </a:xfrm>
                                    <a:prstGeom prst="rect">
                                      <a:avLst/>
                                    </a:prstGeom>
                                    <a:noFill/>
                                    <a:ln>
                                      <a:noFill/>
                                    </a:ln>
                                  </pic:spPr>
                                </pic:pic>
                              </a:graphicData>
                            </a:graphic>
                          </wp:inline>
                        </w:drawing>
                      </w:r>
                    </w:p>
                  </w:txbxContent>
                </v:textbox>
              </v:shape>
            </w:pict>
          </mc:Fallback>
        </mc:AlternateContent>
      </w:r>
      <w:r w:rsidR="004A6A54" w:rsidRPr="008C651D">
        <w:rPr>
          <w:rFonts w:asciiTheme="majorHAnsi" w:hAnsiTheme="majorHAnsi"/>
          <w:b/>
          <w:color w:val="000000" w:themeColor="text1"/>
          <w:sz w:val="20"/>
          <w:lang w:val="pt-BR"/>
        </w:rPr>
        <w:tab/>
      </w:r>
    </w:p>
    <w:p w14:paraId="376DDC8B" w14:textId="1B8154B1" w:rsidR="003239B8" w:rsidRPr="008C651D" w:rsidRDefault="00A37F2E" w:rsidP="004A6A54">
      <w:pPr>
        <w:spacing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lastRenderedPageBreak/>
        <w:t>I.</w:t>
      </w:r>
      <w:r w:rsidRPr="008C651D">
        <w:rPr>
          <w:rFonts w:asciiTheme="majorHAnsi" w:hAnsiTheme="majorHAnsi"/>
          <w:b/>
          <w:bCs/>
          <w:color w:val="000000" w:themeColor="text1"/>
          <w:sz w:val="20"/>
          <w:szCs w:val="20"/>
          <w:lang w:val="pt-BR"/>
        </w:rPr>
        <w:tab/>
        <w:t>DAD</w:t>
      </w:r>
      <w:r w:rsidR="003239B8" w:rsidRPr="008C651D">
        <w:rPr>
          <w:rFonts w:asciiTheme="majorHAnsi" w:hAnsiTheme="majorHAnsi"/>
          <w:b/>
          <w:bCs/>
          <w:color w:val="000000" w:themeColor="text1"/>
          <w:sz w:val="20"/>
          <w:szCs w:val="20"/>
          <w:lang w:val="pt-BR"/>
        </w:rPr>
        <w:t xml:space="preserve">OS </w:t>
      </w:r>
      <w:r w:rsidRPr="008C651D">
        <w:rPr>
          <w:rFonts w:asciiTheme="majorHAnsi" w:hAnsiTheme="majorHAnsi"/>
          <w:b/>
          <w:bCs/>
          <w:color w:val="000000" w:themeColor="text1"/>
          <w:sz w:val="20"/>
          <w:szCs w:val="20"/>
          <w:lang w:val="pt-BR"/>
        </w:rPr>
        <w:t>DA PETIÇÃO</w:t>
      </w:r>
      <w:r w:rsidR="003239B8" w:rsidRPr="008C651D">
        <w:rPr>
          <w:rFonts w:asciiTheme="majorHAnsi" w:hAnsiTheme="majorHAnsi"/>
          <w:b/>
          <w:bCs/>
          <w:color w:val="000000" w:themeColor="text1"/>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C651D" w:rsidRPr="00C444B7" w14:paraId="5A79D1F7" w14:textId="77777777" w:rsidTr="0022736D">
        <w:tc>
          <w:tcPr>
            <w:tcW w:w="3600" w:type="dxa"/>
            <w:tcBorders>
              <w:top w:val="single" w:sz="4" w:space="0" w:color="auto"/>
              <w:bottom w:val="single" w:sz="6" w:space="0" w:color="auto"/>
            </w:tcBorders>
            <w:shd w:val="clear" w:color="auto" w:fill="FFC000"/>
            <w:vAlign w:val="center"/>
          </w:tcPr>
          <w:p w14:paraId="0CB2A43B" w14:textId="2CA35E64" w:rsidR="003239B8" w:rsidRPr="008C651D" w:rsidRDefault="00A37F2E"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Parte peticioná</w:t>
            </w:r>
            <w:r w:rsidR="003239B8" w:rsidRPr="008C651D">
              <w:rPr>
                <w:rFonts w:ascii="Cambria" w:hAnsi="Cambria"/>
                <w:b/>
                <w:bCs/>
                <w:color w:val="000000" w:themeColor="text1"/>
                <w:sz w:val="20"/>
                <w:szCs w:val="20"/>
                <w:lang w:val="pt-BR"/>
              </w:rPr>
              <w:t>ria:</w:t>
            </w:r>
          </w:p>
        </w:tc>
        <w:tc>
          <w:tcPr>
            <w:tcW w:w="5760" w:type="dxa"/>
            <w:vAlign w:val="center"/>
          </w:tcPr>
          <w:p w14:paraId="3C5315D8" w14:textId="55DEF459" w:rsidR="003239B8" w:rsidRPr="0015373E" w:rsidRDefault="0015373E" w:rsidP="0015373E">
            <w:pPr>
              <w:jc w:val="both"/>
              <w:rPr>
                <w:rFonts w:ascii="Cambria" w:hAnsi="Cambria"/>
                <w:bCs/>
                <w:color w:val="000000" w:themeColor="text1"/>
                <w:sz w:val="20"/>
                <w:szCs w:val="20"/>
                <w:lang w:val="pt-BR"/>
              </w:rPr>
            </w:pPr>
            <w:r>
              <w:rPr>
                <w:bCs/>
                <w:color w:val="000000" w:themeColor="text1"/>
                <w:sz w:val="20"/>
                <w:szCs w:val="20"/>
                <w:lang w:val="pt-BR"/>
              </w:rPr>
              <w:t xml:space="preserve">A. </w:t>
            </w:r>
            <w:r w:rsidRPr="0015373E">
              <w:rPr>
                <w:bCs/>
                <w:color w:val="000000" w:themeColor="text1"/>
                <w:sz w:val="20"/>
                <w:szCs w:val="20"/>
                <w:lang w:val="pt-BR"/>
              </w:rPr>
              <w:t>R. G.</w:t>
            </w:r>
          </w:p>
        </w:tc>
      </w:tr>
      <w:tr w:rsidR="008C651D" w:rsidRPr="00825604" w14:paraId="593A7E45" w14:textId="77777777" w:rsidTr="0022736D">
        <w:tc>
          <w:tcPr>
            <w:tcW w:w="3600" w:type="dxa"/>
            <w:tcBorders>
              <w:top w:val="single" w:sz="6" w:space="0" w:color="auto"/>
              <w:bottom w:val="single" w:sz="6" w:space="0" w:color="auto"/>
            </w:tcBorders>
            <w:shd w:val="clear" w:color="auto" w:fill="FFC000"/>
            <w:vAlign w:val="center"/>
          </w:tcPr>
          <w:p w14:paraId="0E78CA0C" w14:textId="53268A67" w:rsidR="00F744D7" w:rsidRPr="008C651D" w:rsidRDefault="00B83B24" w:rsidP="00C737C5">
            <w:pPr>
              <w:jc w:val="center"/>
              <w:rPr>
                <w:rFonts w:ascii="Cambria" w:hAnsi="Cambria"/>
                <w:b/>
                <w:bCs/>
                <w:color w:val="000000" w:themeColor="text1"/>
                <w:sz w:val="20"/>
                <w:szCs w:val="20"/>
                <w:lang w:val="pt-BR"/>
              </w:rPr>
            </w:pPr>
            <w:r>
              <w:rPr>
                <w:rFonts w:ascii="Cambria" w:hAnsi="Cambria"/>
                <w:b/>
                <w:bCs/>
                <w:color w:val="000000" w:themeColor="text1"/>
                <w:sz w:val="20"/>
                <w:szCs w:val="20"/>
                <w:lang w:val="pt-BR"/>
              </w:rPr>
              <w:t>Possíveis</w:t>
            </w:r>
            <w:r w:rsidR="00A37F2E" w:rsidRPr="008C651D">
              <w:rPr>
                <w:rFonts w:ascii="Cambria" w:hAnsi="Cambria"/>
                <w:b/>
                <w:bCs/>
                <w:color w:val="000000" w:themeColor="text1"/>
                <w:sz w:val="20"/>
                <w:szCs w:val="20"/>
                <w:lang w:val="pt-BR"/>
              </w:rPr>
              <w:t xml:space="preserve"> vítima</w:t>
            </w:r>
            <w:r>
              <w:rPr>
                <w:rFonts w:ascii="Cambria" w:hAnsi="Cambria"/>
                <w:b/>
                <w:bCs/>
                <w:color w:val="000000" w:themeColor="text1"/>
                <w:sz w:val="20"/>
                <w:szCs w:val="20"/>
                <w:lang w:val="pt-BR"/>
              </w:rPr>
              <w:t>s</w:t>
            </w:r>
            <w:r w:rsidR="003239B8" w:rsidRPr="008C651D">
              <w:rPr>
                <w:rFonts w:ascii="Cambria" w:hAnsi="Cambria"/>
                <w:b/>
                <w:bCs/>
                <w:color w:val="000000" w:themeColor="text1"/>
                <w:sz w:val="20"/>
                <w:szCs w:val="20"/>
                <w:lang w:val="pt-BR"/>
              </w:rPr>
              <w:t>:</w:t>
            </w:r>
          </w:p>
        </w:tc>
        <w:tc>
          <w:tcPr>
            <w:tcW w:w="5760" w:type="dxa"/>
            <w:vAlign w:val="center"/>
          </w:tcPr>
          <w:p w14:paraId="4AEBF59E" w14:textId="6808A696" w:rsidR="003239B8" w:rsidRPr="00F744D7" w:rsidRDefault="0015373E" w:rsidP="005136E3">
            <w:pPr>
              <w:jc w:val="both"/>
              <w:rPr>
                <w:rFonts w:ascii="Cambria" w:hAnsi="Cambria"/>
                <w:sz w:val="20"/>
                <w:szCs w:val="20"/>
                <w:lang w:val="pt-BR"/>
              </w:rPr>
            </w:pPr>
            <w:r>
              <w:rPr>
                <w:bCs/>
                <w:color w:val="000000" w:themeColor="text1"/>
                <w:sz w:val="20"/>
                <w:szCs w:val="20"/>
                <w:lang w:val="pt-BR"/>
              </w:rPr>
              <w:t xml:space="preserve">A. </w:t>
            </w:r>
            <w:r w:rsidRPr="0015373E">
              <w:rPr>
                <w:bCs/>
                <w:color w:val="000000" w:themeColor="text1"/>
                <w:sz w:val="20"/>
                <w:szCs w:val="20"/>
                <w:lang w:val="pt-BR"/>
              </w:rPr>
              <w:t>R. G.</w:t>
            </w:r>
            <w:r>
              <w:rPr>
                <w:bCs/>
                <w:color w:val="000000" w:themeColor="text1"/>
                <w:sz w:val="20"/>
                <w:szCs w:val="20"/>
                <w:lang w:val="pt-BR"/>
              </w:rPr>
              <w:t xml:space="preserve"> </w:t>
            </w:r>
            <w:r w:rsidR="005D6336">
              <w:rPr>
                <w:rFonts w:ascii="Cambria" w:hAnsi="Cambria"/>
                <w:sz w:val="20"/>
                <w:szCs w:val="20"/>
                <w:lang w:val="pt-BR"/>
              </w:rPr>
              <w:t>e seu filho P. H. R. G.</w:t>
            </w:r>
          </w:p>
        </w:tc>
      </w:tr>
      <w:tr w:rsidR="008C651D" w:rsidRPr="008C651D" w14:paraId="3E62E1D3" w14:textId="77777777" w:rsidTr="0022736D">
        <w:tc>
          <w:tcPr>
            <w:tcW w:w="3600" w:type="dxa"/>
            <w:tcBorders>
              <w:top w:val="single" w:sz="6" w:space="0" w:color="auto"/>
              <w:bottom w:val="single" w:sz="6" w:space="0" w:color="auto"/>
            </w:tcBorders>
            <w:shd w:val="clear" w:color="auto" w:fill="FFC000"/>
            <w:vAlign w:val="center"/>
          </w:tcPr>
          <w:p w14:paraId="340B0F09" w14:textId="77777777" w:rsidR="003239B8" w:rsidRPr="008C651D" w:rsidRDefault="003239B8"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Estado denunciado:</w:t>
            </w:r>
          </w:p>
        </w:tc>
        <w:tc>
          <w:tcPr>
            <w:tcW w:w="5760" w:type="dxa"/>
            <w:vAlign w:val="center"/>
          </w:tcPr>
          <w:p w14:paraId="274C8A50" w14:textId="64365364" w:rsidR="003239B8" w:rsidRPr="008C651D" w:rsidRDefault="006A20E7" w:rsidP="008D2290">
            <w:pPr>
              <w:jc w:val="both"/>
              <w:rPr>
                <w:rFonts w:ascii="Cambria" w:hAnsi="Cambria"/>
                <w:bCs/>
                <w:color w:val="000000" w:themeColor="text1"/>
                <w:sz w:val="20"/>
                <w:szCs w:val="20"/>
                <w:lang w:val="pt-BR"/>
              </w:rPr>
            </w:pPr>
            <w:r w:rsidRPr="008C651D">
              <w:rPr>
                <w:rFonts w:ascii="Cambria" w:hAnsi="Cambria"/>
                <w:bCs/>
                <w:color w:val="000000" w:themeColor="text1"/>
                <w:sz w:val="20"/>
                <w:szCs w:val="20"/>
                <w:lang w:val="pt-BR"/>
              </w:rPr>
              <w:t>Brasil</w:t>
            </w:r>
          </w:p>
        </w:tc>
      </w:tr>
      <w:tr w:rsidR="008C651D" w:rsidRPr="00825604" w14:paraId="632511BC" w14:textId="77777777" w:rsidTr="0022736D">
        <w:tc>
          <w:tcPr>
            <w:tcW w:w="3600" w:type="dxa"/>
            <w:tcBorders>
              <w:top w:val="single" w:sz="6" w:space="0" w:color="auto"/>
              <w:bottom w:val="single" w:sz="6" w:space="0" w:color="auto"/>
            </w:tcBorders>
            <w:shd w:val="clear" w:color="auto" w:fill="FFC000"/>
            <w:vAlign w:val="center"/>
          </w:tcPr>
          <w:p w14:paraId="727E2F6B" w14:textId="2C1BB426" w:rsidR="00223A29" w:rsidRPr="008C651D" w:rsidRDefault="001B3A00" w:rsidP="007665A8">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D</w:t>
            </w:r>
            <w:r w:rsidR="00A37F2E" w:rsidRPr="008C651D">
              <w:rPr>
                <w:rFonts w:ascii="Cambria" w:hAnsi="Cambria"/>
                <w:b/>
                <w:bCs/>
                <w:color w:val="000000" w:themeColor="text1"/>
                <w:sz w:val="20"/>
                <w:szCs w:val="20"/>
                <w:lang w:val="pt-BR"/>
              </w:rPr>
              <w:t>ireitos</w:t>
            </w:r>
            <w:r w:rsidRPr="008C651D">
              <w:rPr>
                <w:rFonts w:ascii="Cambria" w:hAnsi="Cambria"/>
                <w:b/>
                <w:bCs/>
                <w:color w:val="000000" w:themeColor="text1"/>
                <w:sz w:val="20"/>
                <w:szCs w:val="20"/>
                <w:lang w:val="pt-BR"/>
              </w:rPr>
              <w:t xml:space="preserve"> </w:t>
            </w:r>
            <w:r w:rsidR="007665A8" w:rsidRPr="008C651D">
              <w:rPr>
                <w:rFonts w:ascii="Cambria" w:hAnsi="Cambria"/>
                <w:b/>
                <w:bCs/>
                <w:color w:val="000000" w:themeColor="text1"/>
                <w:sz w:val="20"/>
                <w:szCs w:val="20"/>
                <w:lang w:val="pt-BR"/>
              </w:rPr>
              <w:t>alegados</w:t>
            </w:r>
            <w:r w:rsidRPr="008C651D">
              <w:rPr>
                <w:rFonts w:ascii="Cambria" w:hAnsi="Cambria"/>
                <w:b/>
                <w:bCs/>
                <w:color w:val="000000" w:themeColor="text1"/>
                <w:sz w:val="20"/>
                <w:szCs w:val="20"/>
                <w:lang w:val="pt-BR"/>
              </w:rPr>
              <w:t>:</w:t>
            </w:r>
          </w:p>
        </w:tc>
        <w:tc>
          <w:tcPr>
            <w:tcW w:w="5760" w:type="dxa"/>
            <w:vAlign w:val="center"/>
          </w:tcPr>
          <w:p w14:paraId="6DEE1EEB" w14:textId="40B61286" w:rsidR="00223A29" w:rsidRPr="008C651D" w:rsidRDefault="006630C8" w:rsidP="008D2290">
            <w:pPr>
              <w:jc w:val="both"/>
              <w:rPr>
                <w:rFonts w:ascii="Cambria" w:hAnsi="Cambria"/>
                <w:bCs/>
                <w:color w:val="000000" w:themeColor="text1"/>
                <w:sz w:val="20"/>
                <w:szCs w:val="20"/>
                <w:lang w:val="pt-BR"/>
              </w:rPr>
            </w:pPr>
            <w:r>
              <w:rPr>
                <w:rFonts w:ascii="Cambria" w:hAnsi="Cambria"/>
                <w:bCs/>
                <w:color w:val="000000" w:themeColor="text1"/>
                <w:sz w:val="20"/>
                <w:szCs w:val="20"/>
                <w:lang w:val="pt-BR"/>
              </w:rPr>
              <w:t>Artigos 5 (integridade pessoal), 7 (liberdade pessoal), 8 (garantias judiciais), 11 (proteção da honra e dignidade) e 24 (igualdade perante a lei) da Convenção Americana sobre Direitos Humanos, em conexão com o artigo 1 (obrigação de respeitar os direitos); artigos 1 e 2 da Convenção de Belém do Pará</w:t>
            </w:r>
          </w:p>
        </w:tc>
      </w:tr>
    </w:tbl>
    <w:p w14:paraId="20263696" w14:textId="2A740D7A" w:rsidR="003239B8" w:rsidRPr="008C651D" w:rsidRDefault="00A37F2E"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II.</w:t>
      </w:r>
      <w:r w:rsidRPr="008C651D">
        <w:rPr>
          <w:rFonts w:asciiTheme="majorHAnsi" w:hAnsiTheme="majorHAnsi"/>
          <w:b/>
          <w:bCs/>
          <w:color w:val="000000" w:themeColor="text1"/>
          <w:sz w:val="20"/>
          <w:szCs w:val="20"/>
          <w:lang w:val="pt-BR"/>
        </w:rPr>
        <w:tab/>
        <w:t xml:space="preserve">TRÂMITE </w:t>
      </w:r>
      <w:r w:rsidR="003335D7">
        <w:rPr>
          <w:rFonts w:asciiTheme="majorHAnsi" w:hAnsiTheme="majorHAnsi"/>
          <w:b/>
          <w:bCs/>
          <w:color w:val="000000" w:themeColor="text1"/>
          <w:sz w:val="20"/>
          <w:szCs w:val="20"/>
          <w:lang w:val="pt-BR"/>
        </w:rPr>
        <w:t>PER</w:t>
      </w:r>
      <w:r w:rsidRPr="008C651D">
        <w:rPr>
          <w:rFonts w:asciiTheme="majorHAnsi" w:hAnsiTheme="majorHAnsi"/>
          <w:b/>
          <w:bCs/>
          <w:color w:val="000000" w:themeColor="text1"/>
          <w:sz w:val="20"/>
          <w:szCs w:val="20"/>
          <w:lang w:val="pt-BR"/>
        </w:rPr>
        <w:t>ANTE A</w:t>
      </w:r>
      <w:r w:rsidR="003239B8" w:rsidRPr="008C651D">
        <w:rPr>
          <w:rFonts w:asciiTheme="majorHAnsi" w:hAnsiTheme="majorHAnsi"/>
          <w:b/>
          <w:bCs/>
          <w:color w:val="000000" w:themeColor="text1"/>
          <w:sz w:val="20"/>
          <w:szCs w:val="20"/>
          <w:lang w:val="pt-BR"/>
        </w:rPr>
        <w:t xml:space="preserve"> CIDH</w:t>
      </w:r>
      <w:r w:rsidR="008E3BFE" w:rsidRPr="008C651D">
        <w:rPr>
          <w:rStyle w:val="FootnoteReference"/>
          <w:rFonts w:ascii="Cambria" w:hAnsi="Cambria"/>
          <w:b/>
          <w:color w:val="000000" w:themeColor="text1"/>
          <w:sz w:val="20"/>
          <w:szCs w:val="20"/>
          <w:lang w:val="pt-BR"/>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B6B74" w:rsidRPr="008C651D" w14:paraId="306EFCB0" w14:textId="77777777" w:rsidTr="0022736D">
        <w:tc>
          <w:tcPr>
            <w:tcW w:w="3600" w:type="dxa"/>
            <w:tcBorders>
              <w:top w:val="single" w:sz="6" w:space="0" w:color="auto"/>
              <w:bottom w:val="single" w:sz="6" w:space="0" w:color="auto"/>
            </w:tcBorders>
            <w:shd w:val="clear" w:color="auto" w:fill="FFC000"/>
            <w:vAlign w:val="center"/>
          </w:tcPr>
          <w:p w14:paraId="7508D16F" w14:textId="7F75E762" w:rsidR="00EB6B74" w:rsidRPr="008C651D" w:rsidRDefault="00EB6B74" w:rsidP="00EB6B74">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Apresentação da petição:</w:t>
            </w:r>
          </w:p>
        </w:tc>
        <w:tc>
          <w:tcPr>
            <w:tcW w:w="5760" w:type="dxa"/>
            <w:vAlign w:val="center"/>
          </w:tcPr>
          <w:p w14:paraId="6E579153" w14:textId="352CE1F4" w:rsidR="00EB6B74" w:rsidRPr="008C651D" w:rsidRDefault="00B83519" w:rsidP="00EB6B74">
            <w:pPr>
              <w:jc w:val="both"/>
              <w:rPr>
                <w:rFonts w:ascii="Cambria" w:hAnsi="Cambria"/>
                <w:bCs/>
                <w:color w:val="000000" w:themeColor="text1"/>
                <w:sz w:val="20"/>
                <w:szCs w:val="20"/>
                <w:lang w:val="pt-BR"/>
              </w:rPr>
            </w:pPr>
            <w:r>
              <w:rPr>
                <w:rFonts w:ascii="Cambria" w:hAnsi="Cambria"/>
                <w:bCs/>
                <w:color w:val="000000" w:themeColor="text1"/>
                <w:sz w:val="20"/>
                <w:szCs w:val="20"/>
                <w:lang w:val="pt-BR"/>
              </w:rPr>
              <w:t>19 de agosto</w:t>
            </w:r>
            <w:r w:rsidR="00EB6B74">
              <w:rPr>
                <w:rFonts w:ascii="Cambria" w:hAnsi="Cambria"/>
                <w:bCs/>
                <w:color w:val="000000" w:themeColor="text1"/>
                <w:sz w:val="20"/>
                <w:szCs w:val="20"/>
                <w:lang w:val="pt-BR"/>
              </w:rPr>
              <w:t xml:space="preserve"> de 2015</w:t>
            </w:r>
          </w:p>
        </w:tc>
      </w:tr>
      <w:tr w:rsidR="00B83519" w:rsidRPr="00825604" w14:paraId="67253830" w14:textId="77777777" w:rsidTr="0022736D">
        <w:tc>
          <w:tcPr>
            <w:tcW w:w="3600" w:type="dxa"/>
            <w:tcBorders>
              <w:top w:val="single" w:sz="6" w:space="0" w:color="auto"/>
              <w:bottom w:val="single" w:sz="6" w:space="0" w:color="auto"/>
            </w:tcBorders>
            <w:shd w:val="clear" w:color="auto" w:fill="FFC000"/>
            <w:vAlign w:val="center"/>
          </w:tcPr>
          <w:p w14:paraId="063C5EF4" w14:textId="2375A7C6" w:rsidR="00B83519" w:rsidRPr="008C651D" w:rsidRDefault="00B83519" w:rsidP="00B83519">
            <w:pPr>
              <w:jc w:val="center"/>
              <w:rPr>
                <w:rFonts w:ascii="Cambria" w:hAnsi="Cambria"/>
                <w:b/>
                <w:bCs/>
                <w:color w:val="000000" w:themeColor="text1"/>
                <w:sz w:val="20"/>
                <w:szCs w:val="20"/>
                <w:lang w:val="pt-BR"/>
              </w:rPr>
            </w:pPr>
            <w:r>
              <w:rPr>
                <w:rFonts w:ascii="Cambria" w:hAnsi="Cambria"/>
                <w:b/>
                <w:bCs/>
                <w:color w:val="000000" w:themeColor="text1"/>
                <w:sz w:val="20"/>
                <w:szCs w:val="20"/>
                <w:lang w:val="pt-BR"/>
              </w:rPr>
              <w:t>Informação adicional na etapa de estudo inicial:</w:t>
            </w:r>
          </w:p>
        </w:tc>
        <w:tc>
          <w:tcPr>
            <w:tcW w:w="5760" w:type="dxa"/>
            <w:vAlign w:val="center"/>
          </w:tcPr>
          <w:p w14:paraId="55137967" w14:textId="7CD443A3" w:rsidR="00B83519" w:rsidRDefault="00FE1368" w:rsidP="00B83519">
            <w:pPr>
              <w:jc w:val="both"/>
              <w:rPr>
                <w:rFonts w:ascii="Cambria" w:hAnsi="Cambria"/>
                <w:bCs/>
                <w:color w:val="000000" w:themeColor="text1"/>
                <w:sz w:val="20"/>
                <w:szCs w:val="20"/>
                <w:lang w:val="pt-BR"/>
              </w:rPr>
            </w:pPr>
            <w:r>
              <w:rPr>
                <w:rFonts w:ascii="Cambria" w:hAnsi="Cambria"/>
                <w:bCs/>
                <w:color w:val="000000" w:themeColor="text1"/>
                <w:sz w:val="20"/>
                <w:szCs w:val="20"/>
                <w:lang w:val="pt-BR"/>
              </w:rPr>
              <w:t>28 de abril de 2016, 10 de abril de 2017, 6 de maio de 2017, 17 de agosto de 2017, 2 de abril de 2018, 18 de abril de 2018, 3 de julho de 2018, 26 de julho de 2018, 30 de julho de 2018, 1 de agosto de 2018, 10 de outubro de 2018</w:t>
            </w:r>
          </w:p>
        </w:tc>
      </w:tr>
      <w:tr w:rsidR="00B83519" w:rsidRPr="00B83B24" w14:paraId="1BDCD5C6" w14:textId="77777777" w:rsidTr="0022736D">
        <w:tc>
          <w:tcPr>
            <w:tcW w:w="3600" w:type="dxa"/>
            <w:tcBorders>
              <w:top w:val="single" w:sz="6" w:space="0" w:color="auto"/>
              <w:bottom w:val="single" w:sz="6" w:space="0" w:color="auto"/>
            </w:tcBorders>
            <w:shd w:val="clear" w:color="auto" w:fill="FFC000"/>
            <w:vAlign w:val="center"/>
          </w:tcPr>
          <w:p w14:paraId="7A18664F" w14:textId="3D89493A" w:rsidR="00B83519" w:rsidRPr="008C651D" w:rsidRDefault="00B83519" w:rsidP="00B83519">
            <w:pPr>
              <w:jc w:val="center"/>
              <w:rPr>
                <w:rFonts w:ascii="Cambria" w:hAnsi="Cambria"/>
                <w:b/>
                <w:color w:val="000000" w:themeColor="text1"/>
                <w:sz w:val="20"/>
                <w:szCs w:val="20"/>
                <w:lang w:val="pt-BR"/>
              </w:rPr>
            </w:pPr>
            <w:r w:rsidRPr="008C651D">
              <w:rPr>
                <w:rFonts w:ascii="Cambria" w:hAnsi="Cambria"/>
                <w:b/>
                <w:color w:val="000000" w:themeColor="text1"/>
                <w:sz w:val="20"/>
                <w:szCs w:val="20"/>
                <w:lang w:val="pt-BR"/>
              </w:rPr>
              <w:t>Notificação da petição ao Estado:</w:t>
            </w:r>
          </w:p>
        </w:tc>
        <w:tc>
          <w:tcPr>
            <w:tcW w:w="5760" w:type="dxa"/>
            <w:vAlign w:val="center"/>
          </w:tcPr>
          <w:p w14:paraId="1519DA6A" w14:textId="1AE766A0" w:rsidR="00B83519" w:rsidRPr="008C651D" w:rsidRDefault="005D6336" w:rsidP="00B83519">
            <w:pPr>
              <w:jc w:val="both"/>
              <w:rPr>
                <w:rFonts w:ascii="Cambria" w:hAnsi="Cambria"/>
                <w:bCs/>
                <w:color w:val="000000" w:themeColor="text1"/>
                <w:sz w:val="20"/>
                <w:szCs w:val="20"/>
                <w:lang w:val="pt-BR"/>
              </w:rPr>
            </w:pPr>
            <w:r>
              <w:rPr>
                <w:rFonts w:ascii="Cambria" w:hAnsi="Cambria"/>
                <w:bCs/>
                <w:color w:val="000000" w:themeColor="text1"/>
                <w:sz w:val="20"/>
                <w:szCs w:val="20"/>
                <w:lang w:val="pt-BR"/>
              </w:rPr>
              <w:t>6 de janeiro de 2020</w:t>
            </w:r>
          </w:p>
        </w:tc>
      </w:tr>
      <w:tr w:rsidR="00B83519" w:rsidRPr="008C651D" w14:paraId="6147A8D5" w14:textId="77777777" w:rsidTr="0022736D">
        <w:tc>
          <w:tcPr>
            <w:tcW w:w="3600" w:type="dxa"/>
            <w:tcBorders>
              <w:top w:val="single" w:sz="6" w:space="0" w:color="auto"/>
              <w:bottom w:val="single" w:sz="6" w:space="0" w:color="auto"/>
            </w:tcBorders>
            <w:shd w:val="clear" w:color="auto" w:fill="FFC000"/>
            <w:vAlign w:val="center"/>
          </w:tcPr>
          <w:p w14:paraId="0201C86D" w14:textId="569610F0" w:rsidR="00B83519" w:rsidRPr="008C651D" w:rsidRDefault="00B83519" w:rsidP="00B83519">
            <w:pPr>
              <w:jc w:val="center"/>
              <w:rPr>
                <w:rFonts w:ascii="Cambria" w:hAnsi="Cambria"/>
                <w:b/>
                <w:bCs/>
                <w:color w:val="000000" w:themeColor="text1"/>
                <w:sz w:val="20"/>
                <w:szCs w:val="20"/>
                <w:lang w:val="pt-BR"/>
              </w:rPr>
            </w:pPr>
            <w:r w:rsidRPr="008C651D">
              <w:rPr>
                <w:rFonts w:ascii="Cambria" w:hAnsi="Cambria"/>
                <w:b/>
                <w:color w:val="000000" w:themeColor="text1"/>
                <w:sz w:val="20"/>
                <w:szCs w:val="20"/>
                <w:lang w:val="pt-BR"/>
              </w:rPr>
              <w:t>Primeira resposta do Estado:</w:t>
            </w:r>
          </w:p>
        </w:tc>
        <w:tc>
          <w:tcPr>
            <w:tcW w:w="5760" w:type="dxa"/>
            <w:vAlign w:val="center"/>
          </w:tcPr>
          <w:p w14:paraId="1972B99E" w14:textId="1486A62D" w:rsidR="00B83519" w:rsidRPr="008C651D" w:rsidRDefault="005D6336" w:rsidP="00B83519">
            <w:pPr>
              <w:jc w:val="both"/>
              <w:rPr>
                <w:rFonts w:ascii="Cambria" w:hAnsi="Cambria"/>
                <w:bCs/>
                <w:color w:val="000000" w:themeColor="text1"/>
                <w:sz w:val="20"/>
                <w:szCs w:val="20"/>
                <w:lang w:val="pt-BR"/>
              </w:rPr>
            </w:pPr>
            <w:r>
              <w:rPr>
                <w:rFonts w:ascii="Cambria" w:hAnsi="Cambria"/>
                <w:bCs/>
                <w:color w:val="000000" w:themeColor="text1"/>
                <w:sz w:val="20"/>
                <w:szCs w:val="20"/>
                <w:lang w:val="pt-BR"/>
              </w:rPr>
              <w:t>1 de setembro de 2020</w:t>
            </w:r>
          </w:p>
        </w:tc>
      </w:tr>
      <w:tr w:rsidR="00B83519" w:rsidRPr="00825604" w14:paraId="322668B6" w14:textId="77777777" w:rsidTr="0022736D">
        <w:tc>
          <w:tcPr>
            <w:tcW w:w="3600" w:type="dxa"/>
            <w:tcBorders>
              <w:top w:val="single" w:sz="6" w:space="0" w:color="auto"/>
              <w:bottom w:val="single" w:sz="6" w:space="0" w:color="auto"/>
            </w:tcBorders>
            <w:shd w:val="clear" w:color="auto" w:fill="FFC000"/>
            <w:vAlign w:val="center"/>
          </w:tcPr>
          <w:p w14:paraId="1524DA55" w14:textId="785FF5B5" w:rsidR="00B83519" w:rsidRPr="008C651D" w:rsidRDefault="00B83519" w:rsidP="00B83519">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Observações adicionais da parte peticionária:</w:t>
            </w:r>
          </w:p>
        </w:tc>
        <w:tc>
          <w:tcPr>
            <w:tcW w:w="5760" w:type="dxa"/>
            <w:vAlign w:val="center"/>
          </w:tcPr>
          <w:p w14:paraId="41D8B862" w14:textId="2C00286E" w:rsidR="00B83519" w:rsidRPr="008C651D" w:rsidRDefault="00843A87" w:rsidP="00B83519">
            <w:pPr>
              <w:jc w:val="both"/>
              <w:rPr>
                <w:rFonts w:ascii="Cambria" w:hAnsi="Cambria"/>
                <w:bCs/>
                <w:color w:val="000000" w:themeColor="text1"/>
                <w:sz w:val="20"/>
                <w:szCs w:val="20"/>
                <w:lang w:val="pt-BR"/>
              </w:rPr>
            </w:pPr>
            <w:r>
              <w:rPr>
                <w:rFonts w:ascii="Cambria" w:hAnsi="Cambria"/>
                <w:bCs/>
                <w:color w:val="000000" w:themeColor="text1"/>
                <w:sz w:val="20"/>
                <w:szCs w:val="20"/>
                <w:lang w:val="pt-BR"/>
              </w:rPr>
              <w:t>17 de outubro de 2020, 13 de janeiro de 2022</w:t>
            </w:r>
            <w:r w:rsidR="006438D1">
              <w:rPr>
                <w:rFonts w:ascii="Cambria" w:hAnsi="Cambria"/>
                <w:bCs/>
                <w:color w:val="000000" w:themeColor="text1"/>
                <w:sz w:val="20"/>
                <w:szCs w:val="20"/>
                <w:lang w:val="pt-BR"/>
              </w:rPr>
              <w:t>, 1 de março de 2022, 12 de julho de 2022</w:t>
            </w:r>
          </w:p>
        </w:tc>
      </w:tr>
      <w:tr w:rsidR="00FE1368" w:rsidRPr="00FE1368" w14:paraId="12828E4E" w14:textId="77777777" w:rsidTr="0022736D">
        <w:tc>
          <w:tcPr>
            <w:tcW w:w="3600" w:type="dxa"/>
            <w:tcBorders>
              <w:top w:val="single" w:sz="6" w:space="0" w:color="auto"/>
              <w:bottom w:val="single" w:sz="6" w:space="0" w:color="auto"/>
            </w:tcBorders>
            <w:shd w:val="clear" w:color="auto" w:fill="FFC000"/>
            <w:vAlign w:val="center"/>
          </w:tcPr>
          <w:p w14:paraId="60BD0B59" w14:textId="0EC836DF" w:rsidR="00FE1368" w:rsidRPr="008C651D" w:rsidRDefault="00FE1368" w:rsidP="00B83519">
            <w:pPr>
              <w:jc w:val="center"/>
              <w:rPr>
                <w:rFonts w:ascii="Cambria" w:hAnsi="Cambria"/>
                <w:b/>
                <w:bCs/>
                <w:color w:val="000000" w:themeColor="text1"/>
                <w:sz w:val="20"/>
                <w:szCs w:val="20"/>
                <w:lang w:val="pt-BR"/>
              </w:rPr>
            </w:pPr>
            <w:r>
              <w:rPr>
                <w:rFonts w:ascii="Cambria" w:hAnsi="Cambria"/>
                <w:b/>
                <w:bCs/>
                <w:color w:val="000000" w:themeColor="text1"/>
                <w:sz w:val="20"/>
                <w:szCs w:val="20"/>
                <w:lang w:val="pt-BR"/>
              </w:rPr>
              <w:t>Observações adicionais do Estado:</w:t>
            </w:r>
          </w:p>
        </w:tc>
        <w:tc>
          <w:tcPr>
            <w:tcW w:w="5760" w:type="dxa"/>
            <w:vAlign w:val="center"/>
          </w:tcPr>
          <w:p w14:paraId="4F69377D" w14:textId="6A3DFA75" w:rsidR="00FE1368" w:rsidRPr="008C651D" w:rsidRDefault="006438D1" w:rsidP="00B83519">
            <w:pPr>
              <w:jc w:val="both"/>
              <w:rPr>
                <w:rFonts w:ascii="Cambria" w:hAnsi="Cambria"/>
                <w:bCs/>
                <w:color w:val="000000" w:themeColor="text1"/>
                <w:sz w:val="20"/>
                <w:szCs w:val="20"/>
                <w:lang w:val="pt-BR"/>
              </w:rPr>
            </w:pPr>
            <w:r>
              <w:rPr>
                <w:rFonts w:ascii="Cambria" w:hAnsi="Cambria"/>
                <w:bCs/>
                <w:color w:val="000000" w:themeColor="text1"/>
                <w:sz w:val="20"/>
                <w:szCs w:val="20"/>
                <w:lang w:val="pt-BR"/>
              </w:rPr>
              <w:t>10 de junho de 2022</w:t>
            </w:r>
          </w:p>
        </w:tc>
      </w:tr>
    </w:tbl>
    <w:p w14:paraId="21DAA666" w14:textId="3B44E0DA" w:rsidR="003239B8" w:rsidRPr="008C651D" w:rsidRDefault="00D358AF"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 xml:space="preserve">III. </w:t>
      </w:r>
      <w:r w:rsidRPr="008C651D">
        <w:rPr>
          <w:rFonts w:asciiTheme="majorHAnsi" w:hAnsiTheme="majorHAnsi"/>
          <w:b/>
          <w:bCs/>
          <w:color w:val="000000" w:themeColor="text1"/>
          <w:sz w:val="20"/>
          <w:szCs w:val="20"/>
          <w:lang w:val="pt-BR"/>
        </w:rPr>
        <w:tab/>
        <w:t>COMPETÊ</w:t>
      </w:r>
      <w:r w:rsidR="003239B8" w:rsidRPr="008C651D">
        <w:rPr>
          <w:rFonts w:asciiTheme="majorHAnsi" w:hAnsiTheme="majorHAnsi"/>
          <w:b/>
          <w:bCs/>
          <w:color w:val="000000" w:themeColor="text1"/>
          <w:sz w:val="20"/>
          <w:szCs w:val="20"/>
          <w:lang w:val="pt-BR"/>
        </w:rPr>
        <w:t>NCIA</w:t>
      </w:r>
      <w:r w:rsidR="00EE00E9" w:rsidRPr="008C651D">
        <w:rPr>
          <w:rFonts w:asciiTheme="majorHAnsi" w:hAnsiTheme="majorHAnsi"/>
          <w:b/>
          <w:bCs/>
          <w:color w:val="000000" w:themeColor="text1"/>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E31933" w:rsidRPr="008C651D" w14:paraId="072532AD" w14:textId="77777777" w:rsidTr="0022736D">
        <w:trPr>
          <w:cantSplit/>
        </w:trPr>
        <w:tc>
          <w:tcPr>
            <w:tcW w:w="3600" w:type="dxa"/>
            <w:tcBorders>
              <w:top w:val="single" w:sz="4" w:space="0" w:color="auto"/>
              <w:bottom w:val="single" w:sz="6" w:space="0" w:color="auto"/>
            </w:tcBorders>
            <w:shd w:val="clear" w:color="auto" w:fill="FFC000"/>
            <w:vAlign w:val="center"/>
          </w:tcPr>
          <w:p w14:paraId="5C2E4B34" w14:textId="4428BC7E" w:rsidR="003239B8" w:rsidRPr="008C651D" w:rsidRDefault="00D21316" w:rsidP="008D2290">
            <w:pPr>
              <w:jc w:val="center"/>
              <w:rPr>
                <w:rFonts w:ascii="Cambria" w:hAnsi="Cambria"/>
                <w:b/>
                <w:bCs/>
                <w:i/>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personae:</w:t>
            </w:r>
          </w:p>
        </w:tc>
        <w:tc>
          <w:tcPr>
            <w:tcW w:w="5760" w:type="dxa"/>
            <w:vAlign w:val="center"/>
          </w:tcPr>
          <w:p w14:paraId="7707F3E9" w14:textId="4BF27876" w:rsidR="003239B8" w:rsidRPr="008C651D" w:rsidRDefault="009959F6" w:rsidP="008D2290">
            <w:pPr>
              <w:rPr>
                <w:rFonts w:ascii="Cambria" w:hAnsi="Cambria"/>
                <w:bCs/>
                <w:color w:val="000000" w:themeColor="text1"/>
                <w:sz w:val="20"/>
                <w:szCs w:val="20"/>
                <w:lang w:val="pt-BR"/>
              </w:rPr>
            </w:pPr>
            <w:r w:rsidRPr="008C651D">
              <w:rPr>
                <w:rFonts w:ascii="Cambria" w:hAnsi="Cambria"/>
                <w:bCs/>
                <w:color w:val="000000" w:themeColor="text1"/>
                <w:sz w:val="20"/>
                <w:szCs w:val="20"/>
                <w:lang w:val="pt-BR"/>
              </w:rPr>
              <w:t>Sim</w:t>
            </w:r>
          </w:p>
        </w:tc>
      </w:tr>
      <w:tr w:rsidR="00E31933" w:rsidRPr="008C651D" w14:paraId="4B8802DA" w14:textId="77777777" w:rsidTr="0022736D">
        <w:trPr>
          <w:cantSplit/>
        </w:trPr>
        <w:tc>
          <w:tcPr>
            <w:tcW w:w="3600" w:type="dxa"/>
            <w:tcBorders>
              <w:top w:val="single" w:sz="6" w:space="0" w:color="auto"/>
              <w:bottom w:val="single" w:sz="6" w:space="0" w:color="auto"/>
            </w:tcBorders>
            <w:shd w:val="clear" w:color="auto" w:fill="FFC000"/>
            <w:vAlign w:val="center"/>
          </w:tcPr>
          <w:p w14:paraId="3915C23B" w14:textId="5BC7D7BF"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loci</w:t>
            </w:r>
            <w:r w:rsidR="003239B8" w:rsidRPr="008C651D">
              <w:rPr>
                <w:rFonts w:ascii="Cambria" w:hAnsi="Cambria"/>
                <w:b/>
                <w:bCs/>
                <w:color w:val="000000" w:themeColor="text1"/>
                <w:sz w:val="20"/>
                <w:szCs w:val="20"/>
                <w:lang w:val="pt-BR"/>
              </w:rPr>
              <w:t>:</w:t>
            </w:r>
          </w:p>
        </w:tc>
        <w:tc>
          <w:tcPr>
            <w:tcW w:w="5760" w:type="dxa"/>
            <w:vAlign w:val="center"/>
          </w:tcPr>
          <w:p w14:paraId="12C931CB" w14:textId="30042222" w:rsidR="003239B8" w:rsidRPr="008C651D" w:rsidRDefault="009959F6" w:rsidP="008D2290">
            <w:pPr>
              <w:rPr>
                <w:rFonts w:ascii="Cambria" w:hAnsi="Cambria"/>
                <w:bCs/>
                <w:color w:val="000000" w:themeColor="text1"/>
                <w:sz w:val="20"/>
                <w:szCs w:val="20"/>
                <w:lang w:val="pt-BR"/>
              </w:rPr>
            </w:pPr>
            <w:r w:rsidRPr="008C651D">
              <w:rPr>
                <w:rFonts w:ascii="Cambria" w:hAnsi="Cambria"/>
                <w:bCs/>
                <w:color w:val="000000" w:themeColor="text1"/>
                <w:sz w:val="20"/>
                <w:szCs w:val="20"/>
                <w:lang w:val="pt-BR"/>
              </w:rPr>
              <w:t>Sim</w:t>
            </w:r>
          </w:p>
        </w:tc>
      </w:tr>
      <w:tr w:rsidR="00E31933" w:rsidRPr="008C651D" w14:paraId="4362FDF3" w14:textId="77777777" w:rsidTr="0022736D">
        <w:trPr>
          <w:cantSplit/>
        </w:trPr>
        <w:tc>
          <w:tcPr>
            <w:tcW w:w="3600" w:type="dxa"/>
            <w:tcBorders>
              <w:top w:val="single" w:sz="6" w:space="0" w:color="auto"/>
              <w:bottom w:val="single" w:sz="6" w:space="0" w:color="auto"/>
            </w:tcBorders>
            <w:shd w:val="clear" w:color="auto" w:fill="FFC000"/>
            <w:vAlign w:val="center"/>
          </w:tcPr>
          <w:p w14:paraId="3BE23153" w14:textId="0DA4396B"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temporis</w:t>
            </w:r>
            <w:r w:rsidR="003239B8" w:rsidRPr="008C651D">
              <w:rPr>
                <w:rFonts w:ascii="Cambria" w:hAnsi="Cambria"/>
                <w:b/>
                <w:bCs/>
                <w:color w:val="000000" w:themeColor="text1"/>
                <w:sz w:val="20"/>
                <w:szCs w:val="20"/>
                <w:lang w:val="pt-BR"/>
              </w:rPr>
              <w:t>:</w:t>
            </w:r>
          </w:p>
        </w:tc>
        <w:tc>
          <w:tcPr>
            <w:tcW w:w="5760" w:type="dxa"/>
            <w:vAlign w:val="center"/>
          </w:tcPr>
          <w:p w14:paraId="6F8B059B" w14:textId="299E2EF8" w:rsidR="003239B8" w:rsidRPr="008C651D" w:rsidRDefault="009959F6" w:rsidP="008D2290">
            <w:pPr>
              <w:rPr>
                <w:bCs/>
                <w:color w:val="000000" w:themeColor="text1"/>
                <w:sz w:val="20"/>
                <w:szCs w:val="20"/>
                <w:lang w:val="pt-BR"/>
              </w:rPr>
            </w:pPr>
            <w:r w:rsidRPr="008C651D">
              <w:rPr>
                <w:bCs/>
                <w:color w:val="000000" w:themeColor="text1"/>
                <w:sz w:val="20"/>
                <w:szCs w:val="20"/>
                <w:lang w:val="pt-BR"/>
              </w:rPr>
              <w:t>Sim</w:t>
            </w:r>
          </w:p>
        </w:tc>
      </w:tr>
      <w:tr w:rsidR="00E31933" w:rsidRPr="00825604" w14:paraId="30ABEC3E" w14:textId="77777777" w:rsidTr="0022736D">
        <w:trPr>
          <w:cantSplit/>
        </w:trPr>
        <w:tc>
          <w:tcPr>
            <w:tcW w:w="3600" w:type="dxa"/>
            <w:tcBorders>
              <w:top w:val="single" w:sz="6" w:space="0" w:color="auto"/>
              <w:bottom w:val="single" w:sz="6" w:space="0" w:color="auto"/>
            </w:tcBorders>
            <w:shd w:val="clear" w:color="auto" w:fill="FFC000"/>
            <w:vAlign w:val="center"/>
          </w:tcPr>
          <w:p w14:paraId="47B529D2" w14:textId="38F880CA"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materia</w:t>
            </w:r>
            <w:r w:rsidR="00EE00E9" w:rsidRPr="008C651D">
              <w:rPr>
                <w:rFonts w:ascii="Cambria" w:hAnsi="Cambria"/>
                <w:b/>
                <w:bCs/>
                <w:i/>
                <w:color w:val="000000" w:themeColor="text1"/>
                <w:sz w:val="20"/>
                <w:szCs w:val="20"/>
                <w:lang w:val="pt-BR"/>
              </w:rPr>
              <w:t>e</w:t>
            </w:r>
            <w:r w:rsidR="003239B8" w:rsidRPr="008C651D">
              <w:rPr>
                <w:rFonts w:ascii="Cambria" w:hAnsi="Cambria"/>
                <w:b/>
                <w:bCs/>
                <w:color w:val="000000" w:themeColor="text1"/>
                <w:sz w:val="20"/>
                <w:szCs w:val="20"/>
                <w:lang w:val="pt-BR"/>
              </w:rPr>
              <w:t>:</w:t>
            </w:r>
          </w:p>
        </w:tc>
        <w:tc>
          <w:tcPr>
            <w:tcW w:w="5760" w:type="dxa"/>
            <w:vAlign w:val="center"/>
          </w:tcPr>
          <w:p w14:paraId="0C122F44" w14:textId="4431D7DF" w:rsidR="003239B8" w:rsidRPr="008C651D" w:rsidRDefault="009959F6" w:rsidP="008D2290">
            <w:pPr>
              <w:jc w:val="both"/>
              <w:rPr>
                <w:rFonts w:ascii="Cambria" w:hAnsi="Cambria"/>
                <w:bCs/>
                <w:color w:val="000000" w:themeColor="text1"/>
                <w:sz w:val="20"/>
                <w:szCs w:val="20"/>
                <w:lang w:val="pt-BR"/>
              </w:rPr>
            </w:pPr>
            <w:r w:rsidRPr="008C651D">
              <w:rPr>
                <w:rFonts w:asciiTheme="majorHAnsi" w:hAnsiTheme="majorHAnsi"/>
                <w:bCs/>
                <w:color w:val="000000" w:themeColor="text1"/>
                <w:sz w:val="20"/>
                <w:szCs w:val="20"/>
                <w:lang w:val="pt-BR"/>
              </w:rPr>
              <w:t>Sim, Convenção Americana</w:t>
            </w:r>
            <w:r w:rsidR="00E31933">
              <w:rPr>
                <w:rFonts w:asciiTheme="majorHAnsi" w:hAnsiTheme="majorHAnsi"/>
                <w:bCs/>
                <w:color w:val="000000" w:themeColor="text1"/>
                <w:sz w:val="20"/>
                <w:szCs w:val="20"/>
                <w:lang w:val="pt-BR"/>
              </w:rPr>
              <w:t xml:space="preserve"> </w:t>
            </w:r>
            <w:r w:rsidR="006630C8">
              <w:rPr>
                <w:rFonts w:asciiTheme="majorHAnsi" w:hAnsiTheme="majorHAnsi"/>
                <w:bCs/>
                <w:color w:val="000000" w:themeColor="text1"/>
                <w:sz w:val="20"/>
                <w:szCs w:val="20"/>
                <w:lang w:val="pt-BR"/>
              </w:rPr>
              <w:t>sobr</w:t>
            </w:r>
            <w:r w:rsidR="00E31933">
              <w:rPr>
                <w:rFonts w:asciiTheme="majorHAnsi" w:hAnsiTheme="majorHAnsi"/>
                <w:bCs/>
                <w:color w:val="000000" w:themeColor="text1"/>
                <w:sz w:val="20"/>
                <w:szCs w:val="20"/>
                <w:lang w:val="pt-BR"/>
              </w:rPr>
              <w:t>e Direitos Humanos</w:t>
            </w:r>
            <w:r w:rsidR="00600E05" w:rsidRPr="00600E05">
              <w:rPr>
                <w:rFonts w:asciiTheme="majorHAnsi" w:hAnsiTheme="majorHAnsi"/>
                <w:bCs/>
                <w:color w:val="000000" w:themeColor="text1"/>
                <w:sz w:val="20"/>
                <w:szCs w:val="20"/>
                <w:vertAlign w:val="superscript"/>
                <w:lang w:val="pt-BR" w:bidi="es-ES"/>
              </w:rPr>
              <w:footnoteReference w:id="3"/>
            </w:r>
            <w:r w:rsidRPr="008C651D">
              <w:rPr>
                <w:rFonts w:asciiTheme="majorHAnsi" w:hAnsiTheme="majorHAnsi"/>
                <w:bCs/>
                <w:color w:val="000000" w:themeColor="text1"/>
                <w:sz w:val="20"/>
                <w:szCs w:val="20"/>
                <w:lang w:val="pt-BR"/>
              </w:rPr>
              <w:t xml:space="preserve"> (instrumento adotado </w:t>
            </w:r>
            <w:r w:rsidR="00977989">
              <w:rPr>
                <w:rFonts w:asciiTheme="majorHAnsi" w:hAnsiTheme="majorHAnsi"/>
                <w:bCs/>
                <w:color w:val="000000" w:themeColor="text1"/>
                <w:sz w:val="20"/>
                <w:szCs w:val="20"/>
                <w:lang w:val="pt-BR"/>
              </w:rPr>
              <w:t>em</w:t>
            </w:r>
            <w:r w:rsidRPr="008C651D">
              <w:rPr>
                <w:rFonts w:asciiTheme="majorHAnsi" w:hAnsiTheme="majorHAnsi"/>
                <w:bCs/>
                <w:color w:val="000000" w:themeColor="text1"/>
                <w:sz w:val="20"/>
                <w:szCs w:val="20"/>
                <w:lang w:val="pt-BR"/>
              </w:rPr>
              <w:t xml:space="preserve"> 25 de setembro de 1992)</w:t>
            </w:r>
            <w:r w:rsidR="00977989">
              <w:rPr>
                <w:rFonts w:asciiTheme="majorHAnsi" w:hAnsiTheme="majorHAnsi"/>
                <w:bCs/>
                <w:color w:val="000000" w:themeColor="text1"/>
                <w:sz w:val="20"/>
                <w:szCs w:val="20"/>
                <w:lang w:val="pt-BR"/>
              </w:rPr>
              <w:t xml:space="preserve"> e Protocolo de San Salvador (instrumento adotado em 21 de agosto de 1996)</w:t>
            </w:r>
          </w:p>
        </w:tc>
      </w:tr>
    </w:tbl>
    <w:p w14:paraId="4E92C444" w14:textId="3D685744" w:rsidR="003239B8" w:rsidRPr="008C651D" w:rsidRDefault="003239B8"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 xml:space="preserve">IV. </w:t>
      </w:r>
      <w:r w:rsidRPr="008C651D">
        <w:rPr>
          <w:rFonts w:asciiTheme="majorHAnsi" w:hAnsiTheme="majorHAnsi"/>
          <w:b/>
          <w:bCs/>
          <w:color w:val="000000" w:themeColor="text1"/>
          <w:sz w:val="20"/>
          <w:szCs w:val="20"/>
          <w:lang w:val="pt-BR"/>
        </w:rPr>
        <w:tab/>
      </w:r>
      <w:r w:rsidR="00D21316" w:rsidRPr="008C651D">
        <w:rPr>
          <w:rFonts w:asciiTheme="majorHAnsi" w:hAnsiTheme="majorHAnsi"/>
          <w:b/>
          <w:bCs/>
          <w:color w:val="000000" w:themeColor="text1"/>
          <w:sz w:val="20"/>
          <w:szCs w:val="20"/>
          <w:lang w:val="pt-BR"/>
        </w:rPr>
        <w:t>DUPLICAÇÃO</w:t>
      </w:r>
      <w:r w:rsidR="00EE00E9" w:rsidRPr="008C651D">
        <w:rPr>
          <w:rFonts w:asciiTheme="majorHAnsi" w:hAnsiTheme="majorHAnsi"/>
          <w:b/>
          <w:bCs/>
          <w:color w:val="000000" w:themeColor="text1"/>
          <w:sz w:val="20"/>
          <w:szCs w:val="20"/>
          <w:lang w:val="pt-BR"/>
        </w:rPr>
        <w:t xml:space="preserve"> </w:t>
      </w:r>
      <w:r w:rsidR="00D21316" w:rsidRPr="008C651D">
        <w:rPr>
          <w:rFonts w:asciiTheme="majorHAnsi" w:hAnsiTheme="majorHAnsi"/>
          <w:b/>
          <w:bCs/>
          <w:color w:val="000000" w:themeColor="text1"/>
          <w:sz w:val="20"/>
          <w:szCs w:val="20"/>
          <w:lang w:val="pt-BR"/>
        </w:rPr>
        <w:t>DE PROCEDIMENTOS E</w:t>
      </w:r>
      <w:r w:rsidR="00EE00E9" w:rsidRPr="008C651D">
        <w:rPr>
          <w:rFonts w:asciiTheme="majorHAnsi" w:hAnsiTheme="majorHAnsi"/>
          <w:b/>
          <w:bCs/>
          <w:color w:val="000000" w:themeColor="text1"/>
          <w:sz w:val="20"/>
          <w:szCs w:val="20"/>
          <w:lang w:val="pt-BR"/>
        </w:rPr>
        <w:t xml:space="preserve"> CO</w:t>
      </w:r>
      <w:r w:rsidR="00D21316" w:rsidRPr="008C651D">
        <w:rPr>
          <w:rFonts w:asciiTheme="majorHAnsi" w:hAnsiTheme="majorHAnsi"/>
          <w:b/>
          <w:bCs/>
          <w:color w:val="000000" w:themeColor="text1"/>
          <w:sz w:val="20"/>
          <w:szCs w:val="20"/>
          <w:lang w:val="pt-BR"/>
        </w:rPr>
        <w:t>ISA JUL</w:t>
      </w:r>
      <w:r w:rsidR="00EE00E9" w:rsidRPr="008C651D">
        <w:rPr>
          <w:rFonts w:asciiTheme="majorHAnsi" w:hAnsiTheme="majorHAnsi"/>
          <w:b/>
          <w:bCs/>
          <w:color w:val="000000" w:themeColor="text1"/>
          <w:sz w:val="20"/>
          <w:szCs w:val="20"/>
          <w:lang w:val="pt-BR"/>
        </w:rPr>
        <w:t>GADA</w:t>
      </w:r>
      <w:r w:rsidR="00EE00E9" w:rsidRPr="008C651D">
        <w:rPr>
          <w:rFonts w:asciiTheme="majorHAnsi" w:hAnsiTheme="majorHAnsi"/>
          <w:b/>
          <w:bCs/>
          <w:i/>
          <w:color w:val="000000" w:themeColor="text1"/>
          <w:sz w:val="20"/>
          <w:szCs w:val="20"/>
          <w:lang w:val="pt-BR"/>
        </w:rPr>
        <w:t xml:space="preserve"> </w:t>
      </w:r>
      <w:r w:rsidR="00EE00E9" w:rsidRPr="008C651D">
        <w:rPr>
          <w:rFonts w:asciiTheme="majorHAnsi" w:hAnsiTheme="majorHAnsi"/>
          <w:b/>
          <w:bCs/>
          <w:color w:val="000000" w:themeColor="text1"/>
          <w:sz w:val="20"/>
          <w:szCs w:val="20"/>
          <w:lang w:val="pt-BR"/>
        </w:rPr>
        <w:t xml:space="preserve">INTERNACIONAL, </w:t>
      </w:r>
      <w:r w:rsidR="00D21316" w:rsidRPr="008C651D">
        <w:rPr>
          <w:rFonts w:asciiTheme="majorHAnsi" w:hAnsiTheme="majorHAnsi"/>
          <w:b/>
          <w:bCs/>
          <w:color w:val="000000" w:themeColor="text1"/>
          <w:sz w:val="20"/>
          <w:szCs w:val="20"/>
          <w:lang w:val="pt-BR"/>
        </w:rPr>
        <w:t>CARACTERIZAÇÃO</w:t>
      </w:r>
      <w:r w:rsidRPr="008C651D">
        <w:rPr>
          <w:rFonts w:asciiTheme="majorHAnsi" w:hAnsiTheme="majorHAnsi"/>
          <w:b/>
          <w:bCs/>
          <w:color w:val="000000" w:themeColor="text1"/>
          <w:sz w:val="20"/>
          <w:szCs w:val="20"/>
          <w:lang w:val="pt-BR"/>
        </w:rPr>
        <w:t xml:space="preserve">, </w:t>
      </w:r>
      <w:r w:rsidR="00D21316" w:rsidRPr="008C651D">
        <w:rPr>
          <w:rFonts w:asciiTheme="majorHAnsi" w:hAnsiTheme="majorHAnsi"/>
          <w:b/>
          <w:color w:val="000000" w:themeColor="text1"/>
          <w:sz w:val="20"/>
          <w:szCs w:val="20"/>
          <w:lang w:val="pt-BR"/>
        </w:rPr>
        <w:t>ESGOTAM</w:t>
      </w:r>
      <w:r w:rsidRPr="008C651D">
        <w:rPr>
          <w:rFonts w:asciiTheme="majorHAnsi" w:hAnsiTheme="majorHAnsi"/>
          <w:b/>
          <w:color w:val="000000" w:themeColor="text1"/>
          <w:sz w:val="20"/>
          <w:szCs w:val="20"/>
          <w:lang w:val="pt-BR"/>
        </w:rPr>
        <w:t>ENTO D</w:t>
      </w:r>
      <w:r w:rsidR="00D21316" w:rsidRPr="008C651D">
        <w:rPr>
          <w:rFonts w:asciiTheme="majorHAnsi" w:hAnsiTheme="majorHAnsi"/>
          <w:b/>
          <w:color w:val="000000" w:themeColor="text1"/>
          <w:sz w:val="20"/>
          <w:szCs w:val="20"/>
          <w:lang w:val="pt-BR"/>
        </w:rPr>
        <w:t>OS RECURSOS INTERNOS E PR</w:t>
      </w:r>
      <w:r w:rsidRPr="008C651D">
        <w:rPr>
          <w:rFonts w:asciiTheme="majorHAnsi" w:hAnsiTheme="majorHAnsi"/>
          <w:b/>
          <w:color w:val="000000" w:themeColor="text1"/>
          <w:sz w:val="20"/>
          <w:szCs w:val="20"/>
          <w:lang w:val="pt-BR"/>
        </w:rPr>
        <w:t xml:space="preserve">AZO DE </w:t>
      </w:r>
      <w:r w:rsidR="00D21316" w:rsidRPr="008C651D">
        <w:rPr>
          <w:rFonts w:asciiTheme="majorHAnsi" w:hAnsiTheme="majorHAnsi"/>
          <w:b/>
          <w:color w:val="000000" w:themeColor="text1"/>
          <w:sz w:val="20"/>
          <w:szCs w:val="20"/>
          <w:lang w:val="pt-BR"/>
        </w:rPr>
        <w:t>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8C651D" w:rsidRPr="008C651D" w14:paraId="1231C988" w14:textId="77777777" w:rsidTr="0022736D">
        <w:trPr>
          <w:cantSplit/>
        </w:trPr>
        <w:tc>
          <w:tcPr>
            <w:tcW w:w="3600" w:type="dxa"/>
            <w:tcBorders>
              <w:top w:val="single" w:sz="4" w:space="0" w:color="auto"/>
              <w:bottom w:val="single" w:sz="6" w:space="0" w:color="auto"/>
            </w:tcBorders>
            <w:shd w:val="clear" w:color="auto" w:fill="FFC000"/>
            <w:vAlign w:val="center"/>
          </w:tcPr>
          <w:p w14:paraId="6F8031F4" w14:textId="7F2FBF91" w:rsidR="00EE00E9"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Duplicação de procedimentos e</w:t>
            </w:r>
            <w:r w:rsidR="00EE00E9" w:rsidRPr="008C651D">
              <w:rPr>
                <w:rFonts w:ascii="Cambria" w:hAnsi="Cambria"/>
                <w:b/>
                <w:bCs/>
                <w:color w:val="000000" w:themeColor="text1"/>
                <w:sz w:val="20"/>
                <w:szCs w:val="20"/>
                <w:lang w:val="pt-BR"/>
              </w:rPr>
              <w:t xml:space="preserve"> co</w:t>
            </w:r>
            <w:r w:rsidRPr="008C651D">
              <w:rPr>
                <w:rFonts w:ascii="Cambria" w:hAnsi="Cambria"/>
                <w:b/>
                <w:bCs/>
                <w:color w:val="000000" w:themeColor="text1"/>
                <w:sz w:val="20"/>
                <w:szCs w:val="20"/>
                <w:lang w:val="pt-BR"/>
              </w:rPr>
              <w:t>isa jul</w:t>
            </w:r>
            <w:r w:rsidR="00EE00E9" w:rsidRPr="008C651D">
              <w:rPr>
                <w:rFonts w:ascii="Cambria" w:hAnsi="Cambria"/>
                <w:b/>
                <w:bCs/>
                <w:color w:val="000000" w:themeColor="text1"/>
                <w:sz w:val="20"/>
                <w:szCs w:val="20"/>
                <w:lang w:val="pt-BR"/>
              </w:rPr>
              <w:t>gada internacional:</w:t>
            </w:r>
          </w:p>
        </w:tc>
        <w:tc>
          <w:tcPr>
            <w:tcW w:w="5760" w:type="dxa"/>
            <w:vAlign w:val="center"/>
          </w:tcPr>
          <w:p w14:paraId="240941E6" w14:textId="2FA83AFD" w:rsidR="00EE00E9" w:rsidRPr="008C651D" w:rsidRDefault="009959F6" w:rsidP="008D2290">
            <w:pPr>
              <w:jc w:val="both"/>
              <w:rPr>
                <w:rFonts w:ascii="Cambria" w:hAnsi="Cambria"/>
                <w:bCs/>
                <w:color w:val="000000" w:themeColor="text1"/>
                <w:sz w:val="20"/>
                <w:szCs w:val="20"/>
                <w:lang w:val="pt-BR"/>
              </w:rPr>
            </w:pPr>
            <w:r w:rsidRPr="008C651D">
              <w:rPr>
                <w:rFonts w:ascii="Cambria" w:hAnsi="Cambria"/>
                <w:bCs/>
                <w:color w:val="000000" w:themeColor="text1"/>
                <w:sz w:val="20"/>
                <w:szCs w:val="20"/>
                <w:lang w:val="pt-BR"/>
              </w:rPr>
              <w:t>Não</w:t>
            </w:r>
          </w:p>
        </w:tc>
      </w:tr>
      <w:tr w:rsidR="008C651D" w:rsidRPr="00AD0637" w14:paraId="15FAA7D1" w14:textId="77777777" w:rsidTr="0022736D">
        <w:trPr>
          <w:cantSplit/>
        </w:trPr>
        <w:tc>
          <w:tcPr>
            <w:tcW w:w="3600" w:type="dxa"/>
            <w:tcBorders>
              <w:top w:val="single" w:sz="4" w:space="0" w:color="auto"/>
              <w:bottom w:val="single" w:sz="6" w:space="0" w:color="auto"/>
            </w:tcBorders>
            <w:shd w:val="clear" w:color="auto" w:fill="FFC000"/>
            <w:vAlign w:val="center"/>
          </w:tcPr>
          <w:p w14:paraId="1B0D29FF" w14:textId="577ED540" w:rsidR="003239B8" w:rsidRPr="008C651D" w:rsidRDefault="00D21316" w:rsidP="00D21316">
            <w:pPr>
              <w:jc w:val="center"/>
              <w:rPr>
                <w:rFonts w:ascii="Cambria" w:hAnsi="Cambria"/>
                <w:b/>
                <w:bCs/>
                <w:i/>
                <w:color w:val="000000" w:themeColor="text1"/>
                <w:sz w:val="20"/>
                <w:szCs w:val="20"/>
                <w:lang w:val="pt-BR"/>
              </w:rPr>
            </w:pPr>
            <w:r w:rsidRPr="008C651D">
              <w:rPr>
                <w:rFonts w:ascii="Cambria" w:hAnsi="Cambria"/>
                <w:b/>
                <w:bCs/>
                <w:color w:val="000000" w:themeColor="text1"/>
                <w:sz w:val="20"/>
                <w:szCs w:val="20"/>
                <w:lang w:val="pt-BR"/>
              </w:rPr>
              <w:t>Direitos</w:t>
            </w:r>
            <w:r w:rsidR="003239B8" w:rsidRPr="008C651D">
              <w:rPr>
                <w:rFonts w:ascii="Cambria" w:hAnsi="Cambria"/>
                <w:b/>
                <w:bCs/>
                <w:color w:val="000000" w:themeColor="text1"/>
                <w:sz w:val="20"/>
                <w:szCs w:val="20"/>
                <w:lang w:val="pt-BR"/>
              </w:rPr>
              <w:t xml:space="preserve"> declarados </w:t>
            </w:r>
            <w:r w:rsidRPr="008C651D">
              <w:rPr>
                <w:rFonts w:ascii="Cambria" w:hAnsi="Cambria"/>
                <w:b/>
                <w:bCs/>
                <w:color w:val="000000" w:themeColor="text1"/>
                <w:sz w:val="20"/>
                <w:szCs w:val="20"/>
                <w:lang w:val="pt-BR"/>
              </w:rPr>
              <w:t>admitidos</w:t>
            </w:r>
            <w:r w:rsidR="003239B8" w:rsidRPr="008C651D">
              <w:rPr>
                <w:rFonts w:ascii="Cambria" w:hAnsi="Cambria"/>
                <w:b/>
                <w:bCs/>
                <w:i/>
                <w:color w:val="000000" w:themeColor="text1"/>
                <w:sz w:val="20"/>
                <w:szCs w:val="20"/>
                <w:lang w:val="pt-BR"/>
              </w:rPr>
              <w:t>:</w:t>
            </w:r>
          </w:p>
        </w:tc>
        <w:tc>
          <w:tcPr>
            <w:tcW w:w="5760" w:type="dxa"/>
            <w:vAlign w:val="center"/>
          </w:tcPr>
          <w:p w14:paraId="6310C8F7" w14:textId="5CAA9F6E" w:rsidR="00814099" w:rsidRPr="00EB6B74" w:rsidRDefault="0015373E" w:rsidP="00C12F6B">
            <w:pPr>
              <w:jc w:val="both"/>
              <w:rPr>
                <w:rFonts w:ascii="Cambria" w:hAnsi="Cambria"/>
                <w:bCs/>
                <w:color w:val="FF0000"/>
                <w:sz w:val="20"/>
                <w:szCs w:val="20"/>
                <w:lang w:val="pt-BR"/>
              </w:rPr>
            </w:pPr>
            <w:r>
              <w:rPr>
                <w:rFonts w:ascii="Cambria" w:hAnsi="Cambria"/>
                <w:bCs/>
                <w:sz w:val="20"/>
                <w:szCs w:val="20"/>
                <w:lang w:val="pt-BR"/>
              </w:rPr>
              <w:t>N/A</w:t>
            </w:r>
          </w:p>
        </w:tc>
      </w:tr>
      <w:tr w:rsidR="008C651D" w:rsidRPr="00825604" w14:paraId="4EFD141E" w14:textId="77777777" w:rsidTr="0022736D">
        <w:trPr>
          <w:cantSplit/>
        </w:trPr>
        <w:tc>
          <w:tcPr>
            <w:tcW w:w="3600" w:type="dxa"/>
            <w:tcBorders>
              <w:top w:val="single" w:sz="6" w:space="0" w:color="auto"/>
              <w:bottom w:val="single" w:sz="6" w:space="0" w:color="auto"/>
            </w:tcBorders>
            <w:shd w:val="clear" w:color="auto" w:fill="FFC000"/>
            <w:vAlign w:val="center"/>
          </w:tcPr>
          <w:p w14:paraId="4C04A89C" w14:textId="4CDE326B" w:rsidR="003239B8" w:rsidRPr="008C651D" w:rsidRDefault="00D21316" w:rsidP="00D21316">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Esgotamento dos</w:t>
            </w:r>
            <w:r w:rsidR="003239B8" w:rsidRPr="008C651D">
              <w:rPr>
                <w:rFonts w:ascii="Cambria" w:hAnsi="Cambria"/>
                <w:b/>
                <w:bCs/>
                <w:color w:val="000000" w:themeColor="text1"/>
                <w:sz w:val="20"/>
                <w:szCs w:val="20"/>
                <w:lang w:val="pt-BR"/>
              </w:rPr>
              <w:t xml:space="preserve"> recursos internos</w:t>
            </w:r>
            <w:r w:rsidR="00EE00E9" w:rsidRPr="008C651D">
              <w:rPr>
                <w:rFonts w:ascii="Cambria" w:hAnsi="Cambria"/>
                <w:b/>
                <w:bCs/>
                <w:color w:val="000000" w:themeColor="text1"/>
                <w:sz w:val="20"/>
                <w:szCs w:val="20"/>
                <w:lang w:val="pt-BR"/>
              </w:rPr>
              <w:t xml:space="preserve"> o</w:t>
            </w:r>
            <w:r w:rsidRPr="008C651D">
              <w:rPr>
                <w:rFonts w:ascii="Cambria" w:hAnsi="Cambria"/>
                <w:b/>
                <w:bCs/>
                <w:color w:val="000000" w:themeColor="text1"/>
                <w:sz w:val="20"/>
                <w:szCs w:val="20"/>
                <w:lang w:val="pt-BR"/>
              </w:rPr>
              <w:t>u procedência de um</w:t>
            </w:r>
            <w:r w:rsidR="00EE00E9" w:rsidRPr="008C651D">
              <w:rPr>
                <w:rFonts w:ascii="Cambria" w:hAnsi="Cambria"/>
                <w:b/>
                <w:bCs/>
                <w:color w:val="000000" w:themeColor="text1"/>
                <w:sz w:val="20"/>
                <w:szCs w:val="20"/>
                <w:lang w:val="pt-BR"/>
              </w:rPr>
              <w:t xml:space="preserve">a </w:t>
            </w:r>
            <w:r w:rsidRPr="008C651D">
              <w:rPr>
                <w:rFonts w:ascii="Cambria" w:hAnsi="Cambria"/>
                <w:b/>
                <w:bCs/>
                <w:color w:val="000000" w:themeColor="text1"/>
                <w:sz w:val="20"/>
                <w:szCs w:val="20"/>
                <w:lang w:val="pt-BR"/>
              </w:rPr>
              <w:t>exceção</w:t>
            </w:r>
            <w:r w:rsidR="003239B8" w:rsidRPr="008C651D">
              <w:rPr>
                <w:rFonts w:ascii="Cambria" w:hAnsi="Cambria"/>
                <w:b/>
                <w:bCs/>
                <w:color w:val="000000" w:themeColor="text1"/>
                <w:sz w:val="20"/>
                <w:szCs w:val="20"/>
                <w:lang w:val="pt-BR"/>
              </w:rPr>
              <w:t>:</w:t>
            </w:r>
          </w:p>
        </w:tc>
        <w:tc>
          <w:tcPr>
            <w:tcW w:w="5760" w:type="dxa"/>
            <w:vAlign w:val="center"/>
          </w:tcPr>
          <w:p w14:paraId="69C53E8A" w14:textId="547FA073" w:rsidR="003239B8" w:rsidRPr="00814099" w:rsidRDefault="00E02B42" w:rsidP="008D2290">
            <w:pPr>
              <w:rPr>
                <w:rFonts w:ascii="Cambria" w:hAnsi="Cambria"/>
                <w:bCs/>
                <w:sz w:val="20"/>
                <w:szCs w:val="20"/>
                <w:lang w:val="pt-BR"/>
              </w:rPr>
            </w:pPr>
            <w:r w:rsidRPr="00814099">
              <w:rPr>
                <w:rFonts w:ascii="Cambria" w:hAnsi="Cambria"/>
                <w:bCs/>
                <w:sz w:val="20"/>
                <w:szCs w:val="20"/>
                <w:lang w:val="pt-BR"/>
              </w:rPr>
              <w:t xml:space="preserve">Sim, </w:t>
            </w:r>
            <w:r w:rsidR="0015373E">
              <w:rPr>
                <w:rFonts w:ascii="Cambria" w:hAnsi="Cambria"/>
                <w:bCs/>
                <w:sz w:val="20"/>
                <w:szCs w:val="20"/>
                <w:lang w:val="pt-BR"/>
              </w:rPr>
              <w:t>parcialmente, nos termos da Seção VI</w:t>
            </w:r>
          </w:p>
        </w:tc>
      </w:tr>
      <w:tr w:rsidR="008C651D" w:rsidRPr="00825604" w14:paraId="52B5BA17" w14:textId="77777777" w:rsidTr="0022736D">
        <w:trPr>
          <w:cantSplit/>
        </w:trPr>
        <w:tc>
          <w:tcPr>
            <w:tcW w:w="3600" w:type="dxa"/>
            <w:tcBorders>
              <w:top w:val="single" w:sz="6" w:space="0" w:color="auto"/>
              <w:bottom w:val="single" w:sz="6" w:space="0" w:color="auto"/>
            </w:tcBorders>
            <w:shd w:val="clear" w:color="auto" w:fill="FFC000"/>
            <w:vAlign w:val="center"/>
          </w:tcPr>
          <w:p w14:paraId="5DF99086" w14:textId="35473084"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Apresentação dentro do pr</w:t>
            </w:r>
            <w:r w:rsidR="003239B8" w:rsidRPr="008C651D">
              <w:rPr>
                <w:rFonts w:ascii="Cambria" w:hAnsi="Cambria"/>
                <w:b/>
                <w:bCs/>
                <w:color w:val="000000" w:themeColor="text1"/>
                <w:sz w:val="20"/>
                <w:szCs w:val="20"/>
                <w:lang w:val="pt-BR"/>
              </w:rPr>
              <w:t>azo:</w:t>
            </w:r>
          </w:p>
        </w:tc>
        <w:tc>
          <w:tcPr>
            <w:tcW w:w="5760" w:type="dxa"/>
            <w:vAlign w:val="center"/>
          </w:tcPr>
          <w:p w14:paraId="4A2A4569" w14:textId="2F3DC314" w:rsidR="003239B8" w:rsidRPr="00814099" w:rsidRDefault="0015373E" w:rsidP="008D2290">
            <w:pPr>
              <w:rPr>
                <w:rFonts w:ascii="Cambria" w:hAnsi="Cambria"/>
                <w:bCs/>
                <w:sz w:val="20"/>
                <w:szCs w:val="20"/>
                <w:lang w:val="pt-BR"/>
              </w:rPr>
            </w:pPr>
            <w:r>
              <w:rPr>
                <w:rFonts w:ascii="Cambria" w:hAnsi="Cambria"/>
                <w:bCs/>
                <w:sz w:val="20"/>
                <w:szCs w:val="20"/>
                <w:lang w:val="pt-BR"/>
              </w:rPr>
              <w:t>Não</w:t>
            </w:r>
            <w:r w:rsidR="00E02B42" w:rsidRPr="00814099">
              <w:rPr>
                <w:rFonts w:ascii="Cambria" w:hAnsi="Cambria"/>
                <w:bCs/>
                <w:sz w:val="20"/>
                <w:szCs w:val="20"/>
                <w:lang w:val="pt-BR"/>
              </w:rPr>
              <w:t>, nos termos da Seção VI</w:t>
            </w:r>
          </w:p>
        </w:tc>
      </w:tr>
    </w:tbl>
    <w:p w14:paraId="18E6423B" w14:textId="5C5A31A6" w:rsidR="003239B8" w:rsidRPr="008C651D" w:rsidRDefault="00223A29" w:rsidP="00DB07B8">
      <w:pPr>
        <w:spacing w:before="240" w:after="240"/>
        <w:ind w:firstLine="720"/>
        <w:jc w:val="both"/>
        <w:rPr>
          <w:rFonts w:asciiTheme="majorHAnsi" w:hAnsiTheme="majorHAnsi"/>
          <w:b/>
          <w:color w:val="000000" w:themeColor="text1"/>
          <w:sz w:val="20"/>
          <w:szCs w:val="20"/>
          <w:lang w:val="pt-BR"/>
        </w:rPr>
      </w:pPr>
      <w:r w:rsidRPr="008C651D">
        <w:rPr>
          <w:rFonts w:asciiTheme="majorHAnsi" w:hAnsiTheme="majorHAnsi"/>
          <w:b/>
          <w:color w:val="000000" w:themeColor="text1"/>
          <w:sz w:val="20"/>
          <w:szCs w:val="20"/>
          <w:lang w:val="pt-BR"/>
        </w:rPr>
        <w:t xml:space="preserve">V. </w:t>
      </w:r>
      <w:r w:rsidRPr="008C651D">
        <w:rPr>
          <w:rFonts w:asciiTheme="majorHAnsi" w:hAnsiTheme="majorHAnsi"/>
          <w:b/>
          <w:color w:val="000000" w:themeColor="text1"/>
          <w:sz w:val="20"/>
          <w:szCs w:val="20"/>
          <w:lang w:val="pt-BR"/>
        </w:rPr>
        <w:tab/>
      </w:r>
      <w:r w:rsidR="00EE28DC">
        <w:rPr>
          <w:rFonts w:asciiTheme="majorHAnsi" w:hAnsiTheme="majorHAnsi"/>
          <w:b/>
          <w:color w:val="000000" w:themeColor="text1"/>
          <w:sz w:val="20"/>
          <w:szCs w:val="20"/>
          <w:lang w:val="pt-BR"/>
        </w:rPr>
        <w:t>POSIÇÃO DAS PARTES</w:t>
      </w:r>
      <w:r w:rsidR="003239B8" w:rsidRPr="008C651D">
        <w:rPr>
          <w:rFonts w:asciiTheme="majorHAnsi" w:hAnsiTheme="majorHAnsi"/>
          <w:b/>
          <w:color w:val="000000" w:themeColor="text1"/>
          <w:sz w:val="20"/>
          <w:szCs w:val="20"/>
          <w:lang w:val="pt-BR"/>
        </w:rPr>
        <w:t xml:space="preserve"> </w:t>
      </w:r>
    </w:p>
    <w:p w14:paraId="7506FF07" w14:textId="77777777" w:rsidR="007E5509" w:rsidRPr="00CE3376" w:rsidRDefault="007E5509" w:rsidP="007E5509">
      <w:pPr>
        <w:pStyle w:val="ListParagraph"/>
        <w:spacing w:after="240"/>
        <w:jc w:val="both"/>
        <w:rPr>
          <w:i/>
          <w:iCs/>
          <w:color w:val="auto"/>
          <w:sz w:val="20"/>
          <w:szCs w:val="20"/>
          <w:lang w:val="pt-BR"/>
        </w:rPr>
      </w:pPr>
      <w:bookmarkStart w:id="2" w:name="_Hlk80180807"/>
      <w:r w:rsidRPr="00CE3376">
        <w:rPr>
          <w:i/>
          <w:iCs/>
          <w:color w:val="auto"/>
          <w:sz w:val="20"/>
          <w:szCs w:val="20"/>
          <w:lang w:val="pt-BR"/>
        </w:rPr>
        <w:t>Alegações d</w:t>
      </w:r>
      <w:r>
        <w:rPr>
          <w:i/>
          <w:iCs/>
          <w:color w:val="auto"/>
          <w:sz w:val="20"/>
          <w:szCs w:val="20"/>
          <w:lang w:val="pt-BR"/>
        </w:rPr>
        <w:t>a</w:t>
      </w:r>
      <w:r w:rsidRPr="00CE3376">
        <w:rPr>
          <w:i/>
          <w:iCs/>
          <w:color w:val="auto"/>
          <w:sz w:val="20"/>
          <w:szCs w:val="20"/>
          <w:lang w:val="pt-BR"/>
        </w:rPr>
        <w:t xml:space="preserve"> peticionári</w:t>
      </w:r>
      <w:r>
        <w:rPr>
          <w:i/>
          <w:iCs/>
          <w:color w:val="auto"/>
          <w:sz w:val="20"/>
          <w:szCs w:val="20"/>
          <w:lang w:val="pt-BR"/>
        </w:rPr>
        <w:t>a</w:t>
      </w:r>
    </w:p>
    <w:p w14:paraId="4142295A" w14:textId="5CAB6F02" w:rsidR="008C3C2C" w:rsidRPr="00F42D08" w:rsidRDefault="00B83519" w:rsidP="008C1D59">
      <w:pPr>
        <w:pStyle w:val="ListParagraph"/>
        <w:numPr>
          <w:ilvl w:val="0"/>
          <w:numId w:val="55"/>
        </w:numPr>
        <w:spacing w:after="240"/>
        <w:jc w:val="both"/>
        <w:rPr>
          <w:color w:val="auto"/>
          <w:sz w:val="20"/>
          <w:szCs w:val="20"/>
          <w:lang w:val="pt-BR"/>
        </w:rPr>
      </w:pPr>
      <w:r w:rsidRPr="00F42D08">
        <w:rPr>
          <w:color w:val="auto"/>
          <w:sz w:val="20"/>
          <w:szCs w:val="20"/>
          <w:lang w:val="pt-BR"/>
        </w:rPr>
        <w:t>A peticionária</w:t>
      </w:r>
      <w:r w:rsidR="008C3C2C" w:rsidRPr="00F42D08">
        <w:rPr>
          <w:color w:val="auto"/>
          <w:sz w:val="20"/>
          <w:szCs w:val="20"/>
          <w:lang w:val="pt-BR"/>
        </w:rPr>
        <w:t xml:space="preserve"> e possível vítima</w:t>
      </w:r>
      <w:r w:rsidRPr="00F42D08">
        <w:rPr>
          <w:color w:val="auto"/>
          <w:sz w:val="20"/>
          <w:szCs w:val="20"/>
          <w:lang w:val="pt-BR"/>
        </w:rPr>
        <w:t xml:space="preserve"> </w:t>
      </w:r>
      <w:r w:rsidR="008C3C2C" w:rsidRPr="00F42D08">
        <w:rPr>
          <w:color w:val="auto"/>
          <w:sz w:val="20"/>
          <w:szCs w:val="20"/>
          <w:lang w:val="pt-BR"/>
        </w:rPr>
        <w:t xml:space="preserve">apresenta numerosos escritos e documentos com alegações e elementos de informação variados, alguns deles alheios aos temas principais denunciados. A Comissão </w:t>
      </w:r>
      <w:r w:rsidR="008C3C2C" w:rsidRPr="00F42D08">
        <w:rPr>
          <w:color w:val="auto"/>
          <w:sz w:val="20"/>
          <w:szCs w:val="20"/>
          <w:lang w:val="pt-BR"/>
        </w:rPr>
        <w:lastRenderedPageBreak/>
        <w:t xml:space="preserve">Interamericana examinou minuciosamente todos esses escritos e documentos e pôde identificar, entre eles, </w:t>
      </w:r>
      <w:r w:rsidR="00804421" w:rsidRPr="00F42D08">
        <w:rPr>
          <w:color w:val="auto"/>
          <w:sz w:val="20"/>
          <w:szCs w:val="20"/>
          <w:lang w:val="pt-BR"/>
        </w:rPr>
        <w:t>as alegações concretas descritas a seguir</w:t>
      </w:r>
      <w:r w:rsidR="008C3C2C" w:rsidRPr="00F42D08">
        <w:rPr>
          <w:color w:val="auto"/>
          <w:sz w:val="20"/>
          <w:szCs w:val="20"/>
          <w:lang w:val="pt-BR"/>
        </w:rPr>
        <w:t>.</w:t>
      </w:r>
    </w:p>
    <w:p w14:paraId="5B95DE36" w14:textId="4B9910E1" w:rsidR="008C1D59" w:rsidRPr="008C3C2C" w:rsidRDefault="008C3C2C" w:rsidP="00831E41">
      <w:pPr>
        <w:pStyle w:val="ListParagraph"/>
        <w:numPr>
          <w:ilvl w:val="0"/>
          <w:numId w:val="55"/>
        </w:numPr>
        <w:spacing w:after="240"/>
        <w:jc w:val="both"/>
        <w:rPr>
          <w:color w:val="auto"/>
          <w:sz w:val="20"/>
          <w:szCs w:val="20"/>
          <w:lang w:val="pt-BR"/>
        </w:rPr>
      </w:pPr>
      <w:r w:rsidRPr="008C3C2C">
        <w:rPr>
          <w:color w:val="auto"/>
          <w:sz w:val="20"/>
          <w:szCs w:val="20"/>
          <w:lang w:val="pt-BR"/>
        </w:rPr>
        <w:t xml:space="preserve">A peticionária </w:t>
      </w:r>
      <w:r w:rsidR="00BC755A" w:rsidRPr="008C3C2C">
        <w:rPr>
          <w:color w:val="auto"/>
          <w:sz w:val="20"/>
          <w:szCs w:val="20"/>
          <w:lang w:val="pt-BR"/>
        </w:rPr>
        <w:t>denuncia ter sido vítima de violência doméstica e uma internação psiquiátrica involuntária marcada por incomunicação, privação de liberdade sem o devido processo legal e maus-tratos. A internação foi promovida a pedido de terceiros de má-fé com o objetivo de prejudicá-la em sua guarda do filho criança.</w:t>
      </w:r>
      <w:r w:rsidR="008C1D59" w:rsidRPr="008C3C2C">
        <w:rPr>
          <w:color w:val="auto"/>
          <w:sz w:val="20"/>
          <w:szCs w:val="20"/>
          <w:lang w:val="pt-BR"/>
        </w:rPr>
        <w:t xml:space="preserve"> A peticionária denuncia que a internação e a perda da guarda do filho ocorreram com a conivência estatal</w:t>
      </w:r>
      <w:r w:rsidR="009E30B2" w:rsidRPr="008C3C2C">
        <w:rPr>
          <w:color w:val="auto"/>
          <w:sz w:val="20"/>
          <w:szCs w:val="20"/>
          <w:lang w:val="pt-BR"/>
        </w:rPr>
        <w:t>;</w:t>
      </w:r>
      <w:r w:rsidR="008C1D59" w:rsidRPr="008C3C2C">
        <w:rPr>
          <w:color w:val="auto"/>
          <w:sz w:val="20"/>
          <w:szCs w:val="20"/>
          <w:lang w:val="pt-BR"/>
        </w:rPr>
        <w:t xml:space="preserve"> que os processos internos não lograram proteger os seus direitos</w:t>
      </w:r>
      <w:r w:rsidR="009E30B2" w:rsidRPr="008C3C2C">
        <w:rPr>
          <w:color w:val="auto"/>
          <w:sz w:val="20"/>
          <w:szCs w:val="20"/>
          <w:lang w:val="pt-BR"/>
        </w:rPr>
        <w:t>;</w:t>
      </w:r>
      <w:r w:rsidR="008C1D59" w:rsidRPr="008C3C2C">
        <w:rPr>
          <w:color w:val="auto"/>
          <w:sz w:val="20"/>
          <w:szCs w:val="20"/>
          <w:lang w:val="pt-BR"/>
        </w:rPr>
        <w:t xml:space="preserve"> e que as violações permanecem impunes até o presente.</w:t>
      </w:r>
    </w:p>
    <w:p w14:paraId="6BB833E9" w14:textId="6B59A036" w:rsidR="008C1D59" w:rsidRDefault="008C1D59" w:rsidP="0016280E">
      <w:pPr>
        <w:pStyle w:val="ListParagraph"/>
        <w:numPr>
          <w:ilvl w:val="0"/>
          <w:numId w:val="55"/>
        </w:numPr>
        <w:spacing w:after="240"/>
        <w:jc w:val="both"/>
        <w:rPr>
          <w:sz w:val="20"/>
          <w:szCs w:val="20"/>
          <w:lang w:val="pt-BR"/>
        </w:rPr>
      </w:pPr>
      <w:r w:rsidRPr="008C1D59">
        <w:rPr>
          <w:color w:val="auto"/>
          <w:sz w:val="20"/>
          <w:szCs w:val="20"/>
          <w:lang w:val="pt-BR"/>
        </w:rPr>
        <w:t xml:space="preserve">Em 22 de maio de 2006, a peticionária e possível vítima </w:t>
      </w:r>
      <w:r w:rsidR="00DD4812" w:rsidRPr="00DD4812">
        <w:rPr>
          <w:color w:val="auto"/>
          <w:sz w:val="20"/>
          <w:szCs w:val="20"/>
          <w:lang w:val="pt-BR"/>
        </w:rPr>
        <w:t>A. R. G.</w:t>
      </w:r>
      <w:r w:rsidR="00DD4812">
        <w:rPr>
          <w:color w:val="auto"/>
          <w:sz w:val="20"/>
          <w:szCs w:val="20"/>
          <w:lang w:val="pt-BR"/>
        </w:rPr>
        <w:t xml:space="preserve"> </w:t>
      </w:r>
      <w:r w:rsidRPr="008C1D59">
        <w:rPr>
          <w:color w:val="auto"/>
          <w:sz w:val="20"/>
          <w:szCs w:val="20"/>
          <w:lang w:val="pt-BR"/>
        </w:rPr>
        <w:t>afirma ter sofrido uma internação psiquiátrica contra sua vontade e injustificada, pois não sofria de nenhum transtorno mental nem oferecia risco de morte para ninguém. A internação foi promovida pelo Sr. J. P. A. G. J., seu cônjuge, com auxílio do médico C. T. C. O., com a intenção de usar a internação para fundamentar um laudo psiquiátrico que foi posteriormente utilizado em um processo para retirar a guarda do seu filho.</w:t>
      </w:r>
      <w:r>
        <w:rPr>
          <w:color w:val="auto"/>
          <w:sz w:val="20"/>
          <w:szCs w:val="20"/>
          <w:lang w:val="pt-BR"/>
        </w:rPr>
        <w:t xml:space="preserve"> </w:t>
      </w:r>
      <w:r w:rsidRPr="008C1D59">
        <w:rPr>
          <w:sz w:val="20"/>
          <w:szCs w:val="20"/>
          <w:lang w:val="pt-BR"/>
        </w:rPr>
        <w:t>Em consequência dessa internação, o Estado concedeu a guarda ao cônjuge, obrigando Andréa a reatar o casamento para poder conviver com o filho.</w:t>
      </w:r>
    </w:p>
    <w:p w14:paraId="2C8D8FFE" w14:textId="77777777" w:rsidR="009E30B2" w:rsidRDefault="009E30B2" w:rsidP="0066777D">
      <w:pPr>
        <w:pStyle w:val="ListParagraph"/>
        <w:numPr>
          <w:ilvl w:val="0"/>
          <w:numId w:val="55"/>
        </w:numPr>
        <w:spacing w:after="240"/>
        <w:jc w:val="both"/>
        <w:rPr>
          <w:sz w:val="20"/>
          <w:szCs w:val="20"/>
          <w:lang w:val="pt-BR"/>
        </w:rPr>
      </w:pPr>
      <w:r w:rsidRPr="009E30B2">
        <w:rPr>
          <w:sz w:val="20"/>
          <w:szCs w:val="20"/>
          <w:lang w:val="pt-BR"/>
        </w:rPr>
        <w:t>A peticionária alega que, e</w:t>
      </w:r>
      <w:r w:rsidR="00CB6A62" w:rsidRPr="009E30B2">
        <w:rPr>
          <w:sz w:val="20"/>
          <w:szCs w:val="20"/>
          <w:lang w:val="pt-BR"/>
        </w:rPr>
        <w:t xml:space="preserve">m 6 de junho de 2006, </w:t>
      </w:r>
      <w:r w:rsidRPr="009E30B2">
        <w:rPr>
          <w:sz w:val="20"/>
          <w:szCs w:val="20"/>
          <w:lang w:val="pt-BR"/>
        </w:rPr>
        <w:t>fez uma denúncia sobre sua internação,</w:t>
      </w:r>
      <w:r w:rsidR="00CB6A62" w:rsidRPr="009E30B2">
        <w:rPr>
          <w:sz w:val="20"/>
          <w:szCs w:val="20"/>
          <w:lang w:val="pt-BR"/>
        </w:rPr>
        <w:t xml:space="preserve"> por escrito</w:t>
      </w:r>
      <w:r w:rsidRPr="009E30B2">
        <w:rPr>
          <w:sz w:val="20"/>
          <w:szCs w:val="20"/>
          <w:lang w:val="pt-BR"/>
        </w:rPr>
        <w:t>,</w:t>
      </w:r>
      <w:r w:rsidR="000E6CBD" w:rsidRPr="009E30B2">
        <w:rPr>
          <w:sz w:val="20"/>
          <w:szCs w:val="20"/>
          <w:lang w:val="pt-BR"/>
        </w:rPr>
        <w:t xml:space="preserve"> à 16ª Delegacia de Polícia Civil do Estado do Rio de Janeiro</w:t>
      </w:r>
      <w:r w:rsidR="00CB6A62" w:rsidRPr="009E30B2">
        <w:rPr>
          <w:sz w:val="20"/>
          <w:szCs w:val="20"/>
          <w:lang w:val="pt-BR"/>
        </w:rPr>
        <w:t xml:space="preserve">. Segundo a peticionária, foram iniciados inquéritos policiais que </w:t>
      </w:r>
      <w:r w:rsidR="00A46D57" w:rsidRPr="009E30B2">
        <w:rPr>
          <w:sz w:val="20"/>
          <w:szCs w:val="20"/>
          <w:lang w:val="pt-BR"/>
        </w:rPr>
        <w:t>resultaram numa ação penal contra J. P. A. G. J. (processo</w:t>
      </w:r>
      <w:r w:rsidR="005E0B5E" w:rsidRPr="009E30B2">
        <w:rPr>
          <w:sz w:val="20"/>
          <w:szCs w:val="20"/>
          <w:lang w:val="pt-BR"/>
        </w:rPr>
        <w:t>-crime</w:t>
      </w:r>
      <w:r w:rsidR="00A46D57" w:rsidRPr="009E30B2">
        <w:rPr>
          <w:sz w:val="20"/>
          <w:szCs w:val="20"/>
          <w:lang w:val="pt-BR"/>
        </w:rPr>
        <w:t xml:space="preserve"> 2006.800.152511-9)</w:t>
      </w:r>
      <w:r w:rsidR="00CB6A62" w:rsidRPr="009E30B2">
        <w:rPr>
          <w:sz w:val="20"/>
          <w:szCs w:val="20"/>
          <w:lang w:val="pt-BR"/>
        </w:rPr>
        <w:t>,</w:t>
      </w:r>
      <w:r w:rsidR="00A46D57" w:rsidRPr="009E30B2">
        <w:rPr>
          <w:sz w:val="20"/>
          <w:szCs w:val="20"/>
          <w:lang w:val="pt-BR"/>
        </w:rPr>
        <w:t xml:space="preserve"> movida pelo Ministério Público do Rio de Janeiro </w:t>
      </w:r>
      <w:r w:rsidR="005E0B5E" w:rsidRPr="009E30B2">
        <w:rPr>
          <w:sz w:val="20"/>
          <w:szCs w:val="20"/>
          <w:lang w:val="pt-BR"/>
        </w:rPr>
        <w:t xml:space="preserve">também </w:t>
      </w:r>
      <w:r w:rsidR="00A46D57" w:rsidRPr="009E30B2">
        <w:rPr>
          <w:sz w:val="20"/>
          <w:szCs w:val="20"/>
          <w:lang w:val="pt-BR"/>
        </w:rPr>
        <w:t xml:space="preserve">em 2006. </w:t>
      </w:r>
      <w:r w:rsidR="005A5BD7" w:rsidRPr="009E30B2">
        <w:rPr>
          <w:sz w:val="20"/>
          <w:szCs w:val="20"/>
          <w:lang w:val="pt-BR"/>
        </w:rPr>
        <w:t>A peticionária alega que o juiz responsável pelo processo não permitiu que fossem apuradas as responsabilidades do médico e da clínica. Alega, ademais, que o juiz se limitou a analisar sua possível responsabilidade por violência doméstica, e não pelo cárcere privado e maus-tratos relacionados à internação involuntária; e que o juiz, ao final, determinou que o Sr. J. P. A. G. J. não fosse punido, mas submetido a um tratamento psiquiátrico, embora não houvesse laudo ou exame que atestasse sua condição psiquiátrica.</w:t>
      </w:r>
      <w:r w:rsidR="00CB7C39" w:rsidRPr="009E30B2">
        <w:rPr>
          <w:sz w:val="20"/>
          <w:szCs w:val="20"/>
          <w:lang w:val="pt-BR"/>
        </w:rPr>
        <w:t xml:space="preserve"> A peticionária também alega que, no âmbito do mesmo processo, o Sr. J. P. A. G. J. confessou ao juiz todos os seus atos de fraude documental, tortura, cárcere privado, estupro e lesão corporal mediante falsa internação psiquiátrica.</w:t>
      </w:r>
      <w:r w:rsidR="00F67AC2" w:rsidRPr="009E30B2">
        <w:rPr>
          <w:sz w:val="20"/>
          <w:szCs w:val="20"/>
          <w:lang w:val="pt-BR"/>
        </w:rPr>
        <w:t xml:space="preserve"> Alega, ademais, que o defensor público que a teria representado não interpôs recurso contra a decisão do juiz que encerrou o processo. </w:t>
      </w:r>
      <w:r w:rsidR="00CB7C39" w:rsidRPr="009E30B2">
        <w:rPr>
          <w:sz w:val="20"/>
          <w:szCs w:val="20"/>
          <w:lang w:val="pt-BR"/>
        </w:rPr>
        <w:t xml:space="preserve"> </w:t>
      </w:r>
    </w:p>
    <w:p w14:paraId="188F4844" w14:textId="30FDDFCA" w:rsidR="00CB6A62" w:rsidRPr="009E30B2" w:rsidRDefault="00CB7C39" w:rsidP="00632C88">
      <w:pPr>
        <w:pStyle w:val="ListParagraph"/>
        <w:numPr>
          <w:ilvl w:val="0"/>
          <w:numId w:val="55"/>
        </w:numPr>
        <w:spacing w:after="240"/>
        <w:jc w:val="both"/>
        <w:rPr>
          <w:sz w:val="20"/>
          <w:szCs w:val="20"/>
          <w:lang w:val="pt-BR"/>
        </w:rPr>
      </w:pPr>
      <w:r w:rsidRPr="00F42D08">
        <w:rPr>
          <w:sz w:val="20"/>
          <w:szCs w:val="20"/>
          <w:lang w:val="pt-BR"/>
        </w:rPr>
        <w:t xml:space="preserve">– A CIDH </w:t>
      </w:r>
      <w:r w:rsidR="009E30B2" w:rsidRPr="00F42D08">
        <w:rPr>
          <w:sz w:val="20"/>
          <w:szCs w:val="20"/>
          <w:lang w:val="pt-BR"/>
        </w:rPr>
        <w:t xml:space="preserve">observa que do expediente </w:t>
      </w:r>
      <w:r w:rsidR="00584248" w:rsidRPr="00F42D08">
        <w:rPr>
          <w:sz w:val="20"/>
          <w:szCs w:val="20"/>
          <w:lang w:val="pt-BR"/>
        </w:rPr>
        <w:t>consta cópia</w:t>
      </w:r>
      <w:r w:rsidR="009E30B2" w:rsidRPr="00F42D08">
        <w:rPr>
          <w:sz w:val="20"/>
          <w:szCs w:val="20"/>
          <w:lang w:val="pt-BR"/>
        </w:rPr>
        <w:t xml:space="preserve"> da denúncia</w:t>
      </w:r>
      <w:r w:rsidR="00584248" w:rsidRPr="00F42D08">
        <w:rPr>
          <w:sz w:val="20"/>
          <w:szCs w:val="20"/>
          <w:lang w:val="pt-BR"/>
        </w:rPr>
        <w:t xml:space="preserve"> à polícia de 6 de junho de 2006. Quanto ao processo penal, h</w:t>
      </w:r>
      <w:r w:rsidR="009E30B2" w:rsidRPr="00F42D08">
        <w:rPr>
          <w:sz w:val="20"/>
          <w:szCs w:val="20"/>
          <w:lang w:val="pt-BR"/>
        </w:rPr>
        <w:t>á</w:t>
      </w:r>
      <w:r w:rsidR="00584248" w:rsidRPr="00F42D08">
        <w:rPr>
          <w:sz w:val="20"/>
          <w:szCs w:val="20"/>
          <w:lang w:val="pt-BR"/>
        </w:rPr>
        <w:t xml:space="preserve"> somente</w:t>
      </w:r>
      <w:r w:rsidR="009E30B2" w:rsidRPr="009E30B2">
        <w:rPr>
          <w:sz w:val="20"/>
          <w:szCs w:val="20"/>
          <w:lang w:val="pt-BR"/>
        </w:rPr>
        <w:t xml:space="preserve"> cópia parcial de um acordo judicial relativo ao citado processo-crime 2006.800.152511-9. Segundo essa cópia, </w:t>
      </w:r>
      <w:r w:rsidR="00CB6A62" w:rsidRPr="009E30B2">
        <w:rPr>
          <w:sz w:val="20"/>
          <w:szCs w:val="20"/>
          <w:lang w:val="pt-BR"/>
        </w:rPr>
        <w:t>em 19 de junho de 2007</w:t>
      </w:r>
      <w:r w:rsidR="009E30B2" w:rsidRPr="009E30B2">
        <w:rPr>
          <w:sz w:val="20"/>
          <w:szCs w:val="20"/>
          <w:lang w:val="pt-BR"/>
        </w:rPr>
        <w:t>,</w:t>
      </w:r>
      <w:r w:rsidR="00CB6A62" w:rsidRPr="009E30B2">
        <w:rPr>
          <w:sz w:val="20"/>
          <w:szCs w:val="20"/>
          <w:lang w:val="pt-BR"/>
        </w:rPr>
        <w:t xml:space="preserve"> o Juiz de Direito do 9º Juizado Especial Criminal da Comarca do Rio de Janeiro realizou uma audiência preliminar e homologou um acordo entre as partes</w:t>
      </w:r>
      <w:r w:rsidR="008C00F0">
        <w:rPr>
          <w:sz w:val="20"/>
          <w:szCs w:val="20"/>
          <w:lang w:val="pt-BR"/>
        </w:rPr>
        <w:t xml:space="preserve"> segundo o qual</w:t>
      </w:r>
      <w:r w:rsidR="00CB6A62" w:rsidRPr="009E30B2">
        <w:rPr>
          <w:sz w:val="20"/>
          <w:szCs w:val="20"/>
          <w:lang w:val="pt-BR"/>
        </w:rPr>
        <w:t xml:space="preserve"> o Sr. J. P. A. G. J. reconheceu seu erro ao procurar</w:t>
      </w:r>
      <w:r w:rsidR="008C00F0">
        <w:rPr>
          <w:sz w:val="20"/>
          <w:szCs w:val="20"/>
          <w:lang w:val="pt-BR"/>
        </w:rPr>
        <w:t xml:space="preserve"> uma internação psiquiátrica </w:t>
      </w:r>
      <w:r w:rsidR="00CB6A62" w:rsidRPr="009E30B2">
        <w:rPr>
          <w:sz w:val="20"/>
          <w:szCs w:val="20"/>
          <w:lang w:val="pt-BR"/>
        </w:rPr>
        <w:t xml:space="preserve">para a Sra. </w:t>
      </w:r>
      <w:bookmarkStart w:id="3" w:name="_Hlk161306467"/>
      <w:r w:rsidR="00DD4812" w:rsidRPr="009E30B2">
        <w:rPr>
          <w:sz w:val="20"/>
          <w:szCs w:val="20"/>
          <w:lang w:val="pt-BR"/>
        </w:rPr>
        <w:t>A. R. G.</w:t>
      </w:r>
      <w:bookmarkEnd w:id="3"/>
      <w:r w:rsidR="00CB6A62" w:rsidRPr="009E30B2">
        <w:rPr>
          <w:sz w:val="20"/>
          <w:szCs w:val="20"/>
          <w:lang w:val="pt-BR"/>
        </w:rPr>
        <w:t>, afirmou estar arrependido por ter causado sofrimento a ela e se comprometeu a frequentar terapia a cada dois meses.</w:t>
      </w:r>
      <w:r w:rsidRPr="009E30B2">
        <w:rPr>
          <w:sz w:val="20"/>
          <w:szCs w:val="20"/>
          <w:lang w:val="pt-BR"/>
        </w:rPr>
        <w:t xml:space="preserve"> A cópia parcial não permite identificar </w:t>
      </w:r>
      <w:r w:rsidR="000E6CBD" w:rsidRPr="009E30B2">
        <w:rPr>
          <w:sz w:val="20"/>
          <w:szCs w:val="20"/>
          <w:lang w:val="pt-BR"/>
        </w:rPr>
        <w:t xml:space="preserve">quais eram os fatos atribuídos ao Sr. J. P. A. G. J. no âmbito do processo. </w:t>
      </w:r>
      <w:r w:rsidR="008C00F0">
        <w:rPr>
          <w:sz w:val="20"/>
          <w:szCs w:val="20"/>
          <w:lang w:val="pt-BR"/>
        </w:rPr>
        <w:t>A CIDH observa, ademais, que o</w:t>
      </w:r>
      <w:r w:rsidR="009E30B2" w:rsidRPr="009E30B2">
        <w:rPr>
          <w:sz w:val="20"/>
          <w:szCs w:val="20"/>
          <w:lang w:val="pt-BR"/>
        </w:rPr>
        <w:t xml:space="preserve"> processo tramitou em um juizado especial criminal. </w:t>
      </w:r>
      <w:r w:rsidRPr="009E30B2">
        <w:rPr>
          <w:sz w:val="20"/>
          <w:szCs w:val="20"/>
          <w:lang w:val="pt-BR"/>
        </w:rPr>
        <w:t xml:space="preserve">Criados pela Lei 9.099/95, os juizados especiais criminais têm competência para conciliar, processar e julgar infrações penais de menor potencial ofensivo, o que não inclui crimes </w:t>
      </w:r>
      <w:r w:rsidRPr="00F42D08">
        <w:rPr>
          <w:sz w:val="20"/>
          <w:szCs w:val="20"/>
          <w:lang w:val="pt-BR"/>
        </w:rPr>
        <w:t>graves como tortura ou estupro.</w:t>
      </w:r>
      <w:r w:rsidR="009E30B2" w:rsidRPr="00F42D08">
        <w:rPr>
          <w:sz w:val="20"/>
          <w:szCs w:val="20"/>
          <w:lang w:val="pt-BR"/>
        </w:rPr>
        <w:t xml:space="preserve"> A peticionária também apresentou cópia de uma consulta processual online relacionada ao processo-crime 2006.800.152511-9 segundo a qual o assunto do processo era “</w:t>
      </w:r>
      <w:r w:rsidR="008C00F0" w:rsidRPr="00F42D08">
        <w:rPr>
          <w:sz w:val="20"/>
          <w:szCs w:val="20"/>
          <w:lang w:val="pt-BR"/>
        </w:rPr>
        <w:t>lesão corporal leve</w:t>
      </w:r>
      <w:r w:rsidR="009E30B2" w:rsidRPr="00F42D08">
        <w:rPr>
          <w:sz w:val="20"/>
          <w:szCs w:val="20"/>
          <w:lang w:val="pt-BR"/>
        </w:rPr>
        <w:t>”</w:t>
      </w:r>
      <w:r w:rsidR="008C00F0" w:rsidRPr="00F42D08">
        <w:rPr>
          <w:sz w:val="20"/>
          <w:szCs w:val="20"/>
          <w:lang w:val="pt-BR"/>
        </w:rPr>
        <w:t>.</w:t>
      </w:r>
      <w:r w:rsidR="008C00F0" w:rsidRPr="00F42D08">
        <w:rPr>
          <w:bCs/>
          <w:sz w:val="20"/>
          <w:szCs w:val="20"/>
          <w:vertAlign w:val="superscript"/>
          <w:lang w:val="pt-BR"/>
        </w:rPr>
        <w:footnoteReference w:id="4"/>
      </w:r>
      <w:r w:rsidR="009E30B2" w:rsidRPr="00F42D08">
        <w:rPr>
          <w:sz w:val="20"/>
          <w:szCs w:val="20"/>
          <w:lang w:val="pt-BR"/>
        </w:rPr>
        <w:t xml:space="preserve"> </w:t>
      </w:r>
      <w:r w:rsidRPr="00F42D08">
        <w:rPr>
          <w:sz w:val="20"/>
          <w:szCs w:val="20"/>
          <w:lang w:val="pt-BR"/>
        </w:rPr>
        <w:t>–</w:t>
      </w:r>
    </w:p>
    <w:p w14:paraId="471A1FEB" w14:textId="244EBA95" w:rsidR="00A46D57" w:rsidRPr="00F42D08" w:rsidRDefault="00CB7C39" w:rsidP="00CB6A62">
      <w:pPr>
        <w:pStyle w:val="ListParagraph"/>
        <w:numPr>
          <w:ilvl w:val="0"/>
          <w:numId w:val="55"/>
        </w:numPr>
        <w:spacing w:after="240"/>
        <w:jc w:val="both"/>
        <w:rPr>
          <w:sz w:val="20"/>
          <w:szCs w:val="20"/>
          <w:lang w:val="pt-BR"/>
        </w:rPr>
      </w:pPr>
      <w:r w:rsidRPr="00F42D08">
        <w:rPr>
          <w:sz w:val="20"/>
          <w:szCs w:val="20"/>
          <w:lang w:val="pt-BR"/>
        </w:rPr>
        <w:t>Adicionalmente</w:t>
      </w:r>
      <w:r w:rsidR="005A5BD7" w:rsidRPr="00F42D08">
        <w:rPr>
          <w:sz w:val="20"/>
          <w:szCs w:val="20"/>
          <w:lang w:val="pt-BR"/>
        </w:rPr>
        <w:t xml:space="preserve">, a peticionária se refere a outra ação movida contra J. P. A. G. J. </w:t>
      </w:r>
      <w:r w:rsidRPr="00F42D08">
        <w:rPr>
          <w:sz w:val="20"/>
          <w:szCs w:val="20"/>
          <w:lang w:val="pt-BR"/>
        </w:rPr>
        <w:t>por constrangimento ilegal</w:t>
      </w:r>
      <w:r w:rsidR="008C00F0" w:rsidRPr="00F42D08">
        <w:rPr>
          <w:bCs/>
          <w:sz w:val="20"/>
          <w:szCs w:val="20"/>
          <w:vertAlign w:val="superscript"/>
          <w:lang w:val="pt-BR"/>
        </w:rPr>
        <w:footnoteReference w:id="5"/>
      </w:r>
      <w:r w:rsidRPr="00F42D08">
        <w:rPr>
          <w:sz w:val="20"/>
          <w:szCs w:val="20"/>
          <w:lang w:val="pt-BR"/>
        </w:rPr>
        <w:t xml:space="preserve"> </w:t>
      </w:r>
      <w:r w:rsidR="005A5BD7" w:rsidRPr="00F42D08">
        <w:rPr>
          <w:sz w:val="20"/>
          <w:szCs w:val="20"/>
          <w:lang w:val="pt-BR"/>
        </w:rPr>
        <w:t>(processo 2007.800.098745-6)</w:t>
      </w:r>
      <w:r w:rsidRPr="00F42D08">
        <w:rPr>
          <w:sz w:val="20"/>
          <w:szCs w:val="20"/>
          <w:lang w:val="pt-BR"/>
        </w:rPr>
        <w:t xml:space="preserve"> associado por ela também à internação involuntária que alega ter sofrido</w:t>
      </w:r>
      <w:r w:rsidR="005A5BD7" w:rsidRPr="00F42D08">
        <w:rPr>
          <w:sz w:val="20"/>
          <w:szCs w:val="20"/>
          <w:lang w:val="pt-BR"/>
        </w:rPr>
        <w:t xml:space="preserve">. Segundo a peticionária, essa ação terminou arquivada sem uma resolução satisfatória, </w:t>
      </w:r>
      <w:r w:rsidR="005A5BD7" w:rsidRPr="00F42D08">
        <w:rPr>
          <w:sz w:val="20"/>
          <w:szCs w:val="20"/>
          <w:lang w:val="pt-BR"/>
        </w:rPr>
        <w:lastRenderedPageBreak/>
        <w:t>sem que fossem impostas sanções ao seu cônjuge ou aos profissionais médicos envolvidos.</w:t>
      </w:r>
      <w:r w:rsidR="008C00F0" w:rsidRPr="00F42D08">
        <w:rPr>
          <w:sz w:val="20"/>
          <w:szCs w:val="20"/>
          <w:lang w:val="pt-BR"/>
        </w:rPr>
        <w:t xml:space="preserve"> – A CIDH observa que do expediente não constam cópias da ação penal. –</w:t>
      </w:r>
    </w:p>
    <w:p w14:paraId="650EA13F" w14:textId="2390C8F6" w:rsidR="009A4932" w:rsidRDefault="005A5BD7" w:rsidP="00291252">
      <w:pPr>
        <w:pStyle w:val="ListParagraph"/>
        <w:numPr>
          <w:ilvl w:val="0"/>
          <w:numId w:val="55"/>
        </w:numPr>
        <w:spacing w:after="240"/>
        <w:jc w:val="both"/>
        <w:rPr>
          <w:sz w:val="20"/>
          <w:szCs w:val="20"/>
          <w:lang w:val="pt-BR"/>
        </w:rPr>
      </w:pPr>
      <w:r w:rsidRPr="009A4932">
        <w:rPr>
          <w:sz w:val="20"/>
          <w:szCs w:val="20"/>
          <w:lang w:val="pt-BR"/>
        </w:rPr>
        <w:t xml:space="preserve">A peticionária também indica que </w:t>
      </w:r>
      <w:r w:rsidR="009A4932" w:rsidRPr="009A4932">
        <w:rPr>
          <w:sz w:val="20"/>
          <w:szCs w:val="20"/>
          <w:lang w:val="pt-BR"/>
        </w:rPr>
        <w:t xml:space="preserve">em junho de 2006 perdeu a guarda de seu filho de 11 anos em um processo judicial iniciado por seu </w:t>
      </w:r>
      <w:r w:rsidR="00BD22A6">
        <w:rPr>
          <w:sz w:val="20"/>
          <w:szCs w:val="20"/>
          <w:lang w:val="pt-BR"/>
        </w:rPr>
        <w:t xml:space="preserve">então </w:t>
      </w:r>
      <w:r w:rsidR="009A4932" w:rsidRPr="009A4932">
        <w:rPr>
          <w:sz w:val="20"/>
          <w:szCs w:val="20"/>
          <w:lang w:val="pt-BR"/>
        </w:rPr>
        <w:t xml:space="preserve">marido J. P. A. G. J. (processo 0005268-78.2006.8.19.0209), sem ter a oportunidade de ser ouvida. A decisão judicial, segundo a peticionária, foi influenciada por um laudo psiquiátrico falso produzido pelo médico C. T. C. O. </w:t>
      </w:r>
      <w:r w:rsidR="009A4932">
        <w:rPr>
          <w:sz w:val="20"/>
          <w:szCs w:val="20"/>
          <w:lang w:val="pt-BR"/>
        </w:rPr>
        <w:t xml:space="preserve"> </w:t>
      </w:r>
      <w:r w:rsidR="005E0B5E">
        <w:rPr>
          <w:sz w:val="20"/>
          <w:szCs w:val="20"/>
          <w:lang w:val="pt-BR"/>
        </w:rPr>
        <w:t>A peticionária alega que e</w:t>
      </w:r>
      <w:r w:rsidR="009A4932" w:rsidRPr="009A4932">
        <w:rPr>
          <w:sz w:val="20"/>
          <w:szCs w:val="20"/>
          <w:lang w:val="pt-BR"/>
        </w:rPr>
        <w:t xml:space="preserve">ste evento </w:t>
      </w:r>
      <w:r w:rsidR="005E0B5E">
        <w:rPr>
          <w:sz w:val="20"/>
          <w:szCs w:val="20"/>
          <w:lang w:val="pt-BR"/>
        </w:rPr>
        <w:t xml:space="preserve">a </w:t>
      </w:r>
      <w:r w:rsidR="009A4932" w:rsidRPr="009A4932">
        <w:rPr>
          <w:sz w:val="20"/>
          <w:szCs w:val="20"/>
          <w:lang w:val="pt-BR"/>
        </w:rPr>
        <w:t>forçou a reatar o casamento</w:t>
      </w:r>
      <w:r w:rsidR="009A4932">
        <w:rPr>
          <w:sz w:val="20"/>
          <w:szCs w:val="20"/>
          <w:lang w:val="pt-BR"/>
        </w:rPr>
        <w:t xml:space="preserve"> e a vender seu carro</w:t>
      </w:r>
      <w:r w:rsidR="009A4932" w:rsidRPr="009A4932">
        <w:rPr>
          <w:sz w:val="20"/>
          <w:szCs w:val="20"/>
          <w:lang w:val="pt-BR"/>
        </w:rPr>
        <w:t xml:space="preserve"> sob coação</w:t>
      </w:r>
      <w:r w:rsidR="009A4932">
        <w:rPr>
          <w:sz w:val="20"/>
          <w:szCs w:val="20"/>
          <w:lang w:val="pt-BR"/>
        </w:rPr>
        <w:t xml:space="preserve"> para voltar a conviver com seu filho.</w:t>
      </w:r>
    </w:p>
    <w:p w14:paraId="62C298AE" w14:textId="44063916" w:rsidR="000E5ED5" w:rsidRDefault="000E5ED5" w:rsidP="00D926C3">
      <w:pPr>
        <w:pStyle w:val="ListParagraph"/>
        <w:numPr>
          <w:ilvl w:val="0"/>
          <w:numId w:val="55"/>
        </w:numPr>
        <w:spacing w:after="240"/>
        <w:jc w:val="both"/>
        <w:rPr>
          <w:sz w:val="20"/>
          <w:szCs w:val="20"/>
          <w:lang w:val="pt-BR"/>
        </w:rPr>
      </w:pPr>
      <w:r w:rsidRPr="000E5ED5">
        <w:rPr>
          <w:sz w:val="20"/>
          <w:szCs w:val="20"/>
          <w:lang w:val="pt-BR"/>
        </w:rPr>
        <w:t>A</w:t>
      </w:r>
      <w:r w:rsidR="00CB7C39">
        <w:rPr>
          <w:sz w:val="20"/>
          <w:szCs w:val="20"/>
          <w:lang w:val="pt-BR"/>
        </w:rPr>
        <w:t>lém disso</w:t>
      </w:r>
      <w:r w:rsidRPr="000E5ED5">
        <w:rPr>
          <w:sz w:val="20"/>
          <w:szCs w:val="20"/>
          <w:lang w:val="pt-BR"/>
        </w:rPr>
        <w:t xml:space="preserve">, a peticionária </w:t>
      </w:r>
      <w:r w:rsidR="00CB7C39">
        <w:rPr>
          <w:sz w:val="20"/>
          <w:szCs w:val="20"/>
          <w:lang w:val="pt-BR"/>
        </w:rPr>
        <w:t xml:space="preserve">informa que </w:t>
      </w:r>
      <w:r w:rsidRPr="000E5ED5">
        <w:rPr>
          <w:sz w:val="20"/>
          <w:szCs w:val="20"/>
          <w:lang w:val="pt-BR"/>
        </w:rPr>
        <w:t xml:space="preserve">recorreu ao Conselho Regional de Medicina do Estado do Rio de Janeiro, solicitando a abertura de sindicância contra o </w:t>
      </w:r>
      <w:bookmarkStart w:id="4" w:name="_Hlk161047377"/>
      <w:r w:rsidRPr="000E5ED5">
        <w:rPr>
          <w:sz w:val="20"/>
          <w:szCs w:val="20"/>
          <w:lang w:val="pt-BR"/>
        </w:rPr>
        <w:t xml:space="preserve">médico </w:t>
      </w:r>
      <w:r w:rsidRPr="009A4932">
        <w:rPr>
          <w:sz w:val="20"/>
          <w:szCs w:val="20"/>
          <w:lang w:val="pt-BR"/>
        </w:rPr>
        <w:t>C. T. C. O.</w:t>
      </w:r>
      <w:r w:rsidRPr="000E5ED5">
        <w:rPr>
          <w:sz w:val="20"/>
          <w:szCs w:val="20"/>
          <w:lang w:val="pt-BR"/>
        </w:rPr>
        <w:t xml:space="preserve"> e a clínica envolvida na sua internação</w:t>
      </w:r>
      <w:bookmarkEnd w:id="4"/>
      <w:r w:rsidRPr="000E5ED5">
        <w:rPr>
          <w:sz w:val="20"/>
          <w:szCs w:val="20"/>
          <w:lang w:val="pt-BR"/>
        </w:rPr>
        <w:t xml:space="preserve"> (processo número 10040870/06). No entanto, </w:t>
      </w:r>
      <w:r>
        <w:rPr>
          <w:sz w:val="20"/>
          <w:szCs w:val="20"/>
          <w:lang w:val="pt-BR"/>
        </w:rPr>
        <w:t>o Conselho absolveu os acusados, numa decisão que a peticionária indica ter sido parcial, uma vez que o diretor da clínica fazia parte do órgão julgador.</w:t>
      </w:r>
    </w:p>
    <w:p w14:paraId="5E68274C" w14:textId="3879A620" w:rsidR="000E5ED5" w:rsidRPr="00F42D08" w:rsidRDefault="000E5ED5" w:rsidP="009C16FF">
      <w:pPr>
        <w:pStyle w:val="ListParagraph"/>
        <w:numPr>
          <w:ilvl w:val="0"/>
          <w:numId w:val="55"/>
        </w:numPr>
        <w:spacing w:after="240"/>
        <w:jc w:val="both"/>
        <w:rPr>
          <w:sz w:val="20"/>
          <w:szCs w:val="20"/>
          <w:lang w:val="pt-BR"/>
        </w:rPr>
      </w:pPr>
      <w:r w:rsidRPr="00F42D08">
        <w:rPr>
          <w:sz w:val="20"/>
          <w:szCs w:val="20"/>
          <w:lang w:val="pt-BR"/>
        </w:rPr>
        <w:t xml:space="preserve">A peticionária </w:t>
      </w:r>
      <w:r w:rsidR="005E0B5E" w:rsidRPr="00F42D08">
        <w:rPr>
          <w:sz w:val="20"/>
          <w:szCs w:val="20"/>
          <w:lang w:val="pt-BR"/>
        </w:rPr>
        <w:t xml:space="preserve">informa que </w:t>
      </w:r>
      <w:r w:rsidRPr="00F42D08">
        <w:rPr>
          <w:sz w:val="20"/>
          <w:szCs w:val="20"/>
          <w:lang w:val="pt-BR"/>
        </w:rPr>
        <w:t xml:space="preserve">também buscou reparações na esfera civil através do </w:t>
      </w:r>
      <w:r w:rsidR="00FD68FB" w:rsidRPr="00F42D08">
        <w:rPr>
          <w:sz w:val="20"/>
          <w:szCs w:val="20"/>
          <w:lang w:val="pt-BR"/>
        </w:rPr>
        <w:t>processo 030054-55.2009.8.26.0576</w:t>
      </w:r>
      <w:r w:rsidR="005D6336" w:rsidRPr="00F42D08">
        <w:rPr>
          <w:sz w:val="20"/>
          <w:szCs w:val="20"/>
          <w:lang w:val="pt-BR"/>
        </w:rPr>
        <w:t>,</w:t>
      </w:r>
      <w:r w:rsidRPr="00F42D08">
        <w:rPr>
          <w:sz w:val="20"/>
          <w:szCs w:val="20"/>
          <w:lang w:val="pt-BR"/>
        </w:rPr>
        <w:t xml:space="preserve"> iniciado em 25 de maio de 2009. </w:t>
      </w:r>
      <w:r w:rsidR="00FD68FB" w:rsidRPr="00F42D08">
        <w:rPr>
          <w:sz w:val="20"/>
          <w:szCs w:val="20"/>
          <w:lang w:val="pt-BR"/>
        </w:rPr>
        <w:t>A peticionária a</w:t>
      </w:r>
      <w:r w:rsidRPr="00F42D08">
        <w:rPr>
          <w:sz w:val="20"/>
          <w:szCs w:val="20"/>
          <w:lang w:val="pt-BR"/>
        </w:rPr>
        <w:t>lega que o processo se arrastou por anos, marcado por um longo período de espera e decisões judiciais que não reconheceram a gravidade das violações de direitos sofridas pela peticionária. O pedido inicial de reparação foi indeferido, com o juiz alegando não haver evidência de crime a ser reparado, uma decisão que a peticionária contesta fortemente, dada a gravidade e o impacto do que afirma ter sofrido.</w:t>
      </w:r>
      <w:r w:rsidR="00FD68FB" w:rsidRPr="00F42D08">
        <w:rPr>
          <w:sz w:val="20"/>
          <w:szCs w:val="20"/>
          <w:lang w:val="pt-BR"/>
        </w:rPr>
        <w:t xml:space="preserve"> – A CIDH observa que do expediente não constam cópias do processo e da decisão.</w:t>
      </w:r>
      <w:r w:rsidR="008C3C2C" w:rsidRPr="00F42D08">
        <w:rPr>
          <w:sz w:val="20"/>
          <w:szCs w:val="20"/>
          <w:lang w:val="pt-BR"/>
        </w:rPr>
        <w:t xml:space="preserve"> Por outro lado,</w:t>
      </w:r>
      <w:r w:rsidR="00804421" w:rsidRPr="00F42D08">
        <w:rPr>
          <w:sz w:val="20"/>
          <w:szCs w:val="20"/>
          <w:lang w:val="pt-BR"/>
        </w:rPr>
        <w:t xml:space="preserve"> a peticionária</w:t>
      </w:r>
      <w:r w:rsidR="008C3C2C" w:rsidRPr="00F42D08">
        <w:rPr>
          <w:sz w:val="20"/>
          <w:szCs w:val="20"/>
          <w:lang w:val="pt-BR"/>
        </w:rPr>
        <w:t xml:space="preserve"> </w:t>
      </w:r>
      <w:r w:rsidR="00FD68FB" w:rsidRPr="00F42D08">
        <w:rPr>
          <w:sz w:val="20"/>
          <w:szCs w:val="20"/>
          <w:lang w:val="pt-BR"/>
        </w:rPr>
        <w:t xml:space="preserve">apresenta cópias de um laudo médico </w:t>
      </w:r>
      <w:r w:rsidR="008C3C2C" w:rsidRPr="00F42D08">
        <w:rPr>
          <w:sz w:val="20"/>
          <w:szCs w:val="20"/>
          <w:lang w:val="pt-BR"/>
        </w:rPr>
        <w:t xml:space="preserve">que se refere ao </w:t>
      </w:r>
      <w:r w:rsidR="00FD68FB" w:rsidRPr="00F42D08">
        <w:rPr>
          <w:sz w:val="20"/>
          <w:szCs w:val="20"/>
          <w:lang w:val="pt-BR"/>
        </w:rPr>
        <w:t xml:space="preserve">processo </w:t>
      </w:r>
      <w:r w:rsidR="008C3C2C" w:rsidRPr="00F42D08">
        <w:rPr>
          <w:sz w:val="20"/>
          <w:szCs w:val="20"/>
          <w:lang w:val="pt-BR"/>
        </w:rPr>
        <w:t>030054-55.2009.8.26.0576</w:t>
      </w:r>
      <w:r w:rsidR="00FD68FB" w:rsidRPr="00F42D08">
        <w:rPr>
          <w:sz w:val="20"/>
          <w:szCs w:val="20"/>
          <w:lang w:val="pt-BR"/>
        </w:rPr>
        <w:t xml:space="preserve">. O laudo, datado de 10 de outubro de 2017, está assinado por um perito psiquiatra e relata as alegações da peticionária sobre os abusos psíquicos, físicos e de caráter sexual que afirma ter sofrido durante a internação. O médico responsável pelo laudo questiona </w:t>
      </w:r>
      <w:r w:rsidR="00804421" w:rsidRPr="00F42D08">
        <w:rPr>
          <w:sz w:val="20"/>
          <w:szCs w:val="20"/>
          <w:lang w:val="pt-BR"/>
        </w:rPr>
        <w:t>a</w:t>
      </w:r>
      <w:r w:rsidR="00FD68FB" w:rsidRPr="00F42D08">
        <w:rPr>
          <w:sz w:val="20"/>
          <w:szCs w:val="20"/>
          <w:lang w:val="pt-BR"/>
        </w:rPr>
        <w:t xml:space="preserve"> internação ocorrida em 22 de maio de 2006</w:t>
      </w:r>
      <w:r w:rsidR="00A46DDC" w:rsidRPr="00F42D08">
        <w:rPr>
          <w:sz w:val="20"/>
          <w:szCs w:val="20"/>
          <w:lang w:val="pt-BR"/>
        </w:rPr>
        <w:t>,</w:t>
      </w:r>
      <w:r w:rsidR="00804421" w:rsidRPr="00F42D08">
        <w:rPr>
          <w:sz w:val="20"/>
          <w:szCs w:val="20"/>
          <w:lang w:val="pt-BR"/>
        </w:rPr>
        <w:t xml:space="preserve"> avalia que a internação não se justificava</w:t>
      </w:r>
      <w:r w:rsidR="00A46DDC" w:rsidRPr="00F42D08">
        <w:rPr>
          <w:sz w:val="20"/>
          <w:szCs w:val="20"/>
          <w:lang w:val="pt-BR"/>
        </w:rPr>
        <w:t xml:space="preserve"> </w:t>
      </w:r>
      <w:r w:rsidR="00FD68FB" w:rsidRPr="00F42D08">
        <w:rPr>
          <w:sz w:val="20"/>
          <w:szCs w:val="20"/>
          <w:lang w:val="pt-BR"/>
        </w:rPr>
        <w:t>e considera que a Sra. A. R. G.</w:t>
      </w:r>
      <w:r w:rsidR="00A46DDC" w:rsidRPr="00F42D08">
        <w:rPr>
          <w:sz w:val="20"/>
          <w:szCs w:val="20"/>
          <w:lang w:val="pt-BR"/>
        </w:rPr>
        <w:t xml:space="preserve"> </w:t>
      </w:r>
      <w:r w:rsidR="00432CE4" w:rsidRPr="00F42D08">
        <w:rPr>
          <w:sz w:val="20"/>
          <w:szCs w:val="20"/>
          <w:lang w:val="pt-BR"/>
        </w:rPr>
        <w:t>desenvolveu</w:t>
      </w:r>
      <w:r w:rsidR="00FD68FB" w:rsidRPr="00F42D08">
        <w:rPr>
          <w:sz w:val="20"/>
          <w:szCs w:val="20"/>
          <w:lang w:val="pt-BR"/>
        </w:rPr>
        <w:t xml:space="preserve"> um quadro de estresse pós-traumático após a internação. –</w:t>
      </w:r>
    </w:p>
    <w:p w14:paraId="10FC3E3F" w14:textId="0C120EAF" w:rsidR="00F67AC2" w:rsidRDefault="00F67AC2" w:rsidP="0035655F">
      <w:pPr>
        <w:pStyle w:val="ListParagraph"/>
        <w:numPr>
          <w:ilvl w:val="0"/>
          <w:numId w:val="55"/>
        </w:numPr>
        <w:spacing w:after="240"/>
        <w:jc w:val="both"/>
        <w:rPr>
          <w:sz w:val="20"/>
          <w:szCs w:val="20"/>
          <w:lang w:val="pt-BR"/>
        </w:rPr>
      </w:pPr>
      <w:r>
        <w:rPr>
          <w:sz w:val="20"/>
          <w:szCs w:val="20"/>
          <w:lang w:val="pt-BR"/>
        </w:rPr>
        <w:t xml:space="preserve">A peticionária alega que se viu forçada a viver como casal com o Sr. </w:t>
      </w:r>
      <w:r w:rsidRPr="009A4932">
        <w:rPr>
          <w:sz w:val="20"/>
          <w:szCs w:val="20"/>
          <w:lang w:val="pt-BR"/>
        </w:rPr>
        <w:t>J. P. A. G. J.</w:t>
      </w:r>
      <w:r>
        <w:rPr>
          <w:sz w:val="20"/>
          <w:szCs w:val="20"/>
          <w:lang w:val="pt-BR"/>
        </w:rPr>
        <w:t xml:space="preserve"> até que seu filho alcançasse a maioridade. Segundo cópia de sua certidão de casamento, o casal se divorciou por meio do processo judicial 1028613.38.2016.8.26.0071 perante a 3ª Vara de Família e das Sucessões da Comarca de Bauru, São Paulo, após sentença de 6 de outubro de 2017 transitada em julgado em 29 de novembro de 2017.</w:t>
      </w:r>
    </w:p>
    <w:p w14:paraId="32C540CF" w14:textId="3BB93745" w:rsidR="00F67AC2" w:rsidRDefault="00F67AC2" w:rsidP="0035655F">
      <w:pPr>
        <w:pStyle w:val="ListParagraph"/>
        <w:numPr>
          <w:ilvl w:val="0"/>
          <w:numId w:val="55"/>
        </w:numPr>
        <w:spacing w:after="240"/>
        <w:jc w:val="both"/>
        <w:rPr>
          <w:sz w:val="20"/>
          <w:szCs w:val="20"/>
          <w:lang w:val="pt-BR"/>
        </w:rPr>
      </w:pPr>
      <w:r>
        <w:rPr>
          <w:sz w:val="20"/>
          <w:szCs w:val="20"/>
          <w:lang w:val="pt-BR"/>
        </w:rPr>
        <w:t xml:space="preserve">A peticionária denuncia, ademais, que o Sr. </w:t>
      </w:r>
      <w:r w:rsidRPr="009A4932">
        <w:rPr>
          <w:sz w:val="20"/>
          <w:szCs w:val="20"/>
          <w:lang w:val="pt-BR"/>
        </w:rPr>
        <w:t>J. P. A. G. J.</w:t>
      </w:r>
      <w:r>
        <w:rPr>
          <w:sz w:val="20"/>
          <w:szCs w:val="20"/>
          <w:lang w:val="pt-BR"/>
        </w:rPr>
        <w:t xml:space="preserve"> roubou todos os seus bens e fugiu para os Estados Unidos, e que as autoridades brasileiras foram coniventes com isso. </w:t>
      </w:r>
      <w:r w:rsidR="00AD0637">
        <w:rPr>
          <w:sz w:val="20"/>
          <w:szCs w:val="20"/>
          <w:lang w:val="pt-BR"/>
        </w:rPr>
        <w:t xml:space="preserve">Apresenta cópias do boletim de ocorrência </w:t>
      </w:r>
      <w:r w:rsidR="00AD0637" w:rsidRPr="008D2A53">
        <w:rPr>
          <w:sz w:val="20"/>
          <w:szCs w:val="20"/>
          <w:lang w:val="pt-BR"/>
        </w:rPr>
        <w:t>1632359/2020</w:t>
      </w:r>
      <w:r w:rsidR="00AD0637">
        <w:rPr>
          <w:sz w:val="20"/>
          <w:szCs w:val="20"/>
          <w:lang w:val="pt-BR"/>
        </w:rPr>
        <w:t xml:space="preserve">, de 29 de outubro de 2020, emitido pela Polícia Civil de São Paulo (PCSP), no qual consta a denúncia de que a Sra. </w:t>
      </w:r>
      <w:r w:rsidR="00DD4812" w:rsidRPr="00DD4812">
        <w:rPr>
          <w:sz w:val="20"/>
          <w:szCs w:val="20"/>
          <w:lang w:val="pt-BR"/>
        </w:rPr>
        <w:t>A. R. G.</w:t>
      </w:r>
      <w:r w:rsidR="00AD0637">
        <w:rPr>
          <w:sz w:val="20"/>
          <w:szCs w:val="20"/>
          <w:lang w:val="pt-BR"/>
        </w:rPr>
        <w:t xml:space="preserve"> sofreu ameaças de morte e tentativas de invasão de sua casa por uma pessoa a princípio não-identificada, mas que ela considera ser o ex-marido ou alguém a mando dele. A peticionária também denuncia que o ex-marido vendeu um terreno que era de sua propriedade para prejudicá-la, além de penhorar a casa onde ela mora, e indica que, também em 2020, ajuizou uma ação de indenização distribuída à 6ª Vara Cível de Bauru, processo </w:t>
      </w:r>
      <w:r w:rsidR="00AD0637" w:rsidRPr="008D2A53">
        <w:rPr>
          <w:sz w:val="20"/>
          <w:szCs w:val="20"/>
          <w:lang w:val="pt-BR"/>
        </w:rPr>
        <w:t>1016885-58.2020.8.26.0071</w:t>
      </w:r>
      <w:r w:rsidR="00AD0637">
        <w:rPr>
          <w:sz w:val="20"/>
          <w:szCs w:val="20"/>
          <w:lang w:val="pt-BR"/>
        </w:rPr>
        <w:t xml:space="preserve">, por meio da qual buscou reparações pelo que considera terem sido atos de violência patrimonial por parte do Sr. </w:t>
      </w:r>
      <w:r w:rsidR="00AD0637" w:rsidRPr="009A4932">
        <w:rPr>
          <w:sz w:val="20"/>
          <w:szCs w:val="20"/>
          <w:lang w:val="pt-BR"/>
        </w:rPr>
        <w:t>J. P. A. G. J.</w:t>
      </w:r>
    </w:p>
    <w:p w14:paraId="476AEC61" w14:textId="3F8D925D" w:rsidR="00AD0637" w:rsidRDefault="00AD0637" w:rsidP="0035655F">
      <w:pPr>
        <w:pStyle w:val="ListParagraph"/>
        <w:numPr>
          <w:ilvl w:val="0"/>
          <w:numId w:val="55"/>
        </w:numPr>
        <w:spacing w:after="240"/>
        <w:jc w:val="both"/>
        <w:rPr>
          <w:sz w:val="20"/>
          <w:szCs w:val="20"/>
          <w:lang w:val="pt-BR"/>
        </w:rPr>
      </w:pPr>
      <w:r>
        <w:rPr>
          <w:sz w:val="20"/>
          <w:szCs w:val="20"/>
          <w:lang w:val="pt-BR"/>
        </w:rPr>
        <w:t xml:space="preserve">A peticionária também apresenta cópias i) do boletim de ocorrência </w:t>
      </w:r>
      <w:r w:rsidRPr="008D2A53">
        <w:rPr>
          <w:sz w:val="20"/>
          <w:szCs w:val="20"/>
          <w:lang w:val="pt-BR"/>
        </w:rPr>
        <w:t>452118/2021</w:t>
      </w:r>
      <w:r>
        <w:rPr>
          <w:sz w:val="20"/>
          <w:szCs w:val="20"/>
          <w:lang w:val="pt-BR"/>
        </w:rPr>
        <w:t xml:space="preserve">, emitido pela PCSP em 12 de março de 2021, por meio do qual denuncia que o terreno que o ex-marido vendeu para prejudicá-la também diria respeito a um crime de lavagem de dinheiro cometido por ele; ii) do boletim </w:t>
      </w:r>
      <w:r w:rsidRPr="008D2A53">
        <w:rPr>
          <w:sz w:val="20"/>
          <w:szCs w:val="20"/>
          <w:lang w:val="pt-BR"/>
        </w:rPr>
        <w:t>1279637/2022</w:t>
      </w:r>
      <w:r>
        <w:rPr>
          <w:sz w:val="20"/>
          <w:szCs w:val="20"/>
          <w:lang w:val="pt-BR"/>
        </w:rPr>
        <w:t>, emitido pela PCSP em 7 de junho de 2022, no qual denuncia que o ex-marido a tem difamado, assediado e stalkeado; e do boletim</w:t>
      </w:r>
      <w:r w:rsidR="008C00F0">
        <w:rPr>
          <w:sz w:val="20"/>
          <w:szCs w:val="20"/>
          <w:lang w:val="pt-BR"/>
        </w:rPr>
        <w:t xml:space="preserve"> </w:t>
      </w:r>
      <w:r w:rsidRPr="008D2A53">
        <w:rPr>
          <w:sz w:val="20"/>
          <w:szCs w:val="20"/>
          <w:lang w:val="pt-BR"/>
        </w:rPr>
        <w:t>1291102/2022</w:t>
      </w:r>
      <w:r>
        <w:rPr>
          <w:sz w:val="20"/>
          <w:szCs w:val="20"/>
          <w:lang w:val="pt-BR"/>
        </w:rPr>
        <w:t>, através do qual denuncia que o ex-marido cometeu contra ela o crime de injúria ao atribuir a ela insanidade mental e o cometimento de fraude em relação às denúncias sobre a internação de 2006. Em conclusão, a peticionária afirma que desenvolveu um quadro de estresse pós-traumático decorrente do sucedido em 2006</w:t>
      </w:r>
      <w:r w:rsidR="00FD68FB">
        <w:rPr>
          <w:sz w:val="20"/>
          <w:szCs w:val="20"/>
          <w:lang w:val="pt-BR"/>
        </w:rPr>
        <w:t>.</w:t>
      </w:r>
    </w:p>
    <w:p w14:paraId="3BBD3FA2" w14:textId="77777777" w:rsidR="00D34997" w:rsidRDefault="00D34997" w:rsidP="006630C8">
      <w:pPr>
        <w:pStyle w:val="ListParagraph"/>
        <w:spacing w:after="240"/>
        <w:jc w:val="both"/>
        <w:rPr>
          <w:i/>
          <w:iCs/>
          <w:sz w:val="20"/>
          <w:szCs w:val="20"/>
          <w:lang w:val="pt-BR"/>
        </w:rPr>
      </w:pPr>
    </w:p>
    <w:p w14:paraId="179AB036" w14:textId="77777777" w:rsidR="00D34997" w:rsidRDefault="00D34997" w:rsidP="006630C8">
      <w:pPr>
        <w:pStyle w:val="ListParagraph"/>
        <w:spacing w:after="240"/>
        <w:jc w:val="both"/>
        <w:rPr>
          <w:i/>
          <w:iCs/>
          <w:sz w:val="20"/>
          <w:szCs w:val="20"/>
          <w:lang w:val="pt-BR"/>
        </w:rPr>
      </w:pPr>
    </w:p>
    <w:p w14:paraId="24625096" w14:textId="663EF06F" w:rsidR="006630C8" w:rsidRPr="006630C8" w:rsidRDefault="006630C8" w:rsidP="006630C8">
      <w:pPr>
        <w:pStyle w:val="ListParagraph"/>
        <w:spacing w:after="240"/>
        <w:jc w:val="both"/>
        <w:rPr>
          <w:i/>
          <w:iCs/>
          <w:sz w:val="20"/>
          <w:szCs w:val="20"/>
          <w:lang w:val="pt-BR"/>
        </w:rPr>
      </w:pPr>
      <w:r w:rsidRPr="006630C8">
        <w:rPr>
          <w:i/>
          <w:iCs/>
          <w:sz w:val="20"/>
          <w:szCs w:val="20"/>
          <w:lang w:val="pt-BR"/>
        </w:rPr>
        <w:lastRenderedPageBreak/>
        <w:t>Alegações do Estado brasileiro</w:t>
      </w:r>
    </w:p>
    <w:p w14:paraId="672DB28D" w14:textId="7200BBB7" w:rsidR="00E67E88" w:rsidRDefault="00AD0637" w:rsidP="00E67E88">
      <w:pPr>
        <w:pStyle w:val="ListParagraph"/>
        <w:numPr>
          <w:ilvl w:val="0"/>
          <w:numId w:val="55"/>
        </w:numPr>
        <w:spacing w:after="240"/>
        <w:jc w:val="both"/>
        <w:rPr>
          <w:sz w:val="20"/>
          <w:szCs w:val="20"/>
          <w:lang w:val="pt-BR"/>
        </w:rPr>
      </w:pPr>
      <w:r>
        <w:rPr>
          <w:sz w:val="20"/>
          <w:szCs w:val="20"/>
          <w:lang w:val="pt-BR"/>
        </w:rPr>
        <w:t>O Estado considera que a petição se refere a uma situação familiar de conflito conjugal endereçada pelas instâncias internas segundo a forma e os prazos legais, e que a peticionária acionou a CIDH antes do fim do trâmite dos processos internos.</w:t>
      </w:r>
    </w:p>
    <w:p w14:paraId="3E2E73D8" w14:textId="77777777" w:rsidR="00804421" w:rsidRDefault="00E67E88" w:rsidP="00854FFF">
      <w:pPr>
        <w:pStyle w:val="ListParagraph"/>
        <w:numPr>
          <w:ilvl w:val="0"/>
          <w:numId w:val="55"/>
        </w:numPr>
        <w:spacing w:after="240"/>
        <w:jc w:val="both"/>
        <w:rPr>
          <w:sz w:val="20"/>
          <w:szCs w:val="20"/>
          <w:lang w:val="pt-BR"/>
        </w:rPr>
      </w:pPr>
      <w:r w:rsidRPr="002A55EE">
        <w:rPr>
          <w:sz w:val="20"/>
          <w:szCs w:val="20"/>
          <w:lang w:val="pt-BR"/>
        </w:rPr>
        <w:t xml:space="preserve">Em relação aos processos internos, o Estado indica que a Sra. </w:t>
      </w:r>
      <w:r w:rsidR="00DD4812" w:rsidRPr="00DD4812">
        <w:rPr>
          <w:sz w:val="20"/>
          <w:szCs w:val="20"/>
          <w:lang w:val="pt-BR"/>
        </w:rPr>
        <w:t>A. R. G.</w:t>
      </w:r>
      <w:r w:rsidRPr="002A55EE">
        <w:rPr>
          <w:sz w:val="20"/>
          <w:szCs w:val="20"/>
          <w:lang w:val="pt-BR"/>
        </w:rPr>
        <w:t xml:space="preserve"> ajuizou em 22 de maio de 2009 uma ação de indenização por danos morais e materiais relacionada a agressões, cárcere privado, maus tratos e tortura que afirma ter sofrido em decorrência de sua internação involuntária, atribuindo responsabilidade ao médico C. T. C. O. e à clínica envolvida na sua internação</w:t>
      </w:r>
      <w:r w:rsidR="00676BB6" w:rsidRPr="002A55EE">
        <w:rPr>
          <w:sz w:val="20"/>
          <w:szCs w:val="20"/>
          <w:lang w:val="pt-BR"/>
        </w:rPr>
        <w:t xml:space="preserve"> (processo 0030054-55.2009.8.26.0576)</w:t>
      </w:r>
      <w:r w:rsidRPr="002A55EE">
        <w:rPr>
          <w:sz w:val="20"/>
          <w:szCs w:val="20"/>
          <w:lang w:val="pt-BR"/>
        </w:rPr>
        <w:t xml:space="preserve">. </w:t>
      </w:r>
    </w:p>
    <w:p w14:paraId="64C0569F" w14:textId="7EE54FAC" w:rsidR="002A55EE" w:rsidRPr="002A55EE" w:rsidRDefault="00676BB6" w:rsidP="00854FFF">
      <w:pPr>
        <w:pStyle w:val="ListParagraph"/>
        <w:numPr>
          <w:ilvl w:val="0"/>
          <w:numId w:val="55"/>
        </w:numPr>
        <w:spacing w:after="240"/>
        <w:jc w:val="both"/>
        <w:rPr>
          <w:sz w:val="20"/>
          <w:szCs w:val="20"/>
          <w:lang w:val="pt-BR"/>
        </w:rPr>
      </w:pPr>
      <w:r w:rsidRPr="002A55EE">
        <w:rPr>
          <w:sz w:val="20"/>
          <w:szCs w:val="20"/>
          <w:lang w:val="pt-BR"/>
        </w:rPr>
        <w:t xml:space="preserve">Nos termos da ação, a Sra. </w:t>
      </w:r>
      <w:r w:rsidR="00DD4812" w:rsidRPr="00DD4812">
        <w:rPr>
          <w:sz w:val="20"/>
          <w:szCs w:val="20"/>
          <w:lang w:val="pt-BR"/>
        </w:rPr>
        <w:t>A. R. G.</w:t>
      </w:r>
      <w:r w:rsidRPr="002A55EE">
        <w:rPr>
          <w:sz w:val="20"/>
          <w:szCs w:val="20"/>
          <w:lang w:val="pt-BR"/>
        </w:rPr>
        <w:t xml:space="preserve"> alegou, em resumo, que em maio de 2006, após uma série de problemas conjugais e uma acentuada discussão com o </w:t>
      </w:r>
      <w:r w:rsidR="00BD22A6">
        <w:rPr>
          <w:sz w:val="20"/>
          <w:szCs w:val="20"/>
          <w:lang w:val="pt-BR"/>
        </w:rPr>
        <w:t xml:space="preserve">então </w:t>
      </w:r>
      <w:r w:rsidRPr="002A55EE">
        <w:rPr>
          <w:sz w:val="20"/>
          <w:szCs w:val="20"/>
          <w:lang w:val="pt-BR"/>
        </w:rPr>
        <w:t>marido,</w:t>
      </w:r>
      <w:r w:rsidR="00BD22A6">
        <w:rPr>
          <w:sz w:val="20"/>
          <w:szCs w:val="20"/>
          <w:lang w:val="pt-BR"/>
        </w:rPr>
        <w:t xml:space="preserve"> </w:t>
      </w:r>
      <w:r w:rsidR="00BD22A6" w:rsidRPr="009A4932">
        <w:rPr>
          <w:sz w:val="20"/>
          <w:szCs w:val="20"/>
          <w:lang w:val="pt-BR"/>
        </w:rPr>
        <w:t>J. P. A. G. J.</w:t>
      </w:r>
      <w:r w:rsidR="00BD22A6">
        <w:rPr>
          <w:sz w:val="20"/>
          <w:szCs w:val="20"/>
          <w:lang w:val="pt-BR"/>
        </w:rPr>
        <w:t>,</w:t>
      </w:r>
      <w:r w:rsidRPr="002A55EE">
        <w:rPr>
          <w:sz w:val="20"/>
          <w:szCs w:val="20"/>
          <w:lang w:val="pt-BR"/>
        </w:rPr>
        <w:t xml:space="preserve"> informou que pretendia a separação. Diz que </w:t>
      </w:r>
      <w:r w:rsidR="00BD22A6" w:rsidRPr="009A4932">
        <w:rPr>
          <w:sz w:val="20"/>
          <w:szCs w:val="20"/>
          <w:lang w:val="pt-BR"/>
        </w:rPr>
        <w:t>J. P. A. G. J.</w:t>
      </w:r>
      <w:r w:rsidRPr="002A55EE">
        <w:rPr>
          <w:sz w:val="20"/>
          <w:szCs w:val="20"/>
          <w:lang w:val="pt-BR"/>
        </w:rPr>
        <w:t xml:space="preserve"> fazia graves ameaças, e como não tinha nenhum parente na cidade do Rio de Janeiro, preocupada com sua integridade física e moral, resolveu dirigir-se até a cidade de Bauru, onde ficou hospedada num hotel. </w:t>
      </w:r>
      <w:r w:rsidR="00BD22A6" w:rsidRPr="009A4932">
        <w:rPr>
          <w:sz w:val="20"/>
          <w:szCs w:val="20"/>
          <w:lang w:val="pt-BR"/>
        </w:rPr>
        <w:t>J. P. A. G. J.</w:t>
      </w:r>
      <w:r w:rsidR="00BD22A6">
        <w:rPr>
          <w:sz w:val="20"/>
          <w:szCs w:val="20"/>
          <w:lang w:val="pt-BR"/>
        </w:rPr>
        <w:t xml:space="preserve"> </w:t>
      </w:r>
      <w:r w:rsidRPr="002A55EE">
        <w:rPr>
          <w:sz w:val="20"/>
          <w:szCs w:val="20"/>
          <w:lang w:val="pt-BR"/>
        </w:rPr>
        <w:t xml:space="preserve">foi atrás dela e tentou convencê-la a voltar ao Rio de Janeiro sob o argumento de que uma separação prejudicaria o filho do casal, então uma criança de onze anos de idade. Em 22 de maio de 2006, quando a Sra. </w:t>
      </w:r>
      <w:r w:rsidR="00DD4812" w:rsidRPr="00DD4812">
        <w:rPr>
          <w:sz w:val="20"/>
          <w:szCs w:val="20"/>
          <w:lang w:val="pt-BR"/>
        </w:rPr>
        <w:t>A. R. G.</w:t>
      </w:r>
      <w:r w:rsidRPr="002A55EE">
        <w:rPr>
          <w:sz w:val="20"/>
          <w:szCs w:val="20"/>
          <w:lang w:val="pt-BR"/>
        </w:rPr>
        <w:t xml:space="preserve"> já tinha retornado ao Rio de Janeiro, o casal voltou a ter uma forte discussão, e o Sr. J. P. A. G. J. agrediu a possível vítima e a ameaçou de tomar seu filho e de interna-la num manicômio. Em seguida, ele a trancou no apartamento. Ela chamou a polícia. Quando abriu a porta pensando que a polícia tinha chegado para protegê-la, foi surpreendida por três homens de branco que se identificaram como enfermeiros. Ela foi então colocada contra sua vontade numa ambulância, recebeu uma medicação intravenosa</w:t>
      </w:r>
      <w:r w:rsidR="002A55EE" w:rsidRPr="002A55EE">
        <w:rPr>
          <w:sz w:val="20"/>
          <w:szCs w:val="20"/>
          <w:lang w:val="pt-BR"/>
        </w:rPr>
        <w:t xml:space="preserve"> e foi levada à clínica psiquiátrica. Lá chegando, tomaram-lhe a bolsa, que continha seu telefone celular, dentre outros itens, impedindo que se comunicasse com qualquer pessoa, e aplicaram-lhe novamente medicação intravenosa. Durante o período na clínica, privada de sua liberdade, sofreu intervenções medicamentosas involuntárias, maus tratos, espancamentos e violência sexual. No terceiro dia da internação, </w:t>
      </w:r>
      <w:r w:rsidR="00BD22A6" w:rsidRPr="009A4932">
        <w:rPr>
          <w:sz w:val="20"/>
          <w:szCs w:val="20"/>
          <w:lang w:val="pt-BR"/>
        </w:rPr>
        <w:t>J. P. A. G. J.</w:t>
      </w:r>
      <w:r w:rsidR="00BD22A6">
        <w:rPr>
          <w:sz w:val="20"/>
          <w:szCs w:val="20"/>
          <w:lang w:val="pt-BR"/>
        </w:rPr>
        <w:t xml:space="preserve"> </w:t>
      </w:r>
      <w:r w:rsidR="002A55EE" w:rsidRPr="002A55EE">
        <w:rPr>
          <w:sz w:val="20"/>
          <w:szCs w:val="20"/>
          <w:lang w:val="pt-BR"/>
        </w:rPr>
        <w:t xml:space="preserve">foi autorizado a visitá-la e a levou embora. De sua parte, em sua contestação à ação, a clínica afirma que é empresa idônea e que apenas hospeda pessoas acometidas de problemas mentais, acompanhadas e por indicação médica. Diz que a versão da Sra. </w:t>
      </w:r>
      <w:r w:rsidR="00DD4812" w:rsidRPr="00DD4812">
        <w:rPr>
          <w:sz w:val="20"/>
          <w:szCs w:val="20"/>
          <w:lang w:val="pt-BR"/>
        </w:rPr>
        <w:t>A. R. G.</w:t>
      </w:r>
      <w:r w:rsidR="008C00F0">
        <w:rPr>
          <w:sz w:val="20"/>
          <w:szCs w:val="20"/>
          <w:lang w:val="pt-BR"/>
        </w:rPr>
        <w:t xml:space="preserve"> </w:t>
      </w:r>
      <w:r w:rsidR="002A55EE" w:rsidRPr="002A55EE">
        <w:rPr>
          <w:sz w:val="20"/>
          <w:szCs w:val="20"/>
          <w:lang w:val="pt-BR"/>
        </w:rPr>
        <w:t>não é verdadeira, e que o acolhimento dela nas dependências da clínica era para salvaguardar sua integridade mental e física.</w:t>
      </w:r>
    </w:p>
    <w:p w14:paraId="40E4660E" w14:textId="19C632E3" w:rsidR="00E22420" w:rsidRDefault="00E67E88" w:rsidP="008E6ABB">
      <w:pPr>
        <w:pStyle w:val="ListParagraph"/>
        <w:numPr>
          <w:ilvl w:val="0"/>
          <w:numId w:val="55"/>
        </w:numPr>
        <w:spacing w:after="240"/>
        <w:jc w:val="both"/>
        <w:rPr>
          <w:sz w:val="20"/>
          <w:szCs w:val="20"/>
          <w:lang w:val="pt-BR"/>
        </w:rPr>
      </w:pPr>
      <w:r w:rsidRPr="00E22420">
        <w:rPr>
          <w:sz w:val="20"/>
          <w:szCs w:val="20"/>
          <w:lang w:val="pt-BR"/>
        </w:rPr>
        <w:t xml:space="preserve">Segundo o Estado, o processo foi atribuído ao Juízo da 4ª Vara Cível da Comarca de São José do Rio Preto em 25 de maio de 2009. Após contestação dos réus, houve réplica da autora. As partes foram instadas a especificar as provas que entendiam necessárias para a resolução do caso. </w:t>
      </w:r>
      <w:r w:rsidR="002A55EE" w:rsidRPr="00E22420">
        <w:rPr>
          <w:sz w:val="20"/>
          <w:szCs w:val="20"/>
          <w:lang w:val="pt-BR"/>
        </w:rPr>
        <w:t>O</w:t>
      </w:r>
      <w:r w:rsidRPr="00E22420">
        <w:rPr>
          <w:sz w:val="20"/>
          <w:szCs w:val="20"/>
          <w:lang w:val="pt-BR"/>
        </w:rPr>
        <w:t xml:space="preserve"> processo também incluiu, em sua tramitação, uma tentativa de conciliação entre as partes que, ao final, resultou infrutífera. O advogado da Sra. </w:t>
      </w:r>
      <w:r w:rsidR="00DD4812" w:rsidRPr="00DD4812">
        <w:rPr>
          <w:sz w:val="20"/>
          <w:szCs w:val="20"/>
          <w:lang w:val="pt-BR"/>
        </w:rPr>
        <w:t>A. R. G.</w:t>
      </w:r>
      <w:r w:rsidRPr="00E22420">
        <w:rPr>
          <w:sz w:val="20"/>
          <w:szCs w:val="20"/>
          <w:lang w:val="pt-BR"/>
        </w:rPr>
        <w:t xml:space="preserve"> também pediu que fossem remetidas cópias </w:t>
      </w:r>
      <w:r w:rsidR="002A55EE" w:rsidRPr="00E22420">
        <w:rPr>
          <w:sz w:val="20"/>
          <w:szCs w:val="20"/>
          <w:lang w:val="pt-BR"/>
        </w:rPr>
        <w:t>de um processo criminal que teria relação com os fatos do caso</w:t>
      </w:r>
      <w:r w:rsidRPr="00E22420">
        <w:rPr>
          <w:sz w:val="20"/>
          <w:szCs w:val="20"/>
          <w:lang w:val="pt-BR"/>
        </w:rPr>
        <w:t>. Apesar dos vários desdobramentos indicados, o Juízo da 4ª Vara Cível conseguiu analisar o caso e proferir sentença em 19 de maio de 2010. A sentença considerou a ação improcedente</w:t>
      </w:r>
      <w:r w:rsidR="002A55EE" w:rsidRPr="00E22420">
        <w:rPr>
          <w:sz w:val="20"/>
          <w:szCs w:val="20"/>
          <w:lang w:val="pt-BR"/>
        </w:rPr>
        <w:t>. – O Estado não explica</w:t>
      </w:r>
      <w:r w:rsidR="00F5493B">
        <w:rPr>
          <w:sz w:val="20"/>
          <w:szCs w:val="20"/>
          <w:lang w:val="pt-BR"/>
        </w:rPr>
        <w:t>, contudo,</w:t>
      </w:r>
      <w:r w:rsidR="002A55EE" w:rsidRPr="00E22420">
        <w:rPr>
          <w:sz w:val="20"/>
          <w:szCs w:val="20"/>
          <w:lang w:val="pt-BR"/>
        </w:rPr>
        <w:t xml:space="preserve"> as razões da improcedência</w:t>
      </w:r>
      <w:r w:rsidR="00F5493B">
        <w:rPr>
          <w:sz w:val="20"/>
          <w:szCs w:val="20"/>
          <w:lang w:val="pt-BR"/>
        </w:rPr>
        <w:t xml:space="preserve"> da ação</w:t>
      </w:r>
      <w:r w:rsidR="002A55EE" w:rsidRPr="00E22420">
        <w:rPr>
          <w:sz w:val="20"/>
          <w:szCs w:val="20"/>
          <w:lang w:val="pt-BR"/>
        </w:rPr>
        <w:t xml:space="preserve">. </w:t>
      </w:r>
      <w:bookmarkStart w:id="5" w:name="_Hlk172017005"/>
      <w:r w:rsidR="002A55EE" w:rsidRPr="00E22420">
        <w:rPr>
          <w:sz w:val="20"/>
          <w:szCs w:val="20"/>
          <w:lang w:val="pt-BR"/>
        </w:rPr>
        <w:t>–</w:t>
      </w:r>
      <w:bookmarkEnd w:id="5"/>
      <w:r w:rsidR="002A55EE" w:rsidRPr="00E22420">
        <w:rPr>
          <w:sz w:val="20"/>
          <w:szCs w:val="20"/>
          <w:lang w:val="pt-BR"/>
        </w:rPr>
        <w:t xml:space="preserve"> </w:t>
      </w:r>
    </w:p>
    <w:p w14:paraId="481C93E5" w14:textId="685C35A2" w:rsidR="00C3450B" w:rsidRPr="00D12E72" w:rsidRDefault="00E67E88" w:rsidP="00494761">
      <w:pPr>
        <w:pStyle w:val="ListParagraph"/>
        <w:numPr>
          <w:ilvl w:val="0"/>
          <w:numId w:val="55"/>
        </w:numPr>
        <w:spacing w:after="240"/>
        <w:jc w:val="both"/>
        <w:rPr>
          <w:sz w:val="20"/>
          <w:szCs w:val="20"/>
          <w:lang w:val="pt-BR"/>
        </w:rPr>
      </w:pPr>
      <w:r w:rsidRPr="00D12E72">
        <w:rPr>
          <w:sz w:val="20"/>
          <w:szCs w:val="20"/>
          <w:lang w:val="pt-BR"/>
        </w:rPr>
        <w:t>Após a</w:t>
      </w:r>
      <w:r w:rsidR="002A55EE" w:rsidRPr="00D12E72">
        <w:rPr>
          <w:sz w:val="20"/>
          <w:szCs w:val="20"/>
          <w:lang w:val="pt-BR"/>
        </w:rPr>
        <w:t xml:space="preserve"> sentença, </w:t>
      </w:r>
      <w:r w:rsidR="00E22420" w:rsidRPr="00D12E72">
        <w:rPr>
          <w:sz w:val="20"/>
          <w:szCs w:val="20"/>
          <w:lang w:val="pt-BR"/>
        </w:rPr>
        <w:t xml:space="preserve">segundo informações proporcionadas pelo Estado, </w:t>
      </w:r>
      <w:r w:rsidR="002A55EE" w:rsidRPr="00D12E72">
        <w:rPr>
          <w:sz w:val="20"/>
          <w:szCs w:val="20"/>
          <w:lang w:val="pt-BR"/>
        </w:rPr>
        <w:t xml:space="preserve">houve uma sucessão de recursos tanto pela Sra. </w:t>
      </w:r>
      <w:r w:rsidR="00DD4812" w:rsidRPr="00DD4812">
        <w:rPr>
          <w:sz w:val="20"/>
          <w:szCs w:val="20"/>
          <w:lang w:val="pt-BR"/>
        </w:rPr>
        <w:t>A. R. G.</w:t>
      </w:r>
      <w:r w:rsidR="002A55EE" w:rsidRPr="00D12E72">
        <w:rPr>
          <w:sz w:val="20"/>
          <w:szCs w:val="20"/>
          <w:lang w:val="pt-BR"/>
        </w:rPr>
        <w:t xml:space="preserve"> quanto pelos réus (o médico e a clínica). Neste sentido, o Estado indica que</w:t>
      </w:r>
      <w:r w:rsidR="00E22420" w:rsidRPr="00D12E72">
        <w:rPr>
          <w:sz w:val="20"/>
          <w:szCs w:val="20"/>
          <w:lang w:val="pt-BR"/>
        </w:rPr>
        <w:t xml:space="preserve">, após a </w:t>
      </w:r>
      <w:r w:rsidRPr="00D12E72">
        <w:rPr>
          <w:sz w:val="20"/>
          <w:szCs w:val="20"/>
          <w:lang w:val="pt-BR"/>
        </w:rPr>
        <w:t xml:space="preserve">interposição de um recurso de embargos de declaração por parte da clínica, julgado improcedente, a Sra. </w:t>
      </w:r>
      <w:r w:rsidR="00DD4812" w:rsidRPr="00DD4812">
        <w:rPr>
          <w:sz w:val="20"/>
          <w:szCs w:val="20"/>
          <w:lang w:val="pt-BR"/>
        </w:rPr>
        <w:t>A. R. G.</w:t>
      </w:r>
      <w:r w:rsidRPr="00D12E72">
        <w:rPr>
          <w:sz w:val="20"/>
          <w:szCs w:val="20"/>
          <w:lang w:val="pt-BR"/>
        </w:rPr>
        <w:t xml:space="preserve"> interpôs recurso de apelação em 4 de abril de 2011. O médico e a clínica apresentaram, de sua parte, contrarrazões ao recurso de apelação. </w:t>
      </w:r>
      <w:r w:rsidR="00E22420" w:rsidRPr="00D12E72">
        <w:rPr>
          <w:sz w:val="20"/>
          <w:szCs w:val="20"/>
          <w:lang w:val="pt-BR"/>
        </w:rPr>
        <w:t xml:space="preserve">– O Estado não dá mais detalhes sobre o teor dos recursos. – </w:t>
      </w:r>
      <w:r w:rsidRPr="00D12E72">
        <w:rPr>
          <w:sz w:val="20"/>
          <w:szCs w:val="20"/>
          <w:lang w:val="pt-BR"/>
        </w:rPr>
        <w:t>Em 18 de abril de 2014, o Tribunal de Justiça de São Paulo (TJSP) decidiu anular a sentença após considerar que o processo, embora tenha tido sua etapa de produção de provas, poderia contar com uma etapa adicional de provas para melhor solução do caso.</w:t>
      </w:r>
      <w:r w:rsidR="00E22420" w:rsidRPr="00D12E72">
        <w:rPr>
          <w:sz w:val="20"/>
          <w:szCs w:val="20"/>
          <w:lang w:val="pt-BR"/>
        </w:rPr>
        <w:t xml:space="preserve"> Após a decisão do TJSP, segundo o Estado, houve embargos de declaração ao TJSP, recurso especial destinado ao Superior Tribunal de Justiça (3ª instância do Poder Judiciário), agravo de instrumento, agravo regimental e embargos de declaração. – O Estado não dá mais detalhes sobre o teor dos recursos e quem os apresentou. – O processo retornou, então, à primeira instância e foi julgado novamente em 24 de julho de 2018. A nova sentença do Juízo da 4ª Vara Cível da Comarca de São José do Rio Preto estabeleceu, em resumo, que</w:t>
      </w:r>
      <w:r w:rsidR="00C3450B" w:rsidRPr="00D12E72">
        <w:rPr>
          <w:sz w:val="20"/>
          <w:szCs w:val="20"/>
          <w:lang w:val="pt-BR"/>
        </w:rPr>
        <w:t xml:space="preserve"> </w:t>
      </w:r>
      <w:r w:rsidR="00E22420" w:rsidRPr="00D12E72">
        <w:rPr>
          <w:sz w:val="20"/>
          <w:szCs w:val="20"/>
          <w:lang w:val="pt-BR"/>
        </w:rPr>
        <w:t>as partes foram novamente ouvidas sobre se pretendiam mais provas, mas não se manifestaram</w:t>
      </w:r>
      <w:r w:rsidR="00C3450B" w:rsidRPr="00D12E72">
        <w:rPr>
          <w:sz w:val="20"/>
          <w:szCs w:val="20"/>
          <w:lang w:val="pt-BR"/>
        </w:rPr>
        <w:t xml:space="preserve">. </w:t>
      </w:r>
      <w:r w:rsidR="00F5493B" w:rsidRPr="00D12E72">
        <w:rPr>
          <w:sz w:val="20"/>
          <w:szCs w:val="20"/>
          <w:lang w:val="pt-BR"/>
        </w:rPr>
        <w:t>A sentença julgou a ação improcedente</w:t>
      </w:r>
      <w:r w:rsidR="009C4869">
        <w:rPr>
          <w:sz w:val="20"/>
          <w:szCs w:val="20"/>
          <w:lang w:val="pt-BR"/>
        </w:rPr>
        <w:t>, segundo os fundamentos resumidos a seguir</w:t>
      </w:r>
      <w:r w:rsidR="00F5493B" w:rsidRPr="00D12E72">
        <w:rPr>
          <w:sz w:val="20"/>
          <w:szCs w:val="20"/>
          <w:lang w:val="pt-BR"/>
        </w:rPr>
        <w:t>:</w:t>
      </w:r>
    </w:p>
    <w:p w14:paraId="3EE0C934" w14:textId="589AD4CF" w:rsidR="00BC50E1" w:rsidRPr="00BC50E1" w:rsidRDefault="009C4869" w:rsidP="00BC50E1">
      <w:pPr>
        <w:pStyle w:val="ListParagraph"/>
        <w:numPr>
          <w:ilvl w:val="0"/>
          <w:numId w:val="61"/>
        </w:numPr>
        <w:spacing w:after="240"/>
        <w:ind w:left="709" w:firstLine="142"/>
        <w:jc w:val="both"/>
        <w:rPr>
          <w:sz w:val="18"/>
          <w:szCs w:val="18"/>
          <w:lang w:val="pt-BR"/>
        </w:rPr>
      </w:pPr>
      <w:r>
        <w:rPr>
          <w:sz w:val="18"/>
          <w:szCs w:val="18"/>
          <w:lang w:val="pt-BR"/>
        </w:rPr>
        <w:lastRenderedPageBreak/>
        <w:t>De acordo com os fatos estabelecidos durante o processo, a</w:t>
      </w:r>
      <w:r w:rsidR="00B4692D" w:rsidRPr="00B4692D">
        <w:rPr>
          <w:sz w:val="18"/>
          <w:szCs w:val="18"/>
          <w:lang w:val="pt-BR"/>
        </w:rPr>
        <w:t xml:space="preserve"> Sra. </w:t>
      </w:r>
      <w:r w:rsidR="00DD4812" w:rsidRPr="00DD4812">
        <w:rPr>
          <w:sz w:val="18"/>
          <w:szCs w:val="18"/>
          <w:lang w:val="pt-BR"/>
        </w:rPr>
        <w:t>A. R. G.</w:t>
      </w:r>
      <w:r w:rsidR="00B4692D" w:rsidRPr="00B4692D">
        <w:rPr>
          <w:sz w:val="18"/>
          <w:szCs w:val="18"/>
          <w:lang w:val="pt-BR"/>
        </w:rPr>
        <w:t xml:space="preserve"> foi buscada em casa, no dia da internação, a pedido de seu </w:t>
      </w:r>
      <w:r w:rsidR="00BD22A6">
        <w:rPr>
          <w:sz w:val="18"/>
          <w:szCs w:val="18"/>
          <w:lang w:val="pt-BR"/>
        </w:rPr>
        <w:t xml:space="preserve">então </w:t>
      </w:r>
      <w:r w:rsidR="00B4692D" w:rsidRPr="00B4692D">
        <w:rPr>
          <w:sz w:val="18"/>
          <w:szCs w:val="18"/>
          <w:lang w:val="pt-BR"/>
        </w:rPr>
        <w:t>marido</w:t>
      </w:r>
      <w:r w:rsidR="00BD22A6">
        <w:rPr>
          <w:sz w:val="18"/>
          <w:szCs w:val="18"/>
          <w:lang w:val="pt-BR"/>
        </w:rPr>
        <w:t xml:space="preserve">, Sr. </w:t>
      </w:r>
      <w:r w:rsidR="00BD22A6" w:rsidRPr="00BD22A6">
        <w:rPr>
          <w:sz w:val="18"/>
          <w:szCs w:val="18"/>
          <w:lang w:val="pt-BR"/>
        </w:rPr>
        <w:t>J. P. A. G. J.</w:t>
      </w:r>
      <w:r w:rsidR="00B4692D" w:rsidRPr="00B4692D">
        <w:rPr>
          <w:sz w:val="18"/>
          <w:szCs w:val="18"/>
          <w:lang w:val="pt-BR"/>
        </w:rPr>
        <w:t xml:space="preserve"> Seu marido telefonou para o médico requerido, informando que a autora passava por distúrbio comportamental com episódios de agressividade. Foi encaminhada uma ambulância para socorrer a autora, com médico e equipe psiquiátrica. Constatando a necessidade de internação, ela foi removida, com o consentimento do esposo. Tal foi declarado em 2006, antes da existência do processo. Houve pagamento de atendimento particular. O médico que atendeu a Sra. </w:t>
      </w:r>
      <w:r w:rsidR="00DD4812" w:rsidRPr="00DD4812">
        <w:rPr>
          <w:sz w:val="18"/>
          <w:szCs w:val="18"/>
          <w:lang w:val="pt-BR"/>
        </w:rPr>
        <w:t>A. R. G.</w:t>
      </w:r>
      <w:r w:rsidR="00B4692D" w:rsidRPr="00B4692D">
        <w:rPr>
          <w:sz w:val="18"/>
          <w:szCs w:val="18"/>
          <w:lang w:val="pt-BR"/>
        </w:rPr>
        <w:t xml:space="preserve"> em casa foi quem decidiu pela internação. Chegando na clínica a autora foi atendida por uma médica e na manhã seguinte pelo médico demandado</w:t>
      </w:r>
      <w:r w:rsidR="00BC50E1">
        <w:rPr>
          <w:sz w:val="18"/>
          <w:szCs w:val="18"/>
          <w:lang w:val="pt-BR"/>
        </w:rPr>
        <w:t xml:space="preserve"> (que não é o mesmo médico que decidiu pela internação)</w:t>
      </w:r>
      <w:r w:rsidR="00B4692D" w:rsidRPr="00B4692D">
        <w:rPr>
          <w:sz w:val="18"/>
          <w:szCs w:val="18"/>
          <w:lang w:val="pt-BR"/>
        </w:rPr>
        <w:t xml:space="preserve">. Na oportunidade, a sogra da autora estava presente. </w:t>
      </w:r>
      <w:r w:rsidR="00BC50E1">
        <w:rPr>
          <w:sz w:val="18"/>
          <w:szCs w:val="18"/>
          <w:lang w:val="pt-BR"/>
        </w:rPr>
        <w:t xml:space="preserve">Não há nada que indique que </w:t>
      </w:r>
      <w:r w:rsidR="00BD22A6" w:rsidRPr="00BD22A6">
        <w:rPr>
          <w:sz w:val="18"/>
          <w:szCs w:val="18"/>
          <w:lang w:val="pt-BR"/>
        </w:rPr>
        <w:t>J. P. A. G. J.</w:t>
      </w:r>
      <w:r w:rsidR="00BD22A6">
        <w:rPr>
          <w:sz w:val="18"/>
          <w:szCs w:val="18"/>
          <w:lang w:val="pt-BR"/>
        </w:rPr>
        <w:t xml:space="preserve"> </w:t>
      </w:r>
      <w:r w:rsidR="00BC50E1">
        <w:rPr>
          <w:sz w:val="18"/>
          <w:szCs w:val="18"/>
          <w:lang w:val="pt-BR"/>
        </w:rPr>
        <w:t xml:space="preserve">tenha agido em conluio com o médico demandado na ação para realizar uma internação desnecessária. </w:t>
      </w:r>
      <w:r w:rsidR="00BC50E1" w:rsidRPr="00BC50E1">
        <w:rPr>
          <w:sz w:val="18"/>
          <w:szCs w:val="18"/>
          <w:lang w:val="pt-BR"/>
        </w:rPr>
        <w:t xml:space="preserve">A sentença também menciona a declaração do médico que atendeu </w:t>
      </w:r>
      <w:r w:rsidR="00BD22A6" w:rsidRPr="00BD22A6">
        <w:rPr>
          <w:sz w:val="18"/>
          <w:szCs w:val="18"/>
          <w:lang w:val="pt-BR"/>
        </w:rPr>
        <w:t>J. P. A. G. J.</w:t>
      </w:r>
      <w:r w:rsidR="00BC50E1" w:rsidRPr="00BC50E1">
        <w:rPr>
          <w:sz w:val="18"/>
          <w:szCs w:val="18"/>
          <w:lang w:val="pt-BR"/>
        </w:rPr>
        <w:t xml:space="preserve"> no dia da internação que </w:t>
      </w:r>
      <w:r w:rsidR="00BD22A6" w:rsidRPr="00BD22A6">
        <w:rPr>
          <w:sz w:val="18"/>
          <w:szCs w:val="18"/>
          <w:lang w:val="pt-BR"/>
        </w:rPr>
        <w:t>J. P. A. G. J.</w:t>
      </w:r>
      <w:r w:rsidR="00BC50E1" w:rsidRPr="00BC50E1">
        <w:rPr>
          <w:sz w:val="18"/>
          <w:szCs w:val="18"/>
          <w:lang w:val="pt-BR"/>
        </w:rPr>
        <w:t xml:space="preserve"> o informou por telefone sobre a Sra. </w:t>
      </w:r>
      <w:r w:rsidR="00DD4812" w:rsidRPr="00DD4812">
        <w:rPr>
          <w:sz w:val="18"/>
          <w:szCs w:val="18"/>
          <w:lang w:val="pt-BR"/>
        </w:rPr>
        <w:t>A. R. G.</w:t>
      </w:r>
      <w:r w:rsidR="00BC50E1" w:rsidRPr="00BC50E1">
        <w:rPr>
          <w:sz w:val="18"/>
          <w:szCs w:val="18"/>
          <w:lang w:val="pt-BR"/>
        </w:rPr>
        <w:t xml:space="preserve"> ter ameaçado suicidar-se; evitar o suicídio teria sido a motivação principal </w:t>
      </w:r>
      <w:r w:rsidR="00BD22A6">
        <w:rPr>
          <w:sz w:val="18"/>
          <w:szCs w:val="18"/>
          <w:lang w:val="pt-BR"/>
        </w:rPr>
        <w:t xml:space="preserve">de </w:t>
      </w:r>
      <w:r w:rsidR="00BD22A6" w:rsidRPr="00BD22A6">
        <w:rPr>
          <w:sz w:val="18"/>
          <w:szCs w:val="18"/>
          <w:lang w:val="pt-BR"/>
        </w:rPr>
        <w:t>J. P. A. G. J.</w:t>
      </w:r>
      <w:r w:rsidR="00BC50E1" w:rsidRPr="00BC50E1">
        <w:rPr>
          <w:sz w:val="18"/>
          <w:szCs w:val="18"/>
          <w:lang w:val="pt-BR"/>
        </w:rPr>
        <w:t xml:space="preserve"> ao assinar a internação e autorizar o tratamento.</w:t>
      </w:r>
      <w:r w:rsidR="00F5493B" w:rsidRPr="00F5493B">
        <w:rPr>
          <w:sz w:val="18"/>
          <w:szCs w:val="18"/>
          <w:lang w:val="pt-BR"/>
        </w:rPr>
        <w:t xml:space="preserve"> </w:t>
      </w:r>
      <w:r w:rsidR="00F5493B">
        <w:rPr>
          <w:sz w:val="18"/>
          <w:szCs w:val="18"/>
          <w:lang w:val="pt-BR"/>
        </w:rPr>
        <w:t xml:space="preserve">As colocações do perito contratado pela Sra. </w:t>
      </w:r>
      <w:r w:rsidR="00DD4812" w:rsidRPr="00DD4812">
        <w:rPr>
          <w:sz w:val="18"/>
          <w:szCs w:val="18"/>
          <w:lang w:val="pt-BR"/>
        </w:rPr>
        <w:t>A. R. G.</w:t>
      </w:r>
      <w:r w:rsidR="00F5493B">
        <w:rPr>
          <w:sz w:val="18"/>
          <w:szCs w:val="18"/>
          <w:lang w:val="pt-BR"/>
        </w:rPr>
        <w:t xml:space="preserve"> sobre a desnecessidade de internação se deram a partir de informações prestadas por ela a ele doze anos depois dos fatos ocorridos, e contrastaram com a avaliação do médico que decidiu pela internação durante a situação de emergência.</w:t>
      </w:r>
    </w:p>
    <w:p w14:paraId="771F7D72" w14:textId="4E2F6D3C" w:rsidR="00C3450B" w:rsidRPr="00B4692D" w:rsidRDefault="00C3450B" w:rsidP="00B4692D">
      <w:pPr>
        <w:pStyle w:val="ListParagraph"/>
        <w:numPr>
          <w:ilvl w:val="0"/>
          <w:numId w:val="61"/>
        </w:numPr>
        <w:spacing w:after="240"/>
        <w:ind w:left="709" w:firstLine="142"/>
        <w:jc w:val="both"/>
        <w:rPr>
          <w:sz w:val="18"/>
          <w:szCs w:val="18"/>
          <w:lang w:val="pt-BR"/>
        </w:rPr>
      </w:pPr>
      <w:r w:rsidRPr="00B4692D">
        <w:rPr>
          <w:sz w:val="18"/>
          <w:szCs w:val="18"/>
          <w:lang w:val="pt-BR"/>
        </w:rPr>
        <w:t>A</w:t>
      </w:r>
      <w:r w:rsidR="00E22420" w:rsidRPr="00B4692D">
        <w:rPr>
          <w:sz w:val="18"/>
          <w:szCs w:val="18"/>
          <w:lang w:val="pt-BR"/>
        </w:rPr>
        <w:t xml:space="preserve"> Sra. </w:t>
      </w:r>
      <w:r w:rsidR="00DD4812" w:rsidRPr="00DD4812">
        <w:rPr>
          <w:sz w:val="18"/>
          <w:szCs w:val="18"/>
          <w:lang w:val="pt-BR"/>
        </w:rPr>
        <w:t>A. R. G.</w:t>
      </w:r>
      <w:r w:rsidR="00E22420" w:rsidRPr="00B4692D">
        <w:rPr>
          <w:sz w:val="18"/>
          <w:szCs w:val="18"/>
          <w:lang w:val="pt-BR"/>
        </w:rPr>
        <w:t xml:space="preserve"> foi internada a pedido </w:t>
      </w:r>
      <w:r w:rsidR="00BD22A6">
        <w:rPr>
          <w:sz w:val="18"/>
          <w:szCs w:val="18"/>
          <w:lang w:val="pt-BR"/>
        </w:rPr>
        <w:t xml:space="preserve">de </w:t>
      </w:r>
      <w:r w:rsidR="00BD22A6" w:rsidRPr="00BD22A6">
        <w:rPr>
          <w:sz w:val="18"/>
          <w:szCs w:val="18"/>
          <w:lang w:val="pt-BR"/>
        </w:rPr>
        <w:t>J. P. A. G. J.</w:t>
      </w:r>
      <w:r w:rsidR="00E22420" w:rsidRPr="00B4692D">
        <w:rPr>
          <w:sz w:val="18"/>
          <w:szCs w:val="18"/>
          <w:lang w:val="pt-BR"/>
        </w:rPr>
        <w:t xml:space="preserve">, estava doente no dia da internação, foi visitada diariamente </w:t>
      </w:r>
      <w:r w:rsidRPr="00B4692D">
        <w:rPr>
          <w:sz w:val="18"/>
          <w:szCs w:val="18"/>
          <w:lang w:val="pt-BR"/>
        </w:rPr>
        <w:t xml:space="preserve">por médicos plantonistas durante o período internado e, no terceiro dia, apesar de não estar de alta médica, saiu da clínica </w:t>
      </w:r>
      <w:r w:rsidR="00BD22A6">
        <w:rPr>
          <w:sz w:val="18"/>
          <w:szCs w:val="18"/>
          <w:lang w:val="pt-BR"/>
        </w:rPr>
        <w:t xml:space="preserve">também a pedido de </w:t>
      </w:r>
      <w:r w:rsidR="00BD22A6" w:rsidRPr="00BD22A6">
        <w:rPr>
          <w:sz w:val="18"/>
          <w:szCs w:val="18"/>
          <w:lang w:val="pt-BR"/>
        </w:rPr>
        <w:t>J. P. A. G. J.</w:t>
      </w:r>
      <w:r w:rsidRPr="00B4692D">
        <w:rPr>
          <w:sz w:val="18"/>
          <w:szCs w:val="18"/>
          <w:lang w:val="pt-BR"/>
        </w:rPr>
        <w:t xml:space="preserve"> A internação ocorreu em 22 de maio de 2006, e a autora saiu da clínica às 15 horas do dia 24 de maio de 2005. Tecnicamente, houve internação involuntária, sem o consentimento da paciente, a pedido de um terceiro</w:t>
      </w:r>
      <w:r w:rsidR="00BD22A6">
        <w:rPr>
          <w:sz w:val="18"/>
          <w:szCs w:val="18"/>
          <w:lang w:val="pt-BR"/>
        </w:rPr>
        <w:t xml:space="preserve">, o Sr. </w:t>
      </w:r>
      <w:r w:rsidR="00BD22A6" w:rsidRPr="00BD22A6">
        <w:rPr>
          <w:sz w:val="18"/>
          <w:szCs w:val="18"/>
          <w:lang w:val="pt-BR"/>
        </w:rPr>
        <w:t>J. P. A. G. J.</w:t>
      </w:r>
      <w:r w:rsidRPr="00B4692D">
        <w:rPr>
          <w:sz w:val="18"/>
          <w:szCs w:val="18"/>
          <w:lang w:val="pt-BR"/>
        </w:rPr>
        <w:t xml:space="preserve"> O artigo 6º, inciso II, da Lei Federal No. 10.216 previa a possibilidade de internação. O artigo 8º, inciso II, da mesma Lei, porém, exigia que o Ministério Público fosse informado sobre a internação no prazo de 72 horas. Embora o Ministério Público não tenha sido informado, a internação durou menos do que as 72 horas em questão.</w:t>
      </w:r>
    </w:p>
    <w:p w14:paraId="1DA3969C" w14:textId="4989D764" w:rsidR="00C3450B" w:rsidRPr="00B4692D" w:rsidRDefault="00C3450B" w:rsidP="00B4692D">
      <w:pPr>
        <w:pStyle w:val="ListParagraph"/>
        <w:numPr>
          <w:ilvl w:val="0"/>
          <w:numId w:val="61"/>
        </w:numPr>
        <w:spacing w:after="240"/>
        <w:ind w:left="709" w:firstLine="142"/>
        <w:jc w:val="both"/>
        <w:rPr>
          <w:sz w:val="18"/>
          <w:szCs w:val="18"/>
          <w:lang w:val="pt-BR"/>
        </w:rPr>
      </w:pPr>
      <w:r w:rsidRPr="00B4692D">
        <w:rPr>
          <w:sz w:val="18"/>
          <w:szCs w:val="18"/>
          <w:lang w:val="pt-BR"/>
        </w:rPr>
        <w:t xml:space="preserve">Há </w:t>
      </w:r>
      <w:r w:rsidR="00BC50E1">
        <w:rPr>
          <w:sz w:val="18"/>
          <w:szCs w:val="18"/>
          <w:lang w:val="pt-BR"/>
        </w:rPr>
        <w:t>contradições variadas n</w:t>
      </w:r>
      <w:r w:rsidRPr="00B4692D">
        <w:rPr>
          <w:sz w:val="18"/>
          <w:szCs w:val="18"/>
          <w:lang w:val="pt-BR"/>
        </w:rPr>
        <w:t xml:space="preserve">as informações prestadas pela Sra. </w:t>
      </w:r>
      <w:r w:rsidR="00DD4812" w:rsidRPr="00DD4812">
        <w:rPr>
          <w:sz w:val="18"/>
          <w:szCs w:val="18"/>
          <w:lang w:val="pt-BR"/>
        </w:rPr>
        <w:t>A. R. G.</w:t>
      </w:r>
      <w:r w:rsidR="00EA6A2E">
        <w:rPr>
          <w:sz w:val="18"/>
          <w:szCs w:val="18"/>
          <w:lang w:val="pt-BR"/>
        </w:rPr>
        <w:t>:</w:t>
      </w:r>
      <w:r w:rsidRPr="00B4692D">
        <w:rPr>
          <w:sz w:val="18"/>
          <w:szCs w:val="18"/>
          <w:lang w:val="pt-BR"/>
        </w:rPr>
        <w:t xml:space="preserve"> </w:t>
      </w:r>
      <w:r w:rsidR="00EA6A2E">
        <w:rPr>
          <w:sz w:val="18"/>
          <w:szCs w:val="18"/>
          <w:lang w:val="pt-BR"/>
        </w:rPr>
        <w:t>i) n</w:t>
      </w:r>
      <w:r w:rsidR="00E22420" w:rsidRPr="00B4692D">
        <w:rPr>
          <w:sz w:val="18"/>
          <w:szCs w:val="18"/>
          <w:lang w:val="pt-BR"/>
        </w:rPr>
        <w:t>a audiência preliminar no fórum do Rio de janeiro,</w:t>
      </w:r>
      <w:r w:rsidRPr="00B4692D">
        <w:rPr>
          <w:sz w:val="18"/>
          <w:szCs w:val="18"/>
          <w:lang w:val="pt-BR"/>
        </w:rPr>
        <w:t xml:space="preserve"> </w:t>
      </w:r>
      <w:r w:rsidR="00E22420" w:rsidRPr="00B4692D">
        <w:rPr>
          <w:sz w:val="18"/>
          <w:szCs w:val="18"/>
          <w:lang w:val="pt-BR"/>
        </w:rPr>
        <w:t xml:space="preserve">na ausência </w:t>
      </w:r>
      <w:r w:rsidR="00BD22A6">
        <w:rPr>
          <w:sz w:val="18"/>
          <w:szCs w:val="18"/>
          <w:lang w:val="pt-BR"/>
        </w:rPr>
        <w:t xml:space="preserve">de </w:t>
      </w:r>
      <w:r w:rsidR="00BD22A6" w:rsidRPr="00BD22A6">
        <w:rPr>
          <w:sz w:val="18"/>
          <w:szCs w:val="18"/>
          <w:lang w:val="pt-BR"/>
        </w:rPr>
        <w:t>J. P. A. G. J.</w:t>
      </w:r>
      <w:r w:rsidR="00E22420" w:rsidRPr="00B4692D">
        <w:rPr>
          <w:sz w:val="18"/>
          <w:szCs w:val="18"/>
          <w:lang w:val="pt-BR"/>
        </w:rPr>
        <w:t xml:space="preserve">, </w:t>
      </w:r>
      <w:r w:rsidRPr="00B4692D">
        <w:rPr>
          <w:sz w:val="18"/>
          <w:szCs w:val="18"/>
          <w:lang w:val="pt-BR"/>
        </w:rPr>
        <w:t>ela</w:t>
      </w:r>
      <w:r w:rsidR="00E22420" w:rsidRPr="00B4692D">
        <w:rPr>
          <w:sz w:val="18"/>
          <w:szCs w:val="18"/>
          <w:lang w:val="pt-BR"/>
        </w:rPr>
        <w:t xml:space="preserve"> disse ter saído do hospital com ajuda da visita de outro paciente</w:t>
      </w:r>
      <w:r w:rsidR="00EA6A2E">
        <w:rPr>
          <w:sz w:val="18"/>
          <w:szCs w:val="18"/>
          <w:lang w:val="pt-BR"/>
        </w:rPr>
        <w:t>;</w:t>
      </w:r>
      <w:r w:rsidRPr="00B4692D">
        <w:rPr>
          <w:sz w:val="18"/>
          <w:szCs w:val="18"/>
          <w:lang w:val="pt-BR"/>
        </w:rPr>
        <w:t xml:space="preserve"> </w:t>
      </w:r>
      <w:r w:rsidR="00EA6A2E">
        <w:rPr>
          <w:sz w:val="18"/>
          <w:szCs w:val="18"/>
          <w:lang w:val="pt-BR"/>
        </w:rPr>
        <w:t>n</w:t>
      </w:r>
      <w:r w:rsidR="00E22420" w:rsidRPr="00B4692D">
        <w:rPr>
          <w:sz w:val="18"/>
          <w:szCs w:val="18"/>
          <w:lang w:val="pt-BR"/>
        </w:rPr>
        <w:t>a audiência seguinte</w:t>
      </w:r>
      <w:r w:rsidRPr="00B4692D">
        <w:rPr>
          <w:sz w:val="18"/>
          <w:szCs w:val="18"/>
          <w:lang w:val="pt-BR"/>
        </w:rPr>
        <w:t>,</w:t>
      </w:r>
      <w:r w:rsidR="00E22420" w:rsidRPr="00B4692D">
        <w:rPr>
          <w:sz w:val="18"/>
          <w:szCs w:val="18"/>
          <w:lang w:val="pt-BR"/>
        </w:rPr>
        <w:t xml:space="preserve"> </w:t>
      </w:r>
      <w:r w:rsidR="00BD22A6" w:rsidRPr="00BD22A6">
        <w:rPr>
          <w:sz w:val="18"/>
          <w:szCs w:val="18"/>
          <w:lang w:val="pt-BR"/>
        </w:rPr>
        <w:t>J. P. A. G. J.</w:t>
      </w:r>
      <w:r w:rsidR="00E22420" w:rsidRPr="00B4692D">
        <w:rPr>
          <w:sz w:val="18"/>
          <w:szCs w:val="18"/>
          <w:lang w:val="pt-BR"/>
        </w:rPr>
        <w:t xml:space="preserve"> informou que foi ele quem retirou a esposa da</w:t>
      </w:r>
      <w:r w:rsidRPr="00B4692D">
        <w:rPr>
          <w:sz w:val="18"/>
          <w:szCs w:val="18"/>
          <w:lang w:val="pt-BR"/>
        </w:rPr>
        <w:t xml:space="preserve"> </w:t>
      </w:r>
      <w:r w:rsidR="00E22420" w:rsidRPr="00B4692D">
        <w:rPr>
          <w:sz w:val="18"/>
          <w:szCs w:val="18"/>
          <w:lang w:val="pt-BR"/>
        </w:rPr>
        <w:t>internação</w:t>
      </w:r>
      <w:r w:rsidRPr="00B4692D">
        <w:rPr>
          <w:sz w:val="18"/>
          <w:szCs w:val="18"/>
          <w:lang w:val="pt-BR"/>
        </w:rPr>
        <w:t>.</w:t>
      </w:r>
      <w:r w:rsidR="00E22420" w:rsidRPr="00B4692D">
        <w:rPr>
          <w:sz w:val="18"/>
          <w:szCs w:val="18"/>
          <w:lang w:val="pt-BR"/>
        </w:rPr>
        <w:t xml:space="preserve"> Na prova documental consta a assinatura </w:t>
      </w:r>
      <w:r w:rsidR="00BD22A6">
        <w:rPr>
          <w:sz w:val="18"/>
          <w:szCs w:val="18"/>
          <w:lang w:val="pt-BR"/>
        </w:rPr>
        <w:t xml:space="preserve">de </w:t>
      </w:r>
      <w:r w:rsidR="00BD22A6" w:rsidRPr="00BD22A6">
        <w:rPr>
          <w:sz w:val="18"/>
          <w:szCs w:val="18"/>
          <w:lang w:val="pt-BR"/>
        </w:rPr>
        <w:t>J. P. A. G. J.</w:t>
      </w:r>
      <w:r w:rsidR="00E22420" w:rsidRPr="00B4692D">
        <w:rPr>
          <w:sz w:val="18"/>
          <w:szCs w:val="18"/>
          <w:lang w:val="pt-BR"/>
        </w:rPr>
        <w:t xml:space="preserve"> na saída</w:t>
      </w:r>
      <w:r w:rsidR="00EA6A2E">
        <w:rPr>
          <w:sz w:val="18"/>
          <w:szCs w:val="18"/>
          <w:lang w:val="pt-BR"/>
        </w:rPr>
        <w:t>; ii)</w:t>
      </w:r>
      <w:r w:rsidRPr="00B4692D">
        <w:rPr>
          <w:sz w:val="18"/>
          <w:szCs w:val="18"/>
          <w:lang w:val="pt-BR"/>
        </w:rPr>
        <w:t xml:space="preserve"> na primeira audiência preliminar, </w:t>
      </w:r>
      <w:r w:rsidR="00E22420" w:rsidRPr="00B4692D">
        <w:rPr>
          <w:sz w:val="18"/>
          <w:szCs w:val="18"/>
          <w:lang w:val="pt-BR"/>
        </w:rPr>
        <w:t>na ausência do marido, a</w:t>
      </w:r>
      <w:r w:rsidRPr="00B4692D">
        <w:rPr>
          <w:sz w:val="18"/>
          <w:szCs w:val="18"/>
          <w:lang w:val="pt-BR"/>
        </w:rPr>
        <w:t xml:space="preserve"> </w:t>
      </w:r>
      <w:r w:rsidR="00E22420" w:rsidRPr="00B4692D">
        <w:rPr>
          <w:sz w:val="18"/>
          <w:szCs w:val="18"/>
          <w:lang w:val="pt-BR"/>
        </w:rPr>
        <w:t>autora disse que ele não iria na audiência, que mudaria escala de plantão e faria de tudo para não ir</w:t>
      </w:r>
      <w:r w:rsidRPr="00B4692D">
        <w:rPr>
          <w:sz w:val="18"/>
          <w:szCs w:val="18"/>
          <w:lang w:val="pt-BR"/>
        </w:rPr>
        <w:t xml:space="preserve"> </w:t>
      </w:r>
      <w:r w:rsidR="00E22420" w:rsidRPr="00B4692D">
        <w:rPr>
          <w:sz w:val="18"/>
          <w:szCs w:val="18"/>
          <w:lang w:val="pt-BR"/>
        </w:rPr>
        <w:t>ao fórum</w:t>
      </w:r>
      <w:r w:rsidR="00EA6A2E">
        <w:rPr>
          <w:sz w:val="18"/>
          <w:szCs w:val="18"/>
          <w:lang w:val="pt-BR"/>
        </w:rPr>
        <w:t>;</w:t>
      </w:r>
      <w:r w:rsidRPr="00B4692D">
        <w:rPr>
          <w:sz w:val="18"/>
          <w:szCs w:val="18"/>
          <w:lang w:val="pt-BR"/>
        </w:rPr>
        <w:t xml:space="preserve"> </w:t>
      </w:r>
      <w:r w:rsidR="00EA6A2E">
        <w:rPr>
          <w:sz w:val="18"/>
          <w:szCs w:val="18"/>
          <w:lang w:val="pt-BR"/>
        </w:rPr>
        <w:t>c</w:t>
      </w:r>
      <w:r w:rsidRPr="00B4692D">
        <w:rPr>
          <w:sz w:val="18"/>
          <w:szCs w:val="18"/>
          <w:lang w:val="pt-BR"/>
        </w:rPr>
        <w:t>ontudo, q</w:t>
      </w:r>
      <w:r w:rsidR="00E22420" w:rsidRPr="00B4692D">
        <w:rPr>
          <w:sz w:val="18"/>
          <w:szCs w:val="18"/>
          <w:lang w:val="pt-BR"/>
        </w:rPr>
        <w:t xml:space="preserve">uando o oficial de justiça foi intimar </w:t>
      </w:r>
      <w:r w:rsidR="00BD22A6" w:rsidRPr="00BD22A6">
        <w:rPr>
          <w:sz w:val="18"/>
          <w:szCs w:val="18"/>
          <w:lang w:val="pt-BR"/>
        </w:rPr>
        <w:t>J. P. A. G. J.</w:t>
      </w:r>
      <w:r w:rsidR="00E22420" w:rsidRPr="00B4692D">
        <w:rPr>
          <w:sz w:val="18"/>
          <w:szCs w:val="18"/>
          <w:lang w:val="pt-BR"/>
        </w:rPr>
        <w:t>, ele não estava</w:t>
      </w:r>
      <w:r w:rsidR="00EA6A2E">
        <w:rPr>
          <w:sz w:val="18"/>
          <w:szCs w:val="18"/>
          <w:lang w:val="pt-BR"/>
        </w:rPr>
        <w:t xml:space="preserve"> em casa,</w:t>
      </w:r>
      <w:r w:rsidR="00E22420" w:rsidRPr="00B4692D">
        <w:rPr>
          <w:sz w:val="18"/>
          <w:szCs w:val="18"/>
          <w:lang w:val="pt-BR"/>
        </w:rPr>
        <w:t xml:space="preserve"> a</w:t>
      </w:r>
      <w:r w:rsidRPr="00B4692D">
        <w:rPr>
          <w:sz w:val="18"/>
          <w:szCs w:val="18"/>
          <w:lang w:val="pt-BR"/>
        </w:rPr>
        <w:t xml:space="preserve"> </w:t>
      </w:r>
      <w:r w:rsidR="00E22420" w:rsidRPr="00B4692D">
        <w:rPr>
          <w:sz w:val="18"/>
          <w:szCs w:val="18"/>
          <w:lang w:val="pt-BR"/>
        </w:rPr>
        <w:t xml:space="preserve">autora recebeu o mandado de intimação e ficou de passar </w:t>
      </w:r>
      <w:r w:rsidR="00BD22A6">
        <w:rPr>
          <w:sz w:val="18"/>
          <w:szCs w:val="18"/>
          <w:lang w:val="pt-BR"/>
        </w:rPr>
        <w:t xml:space="preserve">a </w:t>
      </w:r>
      <w:r w:rsidR="00BD22A6" w:rsidRPr="00BD22A6">
        <w:rPr>
          <w:sz w:val="18"/>
          <w:szCs w:val="18"/>
          <w:lang w:val="pt-BR"/>
        </w:rPr>
        <w:t>J. P. A. G. J.</w:t>
      </w:r>
      <w:r w:rsidR="00E22420" w:rsidRPr="00B4692D">
        <w:rPr>
          <w:sz w:val="18"/>
          <w:szCs w:val="18"/>
          <w:lang w:val="pt-BR"/>
        </w:rPr>
        <w:t xml:space="preserve"> e</w:t>
      </w:r>
      <w:r w:rsidR="00EA6A2E">
        <w:rPr>
          <w:sz w:val="18"/>
          <w:szCs w:val="18"/>
          <w:lang w:val="pt-BR"/>
        </w:rPr>
        <w:t>,</w:t>
      </w:r>
      <w:r w:rsidR="00E22420" w:rsidRPr="00B4692D">
        <w:rPr>
          <w:sz w:val="18"/>
          <w:szCs w:val="18"/>
          <w:lang w:val="pt-BR"/>
        </w:rPr>
        <w:t xml:space="preserve"> na audiência</w:t>
      </w:r>
      <w:r w:rsidRPr="00B4692D">
        <w:rPr>
          <w:sz w:val="18"/>
          <w:szCs w:val="18"/>
          <w:lang w:val="pt-BR"/>
        </w:rPr>
        <w:t xml:space="preserve"> </w:t>
      </w:r>
      <w:r w:rsidR="00E22420" w:rsidRPr="00B4692D">
        <w:rPr>
          <w:sz w:val="18"/>
          <w:szCs w:val="18"/>
          <w:lang w:val="pt-BR"/>
        </w:rPr>
        <w:t xml:space="preserve">seguinte </w:t>
      </w:r>
      <w:r w:rsidR="00BD22A6" w:rsidRPr="00BD22A6">
        <w:rPr>
          <w:sz w:val="18"/>
          <w:szCs w:val="18"/>
          <w:lang w:val="pt-BR"/>
        </w:rPr>
        <w:t>J. P. A. G. J.</w:t>
      </w:r>
      <w:r w:rsidR="00BD22A6">
        <w:rPr>
          <w:sz w:val="18"/>
          <w:szCs w:val="18"/>
          <w:lang w:val="pt-BR"/>
        </w:rPr>
        <w:t xml:space="preserve"> </w:t>
      </w:r>
      <w:r w:rsidR="00E22420" w:rsidRPr="00B4692D">
        <w:rPr>
          <w:sz w:val="18"/>
          <w:szCs w:val="18"/>
          <w:lang w:val="pt-BR"/>
        </w:rPr>
        <w:t>compareceu, mesmo não tendo sido intimado pessoalmente</w:t>
      </w:r>
      <w:r w:rsidR="00EA6A2E">
        <w:rPr>
          <w:sz w:val="18"/>
          <w:szCs w:val="18"/>
          <w:lang w:val="pt-BR"/>
        </w:rPr>
        <w:t>; iii)</w:t>
      </w:r>
      <w:r w:rsidR="00E22420" w:rsidRPr="00B4692D">
        <w:rPr>
          <w:sz w:val="18"/>
          <w:szCs w:val="18"/>
          <w:lang w:val="pt-BR"/>
        </w:rPr>
        <w:t xml:space="preserve"> </w:t>
      </w:r>
      <w:r w:rsidR="00BC50E1">
        <w:rPr>
          <w:sz w:val="18"/>
          <w:szCs w:val="18"/>
          <w:lang w:val="pt-BR"/>
        </w:rPr>
        <w:t xml:space="preserve">a Sra. </w:t>
      </w:r>
      <w:r w:rsidR="00DD4812" w:rsidRPr="00DD4812">
        <w:rPr>
          <w:sz w:val="18"/>
          <w:szCs w:val="18"/>
          <w:lang w:val="pt-BR"/>
        </w:rPr>
        <w:t>A. R. G.</w:t>
      </w:r>
      <w:r w:rsidR="00BC50E1">
        <w:rPr>
          <w:sz w:val="18"/>
          <w:szCs w:val="18"/>
          <w:lang w:val="pt-BR"/>
        </w:rPr>
        <w:t xml:space="preserve"> disse que </w:t>
      </w:r>
      <w:r w:rsidR="00BD22A6" w:rsidRPr="00BD22A6">
        <w:rPr>
          <w:sz w:val="18"/>
          <w:szCs w:val="18"/>
          <w:lang w:val="pt-BR"/>
        </w:rPr>
        <w:t>J. P. A. G. J.</w:t>
      </w:r>
      <w:r w:rsidR="00BD22A6">
        <w:rPr>
          <w:sz w:val="18"/>
          <w:szCs w:val="18"/>
          <w:lang w:val="pt-BR"/>
        </w:rPr>
        <w:t xml:space="preserve"> </w:t>
      </w:r>
      <w:r w:rsidR="00BC50E1">
        <w:rPr>
          <w:sz w:val="18"/>
          <w:szCs w:val="18"/>
          <w:lang w:val="pt-BR"/>
        </w:rPr>
        <w:t xml:space="preserve">trancou a porta do apartamento, mas também disse que ela abriu a porta </w:t>
      </w:r>
      <w:r w:rsidR="00BC50E1" w:rsidRPr="00C51266">
        <w:rPr>
          <w:sz w:val="18"/>
          <w:szCs w:val="18"/>
          <w:lang w:val="pt-BR"/>
        </w:rPr>
        <w:t>quando foi informada que a polícia tinha chegado</w:t>
      </w:r>
      <w:r w:rsidR="00EA6A2E">
        <w:rPr>
          <w:sz w:val="18"/>
          <w:szCs w:val="18"/>
          <w:lang w:val="pt-BR"/>
        </w:rPr>
        <w:t xml:space="preserve">; iv) a Sra. </w:t>
      </w:r>
      <w:r w:rsidR="00DD4812" w:rsidRPr="00DD4812">
        <w:rPr>
          <w:sz w:val="18"/>
          <w:szCs w:val="18"/>
          <w:lang w:val="pt-BR"/>
        </w:rPr>
        <w:t>A. R. G.</w:t>
      </w:r>
      <w:r w:rsidR="00EA6A2E">
        <w:rPr>
          <w:sz w:val="18"/>
          <w:szCs w:val="18"/>
          <w:lang w:val="pt-BR"/>
        </w:rPr>
        <w:t xml:space="preserve"> culpou inicialmente </w:t>
      </w:r>
      <w:r w:rsidR="00BD22A6" w:rsidRPr="00BD22A6">
        <w:rPr>
          <w:sz w:val="18"/>
          <w:szCs w:val="18"/>
          <w:lang w:val="pt-BR"/>
        </w:rPr>
        <w:t>J. P. A. G. J.</w:t>
      </w:r>
      <w:r w:rsidR="00EA6A2E">
        <w:rPr>
          <w:sz w:val="18"/>
          <w:szCs w:val="18"/>
          <w:lang w:val="pt-BR"/>
        </w:rPr>
        <w:t xml:space="preserve"> pela internação, registrando uma ocorrência criminal somente contra ele, mas depois processou o médico e a clínica demandados na ação de indenização por danos morais e materiais.</w:t>
      </w:r>
    </w:p>
    <w:p w14:paraId="6B8B49AD" w14:textId="67CAAC3D" w:rsidR="00F5493B" w:rsidRDefault="00E22420" w:rsidP="00F5493B">
      <w:pPr>
        <w:pStyle w:val="ListParagraph"/>
        <w:numPr>
          <w:ilvl w:val="0"/>
          <w:numId w:val="61"/>
        </w:numPr>
        <w:spacing w:after="240"/>
        <w:ind w:left="709" w:firstLine="142"/>
        <w:jc w:val="both"/>
        <w:rPr>
          <w:sz w:val="18"/>
          <w:szCs w:val="18"/>
          <w:lang w:val="pt-BR"/>
        </w:rPr>
      </w:pPr>
      <w:r w:rsidRPr="00B4692D">
        <w:rPr>
          <w:sz w:val="18"/>
          <w:szCs w:val="18"/>
          <w:lang w:val="pt-BR"/>
        </w:rPr>
        <w:t>No</w:t>
      </w:r>
      <w:r w:rsidR="00C3450B" w:rsidRPr="00B4692D">
        <w:rPr>
          <w:sz w:val="18"/>
          <w:szCs w:val="18"/>
          <w:lang w:val="pt-BR"/>
        </w:rPr>
        <w:t xml:space="preserve"> âmbito de um processo criminal movido pela Sra. </w:t>
      </w:r>
      <w:r w:rsidR="00DD4812" w:rsidRPr="00DD4812">
        <w:rPr>
          <w:sz w:val="18"/>
          <w:szCs w:val="18"/>
          <w:lang w:val="pt-BR"/>
        </w:rPr>
        <w:t>A. R. G.</w:t>
      </w:r>
      <w:r w:rsidR="00C3450B" w:rsidRPr="00B4692D">
        <w:rPr>
          <w:sz w:val="18"/>
          <w:szCs w:val="18"/>
          <w:lang w:val="pt-BR"/>
        </w:rPr>
        <w:t xml:space="preserve">, </w:t>
      </w:r>
      <w:r w:rsidRPr="00B4692D">
        <w:rPr>
          <w:sz w:val="18"/>
          <w:szCs w:val="18"/>
          <w:lang w:val="pt-BR"/>
        </w:rPr>
        <w:t>foi feito um estudo</w:t>
      </w:r>
      <w:r w:rsidR="00C3450B" w:rsidRPr="00B4692D">
        <w:rPr>
          <w:sz w:val="18"/>
          <w:szCs w:val="18"/>
          <w:lang w:val="pt-BR"/>
        </w:rPr>
        <w:t xml:space="preserve"> </w:t>
      </w:r>
      <w:r w:rsidRPr="00B4692D">
        <w:rPr>
          <w:sz w:val="18"/>
          <w:szCs w:val="18"/>
          <w:lang w:val="pt-BR"/>
        </w:rPr>
        <w:t xml:space="preserve">social do casal. Consta que a </w:t>
      </w:r>
      <w:r w:rsidR="00BD22A6">
        <w:rPr>
          <w:sz w:val="18"/>
          <w:szCs w:val="18"/>
          <w:lang w:val="pt-BR"/>
        </w:rPr>
        <w:t xml:space="preserve">Sra. </w:t>
      </w:r>
      <w:r w:rsidR="00DD4812" w:rsidRPr="00DD4812">
        <w:rPr>
          <w:sz w:val="18"/>
          <w:szCs w:val="18"/>
          <w:lang w:val="pt-BR"/>
        </w:rPr>
        <w:t>A. R. G.</w:t>
      </w:r>
      <w:r w:rsidRPr="00B4692D">
        <w:rPr>
          <w:sz w:val="18"/>
          <w:szCs w:val="18"/>
          <w:lang w:val="pt-BR"/>
        </w:rPr>
        <w:t xml:space="preserve"> já tinha se separado </w:t>
      </w:r>
      <w:r w:rsidR="00BD22A6">
        <w:rPr>
          <w:sz w:val="18"/>
          <w:szCs w:val="18"/>
          <w:lang w:val="pt-BR"/>
        </w:rPr>
        <w:t xml:space="preserve">de </w:t>
      </w:r>
      <w:r w:rsidR="00BD22A6" w:rsidRPr="00BD22A6">
        <w:rPr>
          <w:sz w:val="18"/>
          <w:szCs w:val="18"/>
          <w:lang w:val="pt-BR"/>
        </w:rPr>
        <w:t>J. P. A. G. J.</w:t>
      </w:r>
      <w:r w:rsidRPr="00B4692D">
        <w:rPr>
          <w:sz w:val="18"/>
          <w:szCs w:val="18"/>
          <w:lang w:val="pt-BR"/>
        </w:rPr>
        <w:t xml:space="preserve"> e perdera a</w:t>
      </w:r>
      <w:r w:rsidR="00C3450B" w:rsidRPr="00B4692D">
        <w:rPr>
          <w:sz w:val="18"/>
          <w:szCs w:val="18"/>
          <w:lang w:val="pt-BR"/>
        </w:rPr>
        <w:t xml:space="preserve"> </w:t>
      </w:r>
      <w:r w:rsidRPr="00B4692D">
        <w:rPr>
          <w:sz w:val="18"/>
          <w:szCs w:val="18"/>
          <w:lang w:val="pt-BR"/>
        </w:rPr>
        <w:t xml:space="preserve">guarda do filho. A autora disse que </w:t>
      </w:r>
      <w:r w:rsidR="00BD22A6" w:rsidRPr="00BD22A6">
        <w:rPr>
          <w:sz w:val="18"/>
          <w:szCs w:val="18"/>
          <w:lang w:val="pt-BR"/>
        </w:rPr>
        <w:t>J. P. A. G. J.</w:t>
      </w:r>
      <w:r w:rsidR="00BD22A6">
        <w:rPr>
          <w:sz w:val="18"/>
          <w:szCs w:val="18"/>
          <w:lang w:val="pt-BR"/>
        </w:rPr>
        <w:t xml:space="preserve"> </w:t>
      </w:r>
      <w:r w:rsidRPr="00B4692D">
        <w:rPr>
          <w:sz w:val="18"/>
          <w:szCs w:val="18"/>
          <w:lang w:val="pt-BR"/>
        </w:rPr>
        <w:t>tinha "forjado" tudo com o juiz. Depois falou</w:t>
      </w:r>
      <w:r w:rsidR="00C3450B" w:rsidRPr="00B4692D">
        <w:rPr>
          <w:sz w:val="18"/>
          <w:szCs w:val="18"/>
          <w:lang w:val="pt-BR"/>
        </w:rPr>
        <w:t xml:space="preserve"> </w:t>
      </w:r>
      <w:r w:rsidRPr="00B4692D">
        <w:rPr>
          <w:sz w:val="18"/>
          <w:szCs w:val="18"/>
          <w:lang w:val="pt-BR"/>
        </w:rPr>
        <w:t xml:space="preserve">que a sogra manipulava </w:t>
      </w:r>
      <w:r w:rsidR="00BD22A6" w:rsidRPr="00BD22A6">
        <w:rPr>
          <w:sz w:val="18"/>
          <w:szCs w:val="18"/>
          <w:lang w:val="pt-BR"/>
        </w:rPr>
        <w:t>J. P. A. G. J.</w:t>
      </w:r>
      <w:r w:rsidRPr="00B4692D">
        <w:rPr>
          <w:sz w:val="18"/>
          <w:szCs w:val="18"/>
          <w:lang w:val="pt-BR"/>
        </w:rPr>
        <w:t>, imputando à sogra a responsabilidade pela sua internação.</w:t>
      </w:r>
      <w:r w:rsidR="00C3450B" w:rsidRPr="00B4692D">
        <w:rPr>
          <w:sz w:val="18"/>
          <w:szCs w:val="18"/>
          <w:lang w:val="pt-BR"/>
        </w:rPr>
        <w:t xml:space="preserve"> </w:t>
      </w:r>
      <w:r w:rsidRPr="00B4692D">
        <w:rPr>
          <w:sz w:val="18"/>
          <w:szCs w:val="18"/>
          <w:lang w:val="pt-BR"/>
        </w:rPr>
        <w:t>No final, a profissional</w:t>
      </w:r>
      <w:r w:rsidR="00BC50E1">
        <w:rPr>
          <w:sz w:val="18"/>
          <w:szCs w:val="18"/>
          <w:lang w:val="pt-BR"/>
        </w:rPr>
        <w:t xml:space="preserve"> de saúde</w:t>
      </w:r>
      <w:r w:rsidRPr="00B4692D">
        <w:rPr>
          <w:sz w:val="18"/>
          <w:szCs w:val="18"/>
          <w:lang w:val="pt-BR"/>
        </w:rPr>
        <w:t xml:space="preserve"> concluiu que a autora oscila entre responsabilizar </w:t>
      </w:r>
      <w:r w:rsidR="00BD22A6" w:rsidRPr="00BD22A6">
        <w:rPr>
          <w:sz w:val="18"/>
          <w:szCs w:val="18"/>
          <w:lang w:val="pt-BR"/>
        </w:rPr>
        <w:t>J. P. A. G. J.</w:t>
      </w:r>
      <w:r w:rsidR="00BD22A6">
        <w:rPr>
          <w:sz w:val="18"/>
          <w:szCs w:val="18"/>
          <w:lang w:val="pt-BR"/>
        </w:rPr>
        <w:t xml:space="preserve"> </w:t>
      </w:r>
      <w:r w:rsidRPr="00B4692D">
        <w:rPr>
          <w:sz w:val="18"/>
          <w:szCs w:val="18"/>
          <w:lang w:val="pt-BR"/>
        </w:rPr>
        <w:t>e outras</w:t>
      </w:r>
      <w:r w:rsidR="00C3450B" w:rsidRPr="00B4692D">
        <w:rPr>
          <w:sz w:val="18"/>
          <w:szCs w:val="18"/>
          <w:lang w:val="pt-BR"/>
        </w:rPr>
        <w:t xml:space="preserve"> </w:t>
      </w:r>
      <w:r w:rsidRPr="00B4692D">
        <w:rPr>
          <w:sz w:val="18"/>
          <w:szCs w:val="18"/>
          <w:lang w:val="pt-BR"/>
        </w:rPr>
        <w:t>pessoas por conta dos acontecimentos em sua vida.</w:t>
      </w:r>
    </w:p>
    <w:p w14:paraId="2EA6DEB2" w14:textId="26E258F1" w:rsidR="00EA6A2E" w:rsidRPr="00F5493B" w:rsidRDefault="00EA6A2E" w:rsidP="00F5493B">
      <w:pPr>
        <w:pStyle w:val="ListParagraph"/>
        <w:numPr>
          <w:ilvl w:val="0"/>
          <w:numId w:val="61"/>
        </w:numPr>
        <w:spacing w:after="240"/>
        <w:ind w:left="709" w:firstLine="142"/>
        <w:jc w:val="both"/>
        <w:rPr>
          <w:sz w:val="18"/>
          <w:szCs w:val="18"/>
          <w:lang w:val="pt-BR"/>
        </w:rPr>
      </w:pPr>
      <w:r w:rsidRPr="00F5493B">
        <w:rPr>
          <w:sz w:val="18"/>
          <w:szCs w:val="18"/>
          <w:lang w:val="pt-BR"/>
        </w:rPr>
        <w:t xml:space="preserve">A </w:t>
      </w:r>
      <w:r w:rsidR="00BD22A6">
        <w:rPr>
          <w:sz w:val="18"/>
          <w:szCs w:val="18"/>
          <w:lang w:val="pt-BR"/>
        </w:rPr>
        <w:t xml:space="preserve">Sra. </w:t>
      </w:r>
      <w:r w:rsidR="00DD4812" w:rsidRPr="00DD4812">
        <w:rPr>
          <w:sz w:val="18"/>
          <w:szCs w:val="18"/>
          <w:lang w:val="pt-BR"/>
        </w:rPr>
        <w:t>A. R. G.</w:t>
      </w:r>
      <w:r w:rsidRPr="00F5493B">
        <w:rPr>
          <w:sz w:val="18"/>
          <w:szCs w:val="18"/>
          <w:lang w:val="pt-BR"/>
        </w:rPr>
        <w:t xml:space="preserve"> registrou a ocorrência criminal contra </w:t>
      </w:r>
      <w:r w:rsidR="00BD22A6" w:rsidRPr="00BD22A6">
        <w:rPr>
          <w:sz w:val="18"/>
          <w:szCs w:val="18"/>
          <w:lang w:val="pt-BR"/>
        </w:rPr>
        <w:t>J. P. A. G. J.</w:t>
      </w:r>
      <w:r w:rsidRPr="00F5493B">
        <w:rPr>
          <w:sz w:val="18"/>
          <w:szCs w:val="18"/>
          <w:lang w:val="pt-BR"/>
        </w:rPr>
        <w:t xml:space="preserve"> por considerar que ele era o culpado pela internação. A polícia formalizou a denúncia e encaminhou o tema para o fórum. No fórum, </w:t>
      </w:r>
      <w:r w:rsidR="00BD22A6" w:rsidRPr="00BD22A6">
        <w:rPr>
          <w:sz w:val="18"/>
          <w:szCs w:val="18"/>
          <w:lang w:val="pt-BR"/>
        </w:rPr>
        <w:t>J. P. A. G. J.</w:t>
      </w:r>
      <w:r w:rsidR="00BD22A6">
        <w:rPr>
          <w:sz w:val="18"/>
          <w:szCs w:val="18"/>
          <w:lang w:val="pt-BR"/>
        </w:rPr>
        <w:t xml:space="preserve"> </w:t>
      </w:r>
      <w:r w:rsidRPr="00F5493B">
        <w:rPr>
          <w:sz w:val="18"/>
          <w:szCs w:val="18"/>
          <w:lang w:val="pt-BR"/>
        </w:rPr>
        <w:t xml:space="preserve">assumiu por escrito que ele estava errado e a Sra. </w:t>
      </w:r>
      <w:r w:rsidR="00DD4812" w:rsidRPr="00DD4812">
        <w:rPr>
          <w:sz w:val="18"/>
          <w:szCs w:val="18"/>
          <w:lang w:val="pt-BR"/>
        </w:rPr>
        <w:t>A. R. G.</w:t>
      </w:r>
      <w:r w:rsidRPr="00F5493B">
        <w:rPr>
          <w:sz w:val="18"/>
          <w:szCs w:val="18"/>
          <w:lang w:val="pt-BR"/>
        </w:rPr>
        <w:t xml:space="preserve">, certa, como forma de dar fim a controvérsias. A polícia investigou o caso e não confirmou as alegações da Sra. </w:t>
      </w:r>
      <w:r w:rsidR="00DD4812" w:rsidRPr="00DD4812">
        <w:rPr>
          <w:sz w:val="18"/>
          <w:szCs w:val="18"/>
          <w:lang w:val="pt-BR"/>
        </w:rPr>
        <w:t>A. R. G.</w:t>
      </w:r>
      <w:r w:rsidRPr="00F5493B">
        <w:rPr>
          <w:sz w:val="18"/>
          <w:szCs w:val="18"/>
          <w:lang w:val="pt-BR"/>
        </w:rPr>
        <w:t xml:space="preserve"> sobre a responsabilidade do médico e da clínica demandados pelos crimes de sequestro, cárcere privado, lesão corporal, tortura, entre outros. </w:t>
      </w:r>
      <w:r w:rsidR="00BC50E1" w:rsidRPr="00F5493B">
        <w:rPr>
          <w:sz w:val="18"/>
          <w:szCs w:val="18"/>
          <w:lang w:val="pt-BR"/>
        </w:rPr>
        <w:t xml:space="preserve">A alegação de que a Sra. </w:t>
      </w:r>
      <w:r w:rsidR="00DD4812" w:rsidRPr="00DD4812">
        <w:rPr>
          <w:sz w:val="18"/>
          <w:szCs w:val="18"/>
          <w:lang w:val="pt-BR"/>
        </w:rPr>
        <w:t>A. R. G.</w:t>
      </w:r>
      <w:r w:rsidR="00BC50E1" w:rsidRPr="00F5493B">
        <w:rPr>
          <w:sz w:val="18"/>
          <w:szCs w:val="18"/>
          <w:lang w:val="pt-BR"/>
        </w:rPr>
        <w:t xml:space="preserve"> foi mal alojada na clínica não se coaduna com as fotos do local.</w:t>
      </w:r>
      <w:r w:rsidRPr="00F5493B">
        <w:rPr>
          <w:sz w:val="18"/>
          <w:szCs w:val="18"/>
          <w:lang w:val="pt-BR"/>
        </w:rPr>
        <w:t xml:space="preserve"> O uso da medicação intravenosa foi necessário devido a condição momentânea da paciente. O uso de medicação sedativa é usual em clínicas de tratamento durante crises nervosas. No hospital a autora teve acesso ao telefone e realizou chamadas. No âmbito da representação feita pela Sra. </w:t>
      </w:r>
      <w:r w:rsidR="00DD4812" w:rsidRPr="00DD4812">
        <w:rPr>
          <w:sz w:val="18"/>
          <w:szCs w:val="18"/>
          <w:lang w:val="pt-BR"/>
        </w:rPr>
        <w:t>A. R. G.</w:t>
      </w:r>
      <w:r w:rsidRPr="00F5493B">
        <w:rPr>
          <w:sz w:val="18"/>
          <w:szCs w:val="18"/>
          <w:lang w:val="pt-BR"/>
        </w:rPr>
        <w:t xml:space="preserve"> contra o médico demandado perante o Conselho Regional de Medicina, o procedimento foi arquivado</w:t>
      </w:r>
      <w:r w:rsidR="00F5493B" w:rsidRPr="00F5493B">
        <w:rPr>
          <w:sz w:val="18"/>
          <w:szCs w:val="18"/>
          <w:lang w:val="pt-BR"/>
        </w:rPr>
        <w:t xml:space="preserve"> antes mesmo de início de um processo com acusação formal por ausência de justa causa perante tal início.</w:t>
      </w:r>
      <w:r w:rsidR="00F5493B">
        <w:rPr>
          <w:sz w:val="18"/>
          <w:szCs w:val="18"/>
          <w:lang w:val="pt-BR"/>
        </w:rPr>
        <w:t xml:space="preserve"> </w:t>
      </w:r>
    </w:p>
    <w:p w14:paraId="7736AA11" w14:textId="164329C1" w:rsidR="00D12E72" w:rsidRDefault="00D12E72" w:rsidP="00E22420">
      <w:pPr>
        <w:pStyle w:val="ListParagraph"/>
        <w:numPr>
          <w:ilvl w:val="0"/>
          <w:numId w:val="55"/>
        </w:numPr>
        <w:spacing w:after="240"/>
        <w:jc w:val="both"/>
        <w:rPr>
          <w:sz w:val="20"/>
          <w:szCs w:val="20"/>
          <w:lang w:val="pt-BR"/>
        </w:rPr>
      </w:pPr>
      <w:r>
        <w:rPr>
          <w:sz w:val="20"/>
          <w:szCs w:val="20"/>
          <w:lang w:val="pt-BR"/>
        </w:rPr>
        <w:t xml:space="preserve">Após a sentença, a Sra. </w:t>
      </w:r>
      <w:r w:rsidR="00DD4812" w:rsidRPr="00DD4812">
        <w:rPr>
          <w:sz w:val="20"/>
          <w:szCs w:val="20"/>
          <w:lang w:val="pt-BR"/>
        </w:rPr>
        <w:t>A. R. G.</w:t>
      </w:r>
      <w:r>
        <w:rPr>
          <w:sz w:val="20"/>
          <w:szCs w:val="20"/>
          <w:lang w:val="pt-BR"/>
        </w:rPr>
        <w:t xml:space="preserve"> interpôs recurso ao TJSP. Em janeiro de 2020, o processo foi arquivado de maneira definitiva </w:t>
      </w:r>
      <w:r w:rsidRPr="00D12E72">
        <w:rPr>
          <w:sz w:val="20"/>
          <w:szCs w:val="20"/>
          <w:lang w:val="pt-BR"/>
        </w:rPr>
        <w:t xml:space="preserve">após o TJSP ter negado provimento ao recurso, mantendo </w:t>
      </w:r>
      <w:r>
        <w:rPr>
          <w:sz w:val="20"/>
          <w:szCs w:val="20"/>
          <w:lang w:val="pt-BR"/>
        </w:rPr>
        <w:t xml:space="preserve">integralmente </w:t>
      </w:r>
      <w:r w:rsidRPr="00D12E72">
        <w:rPr>
          <w:sz w:val="20"/>
          <w:szCs w:val="20"/>
          <w:lang w:val="pt-BR"/>
        </w:rPr>
        <w:t xml:space="preserve">a sentença. </w:t>
      </w:r>
    </w:p>
    <w:p w14:paraId="26B6A946" w14:textId="7E929657" w:rsidR="00B4692D" w:rsidRDefault="00D12E72" w:rsidP="00E22420">
      <w:pPr>
        <w:pStyle w:val="ListParagraph"/>
        <w:numPr>
          <w:ilvl w:val="0"/>
          <w:numId w:val="55"/>
        </w:numPr>
        <w:spacing w:after="240"/>
        <w:jc w:val="both"/>
        <w:rPr>
          <w:sz w:val="20"/>
          <w:szCs w:val="20"/>
          <w:lang w:val="pt-BR"/>
        </w:rPr>
      </w:pPr>
      <w:r w:rsidRPr="00E22420">
        <w:rPr>
          <w:sz w:val="20"/>
          <w:szCs w:val="20"/>
          <w:lang w:val="pt-BR"/>
        </w:rPr>
        <w:lastRenderedPageBreak/>
        <w:t xml:space="preserve">O Estado </w:t>
      </w:r>
      <w:r>
        <w:rPr>
          <w:sz w:val="20"/>
          <w:szCs w:val="20"/>
          <w:lang w:val="pt-BR"/>
        </w:rPr>
        <w:t>considera</w:t>
      </w:r>
      <w:r w:rsidRPr="00E22420">
        <w:rPr>
          <w:sz w:val="20"/>
          <w:szCs w:val="20"/>
          <w:lang w:val="pt-BR"/>
        </w:rPr>
        <w:t xml:space="preserve"> que não houve demora injustificada na anális</w:t>
      </w:r>
      <w:r>
        <w:rPr>
          <w:sz w:val="20"/>
          <w:szCs w:val="20"/>
          <w:lang w:val="pt-BR"/>
        </w:rPr>
        <w:t xml:space="preserve">e da ação. Ademais, informa que a Sra. </w:t>
      </w:r>
      <w:r w:rsidR="00DD4812" w:rsidRPr="00DD4812">
        <w:rPr>
          <w:sz w:val="20"/>
          <w:szCs w:val="20"/>
          <w:lang w:val="pt-BR"/>
        </w:rPr>
        <w:t>A. R. G.</w:t>
      </w:r>
      <w:r>
        <w:rPr>
          <w:sz w:val="20"/>
          <w:szCs w:val="20"/>
          <w:lang w:val="pt-BR"/>
        </w:rPr>
        <w:t xml:space="preserve"> interpôs, durante a ação, uma reclamação por excesso de prazo ao Conselho Nacional de Justiça (CNJ), órgão que supervisiona o Poder Judiciário. – O Estado não informa a data em que a reclamação foi apresentada. – A reclamação foi arquivada 3 de novembro de 2016 após o CNJ considerar que o processo teve tramitação regular.</w:t>
      </w:r>
    </w:p>
    <w:p w14:paraId="7A44C8D3" w14:textId="4FC7F069" w:rsidR="00BD22A6" w:rsidRDefault="00AD0637" w:rsidP="00E22420">
      <w:pPr>
        <w:pStyle w:val="ListParagraph"/>
        <w:numPr>
          <w:ilvl w:val="0"/>
          <w:numId w:val="55"/>
        </w:numPr>
        <w:spacing w:after="240"/>
        <w:jc w:val="both"/>
        <w:rPr>
          <w:sz w:val="20"/>
          <w:szCs w:val="20"/>
          <w:lang w:val="pt-BR"/>
        </w:rPr>
      </w:pPr>
      <w:r>
        <w:rPr>
          <w:sz w:val="20"/>
          <w:szCs w:val="20"/>
          <w:lang w:val="pt-BR"/>
        </w:rPr>
        <w:t>O</w:t>
      </w:r>
      <w:r w:rsidR="00BD22A6">
        <w:rPr>
          <w:sz w:val="20"/>
          <w:szCs w:val="20"/>
          <w:lang w:val="pt-BR"/>
        </w:rPr>
        <w:t xml:space="preserve"> Estado indica, ademais, que a Sra. </w:t>
      </w:r>
      <w:r w:rsidR="00DD4812" w:rsidRPr="00DD4812">
        <w:rPr>
          <w:sz w:val="20"/>
          <w:szCs w:val="20"/>
          <w:lang w:val="pt-BR"/>
        </w:rPr>
        <w:t>A. R. G.</w:t>
      </w:r>
      <w:r w:rsidR="00BD22A6">
        <w:rPr>
          <w:sz w:val="20"/>
          <w:szCs w:val="20"/>
          <w:lang w:val="pt-BR"/>
        </w:rPr>
        <w:t xml:space="preserve"> interpôs, em 2020, uma ação indenizatória por danos morais em face do seu ex-marido. A ação se encontrava em trâmite perante o Juízo da 6ª Vara Cível do Fórum de Bauru, São Paulo. O Estado sugere que, em virtude disso, os recursos internos ainda não foram esgotados.</w:t>
      </w:r>
    </w:p>
    <w:p w14:paraId="5F222FA0" w14:textId="0B4EBB7D" w:rsidR="00AD0637" w:rsidRDefault="00AD0637" w:rsidP="00AD0637">
      <w:pPr>
        <w:pStyle w:val="ListParagraph"/>
        <w:numPr>
          <w:ilvl w:val="0"/>
          <w:numId w:val="55"/>
        </w:numPr>
        <w:spacing w:after="240"/>
        <w:jc w:val="both"/>
        <w:rPr>
          <w:sz w:val="20"/>
          <w:szCs w:val="20"/>
          <w:lang w:val="pt-BR"/>
        </w:rPr>
      </w:pPr>
      <w:r>
        <w:rPr>
          <w:sz w:val="20"/>
          <w:szCs w:val="20"/>
          <w:lang w:val="pt-BR"/>
        </w:rPr>
        <w:t xml:space="preserve">O Estado argumenta que, como a ação ainda tramitava no momento da denúncia da Sra. </w:t>
      </w:r>
      <w:r w:rsidR="00DD4812" w:rsidRPr="00DD4812">
        <w:rPr>
          <w:sz w:val="20"/>
          <w:szCs w:val="20"/>
          <w:lang w:val="pt-BR"/>
        </w:rPr>
        <w:t>A. R. G.</w:t>
      </w:r>
      <w:r>
        <w:rPr>
          <w:sz w:val="20"/>
          <w:szCs w:val="20"/>
          <w:lang w:val="pt-BR"/>
        </w:rPr>
        <w:t xml:space="preserve"> à CIDH, os recursos internos ainda não tinham sido esgotados, razão pela qual a petição deve ser inadmitida. Ademais, considera que a petição é fruto da irresignação da Sra. </w:t>
      </w:r>
      <w:r w:rsidR="00DD4812" w:rsidRPr="00DD4812">
        <w:rPr>
          <w:sz w:val="20"/>
          <w:szCs w:val="20"/>
          <w:lang w:val="pt-BR"/>
        </w:rPr>
        <w:t>A. R. G.</w:t>
      </w:r>
      <w:r>
        <w:rPr>
          <w:sz w:val="20"/>
          <w:szCs w:val="20"/>
          <w:lang w:val="pt-BR"/>
        </w:rPr>
        <w:t xml:space="preserve"> com os resultados dos processos internos e, por isso, contraria o caráter subsidiário do sistema interamericano e a chamada “fórmula da quarta instância”.</w:t>
      </w:r>
    </w:p>
    <w:p w14:paraId="7D58CDAB" w14:textId="4AE749CC" w:rsidR="004F236C" w:rsidRPr="0015373E" w:rsidRDefault="00BD22A6" w:rsidP="00AD0637">
      <w:pPr>
        <w:pStyle w:val="ListParagraph"/>
        <w:numPr>
          <w:ilvl w:val="0"/>
          <w:numId w:val="55"/>
        </w:numPr>
        <w:spacing w:after="240"/>
        <w:jc w:val="both"/>
        <w:rPr>
          <w:sz w:val="20"/>
          <w:szCs w:val="20"/>
          <w:lang w:val="pt-BR"/>
        </w:rPr>
      </w:pPr>
      <w:r>
        <w:rPr>
          <w:sz w:val="20"/>
          <w:szCs w:val="20"/>
          <w:lang w:val="pt-BR"/>
        </w:rPr>
        <w:t xml:space="preserve">O Estado argumenta, ademais, que a Sra. </w:t>
      </w:r>
      <w:r w:rsidR="00DD4812" w:rsidRPr="00DD4812">
        <w:rPr>
          <w:sz w:val="20"/>
          <w:szCs w:val="20"/>
          <w:lang w:val="pt-BR"/>
        </w:rPr>
        <w:t>A. R. G.</w:t>
      </w:r>
      <w:r>
        <w:rPr>
          <w:sz w:val="20"/>
          <w:szCs w:val="20"/>
          <w:lang w:val="pt-BR"/>
        </w:rPr>
        <w:t xml:space="preserve"> não </w:t>
      </w:r>
      <w:r w:rsidR="00AD0637">
        <w:rPr>
          <w:sz w:val="20"/>
          <w:szCs w:val="20"/>
          <w:lang w:val="pt-BR"/>
        </w:rPr>
        <w:t xml:space="preserve">é clara sobre quais recursos internos de natureza penal acionou em relação a todos os fatos que considera criminosos. Destaca que, quanto aos fatos de 2006, a peticionária entrou em acordo com o ex-marido perante o juizado especial criminal, optando pela via da composição civil dos danos alegados, conforme consta da ata de audiência preliminar do processo-crime 2006.800.152511-9 anexado por ela própria ao expediente interamericano. O Estado também menciona a peticionária tem, à sua disposição, a Central de Atendimento à Mulher – Disque 180 para qualquer reclamação de violência contra mulheres. </w:t>
      </w:r>
      <w:r w:rsidR="00F72F63" w:rsidRPr="00AD0637">
        <w:rPr>
          <w:rFonts w:asciiTheme="majorHAnsi" w:hAnsiTheme="majorHAnsi"/>
          <w:color w:val="000000" w:themeColor="text1"/>
          <w:sz w:val="20"/>
          <w:szCs w:val="20"/>
          <w:lang w:val="pt-BR"/>
        </w:rPr>
        <w:t xml:space="preserve"> </w:t>
      </w:r>
      <w:bookmarkEnd w:id="2"/>
    </w:p>
    <w:p w14:paraId="79965BEC" w14:textId="46D039C0" w:rsidR="005E1672" w:rsidRPr="004F236C" w:rsidRDefault="00985FD4" w:rsidP="004F236C">
      <w:pPr>
        <w:pStyle w:val="ListParagraph"/>
        <w:spacing w:before="240"/>
        <w:jc w:val="both"/>
        <w:rPr>
          <w:color w:val="000000" w:themeColor="text1"/>
          <w:sz w:val="20"/>
          <w:szCs w:val="20"/>
          <w:lang w:val="pt-BR"/>
        </w:rPr>
      </w:pPr>
      <w:r w:rsidRPr="004F236C">
        <w:rPr>
          <w:b/>
          <w:bCs/>
          <w:color w:val="000000" w:themeColor="text1"/>
          <w:sz w:val="20"/>
          <w:szCs w:val="20"/>
          <w:lang w:val="pt-BR"/>
        </w:rPr>
        <w:t>VI.</w:t>
      </w:r>
      <w:r w:rsidRPr="004F236C">
        <w:rPr>
          <w:b/>
          <w:bCs/>
          <w:color w:val="000000" w:themeColor="text1"/>
          <w:sz w:val="20"/>
          <w:szCs w:val="20"/>
          <w:lang w:val="pt-BR"/>
        </w:rPr>
        <w:tab/>
        <w:t xml:space="preserve">ANÁLISE DE </w:t>
      </w:r>
      <w:r w:rsidRPr="004F236C">
        <w:rPr>
          <w:b/>
          <w:color w:val="000000" w:themeColor="text1"/>
          <w:sz w:val="20"/>
          <w:szCs w:val="20"/>
          <w:lang w:val="pt-BR"/>
        </w:rPr>
        <w:t>ESGOTAMENTO DOS RECURSOS INTERNOS E PRAZO DE APRESENTAÇÃO</w:t>
      </w:r>
      <w:r w:rsidRPr="004F236C">
        <w:rPr>
          <w:b/>
          <w:bCs/>
          <w:color w:val="000000" w:themeColor="text1"/>
          <w:sz w:val="20"/>
          <w:szCs w:val="20"/>
          <w:lang w:val="pt-BR"/>
        </w:rPr>
        <w:t xml:space="preserve"> </w:t>
      </w:r>
      <w:bookmarkStart w:id="6" w:name="_Hlk72954899"/>
    </w:p>
    <w:p w14:paraId="24A45C2A" w14:textId="77777777" w:rsidR="005E1672" w:rsidRPr="005E1672" w:rsidRDefault="005E1672" w:rsidP="00DB07B8">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bCs/>
          <w:color w:val="000000" w:themeColor="text1"/>
          <w:sz w:val="20"/>
          <w:szCs w:val="20"/>
          <w:lang w:val="pt-BR"/>
        </w:rPr>
      </w:pPr>
    </w:p>
    <w:p w14:paraId="113CD221" w14:textId="77777777" w:rsidR="008C3C2C" w:rsidRDefault="0015373E" w:rsidP="00131A6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lang w:val="pt-BR"/>
        </w:rPr>
      </w:pPr>
      <w:r w:rsidRPr="0015373E">
        <w:rPr>
          <w:bCs/>
          <w:color w:val="000000" w:themeColor="text1"/>
          <w:sz w:val="20"/>
          <w:szCs w:val="20"/>
          <w:lang w:val="pt-BR"/>
        </w:rPr>
        <w:t xml:space="preserve">A Comissão observa que a peticionária apresentou um grande número de situações que </w:t>
      </w:r>
      <w:r w:rsidR="00AD0637" w:rsidRPr="0015373E">
        <w:rPr>
          <w:bCs/>
          <w:color w:val="000000" w:themeColor="text1"/>
          <w:sz w:val="20"/>
          <w:szCs w:val="20"/>
          <w:lang w:val="pt-BR"/>
        </w:rPr>
        <w:t>considera violadoras de seus direitos</w:t>
      </w:r>
      <w:r w:rsidRPr="0015373E">
        <w:rPr>
          <w:bCs/>
          <w:color w:val="000000" w:themeColor="text1"/>
          <w:sz w:val="20"/>
          <w:szCs w:val="20"/>
          <w:lang w:val="pt-BR"/>
        </w:rPr>
        <w:t>. No entanto, nem todas elas foram apresentadas</w:t>
      </w:r>
      <w:r w:rsidR="00AD0637" w:rsidRPr="0015373E">
        <w:rPr>
          <w:bCs/>
          <w:color w:val="000000" w:themeColor="text1"/>
          <w:sz w:val="20"/>
          <w:szCs w:val="20"/>
          <w:lang w:val="pt-BR"/>
        </w:rPr>
        <w:t xml:space="preserve"> com a claridade, coerência e precisão necessárias no que se refere aos fatos, à ativação dos recursos internos e ao requisito da apresentação oportuna da petição à CIDH</w:t>
      </w:r>
      <w:r w:rsidRPr="0015373E">
        <w:rPr>
          <w:bCs/>
          <w:color w:val="000000" w:themeColor="text1"/>
          <w:sz w:val="20"/>
          <w:szCs w:val="20"/>
          <w:lang w:val="pt-BR"/>
        </w:rPr>
        <w:t xml:space="preserve">. Neste sentido, </w:t>
      </w:r>
      <w:r w:rsidRPr="0015373E">
        <w:rPr>
          <w:bCs/>
          <w:i/>
          <w:iCs/>
          <w:color w:val="000000" w:themeColor="text1"/>
          <w:sz w:val="20"/>
          <w:szCs w:val="20"/>
          <w:lang w:val="pt-BR"/>
        </w:rPr>
        <w:t>e.g.</w:t>
      </w:r>
      <w:r w:rsidRPr="0015373E">
        <w:rPr>
          <w:bCs/>
          <w:color w:val="000000" w:themeColor="text1"/>
          <w:sz w:val="20"/>
          <w:szCs w:val="20"/>
          <w:lang w:val="pt-BR"/>
        </w:rPr>
        <w:t xml:space="preserve">, embora alegue que a internação involuntária se deu para que ela fosse prejudicada na discussão sobre a guarda de seu filho, uma criança à época, a peticionária não apresenta mais detalhes ou documentos que corroborem a alegação. </w:t>
      </w:r>
      <w:r w:rsidRPr="0015373E">
        <w:rPr>
          <w:sz w:val="20"/>
          <w:szCs w:val="20"/>
          <w:lang w:val="pt-BR"/>
        </w:rPr>
        <w:t xml:space="preserve">A mesma limitação acomete a alegação da peticionária e que se viu forçada a viver como casal com o Sr. J. P. A. G. J. até que seu filho alcançasse a maioridade. </w:t>
      </w:r>
      <w:r w:rsidRPr="0015373E">
        <w:rPr>
          <w:bCs/>
          <w:color w:val="000000" w:themeColor="text1"/>
          <w:sz w:val="20"/>
          <w:szCs w:val="20"/>
          <w:lang w:val="pt-BR"/>
        </w:rPr>
        <w:t>Por isso, quanto a esses assuntos, a análise de esgotamento dos recursos internos resta inviabilizada</w:t>
      </w:r>
      <w:r w:rsidR="00AD0637" w:rsidRPr="007D7605">
        <w:rPr>
          <w:bCs/>
          <w:color w:val="000000" w:themeColor="text1"/>
          <w:sz w:val="20"/>
          <w:szCs w:val="20"/>
          <w:vertAlign w:val="superscript"/>
          <w:lang w:val="pt-BR"/>
        </w:rPr>
        <w:footnoteReference w:id="6"/>
      </w:r>
      <w:r w:rsidR="00AD0637" w:rsidRPr="0015373E">
        <w:rPr>
          <w:bCs/>
          <w:color w:val="000000" w:themeColor="text1"/>
          <w:sz w:val="20"/>
          <w:szCs w:val="20"/>
          <w:lang w:val="pt-BR"/>
        </w:rPr>
        <w:t>.</w:t>
      </w:r>
      <w:r>
        <w:rPr>
          <w:bCs/>
          <w:color w:val="000000" w:themeColor="text1"/>
          <w:sz w:val="20"/>
          <w:szCs w:val="20"/>
          <w:lang w:val="pt-BR"/>
        </w:rPr>
        <w:t xml:space="preserve"> </w:t>
      </w:r>
    </w:p>
    <w:p w14:paraId="677802C6" w14:textId="249C0A1D" w:rsidR="00AD0637" w:rsidRPr="0015373E" w:rsidRDefault="0015373E" w:rsidP="00131A6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lang w:val="pt-BR"/>
        </w:rPr>
      </w:pPr>
      <w:r>
        <w:rPr>
          <w:bCs/>
          <w:color w:val="000000" w:themeColor="text1"/>
          <w:sz w:val="20"/>
          <w:szCs w:val="20"/>
          <w:lang w:val="pt-BR"/>
        </w:rPr>
        <w:t>Por outro lado, u</w:t>
      </w:r>
      <w:r w:rsidRPr="0015373E">
        <w:rPr>
          <w:bCs/>
          <w:color w:val="000000" w:themeColor="text1"/>
          <w:sz w:val="20"/>
          <w:szCs w:val="20"/>
          <w:lang w:val="pt-BR"/>
        </w:rPr>
        <w:t xml:space="preserve">ma abordagem sistematizadora das várias alegações e escritos da peticionária permite </w:t>
      </w:r>
      <w:r w:rsidR="00AD0637" w:rsidRPr="0015373E">
        <w:rPr>
          <w:bCs/>
          <w:color w:val="000000" w:themeColor="text1"/>
          <w:sz w:val="20"/>
          <w:szCs w:val="20"/>
          <w:lang w:val="pt-BR"/>
        </w:rPr>
        <w:t>identificar dois blocos sobre os quais a CIDH conta com elementos mínimos para proceder com a análise sobre o esgotamento dos recursos internos e do prazo de apresentação: em primeiro lugar, os fatos alegados sobre a internação involuntária da peticionária, ocorridos a partir de 2006; em segundo lugar, os fatos alegados sobre atos de violência cometidos pelo ex-marido a partir do divórcio de 2017.</w:t>
      </w:r>
    </w:p>
    <w:p w14:paraId="1C0A600D" w14:textId="050FBC24" w:rsidR="00AD0637" w:rsidRDefault="00AD0637" w:rsidP="00AD063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lang w:val="pt-BR"/>
        </w:rPr>
      </w:pPr>
      <w:r>
        <w:rPr>
          <w:bCs/>
          <w:color w:val="000000" w:themeColor="text1"/>
          <w:sz w:val="20"/>
          <w:szCs w:val="20"/>
          <w:lang w:val="pt-BR"/>
        </w:rPr>
        <w:t xml:space="preserve">Em relação aos fatos narrados referentes à internação involuntária, a Comissão nota que eles incluem alegações de tortura, maus tratos e violência sexual. </w:t>
      </w:r>
      <w:r w:rsidRPr="00AD0637">
        <w:rPr>
          <w:bCs/>
          <w:color w:val="000000" w:themeColor="text1"/>
          <w:sz w:val="20"/>
          <w:szCs w:val="20"/>
          <w:lang w:val="pt-BR"/>
        </w:rPr>
        <w:t>Em situações que incluem delitos contra a integridade pessoal, os recursos internos que se deve tomar em conta aos efeitos de admissibilidade das petições são os relacionados à investigação penal e sanção dos responsáveis, cabendo ao Estado promovê-las de ofício, de maneira oficiosa e diligente, de acordo com a Convenção Americana</w:t>
      </w:r>
      <w:r w:rsidRPr="007D7605">
        <w:rPr>
          <w:bCs/>
          <w:color w:val="000000" w:themeColor="text1"/>
          <w:sz w:val="20"/>
          <w:szCs w:val="20"/>
          <w:vertAlign w:val="superscript"/>
          <w:lang w:val="pt-BR"/>
        </w:rPr>
        <w:footnoteReference w:id="7"/>
      </w:r>
      <w:r>
        <w:rPr>
          <w:bCs/>
          <w:color w:val="000000" w:themeColor="text1"/>
          <w:sz w:val="20"/>
          <w:szCs w:val="20"/>
          <w:lang w:val="pt-BR"/>
        </w:rPr>
        <w:t>.</w:t>
      </w:r>
    </w:p>
    <w:p w14:paraId="3BB1F28B" w14:textId="7515FE94" w:rsidR="00432CE4" w:rsidRPr="00F42D08" w:rsidRDefault="00DC4F87" w:rsidP="00432CE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lang w:val="pt-BR"/>
        </w:rPr>
      </w:pPr>
      <w:r w:rsidRPr="00F42D08">
        <w:rPr>
          <w:bCs/>
          <w:color w:val="000000" w:themeColor="text1"/>
          <w:sz w:val="20"/>
          <w:szCs w:val="20"/>
          <w:lang w:val="pt-BR"/>
        </w:rPr>
        <w:t>A peticionária</w:t>
      </w:r>
      <w:r w:rsidR="00804421" w:rsidRPr="00F42D08">
        <w:rPr>
          <w:bCs/>
          <w:color w:val="000000" w:themeColor="text1"/>
          <w:sz w:val="20"/>
          <w:szCs w:val="20"/>
          <w:lang w:val="pt-BR"/>
        </w:rPr>
        <w:t xml:space="preserve"> </w:t>
      </w:r>
      <w:r w:rsidRPr="00F42D08">
        <w:rPr>
          <w:bCs/>
          <w:color w:val="000000" w:themeColor="text1"/>
          <w:sz w:val="20"/>
          <w:szCs w:val="20"/>
          <w:lang w:val="pt-BR"/>
        </w:rPr>
        <w:t xml:space="preserve">alega que os fatos narrados </w:t>
      </w:r>
      <w:r w:rsidR="008C3C2C" w:rsidRPr="00F42D08">
        <w:rPr>
          <w:bCs/>
          <w:color w:val="000000" w:themeColor="text1"/>
          <w:sz w:val="20"/>
          <w:szCs w:val="20"/>
          <w:lang w:val="pt-BR"/>
        </w:rPr>
        <w:t xml:space="preserve">foram denunciados </w:t>
      </w:r>
      <w:r w:rsidR="008C3C2C" w:rsidRPr="00F42D08">
        <w:rPr>
          <w:sz w:val="20"/>
          <w:szCs w:val="20"/>
          <w:lang w:val="pt-BR"/>
        </w:rPr>
        <w:t xml:space="preserve">à 16ª Delegacia de Polícia Civil do Estado do Rio de Janeiro, o que gerou investigação policial e, na sequência, uma ação penal, o processo-crime </w:t>
      </w:r>
      <w:r w:rsidR="008C3C2C" w:rsidRPr="00F42D08">
        <w:rPr>
          <w:sz w:val="20"/>
          <w:szCs w:val="20"/>
          <w:lang w:val="pt-BR"/>
        </w:rPr>
        <w:lastRenderedPageBreak/>
        <w:t>2006.800.152511-9.</w:t>
      </w:r>
      <w:r w:rsidRPr="00F42D08">
        <w:rPr>
          <w:sz w:val="20"/>
          <w:szCs w:val="20"/>
          <w:lang w:val="pt-BR"/>
        </w:rPr>
        <w:t xml:space="preserve"> </w:t>
      </w:r>
      <w:r w:rsidR="00432CE4" w:rsidRPr="00F42D08">
        <w:rPr>
          <w:bCs/>
          <w:color w:val="000000" w:themeColor="text1"/>
          <w:sz w:val="20"/>
          <w:szCs w:val="20"/>
          <w:lang w:val="pt-BR"/>
        </w:rPr>
        <w:t>Sobre esse processo, a peticionária reclama que o juiz excluiu, do objeto do caso, a possível responsabilidade penal do médico, da clínica e de seu então marido, o Sr. J. P. A. G. J., pelas violações que alega ter sofrido em virtude de, e durante a, internação. Ademais, afirma que o juiz, ao final do processo, não puniu o Sr. J. P. A. G. J., mas apenas determinou que realizasse um tratamento psiquiátrico.</w:t>
      </w:r>
    </w:p>
    <w:p w14:paraId="7DF872CF" w14:textId="4310E57D" w:rsidR="00432CE4" w:rsidRPr="00F42D08" w:rsidRDefault="00DC4F87" w:rsidP="0058424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lang w:val="pt-BR"/>
        </w:rPr>
      </w:pPr>
      <w:r w:rsidRPr="00F42D08">
        <w:rPr>
          <w:bCs/>
          <w:color w:val="000000" w:themeColor="text1"/>
          <w:sz w:val="20"/>
          <w:szCs w:val="20"/>
          <w:lang w:val="pt-BR"/>
        </w:rPr>
        <w:t xml:space="preserve">A Comissão Interamericana nota que </w:t>
      </w:r>
      <w:r w:rsidR="00287130" w:rsidRPr="00F42D08">
        <w:rPr>
          <w:bCs/>
          <w:color w:val="000000" w:themeColor="text1"/>
          <w:sz w:val="20"/>
          <w:szCs w:val="20"/>
          <w:lang w:val="pt-BR"/>
        </w:rPr>
        <w:t xml:space="preserve">a peticionária apresentou cópias da denúncia </w:t>
      </w:r>
      <w:r w:rsidR="00584248" w:rsidRPr="00F42D08">
        <w:rPr>
          <w:bCs/>
          <w:color w:val="000000" w:themeColor="text1"/>
          <w:sz w:val="20"/>
          <w:szCs w:val="20"/>
          <w:lang w:val="pt-BR"/>
        </w:rPr>
        <w:t xml:space="preserve">à polícia. Quanto ao processo penal, consta </w:t>
      </w:r>
      <w:r w:rsidRPr="00F42D08">
        <w:rPr>
          <w:bCs/>
          <w:color w:val="000000" w:themeColor="text1"/>
          <w:sz w:val="20"/>
          <w:szCs w:val="20"/>
          <w:lang w:val="pt-BR"/>
        </w:rPr>
        <w:t xml:space="preserve">uma cópia parcial </w:t>
      </w:r>
      <w:r w:rsidR="009D1E23" w:rsidRPr="00F42D08">
        <w:rPr>
          <w:bCs/>
          <w:color w:val="000000" w:themeColor="text1"/>
          <w:sz w:val="20"/>
          <w:szCs w:val="20"/>
          <w:lang w:val="pt-BR"/>
        </w:rPr>
        <w:t>segundo a qual</w:t>
      </w:r>
      <w:r w:rsidRPr="00F42D08">
        <w:rPr>
          <w:sz w:val="20"/>
          <w:szCs w:val="20"/>
          <w:lang w:val="pt-BR"/>
        </w:rPr>
        <w:t xml:space="preserve">, em 19 de junho de 2007, uma audiência preliminar conduzida pelo Juiz de Direito do 9º Juizado Especial Criminal do Rio de Janeiro resultou na homologação de um acordo judicial entre o Sr. J. P. A. G. J. e a peticionária. </w:t>
      </w:r>
    </w:p>
    <w:p w14:paraId="7A40CBDE" w14:textId="40430F8E" w:rsidR="00F00C7D" w:rsidRPr="00F42D08" w:rsidRDefault="00F00C7D" w:rsidP="00F00C7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lang w:val="pt-BR"/>
        </w:rPr>
      </w:pPr>
      <w:r w:rsidRPr="00F42D08">
        <w:rPr>
          <w:bCs/>
          <w:color w:val="000000" w:themeColor="text1"/>
          <w:sz w:val="20"/>
          <w:szCs w:val="20"/>
          <w:lang w:val="pt-BR"/>
        </w:rPr>
        <w:t xml:space="preserve">A peticionária alega que o defensor público que a representou teria se omitido em recorrer da decisão judicial. Contudo, a decisão apenas homologa judicialmente uma cordo entre a peticionária e o seu então marido, indicando que esse tipo de homologação faz com que o processo se conclua. </w:t>
      </w:r>
      <w:r w:rsidRPr="00F42D08">
        <w:rPr>
          <w:sz w:val="20"/>
          <w:szCs w:val="20"/>
          <w:lang w:val="pt-BR"/>
        </w:rPr>
        <w:t xml:space="preserve">A Comissão Interamericana nota que </w:t>
      </w:r>
      <w:r w:rsidRPr="00F42D08">
        <w:rPr>
          <w:bCs/>
          <w:color w:val="000000" w:themeColor="text1"/>
          <w:sz w:val="20"/>
          <w:szCs w:val="20"/>
          <w:lang w:val="pt-BR"/>
        </w:rPr>
        <w:t>não houve, por nenhuma das partes, alegação de que esse acordo judicial seria nulo em virtude de algum tema relacionado ao contexto de sofrimento mental que integra o caso. Além disso, a Comissão constata que não há indícios, no expediente, sobre a falta de capacidade legal da Sra. A. R. G. de participar de um acordo judicial como o mencionado. No sentido oposto, o laudo médico anexado pela Sra. A. R. G. indica que ela possui as faculdades necessárias para exercer sua capacidade legal.</w:t>
      </w:r>
    </w:p>
    <w:p w14:paraId="2923B075" w14:textId="547CC281" w:rsidR="00DC4F87" w:rsidRPr="00F42D08" w:rsidRDefault="00F00C7D" w:rsidP="0050217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lang w:val="pt-BR"/>
        </w:rPr>
      </w:pPr>
      <w:r w:rsidRPr="00F42D08">
        <w:rPr>
          <w:bCs/>
          <w:color w:val="000000" w:themeColor="text1"/>
          <w:sz w:val="20"/>
          <w:szCs w:val="20"/>
          <w:lang w:val="pt-BR"/>
        </w:rPr>
        <w:t>De sua parte, o</w:t>
      </w:r>
      <w:r w:rsidR="00287130" w:rsidRPr="00F42D08">
        <w:rPr>
          <w:bCs/>
          <w:color w:val="000000" w:themeColor="text1"/>
          <w:sz w:val="20"/>
          <w:szCs w:val="20"/>
          <w:lang w:val="pt-BR"/>
        </w:rPr>
        <w:t xml:space="preserve"> Estado</w:t>
      </w:r>
      <w:r w:rsidR="00C83BFC" w:rsidRPr="00F42D08">
        <w:rPr>
          <w:bCs/>
          <w:color w:val="000000" w:themeColor="text1"/>
          <w:sz w:val="20"/>
          <w:szCs w:val="20"/>
          <w:lang w:val="pt-BR"/>
        </w:rPr>
        <w:t xml:space="preserve"> brasileiro</w:t>
      </w:r>
      <w:r w:rsidR="00287130" w:rsidRPr="00F42D08">
        <w:rPr>
          <w:bCs/>
          <w:color w:val="000000" w:themeColor="text1"/>
          <w:sz w:val="20"/>
          <w:szCs w:val="20"/>
          <w:lang w:val="pt-BR"/>
        </w:rPr>
        <w:t xml:space="preserve"> também não apresenta cópias da investigação penal</w:t>
      </w:r>
      <w:r w:rsidR="00C83BFC" w:rsidRPr="00F42D08">
        <w:rPr>
          <w:bCs/>
          <w:color w:val="000000" w:themeColor="text1"/>
          <w:sz w:val="20"/>
          <w:szCs w:val="20"/>
          <w:lang w:val="pt-BR"/>
        </w:rPr>
        <w:t xml:space="preserve"> e, em seus escritos, adota um enfoque nos processos internos de natureza civil. Por outro lado, um dos anexos representados pelo Estado, a sentença emitida pelo Juízo da 4ª Vara Cível da Comarca de São José do Rio Preto de 24 de julho de 2018, traz incidentalmente informações sobre a investigação penal.</w:t>
      </w:r>
      <w:r w:rsidR="005E6CF3" w:rsidRPr="00F42D08">
        <w:rPr>
          <w:bCs/>
          <w:color w:val="000000" w:themeColor="text1"/>
          <w:sz w:val="20"/>
          <w:szCs w:val="20"/>
          <w:lang w:val="pt-BR"/>
        </w:rPr>
        <w:t xml:space="preserve"> N</w:t>
      </w:r>
      <w:r w:rsidR="00F63B23" w:rsidRPr="00F42D08">
        <w:rPr>
          <w:bCs/>
          <w:color w:val="000000" w:themeColor="text1"/>
          <w:sz w:val="20"/>
          <w:szCs w:val="20"/>
          <w:lang w:val="pt-BR"/>
        </w:rPr>
        <w:t>a sentença, o juiz cível menciona que o marido pediu a internação após a Sra. A. R. G. ter ameaçado cometer suicídio. O juiz registra também que as alegações de sequestro, cárcere privado, lesão corporal e tortura, entre outros, associados à internação, foram devidamente investigadas pela polícia, que concluiu que os crimes relatados</w:t>
      </w:r>
      <w:r w:rsidR="004556C7" w:rsidRPr="00F42D08">
        <w:rPr>
          <w:bCs/>
          <w:color w:val="000000" w:themeColor="text1"/>
          <w:sz w:val="20"/>
          <w:szCs w:val="20"/>
          <w:lang w:val="pt-BR"/>
        </w:rPr>
        <w:t xml:space="preserve"> não ocorreram</w:t>
      </w:r>
      <w:r w:rsidR="00F63B23" w:rsidRPr="00F42D08">
        <w:rPr>
          <w:bCs/>
          <w:color w:val="000000" w:themeColor="text1"/>
          <w:sz w:val="20"/>
          <w:szCs w:val="20"/>
          <w:lang w:val="pt-BR"/>
        </w:rPr>
        <w:t>.</w:t>
      </w:r>
      <w:r w:rsidR="004556C7" w:rsidRPr="00F42D08">
        <w:rPr>
          <w:bCs/>
          <w:color w:val="000000" w:themeColor="text1"/>
          <w:sz w:val="20"/>
          <w:szCs w:val="20"/>
          <w:lang w:val="pt-BR"/>
        </w:rPr>
        <w:t xml:space="preserve"> Não há, porém, informação sobre a data dessa conclusão. O mesmo juiz também indica, como fatos comprovados, que o procedimento disciplinar aberto pela Sra. A. R. G. contra o médico da internação foi arquivado pelo Conselho Regional de Medicina, e que durante a internação a Sra. A. R. G. foi submetida a medicações sedativas justificáveis, foi alojada em boas condições, teve acesso ao telefone e realizou chamadas.</w:t>
      </w:r>
    </w:p>
    <w:p w14:paraId="445B7DE7" w14:textId="7B7B511E" w:rsidR="005E6CF3" w:rsidRPr="00F42D08" w:rsidRDefault="005E6CF3" w:rsidP="00BE01A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lang w:val="pt-BR"/>
        </w:rPr>
      </w:pPr>
      <w:r w:rsidRPr="00F42D08">
        <w:rPr>
          <w:bCs/>
          <w:color w:val="000000" w:themeColor="text1"/>
          <w:sz w:val="20"/>
          <w:szCs w:val="20"/>
          <w:lang w:val="pt-BR"/>
        </w:rPr>
        <w:t xml:space="preserve">A Comissão Interamericana observa, portanto, que as informações apresentadas pelo Estado e pela peticionária permitem inferir que houve investigação </w:t>
      </w:r>
      <w:r w:rsidR="008D3F9E" w:rsidRPr="00F42D08">
        <w:rPr>
          <w:bCs/>
          <w:color w:val="000000" w:themeColor="text1"/>
          <w:sz w:val="20"/>
          <w:szCs w:val="20"/>
          <w:lang w:val="pt-BR"/>
        </w:rPr>
        <w:t>sobre as alegações de violações graves ocorridas durante a internação. No entanto, as informações são esparsas</w:t>
      </w:r>
      <w:r w:rsidR="00F00C7D" w:rsidRPr="00F42D08">
        <w:rPr>
          <w:bCs/>
          <w:color w:val="000000" w:themeColor="text1"/>
          <w:sz w:val="20"/>
          <w:szCs w:val="20"/>
          <w:lang w:val="pt-BR"/>
        </w:rPr>
        <w:t>.</w:t>
      </w:r>
      <w:r w:rsidR="008D3F9E" w:rsidRPr="00F42D08">
        <w:rPr>
          <w:bCs/>
          <w:color w:val="000000" w:themeColor="text1"/>
          <w:sz w:val="20"/>
          <w:szCs w:val="20"/>
          <w:lang w:val="pt-BR"/>
        </w:rPr>
        <w:t xml:space="preserve"> </w:t>
      </w:r>
      <w:r w:rsidR="00F00C7D" w:rsidRPr="00F42D08">
        <w:rPr>
          <w:bCs/>
          <w:color w:val="000000" w:themeColor="text1"/>
          <w:sz w:val="20"/>
          <w:szCs w:val="20"/>
          <w:lang w:val="pt-BR"/>
        </w:rPr>
        <w:t>N</w:t>
      </w:r>
      <w:r w:rsidR="008D3F9E" w:rsidRPr="00F42D08">
        <w:rPr>
          <w:bCs/>
          <w:color w:val="000000" w:themeColor="text1"/>
          <w:sz w:val="20"/>
          <w:szCs w:val="20"/>
          <w:lang w:val="pt-BR"/>
        </w:rPr>
        <w:t xml:space="preserve">ão </w:t>
      </w:r>
      <w:r w:rsidR="00F00C7D" w:rsidRPr="00F42D08">
        <w:rPr>
          <w:bCs/>
          <w:color w:val="000000" w:themeColor="text1"/>
          <w:sz w:val="20"/>
          <w:szCs w:val="20"/>
          <w:lang w:val="pt-BR"/>
        </w:rPr>
        <w:t>há</w:t>
      </w:r>
      <w:r w:rsidR="008D3F9E" w:rsidRPr="00F42D08">
        <w:rPr>
          <w:bCs/>
          <w:color w:val="000000" w:themeColor="text1"/>
          <w:sz w:val="20"/>
          <w:szCs w:val="20"/>
          <w:lang w:val="pt-BR"/>
        </w:rPr>
        <w:t xml:space="preserve"> indicação clara sobre a data da conclusão das investigações, tampouco sobre a interposição de recursos. Consequentemente, </w:t>
      </w:r>
      <w:r w:rsidRPr="00F42D08">
        <w:rPr>
          <w:bCs/>
          <w:color w:val="000000" w:themeColor="text1"/>
          <w:sz w:val="20"/>
          <w:szCs w:val="20"/>
          <w:lang w:val="pt-BR"/>
        </w:rPr>
        <w:t>não há elementos para dar por observados os requisitos dos artigos 46.1.a) e 46.1.b) da Convenção</w:t>
      </w:r>
      <w:r w:rsidR="008D3F9E" w:rsidRPr="00F42D08">
        <w:rPr>
          <w:bCs/>
          <w:color w:val="000000" w:themeColor="text1"/>
          <w:sz w:val="20"/>
          <w:szCs w:val="20"/>
          <w:lang w:val="pt-BR"/>
        </w:rPr>
        <w:t xml:space="preserve"> em relação a esse aspecto da petição.</w:t>
      </w:r>
    </w:p>
    <w:p w14:paraId="11CAE218" w14:textId="38C8E64E" w:rsidR="00CF0BDC" w:rsidRPr="00F42D08" w:rsidRDefault="00CF0BDC" w:rsidP="0059713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lang w:val="pt-BR"/>
        </w:rPr>
      </w:pPr>
      <w:r w:rsidRPr="00F42D08">
        <w:rPr>
          <w:bCs/>
          <w:color w:val="000000" w:themeColor="text1"/>
          <w:sz w:val="20"/>
          <w:szCs w:val="20"/>
          <w:lang w:val="pt-BR"/>
        </w:rPr>
        <w:t>A</w:t>
      </w:r>
      <w:r w:rsidR="008D3F9E" w:rsidRPr="00F42D08">
        <w:rPr>
          <w:bCs/>
          <w:color w:val="000000" w:themeColor="text1"/>
          <w:sz w:val="20"/>
          <w:szCs w:val="20"/>
          <w:lang w:val="pt-BR"/>
        </w:rPr>
        <w:t xml:space="preserve"> cópia parcial do acordo judicial de 19 de junho de 2007 indica que o Sr. J. P. A. G. J. reconheceu seu erro ao procurar uma internação psiquiátrica para a Sra. A. R. G., afirmou estar arrependido por ter causado sofrimento a ela e se comprometeu a frequentar terapia a cada dois meses. A natureza </w:t>
      </w:r>
      <w:r w:rsidRPr="00F42D08">
        <w:rPr>
          <w:bCs/>
          <w:color w:val="000000" w:themeColor="text1"/>
          <w:sz w:val="20"/>
          <w:szCs w:val="20"/>
          <w:lang w:val="pt-BR"/>
        </w:rPr>
        <w:t>do</w:t>
      </w:r>
      <w:r w:rsidR="008D3F9E" w:rsidRPr="00F42D08">
        <w:rPr>
          <w:bCs/>
          <w:color w:val="000000" w:themeColor="text1"/>
          <w:sz w:val="20"/>
          <w:szCs w:val="20"/>
          <w:lang w:val="pt-BR"/>
        </w:rPr>
        <w:t xml:space="preserve"> sofrimento</w:t>
      </w:r>
      <w:r w:rsidRPr="00F42D08">
        <w:rPr>
          <w:bCs/>
          <w:color w:val="000000" w:themeColor="text1"/>
          <w:sz w:val="20"/>
          <w:szCs w:val="20"/>
          <w:lang w:val="pt-BR"/>
        </w:rPr>
        <w:t xml:space="preserve"> que possa ter sido causado</w:t>
      </w:r>
      <w:r w:rsidR="008D3F9E" w:rsidRPr="00F42D08">
        <w:rPr>
          <w:bCs/>
          <w:color w:val="000000" w:themeColor="text1"/>
          <w:sz w:val="20"/>
          <w:szCs w:val="20"/>
          <w:lang w:val="pt-BR"/>
        </w:rPr>
        <w:t xml:space="preserve"> </w:t>
      </w:r>
      <w:r w:rsidRPr="00F42D08">
        <w:rPr>
          <w:bCs/>
          <w:color w:val="000000" w:themeColor="text1"/>
          <w:sz w:val="20"/>
          <w:szCs w:val="20"/>
          <w:lang w:val="pt-BR"/>
        </w:rPr>
        <w:t>não pode ser claramente estabelecida</w:t>
      </w:r>
      <w:r w:rsidR="008D3F9E" w:rsidRPr="00F42D08">
        <w:rPr>
          <w:bCs/>
          <w:color w:val="000000" w:themeColor="text1"/>
          <w:sz w:val="20"/>
          <w:szCs w:val="20"/>
          <w:lang w:val="pt-BR"/>
        </w:rPr>
        <w:t xml:space="preserve">, pois em relação a este tema as informações também foram esparsas. </w:t>
      </w:r>
      <w:r w:rsidR="0076373B" w:rsidRPr="00F42D08">
        <w:rPr>
          <w:rFonts w:asciiTheme="majorHAnsi" w:hAnsiTheme="majorHAnsi"/>
          <w:sz w:val="20"/>
          <w:szCs w:val="20"/>
          <w:lang w:val="pt-BR"/>
        </w:rPr>
        <w:t xml:space="preserve">Da tela de consulta processual anexada pela peticionária relativa ao processo criminal constam informações muito básicas, dentre elas a de que o assunto do processo era “lesão corporal leve”, o que, no direito brasileiro, se refere a quando alguém ofende a integridade corporal ou a saúde de outrem, causando-lhe danos mentais ou físicos que não sejam considerados graves. </w:t>
      </w:r>
      <w:r w:rsidR="0076373B" w:rsidRPr="00F42D08">
        <w:rPr>
          <w:bCs/>
          <w:color w:val="000000" w:themeColor="text1"/>
          <w:sz w:val="20"/>
          <w:szCs w:val="20"/>
          <w:lang w:val="pt-BR"/>
        </w:rPr>
        <w:t>D</w:t>
      </w:r>
      <w:r w:rsidR="008D3F9E" w:rsidRPr="00F42D08">
        <w:rPr>
          <w:bCs/>
          <w:color w:val="000000" w:themeColor="text1"/>
          <w:sz w:val="20"/>
          <w:szCs w:val="20"/>
          <w:lang w:val="pt-BR"/>
        </w:rPr>
        <w:t xml:space="preserve">a já citada sentença cível de 24 de julho de 2018, </w:t>
      </w:r>
      <w:r w:rsidR="0076373B" w:rsidRPr="00F42D08">
        <w:rPr>
          <w:bCs/>
          <w:color w:val="000000" w:themeColor="text1"/>
          <w:sz w:val="20"/>
          <w:szCs w:val="20"/>
          <w:lang w:val="pt-BR"/>
        </w:rPr>
        <w:t xml:space="preserve">é possível inferir que o juiz civil dá como comprovado </w:t>
      </w:r>
      <w:r w:rsidR="008D3F9E" w:rsidRPr="00F42D08">
        <w:rPr>
          <w:bCs/>
          <w:color w:val="000000" w:themeColor="text1"/>
          <w:sz w:val="20"/>
          <w:szCs w:val="20"/>
          <w:lang w:val="pt-BR"/>
        </w:rPr>
        <w:t xml:space="preserve">que </w:t>
      </w:r>
      <w:r w:rsidR="008D3F9E" w:rsidRPr="00F42D08">
        <w:rPr>
          <w:rFonts w:asciiTheme="majorHAnsi" w:hAnsiTheme="majorHAnsi"/>
          <w:sz w:val="20"/>
          <w:szCs w:val="20"/>
          <w:lang w:val="pt-BR"/>
        </w:rPr>
        <w:t>evitar que a Sra. A. R. G. cometesse suicídio teria sido a motivação principal de</w:t>
      </w:r>
      <w:r w:rsidR="0076373B" w:rsidRPr="00F42D08">
        <w:rPr>
          <w:rFonts w:asciiTheme="majorHAnsi" w:hAnsiTheme="majorHAnsi"/>
          <w:sz w:val="20"/>
          <w:szCs w:val="20"/>
          <w:lang w:val="pt-BR"/>
        </w:rPr>
        <w:t xml:space="preserve"> o Sr.</w:t>
      </w:r>
      <w:r w:rsidR="008D3F9E" w:rsidRPr="00F42D08">
        <w:rPr>
          <w:rFonts w:asciiTheme="majorHAnsi" w:hAnsiTheme="majorHAnsi"/>
          <w:sz w:val="20"/>
          <w:szCs w:val="20"/>
          <w:lang w:val="pt-BR"/>
        </w:rPr>
        <w:t xml:space="preserve"> J. P. A. G. J. ao assinar a internação e autorizar o tratamento</w:t>
      </w:r>
      <w:r w:rsidR="0076373B" w:rsidRPr="00F42D08">
        <w:rPr>
          <w:rFonts w:asciiTheme="majorHAnsi" w:hAnsiTheme="majorHAnsi"/>
          <w:sz w:val="20"/>
          <w:szCs w:val="20"/>
          <w:lang w:val="pt-BR"/>
        </w:rPr>
        <w:t xml:space="preserve"> psiquiátrico; e que, no âmbito do processo criminal, o Sr. J. P. A. G. J. assinou o acordo judicial assumindo que estava errado ao autorizar esse tratamento como forma de dar fim à controvérsia. </w:t>
      </w:r>
    </w:p>
    <w:p w14:paraId="0E8E22FB" w14:textId="7D440CA8" w:rsidR="00CF0BDC" w:rsidRPr="00F42D08" w:rsidRDefault="00CF0BDC" w:rsidP="0059713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lang w:val="pt-BR"/>
        </w:rPr>
      </w:pPr>
      <w:r w:rsidRPr="00F42D08">
        <w:rPr>
          <w:bCs/>
          <w:color w:val="000000" w:themeColor="text1"/>
          <w:sz w:val="20"/>
          <w:szCs w:val="20"/>
          <w:lang w:val="pt-BR"/>
        </w:rPr>
        <w:t xml:space="preserve">As informações fragmentadas, portanto, indicam que o processo 2006.800.152511-9 </w:t>
      </w:r>
      <w:r w:rsidR="00F00C7D" w:rsidRPr="00F42D08">
        <w:rPr>
          <w:bCs/>
          <w:color w:val="000000" w:themeColor="text1"/>
          <w:sz w:val="20"/>
          <w:szCs w:val="20"/>
          <w:lang w:val="pt-BR"/>
        </w:rPr>
        <w:t xml:space="preserve">provavelmente </w:t>
      </w:r>
      <w:r w:rsidRPr="00F42D08">
        <w:rPr>
          <w:bCs/>
          <w:color w:val="000000" w:themeColor="text1"/>
          <w:sz w:val="20"/>
          <w:szCs w:val="20"/>
          <w:lang w:val="pt-BR"/>
        </w:rPr>
        <w:t xml:space="preserve">tratou de algum tipo de violência doméstica de caráter físico </w:t>
      </w:r>
      <w:r w:rsidR="00F00C7D" w:rsidRPr="00F42D08">
        <w:rPr>
          <w:bCs/>
          <w:color w:val="000000" w:themeColor="text1"/>
          <w:sz w:val="20"/>
          <w:szCs w:val="20"/>
          <w:lang w:val="pt-BR"/>
        </w:rPr>
        <w:t>e/</w:t>
      </w:r>
      <w:r w:rsidRPr="00F42D08">
        <w:rPr>
          <w:bCs/>
          <w:color w:val="000000" w:themeColor="text1"/>
          <w:sz w:val="20"/>
          <w:szCs w:val="20"/>
          <w:lang w:val="pt-BR"/>
        </w:rPr>
        <w:t xml:space="preserve">ou psíquico </w:t>
      </w:r>
      <w:r w:rsidRPr="00F42D08">
        <w:rPr>
          <w:rFonts w:asciiTheme="majorHAnsi" w:hAnsiTheme="majorHAnsi"/>
          <w:sz w:val="20"/>
          <w:szCs w:val="20"/>
          <w:lang w:val="pt-BR"/>
        </w:rPr>
        <w:t>no âmbito do conflito conjugal</w:t>
      </w:r>
      <w:r w:rsidR="00F00C7D" w:rsidRPr="00F42D08">
        <w:rPr>
          <w:rFonts w:asciiTheme="majorHAnsi" w:hAnsiTheme="majorHAnsi"/>
          <w:sz w:val="20"/>
          <w:szCs w:val="20"/>
          <w:lang w:val="pt-BR"/>
        </w:rPr>
        <w:t>,</w:t>
      </w:r>
      <w:r w:rsidRPr="00F42D08">
        <w:rPr>
          <w:rFonts w:asciiTheme="majorHAnsi" w:hAnsiTheme="majorHAnsi"/>
          <w:sz w:val="20"/>
          <w:szCs w:val="20"/>
          <w:lang w:val="pt-BR"/>
        </w:rPr>
        <w:t xml:space="preserve"> à época da internação</w:t>
      </w:r>
      <w:r w:rsidR="003639B9" w:rsidRPr="00F42D08">
        <w:rPr>
          <w:rFonts w:asciiTheme="majorHAnsi" w:hAnsiTheme="majorHAnsi"/>
          <w:sz w:val="20"/>
          <w:szCs w:val="20"/>
          <w:lang w:val="pt-BR"/>
        </w:rPr>
        <w:t xml:space="preserve">. </w:t>
      </w:r>
      <w:r w:rsidR="00F00C7D" w:rsidRPr="00F42D08">
        <w:rPr>
          <w:rFonts w:asciiTheme="majorHAnsi" w:hAnsiTheme="majorHAnsi"/>
          <w:sz w:val="20"/>
          <w:szCs w:val="20"/>
          <w:lang w:val="pt-BR"/>
        </w:rPr>
        <w:t xml:space="preserve">A falta de mais detalhes dificulta a análise de cumprimento ou não do requisito do artigo 46.1.a) da Convenção e, ainda que fossem considerados esgotados os recursos internos, o esgotamento teria ocorrido a partir do acordo judicial em </w:t>
      </w:r>
      <w:r w:rsidR="00F00C7D" w:rsidRPr="00F42D08">
        <w:rPr>
          <w:bCs/>
          <w:color w:val="000000" w:themeColor="text1"/>
          <w:sz w:val="20"/>
          <w:szCs w:val="20"/>
          <w:lang w:val="pt-BR"/>
        </w:rPr>
        <w:t xml:space="preserve">19 de junho de 2007, sendo que a petição à CIDH foi </w:t>
      </w:r>
      <w:r w:rsidR="00F00C7D" w:rsidRPr="00F42D08">
        <w:rPr>
          <w:bCs/>
          <w:color w:val="000000" w:themeColor="text1"/>
          <w:sz w:val="20"/>
          <w:szCs w:val="20"/>
          <w:lang w:val="pt-BR"/>
        </w:rPr>
        <w:lastRenderedPageBreak/>
        <w:t>apresentada mais de oito anos depois, em 19 de agosto de 2015, o que tornaria este aspecto da petição inadmissível em face do requisito do artigo 46.1.b) da Convenção.</w:t>
      </w:r>
    </w:p>
    <w:p w14:paraId="04CC11A8" w14:textId="4049B840" w:rsidR="0015373E" w:rsidRPr="00AD0637" w:rsidRDefault="0015373E" w:rsidP="000B094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lang w:val="pt-BR"/>
        </w:rPr>
      </w:pPr>
      <w:r>
        <w:rPr>
          <w:sz w:val="20"/>
          <w:szCs w:val="20"/>
          <w:lang w:val="pt-BR"/>
        </w:rPr>
        <w:t xml:space="preserve">O segundo bloco sob análise se refere às alegações de ameaça e violência, incluindo violência de caráter patrimonial, alegadamente ocorridas a partir do divórcio. Sobre o tema, </w:t>
      </w:r>
      <w:r w:rsidR="00F00C7D">
        <w:rPr>
          <w:sz w:val="20"/>
          <w:szCs w:val="20"/>
          <w:lang w:val="pt-BR"/>
        </w:rPr>
        <w:t>a</w:t>
      </w:r>
      <w:r>
        <w:rPr>
          <w:sz w:val="20"/>
          <w:szCs w:val="20"/>
          <w:lang w:val="pt-BR"/>
        </w:rPr>
        <w:t xml:space="preserve"> peticionária fez denúncias à polícia em outubro de 2020, março de 2021, e junho de 2022, cada qual com um objeto próprio. Além disso, ajuizou uma ação de indenização em 2020. </w:t>
      </w:r>
      <w:r w:rsidR="00F00C7D">
        <w:rPr>
          <w:sz w:val="20"/>
          <w:szCs w:val="20"/>
          <w:lang w:val="pt-BR"/>
        </w:rPr>
        <w:t xml:space="preserve">De acordo com as partes, a ação de indenização continua em trâmite. </w:t>
      </w:r>
      <w:r>
        <w:rPr>
          <w:sz w:val="20"/>
          <w:szCs w:val="20"/>
          <w:lang w:val="pt-BR"/>
        </w:rPr>
        <w:t xml:space="preserve">A Comissão não recebeu informações detalhadas do Estado em relação aos desdobramentos das denúncias à polícia. </w:t>
      </w:r>
      <w:r w:rsidR="00F00C7D">
        <w:rPr>
          <w:sz w:val="20"/>
          <w:szCs w:val="20"/>
          <w:lang w:val="pt-BR"/>
        </w:rPr>
        <w:t>Diante do exposto, a</w:t>
      </w:r>
      <w:r>
        <w:rPr>
          <w:sz w:val="20"/>
          <w:szCs w:val="20"/>
          <w:lang w:val="pt-BR"/>
        </w:rPr>
        <w:t xml:space="preserve"> Comissão Interamericana conclui que os recursos internos, de acionamento relativamente recente, não foram ainda esgotados, razão pela qual a petição não cumpre, quanto aos assuntos em questão, com o requisito do artigo 46.1.a) da Convenção.</w:t>
      </w:r>
    </w:p>
    <w:bookmarkEnd w:id="6"/>
    <w:p w14:paraId="2555C28F" w14:textId="18FAA1A9" w:rsidR="00985FD4" w:rsidRPr="000529AD" w:rsidRDefault="00985FD4" w:rsidP="00DB07B8">
      <w:pPr>
        <w:pStyle w:val="ListParagraph"/>
        <w:ind w:left="0" w:firstLine="720"/>
        <w:jc w:val="both"/>
        <w:rPr>
          <w:rFonts w:asciiTheme="majorHAnsi" w:hAnsiTheme="majorHAnsi"/>
          <w:b/>
          <w:bCs/>
          <w:color w:val="000000" w:themeColor="text1"/>
          <w:sz w:val="20"/>
          <w:szCs w:val="20"/>
          <w:lang w:val="pt-BR"/>
        </w:rPr>
      </w:pPr>
      <w:r w:rsidRPr="000529AD">
        <w:rPr>
          <w:rFonts w:asciiTheme="majorHAnsi" w:hAnsiTheme="majorHAnsi"/>
          <w:b/>
          <w:bCs/>
          <w:color w:val="000000" w:themeColor="text1"/>
          <w:sz w:val="20"/>
          <w:szCs w:val="20"/>
          <w:lang w:val="pt-BR"/>
        </w:rPr>
        <w:t xml:space="preserve">VII. </w:t>
      </w:r>
      <w:r w:rsidRPr="000529AD">
        <w:rPr>
          <w:rFonts w:asciiTheme="majorHAnsi" w:hAnsiTheme="majorHAnsi"/>
          <w:b/>
          <w:bCs/>
          <w:color w:val="000000" w:themeColor="text1"/>
          <w:sz w:val="20"/>
          <w:szCs w:val="20"/>
          <w:lang w:val="pt-BR"/>
        </w:rPr>
        <w:tab/>
        <w:t>DECISÃO</w:t>
      </w:r>
    </w:p>
    <w:p w14:paraId="47A1CE56" w14:textId="77777777" w:rsidR="00073049" w:rsidRDefault="00073049" w:rsidP="00DB07B8">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color w:val="000000" w:themeColor="text1"/>
          <w:sz w:val="20"/>
          <w:szCs w:val="20"/>
          <w:lang w:val="pt-BR"/>
        </w:rPr>
      </w:pPr>
    </w:p>
    <w:p w14:paraId="66159B7F" w14:textId="2052CDA0" w:rsidR="00985FD4" w:rsidRPr="00814099" w:rsidRDefault="00985FD4" w:rsidP="00DB07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814099">
        <w:rPr>
          <w:rFonts w:asciiTheme="majorHAnsi" w:hAnsiTheme="majorHAnsi"/>
          <w:sz w:val="20"/>
          <w:szCs w:val="20"/>
          <w:lang w:val="pt-BR"/>
        </w:rPr>
        <w:t xml:space="preserve">Declarar </w:t>
      </w:r>
      <w:r w:rsidR="0015373E">
        <w:rPr>
          <w:rFonts w:asciiTheme="majorHAnsi" w:hAnsiTheme="majorHAnsi"/>
          <w:sz w:val="20"/>
          <w:szCs w:val="20"/>
          <w:lang w:val="pt-BR"/>
        </w:rPr>
        <w:t>in</w:t>
      </w:r>
      <w:r w:rsidRPr="00814099">
        <w:rPr>
          <w:rFonts w:asciiTheme="majorHAnsi" w:hAnsiTheme="majorHAnsi"/>
          <w:sz w:val="20"/>
          <w:szCs w:val="20"/>
          <w:lang w:val="pt-BR"/>
        </w:rPr>
        <w:t>admitida a presente petição</w:t>
      </w:r>
      <w:r w:rsidR="00FF4608">
        <w:rPr>
          <w:rFonts w:asciiTheme="majorHAnsi" w:hAnsiTheme="majorHAnsi"/>
          <w:sz w:val="20"/>
          <w:szCs w:val="20"/>
          <w:lang w:val="pt-BR"/>
        </w:rPr>
        <w:t>.</w:t>
      </w:r>
    </w:p>
    <w:p w14:paraId="46BB3481" w14:textId="77777777" w:rsidR="00073049" w:rsidRPr="000529AD" w:rsidRDefault="00073049" w:rsidP="00DB07B8">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color w:val="000000" w:themeColor="text1"/>
          <w:sz w:val="20"/>
          <w:szCs w:val="20"/>
          <w:lang w:val="pt-BR"/>
        </w:rPr>
      </w:pPr>
    </w:p>
    <w:p w14:paraId="65FB5623" w14:textId="0647265D" w:rsidR="00985FD4" w:rsidRDefault="00985FD4" w:rsidP="00DB07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pt-BR"/>
        </w:rPr>
      </w:pPr>
      <w:r w:rsidRPr="00BA5ACD">
        <w:rPr>
          <w:rFonts w:asciiTheme="majorHAnsi" w:hAnsiTheme="majorHAnsi"/>
          <w:color w:val="000000" w:themeColor="text1"/>
          <w:sz w:val="20"/>
          <w:szCs w:val="20"/>
          <w:lang w:val="pt-BR"/>
        </w:rPr>
        <w:t>Notificar as partes sobre a presente decisão, publicar a decisão e inclu</w:t>
      </w:r>
      <w:r w:rsidR="009D1200" w:rsidRPr="00BA5ACD">
        <w:rPr>
          <w:rFonts w:asciiTheme="majorHAnsi" w:hAnsiTheme="majorHAnsi"/>
          <w:color w:val="000000" w:themeColor="text1"/>
          <w:sz w:val="20"/>
          <w:szCs w:val="20"/>
          <w:lang w:val="pt-BR"/>
        </w:rPr>
        <w:t>í</w:t>
      </w:r>
      <w:r w:rsidRPr="00BA5ACD">
        <w:rPr>
          <w:rFonts w:asciiTheme="majorHAnsi" w:hAnsiTheme="majorHAnsi"/>
          <w:color w:val="000000" w:themeColor="text1"/>
          <w:sz w:val="20"/>
          <w:szCs w:val="20"/>
          <w:lang w:val="pt-BR"/>
        </w:rPr>
        <w:t>-la em seu Relatório Anual à Assembleia-Geral da Organização dos Estados Americanos.</w:t>
      </w:r>
    </w:p>
    <w:p w14:paraId="4616FD22" w14:textId="77777777" w:rsidR="004E2E22" w:rsidRDefault="004E2E22" w:rsidP="004E2E22">
      <w:pPr>
        <w:pStyle w:val="ListParagraph"/>
        <w:rPr>
          <w:rFonts w:asciiTheme="majorHAnsi" w:hAnsiTheme="majorHAnsi"/>
          <w:color w:val="000000" w:themeColor="text1"/>
          <w:sz w:val="20"/>
          <w:szCs w:val="20"/>
          <w:lang w:val="pt-BR"/>
        </w:rPr>
      </w:pPr>
    </w:p>
    <w:p w14:paraId="5CB2A182" w14:textId="03654F3A" w:rsidR="009A6C64" w:rsidRPr="009A6C64" w:rsidRDefault="009A6C64" w:rsidP="0082560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pt-BR"/>
        </w:rPr>
      </w:pPr>
      <w:r w:rsidRPr="009A6C64">
        <w:rPr>
          <w:rFonts w:asciiTheme="majorHAnsi" w:hAnsiTheme="majorHAnsi"/>
          <w:color w:val="000000" w:themeColor="text1"/>
          <w:sz w:val="20"/>
          <w:szCs w:val="20"/>
          <w:lang w:val="pt-BR"/>
        </w:rPr>
        <w:t xml:space="preserve"> </w:t>
      </w:r>
      <w:r>
        <w:rPr>
          <w:rFonts w:asciiTheme="majorHAnsi" w:hAnsiTheme="majorHAnsi"/>
          <w:color w:val="000000" w:themeColor="text1"/>
          <w:sz w:val="20"/>
          <w:szCs w:val="20"/>
          <w:lang w:val="pt-BR"/>
        </w:rPr>
        <w:tab/>
      </w:r>
      <w:r w:rsidRPr="009A6C64">
        <w:rPr>
          <w:rFonts w:asciiTheme="majorHAnsi" w:hAnsiTheme="majorHAnsi"/>
          <w:color w:val="000000" w:themeColor="text1"/>
          <w:sz w:val="20"/>
          <w:szCs w:val="20"/>
          <w:lang w:val="pt-BR"/>
        </w:rPr>
        <w:t xml:space="preserve">Aprovado pela Comissão Interamericana de Direitos Humanos aos </w:t>
      </w:r>
      <w:r w:rsidR="00F142A6">
        <w:rPr>
          <w:rFonts w:asciiTheme="majorHAnsi" w:hAnsiTheme="majorHAnsi"/>
          <w:color w:val="000000" w:themeColor="text1"/>
          <w:sz w:val="20"/>
          <w:szCs w:val="20"/>
          <w:lang w:val="pt-BR"/>
        </w:rPr>
        <w:t>8</w:t>
      </w:r>
      <w:r w:rsidRPr="009A6C64">
        <w:rPr>
          <w:rFonts w:asciiTheme="majorHAnsi" w:hAnsiTheme="majorHAnsi"/>
          <w:color w:val="000000" w:themeColor="text1"/>
          <w:sz w:val="20"/>
          <w:szCs w:val="20"/>
          <w:lang w:val="pt-BR"/>
        </w:rPr>
        <w:t xml:space="preserve"> dias do mês de </w:t>
      </w:r>
      <w:r>
        <w:rPr>
          <w:rFonts w:asciiTheme="majorHAnsi" w:hAnsiTheme="majorHAnsi"/>
          <w:color w:val="000000" w:themeColor="text1"/>
          <w:sz w:val="20"/>
          <w:szCs w:val="20"/>
          <w:lang w:val="pt-BR"/>
        </w:rPr>
        <w:t>agosto</w:t>
      </w:r>
      <w:r w:rsidRPr="009A6C64">
        <w:rPr>
          <w:rFonts w:asciiTheme="majorHAnsi" w:hAnsiTheme="majorHAnsi"/>
          <w:color w:val="000000" w:themeColor="text1"/>
          <w:sz w:val="20"/>
          <w:szCs w:val="20"/>
          <w:lang w:val="pt-BR"/>
        </w:rPr>
        <w:t xml:space="preserve"> de 2024. (Assinad</w:t>
      </w:r>
      <w:r w:rsidRPr="00F142A6">
        <w:rPr>
          <w:rFonts w:asciiTheme="majorHAnsi" w:hAnsiTheme="majorHAnsi"/>
          <w:color w:val="000000" w:themeColor="text1"/>
          <w:sz w:val="20"/>
          <w:szCs w:val="20"/>
          <w:lang w:val="pt-BR"/>
        </w:rPr>
        <w:t>o): Roberta Clarke, Presidenta; Carlos Bernal Pulido, Primeiro Vicepresidente; Arif Bulkan e Gloria Monique de Mees, membros da Comissão.</w:t>
      </w:r>
    </w:p>
    <w:p w14:paraId="4BEAE9E4" w14:textId="77777777" w:rsidR="009A6C64" w:rsidRPr="009A6C64" w:rsidRDefault="009A6C64" w:rsidP="009A6C6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olor w:val="000000" w:themeColor="text1"/>
          <w:sz w:val="20"/>
          <w:szCs w:val="20"/>
          <w:lang w:val="pt-BR"/>
        </w:rPr>
      </w:pPr>
    </w:p>
    <w:p w14:paraId="0E1BBEBA" w14:textId="77777777" w:rsidR="009A6C64" w:rsidRPr="009A6C64" w:rsidRDefault="009A6C64" w:rsidP="009A6C6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olor w:val="000000" w:themeColor="text1"/>
          <w:sz w:val="20"/>
          <w:szCs w:val="20"/>
          <w:lang w:val="pt-BR"/>
        </w:rPr>
      </w:pPr>
    </w:p>
    <w:p w14:paraId="59709273" w14:textId="77777777" w:rsidR="009A6C64" w:rsidRPr="009A6C64" w:rsidRDefault="009A6C64" w:rsidP="009A6C6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olor w:val="000000" w:themeColor="text1"/>
          <w:sz w:val="20"/>
          <w:szCs w:val="20"/>
          <w:lang w:val="pt-BR"/>
        </w:rPr>
      </w:pPr>
    </w:p>
    <w:sectPr w:rsidR="009A6C64" w:rsidRPr="009A6C64" w:rsidSect="004E70E0">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9FD9F" w14:textId="77777777" w:rsidR="003C7834" w:rsidRDefault="003C7834">
      <w:r>
        <w:separator/>
      </w:r>
    </w:p>
  </w:endnote>
  <w:endnote w:type="continuationSeparator" w:id="0">
    <w:p w14:paraId="3AF1D5B5" w14:textId="77777777" w:rsidR="003C7834" w:rsidRDefault="003C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69F94744"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C5675">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0A28B" w14:textId="77777777" w:rsidR="003C7834" w:rsidRPr="000F35ED" w:rsidRDefault="003C783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1710A4B" w14:textId="77777777" w:rsidR="003C7834" w:rsidRPr="000F35ED" w:rsidRDefault="003C7834" w:rsidP="000F35ED">
      <w:pPr>
        <w:rPr>
          <w:rFonts w:asciiTheme="majorHAnsi" w:hAnsiTheme="majorHAnsi"/>
          <w:sz w:val="16"/>
          <w:szCs w:val="16"/>
        </w:rPr>
      </w:pPr>
      <w:r w:rsidRPr="000F35ED">
        <w:rPr>
          <w:rFonts w:asciiTheme="majorHAnsi" w:hAnsiTheme="majorHAnsi"/>
          <w:sz w:val="16"/>
          <w:szCs w:val="16"/>
        </w:rPr>
        <w:separator/>
      </w:r>
    </w:p>
    <w:p w14:paraId="08A4A6CE" w14:textId="77777777" w:rsidR="003C7834" w:rsidRPr="000F35ED" w:rsidRDefault="003C783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61C2FD4" w14:textId="77777777" w:rsidR="003C7834" w:rsidRPr="000F35ED" w:rsidRDefault="003C783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9F07139" w14:textId="59ADAE8B" w:rsidR="008E3BFE" w:rsidRPr="00CF6976" w:rsidRDefault="008E3BFE" w:rsidP="00EE28DC">
      <w:pPr>
        <w:pStyle w:val="FootnoteText"/>
        <w:tabs>
          <w:tab w:val="left" w:pos="0"/>
          <w:tab w:val="left" w:pos="567"/>
        </w:tabs>
        <w:ind w:firstLine="709"/>
        <w:jc w:val="both"/>
        <w:rPr>
          <w:rFonts w:asciiTheme="majorHAnsi" w:hAnsiTheme="majorHAnsi"/>
          <w:color w:val="000000" w:themeColor="text1"/>
          <w:sz w:val="16"/>
          <w:szCs w:val="16"/>
          <w:lang w:val="pt-BR"/>
        </w:rPr>
      </w:pPr>
      <w:r w:rsidRPr="00CF6976">
        <w:rPr>
          <w:rStyle w:val="FootnoteReference"/>
          <w:rFonts w:asciiTheme="majorHAnsi" w:hAnsiTheme="majorHAnsi"/>
          <w:color w:val="000000" w:themeColor="text1"/>
          <w:sz w:val="16"/>
          <w:szCs w:val="16"/>
          <w:lang w:val="pt-BR"/>
        </w:rPr>
        <w:footnoteRef/>
      </w:r>
      <w:r w:rsidRPr="00CF6976">
        <w:rPr>
          <w:rFonts w:asciiTheme="majorHAnsi" w:hAnsiTheme="majorHAnsi"/>
          <w:color w:val="000000" w:themeColor="text1"/>
          <w:sz w:val="16"/>
          <w:szCs w:val="16"/>
          <w:lang w:val="pt-BR"/>
        </w:rPr>
        <w:t xml:space="preserve"> </w:t>
      </w:r>
      <w:r w:rsidR="00A53003" w:rsidRPr="00CF6976">
        <w:rPr>
          <w:rFonts w:asciiTheme="majorHAnsi" w:hAnsiTheme="majorHAnsi"/>
          <w:color w:val="000000" w:themeColor="text1"/>
          <w:sz w:val="16"/>
          <w:szCs w:val="16"/>
          <w:lang w:val="pt-BR"/>
        </w:rPr>
        <w:t>As observações de cada parte foram dev</w:t>
      </w:r>
      <w:r w:rsidRPr="00CF6976">
        <w:rPr>
          <w:rFonts w:asciiTheme="majorHAnsi" w:hAnsiTheme="majorHAnsi"/>
          <w:color w:val="000000" w:themeColor="text1"/>
          <w:sz w:val="16"/>
          <w:szCs w:val="16"/>
          <w:lang w:val="pt-BR"/>
        </w:rPr>
        <w:t>idamente tra</w:t>
      </w:r>
      <w:r w:rsidR="00A53003" w:rsidRPr="00CF6976">
        <w:rPr>
          <w:rFonts w:asciiTheme="majorHAnsi" w:hAnsiTheme="majorHAnsi"/>
          <w:color w:val="000000" w:themeColor="text1"/>
          <w:sz w:val="16"/>
          <w:szCs w:val="16"/>
          <w:lang w:val="pt-BR"/>
        </w:rPr>
        <w:t>n</w:t>
      </w:r>
      <w:r w:rsidRPr="00CF6976">
        <w:rPr>
          <w:rFonts w:asciiTheme="majorHAnsi" w:hAnsiTheme="majorHAnsi"/>
          <w:color w:val="000000" w:themeColor="text1"/>
          <w:sz w:val="16"/>
          <w:szCs w:val="16"/>
          <w:lang w:val="pt-BR"/>
        </w:rPr>
        <w:t xml:space="preserve">sladadas </w:t>
      </w:r>
      <w:r w:rsidR="00A53003" w:rsidRPr="00CF6976">
        <w:rPr>
          <w:rFonts w:asciiTheme="majorHAnsi" w:hAnsiTheme="majorHAnsi"/>
          <w:color w:val="000000" w:themeColor="text1"/>
          <w:sz w:val="16"/>
          <w:szCs w:val="16"/>
          <w:lang w:val="pt-BR"/>
        </w:rPr>
        <w:t>à parte contrá</w:t>
      </w:r>
      <w:r w:rsidRPr="00CF6976">
        <w:rPr>
          <w:rFonts w:asciiTheme="majorHAnsi" w:hAnsiTheme="majorHAnsi"/>
          <w:color w:val="000000" w:themeColor="text1"/>
          <w:sz w:val="16"/>
          <w:szCs w:val="16"/>
          <w:lang w:val="pt-BR"/>
        </w:rPr>
        <w:t>ria.</w:t>
      </w:r>
    </w:p>
  </w:footnote>
  <w:footnote w:id="3">
    <w:p w14:paraId="0E14A70E" w14:textId="4039650B" w:rsidR="00600E05" w:rsidRPr="00DB07B8" w:rsidRDefault="00600E05" w:rsidP="00EE28DC">
      <w:pPr>
        <w:pStyle w:val="FootnoteText"/>
        <w:ind w:firstLine="720"/>
        <w:rPr>
          <w:rFonts w:asciiTheme="majorHAnsi" w:hAnsiTheme="majorHAnsi"/>
          <w:sz w:val="16"/>
          <w:szCs w:val="16"/>
          <w:lang w:val="pt-BR"/>
        </w:rPr>
      </w:pPr>
      <w:r w:rsidRPr="000C0810">
        <w:rPr>
          <w:rStyle w:val="FootnoteReference"/>
          <w:rFonts w:asciiTheme="majorHAnsi" w:hAnsiTheme="majorHAnsi"/>
          <w:sz w:val="16"/>
          <w:szCs w:val="16"/>
        </w:rPr>
        <w:footnoteRef/>
      </w:r>
      <w:r w:rsidRPr="00DB07B8">
        <w:rPr>
          <w:rFonts w:asciiTheme="majorHAnsi" w:hAnsiTheme="majorHAnsi"/>
          <w:sz w:val="16"/>
          <w:szCs w:val="16"/>
          <w:lang w:val="pt-BR"/>
        </w:rPr>
        <w:t xml:space="preserve"> Doravante “a Convenção Americana” ou “a Convenção”. </w:t>
      </w:r>
    </w:p>
  </w:footnote>
  <w:footnote w:id="4">
    <w:p w14:paraId="6E0C9ED7" w14:textId="13310E79" w:rsidR="008C00F0" w:rsidRPr="00CF6976" w:rsidRDefault="008C00F0" w:rsidP="008C00F0">
      <w:pPr>
        <w:pStyle w:val="FootnoteText"/>
        <w:tabs>
          <w:tab w:val="left" w:pos="0"/>
          <w:tab w:val="left" w:pos="567"/>
        </w:tabs>
        <w:ind w:firstLine="709"/>
        <w:jc w:val="both"/>
        <w:rPr>
          <w:rFonts w:asciiTheme="majorHAnsi" w:hAnsiTheme="majorHAnsi"/>
          <w:color w:val="000000" w:themeColor="text1"/>
          <w:sz w:val="16"/>
          <w:szCs w:val="16"/>
          <w:lang w:val="pt-BR"/>
        </w:rPr>
      </w:pPr>
      <w:r w:rsidRPr="00F42D08">
        <w:rPr>
          <w:rStyle w:val="FootnoteReference"/>
          <w:rFonts w:asciiTheme="majorHAnsi" w:hAnsiTheme="majorHAnsi"/>
          <w:color w:val="000000" w:themeColor="text1"/>
          <w:sz w:val="16"/>
          <w:szCs w:val="16"/>
          <w:lang w:val="pt-BR"/>
        </w:rPr>
        <w:footnoteRef/>
      </w:r>
      <w:r w:rsidRPr="00F42D08">
        <w:rPr>
          <w:rFonts w:asciiTheme="majorHAnsi" w:hAnsiTheme="majorHAnsi"/>
          <w:color w:val="000000" w:themeColor="text1"/>
          <w:sz w:val="16"/>
          <w:szCs w:val="16"/>
          <w:lang w:val="pt-BR"/>
        </w:rPr>
        <w:t xml:space="preserve"> No direito penal brasileiro, a lesão corporal leve é definida pelo artigo 129 do Código Penal. Este tipo de lesão corporal ocorre quando alguém ofende a integridade corporal ou a saúde de outrem, causando danos físicos ou mentais que não sejam considerados graves ou gravíssimos.</w:t>
      </w:r>
    </w:p>
  </w:footnote>
  <w:footnote w:id="5">
    <w:p w14:paraId="218C4D5C" w14:textId="77777777" w:rsidR="008C00F0" w:rsidRPr="00CF6976" w:rsidRDefault="008C00F0" w:rsidP="008C00F0">
      <w:pPr>
        <w:pStyle w:val="FootnoteText"/>
        <w:tabs>
          <w:tab w:val="left" w:pos="0"/>
          <w:tab w:val="left" w:pos="567"/>
        </w:tabs>
        <w:ind w:firstLine="709"/>
        <w:jc w:val="both"/>
        <w:rPr>
          <w:rFonts w:asciiTheme="majorHAnsi" w:hAnsiTheme="majorHAnsi"/>
          <w:color w:val="000000" w:themeColor="text1"/>
          <w:sz w:val="16"/>
          <w:szCs w:val="16"/>
          <w:lang w:val="pt-BR"/>
        </w:rPr>
      </w:pPr>
      <w:r w:rsidRPr="00F42D08">
        <w:rPr>
          <w:rStyle w:val="FootnoteReference"/>
          <w:rFonts w:asciiTheme="majorHAnsi" w:hAnsiTheme="majorHAnsi"/>
          <w:color w:val="000000" w:themeColor="text1"/>
          <w:sz w:val="16"/>
          <w:szCs w:val="16"/>
          <w:lang w:val="pt-BR"/>
        </w:rPr>
        <w:footnoteRef/>
      </w:r>
      <w:r w:rsidRPr="00F42D08">
        <w:rPr>
          <w:rFonts w:asciiTheme="majorHAnsi" w:hAnsiTheme="majorHAnsi"/>
          <w:color w:val="000000" w:themeColor="text1"/>
          <w:sz w:val="16"/>
          <w:szCs w:val="16"/>
          <w:lang w:val="pt-BR"/>
        </w:rPr>
        <w:t xml:space="preserve"> No direito penal brasileiro, o constrangimento ilegal é um crime definido pelo artigo 146 do Código Penal. Este crime ocorre quando alguém constrange outra pessoa, mediante violência ou grave ameaça, a fazer, tolerar ou deixar de fazer algo que não é obrigado legalmente a fazer ou a tolerar. Essa conduta deve ser praticada sem que haja uma autorização legal para tanto.</w:t>
      </w:r>
    </w:p>
  </w:footnote>
  <w:footnote w:id="6">
    <w:p w14:paraId="0E1B3A1F" w14:textId="0EC4CBF8" w:rsidR="00AD0637" w:rsidRPr="00CF6976" w:rsidRDefault="00AD0637" w:rsidP="00AD0637">
      <w:pPr>
        <w:tabs>
          <w:tab w:val="left" w:pos="0"/>
        </w:tabs>
        <w:ind w:firstLine="709"/>
        <w:jc w:val="both"/>
        <w:rPr>
          <w:rFonts w:asciiTheme="majorHAnsi" w:hAnsiTheme="majorHAnsi"/>
          <w:sz w:val="16"/>
          <w:szCs w:val="16"/>
          <w:lang w:val="pt-BR"/>
        </w:rPr>
      </w:pPr>
      <w:r w:rsidRPr="00777B01">
        <w:rPr>
          <w:rStyle w:val="FootnoteReference"/>
          <w:rFonts w:asciiTheme="majorHAnsi" w:hAnsiTheme="majorHAnsi"/>
          <w:sz w:val="16"/>
          <w:szCs w:val="16"/>
          <w:lang w:val="pt-BR"/>
        </w:rPr>
        <w:footnoteRef/>
      </w:r>
      <w:r w:rsidRPr="00AD0637">
        <w:rPr>
          <w:rFonts w:asciiTheme="majorHAnsi" w:hAnsiTheme="majorHAnsi"/>
          <w:sz w:val="16"/>
          <w:szCs w:val="16"/>
          <w:lang w:val="pt-BR"/>
        </w:rPr>
        <w:t xml:space="preserve"> </w:t>
      </w:r>
      <w:r w:rsidR="0015373E">
        <w:rPr>
          <w:rFonts w:asciiTheme="majorHAnsi" w:hAnsiTheme="majorHAnsi"/>
          <w:sz w:val="16"/>
          <w:szCs w:val="16"/>
          <w:lang w:val="pt-BR"/>
        </w:rPr>
        <w:t xml:space="preserve">Similarmente: </w:t>
      </w:r>
      <w:r w:rsidRPr="00AD0637">
        <w:rPr>
          <w:rFonts w:asciiTheme="majorHAnsi" w:hAnsiTheme="majorHAnsi"/>
          <w:sz w:val="16"/>
          <w:szCs w:val="16"/>
          <w:lang w:val="pt-BR"/>
        </w:rPr>
        <w:t>CIDH, Informe No. 228/23. Petição 318-14. Inadmi</w:t>
      </w:r>
      <w:r>
        <w:rPr>
          <w:rFonts w:asciiTheme="majorHAnsi" w:hAnsiTheme="majorHAnsi"/>
          <w:sz w:val="16"/>
          <w:szCs w:val="16"/>
          <w:lang w:val="pt-BR"/>
        </w:rPr>
        <w:t>s</w:t>
      </w:r>
      <w:r w:rsidRPr="00AD0637">
        <w:rPr>
          <w:rFonts w:asciiTheme="majorHAnsi" w:hAnsiTheme="majorHAnsi"/>
          <w:sz w:val="16"/>
          <w:szCs w:val="16"/>
          <w:lang w:val="pt-BR"/>
        </w:rPr>
        <w:t>sibilidad</w:t>
      </w:r>
      <w:r>
        <w:rPr>
          <w:rFonts w:asciiTheme="majorHAnsi" w:hAnsiTheme="majorHAnsi"/>
          <w:sz w:val="16"/>
          <w:szCs w:val="16"/>
          <w:lang w:val="pt-BR"/>
        </w:rPr>
        <w:t>e</w:t>
      </w:r>
      <w:r w:rsidRPr="00AD0637">
        <w:rPr>
          <w:rFonts w:asciiTheme="majorHAnsi" w:hAnsiTheme="majorHAnsi"/>
          <w:sz w:val="16"/>
          <w:szCs w:val="16"/>
          <w:lang w:val="pt-BR"/>
        </w:rPr>
        <w:t xml:space="preserve">. Renato das Neves </w:t>
      </w:r>
      <w:r>
        <w:rPr>
          <w:rFonts w:asciiTheme="majorHAnsi" w:hAnsiTheme="majorHAnsi"/>
          <w:sz w:val="16"/>
          <w:szCs w:val="16"/>
          <w:lang w:val="pt-BR"/>
        </w:rPr>
        <w:t>e outros</w:t>
      </w:r>
      <w:r w:rsidRPr="00AD0637">
        <w:rPr>
          <w:rFonts w:asciiTheme="majorHAnsi" w:hAnsiTheme="majorHAnsi"/>
          <w:sz w:val="16"/>
          <w:szCs w:val="16"/>
          <w:lang w:val="pt-BR"/>
        </w:rPr>
        <w:t>. Brasil. 20 de o</w:t>
      </w:r>
      <w:r>
        <w:rPr>
          <w:rFonts w:asciiTheme="majorHAnsi" w:hAnsiTheme="majorHAnsi"/>
          <w:sz w:val="16"/>
          <w:szCs w:val="16"/>
          <w:lang w:val="pt-BR"/>
        </w:rPr>
        <w:t>u</w:t>
      </w:r>
      <w:r w:rsidRPr="00AD0637">
        <w:rPr>
          <w:rFonts w:asciiTheme="majorHAnsi" w:hAnsiTheme="majorHAnsi"/>
          <w:sz w:val="16"/>
          <w:szCs w:val="16"/>
          <w:lang w:val="pt-BR"/>
        </w:rPr>
        <w:t>tubr</w:t>
      </w:r>
      <w:r>
        <w:rPr>
          <w:rFonts w:asciiTheme="majorHAnsi" w:hAnsiTheme="majorHAnsi"/>
          <w:sz w:val="16"/>
          <w:szCs w:val="16"/>
          <w:lang w:val="pt-BR"/>
        </w:rPr>
        <w:t>o</w:t>
      </w:r>
      <w:r w:rsidRPr="00AD0637">
        <w:rPr>
          <w:rFonts w:asciiTheme="majorHAnsi" w:hAnsiTheme="majorHAnsi"/>
          <w:sz w:val="16"/>
          <w:szCs w:val="16"/>
          <w:lang w:val="pt-BR"/>
        </w:rPr>
        <w:t xml:space="preserve"> de 2023</w:t>
      </w:r>
      <w:r>
        <w:rPr>
          <w:rFonts w:asciiTheme="majorHAnsi" w:hAnsiTheme="majorHAnsi"/>
          <w:sz w:val="16"/>
          <w:szCs w:val="16"/>
          <w:lang w:val="pt-BR"/>
        </w:rPr>
        <w:t>, parágrafo 38.</w:t>
      </w:r>
    </w:p>
  </w:footnote>
  <w:footnote w:id="7">
    <w:p w14:paraId="15E52359" w14:textId="16B8704E" w:rsidR="00AD0637" w:rsidRPr="00CF6976" w:rsidRDefault="00AD0637" w:rsidP="00AD0637">
      <w:pPr>
        <w:tabs>
          <w:tab w:val="left" w:pos="0"/>
        </w:tabs>
        <w:ind w:firstLine="709"/>
        <w:jc w:val="both"/>
        <w:rPr>
          <w:rFonts w:asciiTheme="majorHAnsi" w:hAnsiTheme="majorHAnsi"/>
          <w:sz w:val="16"/>
          <w:szCs w:val="16"/>
          <w:lang w:val="pt-BR"/>
        </w:rPr>
      </w:pPr>
      <w:r w:rsidRPr="00777B01">
        <w:rPr>
          <w:rStyle w:val="FootnoteReference"/>
          <w:rFonts w:asciiTheme="majorHAnsi" w:hAnsiTheme="majorHAnsi"/>
          <w:sz w:val="16"/>
          <w:szCs w:val="16"/>
          <w:lang w:val="pt-BR"/>
        </w:rPr>
        <w:footnoteRef/>
      </w:r>
      <w:r w:rsidRPr="00AD0637">
        <w:rPr>
          <w:rFonts w:asciiTheme="majorHAnsi" w:hAnsiTheme="majorHAnsi"/>
          <w:sz w:val="16"/>
          <w:szCs w:val="16"/>
          <w:lang w:val="pt-BR"/>
        </w:rPr>
        <w:t xml:space="preserve"> CIDH, Relatório nº 226/20. Petição 32-07. Admissibilidade. Márcio Antônio Maia de Souza e familiares. </w:t>
      </w:r>
      <w:r w:rsidRPr="00AD0637">
        <w:rPr>
          <w:rFonts w:asciiTheme="majorHAnsi" w:hAnsiTheme="majorHAnsi"/>
          <w:sz w:val="16"/>
          <w:szCs w:val="16"/>
        </w:rPr>
        <w:t>Brasil. 6 de setembro de 2020, parágrafo 8</w:t>
      </w:r>
      <w:r>
        <w:rPr>
          <w:rFonts w:asciiTheme="majorHAnsi" w:hAnsi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745AED" w:rsidP="00A50FCF">
    <w:pPr>
      <w:pStyle w:val="Header"/>
      <w:tabs>
        <w:tab w:val="clear" w:pos="4320"/>
        <w:tab w:val="clear" w:pos="8640"/>
      </w:tabs>
      <w:jc w:val="center"/>
      <w:rPr>
        <w:sz w:val="22"/>
        <w:szCs w:val="22"/>
      </w:rPr>
    </w:pPr>
    <w:r>
      <w:rPr>
        <w:noProof/>
        <w:sz w:val="22"/>
        <w:szCs w:val="22"/>
        <w:bdr w:val="nil"/>
      </w:rPr>
      <w:pict w14:anchorId="241D2EC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117"/>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5735461"/>
    <w:multiLevelType w:val="hybridMultilevel"/>
    <w:tmpl w:val="3A787CF6"/>
    <w:lvl w:ilvl="0" w:tplc="15A4BBA6">
      <w:start w:val="1"/>
      <w:numFmt w:val="decimal"/>
      <w:lvlText w:val="%1."/>
      <w:lvlJc w:val="left"/>
      <w:pPr>
        <w:tabs>
          <w:tab w:val="num" w:pos="540"/>
        </w:tabs>
        <w:ind w:left="180" w:firstLine="720"/>
      </w:pPr>
      <w:rPr>
        <w:rFonts w:ascii="Cambria" w:hAnsi="Cambria" w:hint="default"/>
        <w:b w:val="0"/>
        <w:i w:val="0"/>
        <w:color w:val="auto"/>
        <w:sz w:val="20"/>
        <w:szCs w:val="20"/>
        <w:lang w:val="es-ES"/>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734185"/>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495510C"/>
    <w:multiLevelType w:val="hybridMultilevel"/>
    <w:tmpl w:val="49A6C73A"/>
    <w:lvl w:ilvl="0" w:tplc="04160015">
      <w:start w:val="1"/>
      <w:numFmt w:val="upp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DBC79A3"/>
    <w:multiLevelType w:val="hybridMultilevel"/>
    <w:tmpl w:val="AFDE80FC"/>
    <w:lvl w:ilvl="0" w:tplc="AEC65690">
      <w:start w:val="1"/>
      <w:numFmt w:val="bullet"/>
      <w:lvlText w:val=""/>
      <w:lvlJc w:val="left"/>
      <w:pPr>
        <w:tabs>
          <w:tab w:val="num" w:pos="720"/>
        </w:tabs>
        <w:ind w:left="0" w:firstLine="720"/>
      </w:pPr>
      <w:rPr>
        <w:rFonts w:ascii="Symbol" w:hAnsi="Symbol"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1ED15A8"/>
    <w:multiLevelType w:val="hybridMultilevel"/>
    <w:tmpl w:val="35A8F87A"/>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7B8B61C">
      <w:start w:val="1"/>
      <w:numFmt w:val="decimal"/>
      <w:lvlText w:val="%3."/>
      <w:lvlJc w:val="left"/>
      <w:pPr>
        <w:tabs>
          <w:tab w:val="num" w:pos="2160"/>
        </w:tabs>
        <w:ind w:left="2160" w:hanging="360"/>
      </w:pPr>
      <w:rPr>
        <w:rFonts w:ascii="Cambria" w:eastAsia="Batang" w:hAnsi="Cambria" w:cs="Times New Roman"/>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53056667">
    <w:abstractNumId w:val="4"/>
  </w:num>
  <w:num w:numId="2" w16cid:durableId="1095054135">
    <w:abstractNumId w:val="6"/>
  </w:num>
  <w:num w:numId="3" w16cid:durableId="686636090">
    <w:abstractNumId w:val="56"/>
  </w:num>
  <w:num w:numId="4" w16cid:durableId="205989545">
    <w:abstractNumId w:val="22"/>
  </w:num>
  <w:num w:numId="5" w16cid:durableId="461386112">
    <w:abstractNumId w:val="50"/>
  </w:num>
  <w:num w:numId="6" w16cid:durableId="1951890293">
    <w:abstractNumId w:val="27"/>
  </w:num>
  <w:num w:numId="7" w16cid:durableId="224074655">
    <w:abstractNumId w:val="7"/>
  </w:num>
  <w:num w:numId="8" w16cid:durableId="509491146">
    <w:abstractNumId w:val="18"/>
  </w:num>
  <w:num w:numId="9" w16cid:durableId="679746523">
    <w:abstractNumId w:val="39"/>
  </w:num>
  <w:num w:numId="10" w16cid:durableId="785540507">
    <w:abstractNumId w:val="44"/>
  </w:num>
  <w:num w:numId="11" w16cid:durableId="591671258">
    <w:abstractNumId w:val="1"/>
  </w:num>
  <w:num w:numId="12" w16cid:durableId="1796824837">
    <w:abstractNumId w:val="38"/>
  </w:num>
  <w:num w:numId="13" w16cid:durableId="1038506908">
    <w:abstractNumId w:val="46"/>
  </w:num>
  <w:num w:numId="14" w16cid:durableId="86658834">
    <w:abstractNumId w:val="2"/>
  </w:num>
  <w:num w:numId="15" w16cid:durableId="16348715">
    <w:abstractNumId w:val="3"/>
  </w:num>
  <w:num w:numId="16" w16cid:durableId="1071270982">
    <w:abstractNumId w:val="8"/>
  </w:num>
  <w:num w:numId="17" w16cid:durableId="2122069102">
    <w:abstractNumId w:val="9"/>
  </w:num>
  <w:num w:numId="18" w16cid:durableId="588582568">
    <w:abstractNumId w:val="10"/>
  </w:num>
  <w:num w:numId="19" w16cid:durableId="1061296907">
    <w:abstractNumId w:val="11"/>
  </w:num>
  <w:num w:numId="20" w16cid:durableId="1653676677">
    <w:abstractNumId w:val="12"/>
  </w:num>
  <w:num w:numId="21" w16cid:durableId="895512675">
    <w:abstractNumId w:val="13"/>
  </w:num>
  <w:num w:numId="22" w16cid:durableId="63257943">
    <w:abstractNumId w:val="14"/>
  </w:num>
  <w:num w:numId="23" w16cid:durableId="937563255">
    <w:abstractNumId w:val="16"/>
  </w:num>
  <w:num w:numId="24" w16cid:durableId="252706929">
    <w:abstractNumId w:val="17"/>
  </w:num>
  <w:num w:numId="25" w16cid:durableId="496917761">
    <w:abstractNumId w:val="19"/>
  </w:num>
  <w:num w:numId="26" w16cid:durableId="144132384">
    <w:abstractNumId w:val="20"/>
  </w:num>
  <w:num w:numId="27" w16cid:durableId="84957105">
    <w:abstractNumId w:val="23"/>
  </w:num>
  <w:num w:numId="28" w16cid:durableId="1480459728">
    <w:abstractNumId w:val="24"/>
  </w:num>
  <w:num w:numId="29" w16cid:durableId="1728258308">
    <w:abstractNumId w:val="25"/>
  </w:num>
  <w:num w:numId="30" w16cid:durableId="562954423">
    <w:abstractNumId w:val="26"/>
  </w:num>
  <w:num w:numId="31" w16cid:durableId="1645811968">
    <w:abstractNumId w:val="28"/>
  </w:num>
  <w:num w:numId="32" w16cid:durableId="129707669">
    <w:abstractNumId w:val="29"/>
  </w:num>
  <w:num w:numId="33" w16cid:durableId="293829277">
    <w:abstractNumId w:val="30"/>
  </w:num>
  <w:num w:numId="34" w16cid:durableId="1371304091">
    <w:abstractNumId w:val="31"/>
  </w:num>
  <w:num w:numId="35" w16cid:durableId="912282219">
    <w:abstractNumId w:val="32"/>
  </w:num>
  <w:num w:numId="36" w16cid:durableId="1307125483">
    <w:abstractNumId w:val="35"/>
  </w:num>
  <w:num w:numId="37" w16cid:durableId="2065636347">
    <w:abstractNumId w:val="36"/>
  </w:num>
  <w:num w:numId="38" w16cid:durableId="1135483610">
    <w:abstractNumId w:val="37"/>
  </w:num>
  <w:num w:numId="39" w16cid:durableId="1360811991">
    <w:abstractNumId w:val="41"/>
  </w:num>
  <w:num w:numId="40" w16cid:durableId="93135522">
    <w:abstractNumId w:val="42"/>
  </w:num>
  <w:num w:numId="41" w16cid:durableId="187528895">
    <w:abstractNumId w:val="48"/>
  </w:num>
  <w:num w:numId="42" w16cid:durableId="921911955">
    <w:abstractNumId w:val="51"/>
  </w:num>
  <w:num w:numId="43" w16cid:durableId="1830780685">
    <w:abstractNumId w:val="52"/>
  </w:num>
  <w:num w:numId="44" w16cid:durableId="1662462542">
    <w:abstractNumId w:val="54"/>
  </w:num>
  <w:num w:numId="45" w16cid:durableId="2063560051">
    <w:abstractNumId w:val="55"/>
  </w:num>
  <w:num w:numId="46" w16cid:durableId="1659113872">
    <w:abstractNumId w:val="57"/>
  </w:num>
  <w:num w:numId="47" w16cid:durableId="2089229177">
    <w:abstractNumId w:val="58"/>
  </w:num>
  <w:num w:numId="48" w16cid:durableId="108285962">
    <w:abstractNumId w:val="59"/>
  </w:num>
  <w:num w:numId="49" w16cid:durableId="2077778408">
    <w:abstractNumId w:val="60"/>
  </w:num>
  <w:num w:numId="50" w16cid:durableId="265888232">
    <w:abstractNumId w:val="61"/>
  </w:num>
  <w:num w:numId="51" w16cid:durableId="1140345612">
    <w:abstractNumId w:val="21"/>
  </w:num>
  <w:num w:numId="52" w16cid:durableId="938297353">
    <w:abstractNumId w:val="43"/>
  </w:num>
  <w:num w:numId="53" w16cid:durableId="1604995787">
    <w:abstractNumId w:val="53"/>
  </w:num>
  <w:num w:numId="54" w16cid:durableId="1099061070">
    <w:abstractNumId w:val="47"/>
  </w:num>
  <w:num w:numId="55" w16cid:durableId="681661242">
    <w:abstractNumId w:val="5"/>
  </w:num>
  <w:num w:numId="56" w16cid:durableId="921334544">
    <w:abstractNumId w:val="45"/>
  </w:num>
  <w:num w:numId="57" w16cid:durableId="18165529">
    <w:abstractNumId w:val="33"/>
  </w:num>
  <w:num w:numId="58" w16cid:durableId="753631208">
    <w:abstractNumId w:val="0"/>
  </w:num>
  <w:num w:numId="59" w16cid:durableId="1322006672">
    <w:abstractNumId w:val="15"/>
  </w:num>
  <w:num w:numId="60" w16cid:durableId="1018697943">
    <w:abstractNumId w:val="49"/>
  </w:num>
  <w:num w:numId="61" w16cid:durableId="1133139218">
    <w:abstractNumId w:val="40"/>
  </w:num>
  <w:num w:numId="62" w16cid:durableId="2131778720">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s-US" w:vendorID="64" w:dllVersion="6" w:nlCheck="1" w:checkStyle="0"/>
  <w:activeWritingStyle w:appName="MSWord" w:lang="pt-BR" w:vendorID="64" w:dllVersion="0" w:nlCheck="1" w:checkStyle="0"/>
  <w:activeWritingStyle w:appName="MSWord" w:lang="es-ES" w:vendorID="64" w:dllVersion="0" w:nlCheck="1" w:checkStyle="0"/>
  <w:activeWritingStyle w:appName="MSWord" w:lang="es-US" w:vendorID="64" w:dllVersion="0" w:nlCheck="1" w:checkStyle="0"/>
  <w:activeWritingStyle w:appName="MSWord" w:lang="en-US" w:vendorID="64" w:dllVersion="0" w:nlCheck="1" w:checkStyle="0"/>
  <w:activeWritingStyle w:appName="MSWord" w:lang="es-ES_tradnl"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115C"/>
    <w:rsid w:val="00001B66"/>
    <w:rsid w:val="00006E1F"/>
    <w:rsid w:val="000070D7"/>
    <w:rsid w:val="0001788C"/>
    <w:rsid w:val="00020C18"/>
    <w:rsid w:val="00023CCC"/>
    <w:rsid w:val="000246EA"/>
    <w:rsid w:val="00031D5F"/>
    <w:rsid w:val="000337EF"/>
    <w:rsid w:val="000364FC"/>
    <w:rsid w:val="00040C3A"/>
    <w:rsid w:val="000419AD"/>
    <w:rsid w:val="00042951"/>
    <w:rsid w:val="000433C9"/>
    <w:rsid w:val="00046B3F"/>
    <w:rsid w:val="000529AD"/>
    <w:rsid w:val="000541A2"/>
    <w:rsid w:val="000547FF"/>
    <w:rsid w:val="0005538C"/>
    <w:rsid w:val="000607B7"/>
    <w:rsid w:val="0006641F"/>
    <w:rsid w:val="000716C5"/>
    <w:rsid w:val="00073049"/>
    <w:rsid w:val="00075E23"/>
    <w:rsid w:val="000815E7"/>
    <w:rsid w:val="000865AB"/>
    <w:rsid w:val="0009280F"/>
    <w:rsid w:val="0009344A"/>
    <w:rsid w:val="00097037"/>
    <w:rsid w:val="000A1AC3"/>
    <w:rsid w:val="000A392E"/>
    <w:rsid w:val="000A575F"/>
    <w:rsid w:val="000A5B01"/>
    <w:rsid w:val="000A72D0"/>
    <w:rsid w:val="000B43BB"/>
    <w:rsid w:val="000B7559"/>
    <w:rsid w:val="000C2F1A"/>
    <w:rsid w:val="000C4640"/>
    <w:rsid w:val="000C5C69"/>
    <w:rsid w:val="000D10DB"/>
    <w:rsid w:val="000D7963"/>
    <w:rsid w:val="000E4B0C"/>
    <w:rsid w:val="000E5EB5"/>
    <w:rsid w:val="000E5ED5"/>
    <w:rsid w:val="000E6CBD"/>
    <w:rsid w:val="000F0067"/>
    <w:rsid w:val="000F34D0"/>
    <w:rsid w:val="000F35ED"/>
    <w:rsid w:val="00100BD3"/>
    <w:rsid w:val="001069B6"/>
    <w:rsid w:val="00107131"/>
    <w:rsid w:val="0010736F"/>
    <w:rsid w:val="001112AC"/>
    <w:rsid w:val="00113F73"/>
    <w:rsid w:val="00121CC2"/>
    <w:rsid w:val="00126384"/>
    <w:rsid w:val="00126E05"/>
    <w:rsid w:val="0012736F"/>
    <w:rsid w:val="00133EE5"/>
    <w:rsid w:val="0014089D"/>
    <w:rsid w:val="00141C48"/>
    <w:rsid w:val="001441FE"/>
    <w:rsid w:val="0014694C"/>
    <w:rsid w:val="001479D8"/>
    <w:rsid w:val="00147DD4"/>
    <w:rsid w:val="00150313"/>
    <w:rsid w:val="0015373E"/>
    <w:rsid w:val="00155879"/>
    <w:rsid w:val="00155D53"/>
    <w:rsid w:val="00161EA8"/>
    <w:rsid w:val="00164DD1"/>
    <w:rsid w:val="00167A34"/>
    <w:rsid w:val="0018736C"/>
    <w:rsid w:val="001917EA"/>
    <w:rsid w:val="00192FDC"/>
    <w:rsid w:val="001934A4"/>
    <w:rsid w:val="00193C4F"/>
    <w:rsid w:val="001A6025"/>
    <w:rsid w:val="001A7870"/>
    <w:rsid w:val="001B1C9E"/>
    <w:rsid w:val="001B3A00"/>
    <w:rsid w:val="001C1B41"/>
    <w:rsid w:val="001C3380"/>
    <w:rsid w:val="001C7ECC"/>
    <w:rsid w:val="001D2206"/>
    <w:rsid w:val="001D5BF8"/>
    <w:rsid w:val="001D65EF"/>
    <w:rsid w:val="001E49E7"/>
    <w:rsid w:val="001E7F07"/>
    <w:rsid w:val="001F7201"/>
    <w:rsid w:val="00204009"/>
    <w:rsid w:val="00206F26"/>
    <w:rsid w:val="00223A29"/>
    <w:rsid w:val="002250A3"/>
    <w:rsid w:val="002271FD"/>
    <w:rsid w:val="0022736D"/>
    <w:rsid w:val="00233CFB"/>
    <w:rsid w:val="00235217"/>
    <w:rsid w:val="00235691"/>
    <w:rsid w:val="00246D1F"/>
    <w:rsid w:val="00247403"/>
    <w:rsid w:val="00247542"/>
    <w:rsid w:val="00250E5C"/>
    <w:rsid w:val="0025182B"/>
    <w:rsid w:val="00253B95"/>
    <w:rsid w:val="00253E93"/>
    <w:rsid w:val="00257978"/>
    <w:rsid w:val="00266B61"/>
    <w:rsid w:val="0026712A"/>
    <w:rsid w:val="002704DB"/>
    <w:rsid w:val="0027100F"/>
    <w:rsid w:val="00273C62"/>
    <w:rsid w:val="00287130"/>
    <w:rsid w:val="00291ED7"/>
    <w:rsid w:val="00296900"/>
    <w:rsid w:val="00296E76"/>
    <w:rsid w:val="002A0AAE"/>
    <w:rsid w:val="002A0C19"/>
    <w:rsid w:val="002A4763"/>
    <w:rsid w:val="002A55EE"/>
    <w:rsid w:val="002A5820"/>
    <w:rsid w:val="002A5F99"/>
    <w:rsid w:val="002B09A7"/>
    <w:rsid w:val="002B6870"/>
    <w:rsid w:val="002C3A13"/>
    <w:rsid w:val="002C5074"/>
    <w:rsid w:val="002C507C"/>
    <w:rsid w:val="002D2B26"/>
    <w:rsid w:val="002D388A"/>
    <w:rsid w:val="002D491B"/>
    <w:rsid w:val="002D6596"/>
    <w:rsid w:val="002D7EA2"/>
    <w:rsid w:val="002E1290"/>
    <w:rsid w:val="002E187C"/>
    <w:rsid w:val="002E7CF3"/>
    <w:rsid w:val="002F379B"/>
    <w:rsid w:val="002F43B4"/>
    <w:rsid w:val="002F7E89"/>
    <w:rsid w:val="00302733"/>
    <w:rsid w:val="003039E4"/>
    <w:rsid w:val="00311C9C"/>
    <w:rsid w:val="00312C63"/>
    <w:rsid w:val="00314078"/>
    <w:rsid w:val="0031535D"/>
    <w:rsid w:val="003239B8"/>
    <w:rsid w:val="003268C5"/>
    <w:rsid w:val="00327678"/>
    <w:rsid w:val="0033169F"/>
    <w:rsid w:val="003335D7"/>
    <w:rsid w:val="003436C3"/>
    <w:rsid w:val="00343C15"/>
    <w:rsid w:val="00344977"/>
    <w:rsid w:val="00346517"/>
    <w:rsid w:val="00346C95"/>
    <w:rsid w:val="003535A3"/>
    <w:rsid w:val="00354756"/>
    <w:rsid w:val="00356185"/>
    <w:rsid w:val="00360380"/>
    <w:rsid w:val="003639B9"/>
    <w:rsid w:val="00363F62"/>
    <w:rsid w:val="003642D6"/>
    <w:rsid w:val="003728B8"/>
    <w:rsid w:val="0037519E"/>
    <w:rsid w:val="0037551B"/>
    <w:rsid w:val="00377667"/>
    <w:rsid w:val="00380AB3"/>
    <w:rsid w:val="00386CF0"/>
    <w:rsid w:val="0038709A"/>
    <w:rsid w:val="003B3A8F"/>
    <w:rsid w:val="003B70FB"/>
    <w:rsid w:val="003C2955"/>
    <w:rsid w:val="003C5EF0"/>
    <w:rsid w:val="003C676B"/>
    <w:rsid w:val="003C7834"/>
    <w:rsid w:val="003D3BC2"/>
    <w:rsid w:val="003D7924"/>
    <w:rsid w:val="003E644D"/>
    <w:rsid w:val="003E6CA1"/>
    <w:rsid w:val="003E76DB"/>
    <w:rsid w:val="003F1230"/>
    <w:rsid w:val="004023EB"/>
    <w:rsid w:val="004065A8"/>
    <w:rsid w:val="00411485"/>
    <w:rsid w:val="00411971"/>
    <w:rsid w:val="004165C2"/>
    <w:rsid w:val="00420EC6"/>
    <w:rsid w:val="00422745"/>
    <w:rsid w:val="00424F4B"/>
    <w:rsid w:val="004253A6"/>
    <w:rsid w:val="00432CE4"/>
    <w:rsid w:val="00433114"/>
    <w:rsid w:val="004415CF"/>
    <w:rsid w:val="00441DD5"/>
    <w:rsid w:val="00441ECB"/>
    <w:rsid w:val="0044446A"/>
    <w:rsid w:val="00445193"/>
    <w:rsid w:val="004464BA"/>
    <w:rsid w:val="00447C46"/>
    <w:rsid w:val="00455296"/>
    <w:rsid w:val="004556C7"/>
    <w:rsid w:val="00461482"/>
    <w:rsid w:val="00462C1B"/>
    <w:rsid w:val="00467B7E"/>
    <w:rsid w:val="00473BB4"/>
    <w:rsid w:val="00475385"/>
    <w:rsid w:val="00477592"/>
    <w:rsid w:val="00477B74"/>
    <w:rsid w:val="004851DF"/>
    <w:rsid w:val="00486F1C"/>
    <w:rsid w:val="0049419D"/>
    <w:rsid w:val="00495BDC"/>
    <w:rsid w:val="00496970"/>
    <w:rsid w:val="004A29C0"/>
    <w:rsid w:val="004A3499"/>
    <w:rsid w:val="004A6A54"/>
    <w:rsid w:val="004C1EE8"/>
    <w:rsid w:val="004C20D2"/>
    <w:rsid w:val="004C2312"/>
    <w:rsid w:val="004C4B62"/>
    <w:rsid w:val="004C54C9"/>
    <w:rsid w:val="004C5FB0"/>
    <w:rsid w:val="004C6C45"/>
    <w:rsid w:val="004D4ABA"/>
    <w:rsid w:val="004D6025"/>
    <w:rsid w:val="004E22DE"/>
    <w:rsid w:val="004E2649"/>
    <w:rsid w:val="004E2E22"/>
    <w:rsid w:val="004E70E0"/>
    <w:rsid w:val="004E7298"/>
    <w:rsid w:val="004F1F31"/>
    <w:rsid w:val="004F236C"/>
    <w:rsid w:val="00501399"/>
    <w:rsid w:val="00501448"/>
    <w:rsid w:val="00505C94"/>
    <w:rsid w:val="0050633D"/>
    <w:rsid w:val="00507BC4"/>
    <w:rsid w:val="005128E4"/>
    <w:rsid w:val="005133DB"/>
    <w:rsid w:val="005136E3"/>
    <w:rsid w:val="00516A0D"/>
    <w:rsid w:val="00522115"/>
    <w:rsid w:val="0052234F"/>
    <w:rsid w:val="00525560"/>
    <w:rsid w:val="00527F9C"/>
    <w:rsid w:val="00533A38"/>
    <w:rsid w:val="00533AEE"/>
    <w:rsid w:val="00537F33"/>
    <w:rsid w:val="005408AF"/>
    <w:rsid w:val="0054211B"/>
    <w:rsid w:val="00543F65"/>
    <w:rsid w:val="00544C49"/>
    <w:rsid w:val="00547CCB"/>
    <w:rsid w:val="005516A1"/>
    <w:rsid w:val="00551D6B"/>
    <w:rsid w:val="005521EF"/>
    <w:rsid w:val="00563557"/>
    <w:rsid w:val="00567F67"/>
    <w:rsid w:val="0057402A"/>
    <w:rsid w:val="005769C8"/>
    <w:rsid w:val="005771D0"/>
    <w:rsid w:val="005776AC"/>
    <w:rsid w:val="00580EF0"/>
    <w:rsid w:val="005813B3"/>
    <w:rsid w:val="00584073"/>
    <w:rsid w:val="00584248"/>
    <w:rsid w:val="005904C8"/>
    <w:rsid w:val="0059191A"/>
    <w:rsid w:val="005921FF"/>
    <w:rsid w:val="00596B1D"/>
    <w:rsid w:val="00597603"/>
    <w:rsid w:val="0059769B"/>
    <w:rsid w:val="005A23BC"/>
    <w:rsid w:val="005A24ED"/>
    <w:rsid w:val="005A3E78"/>
    <w:rsid w:val="005A5BD7"/>
    <w:rsid w:val="005A68AD"/>
    <w:rsid w:val="005A6D0E"/>
    <w:rsid w:val="005A7BFD"/>
    <w:rsid w:val="005B131B"/>
    <w:rsid w:val="005B176D"/>
    <w:rsid w:val="005B421D"/>
    <w:rsid w:val="005B52B0"/>
    <w:rsid w:val="005B6806"/>
    <w:rsid w:val="005B6A07"/>
    <w:rsid w:val="005C4225"/>
    <w:rsid w:val="005D3DFB"/>
    <w:rsid w:val="005D6336"/>
    <w:rsid w:val="005E0B5E"/>
    <w:rsid w:val="005E1672"/>
    <w:rsid w:val="005E4951"/>
    <w:rsid w:val="005E6CF3"/>
    <w:rsid w:val="005E7ECE"/>
    <w:rsid w:val="005F0DAD"/>
    <w:rsid w:val="005F0F33"/>
    <w:rsid w:val="00600DEB"/>
    <w:rsid w:val="00600E05"/>
    <w:rsid w:val="00604F6F"/>
    <w:rsid w:val="00614BEA"/>
    <w:rsid w:val="0062595C"/>
    <w:rsid w:val="00625C87"/>
    <w:rsid w:val="00627C9F"/>
    <w:rsid w:val="00630DCD"/>
    <w:rsid w:val="006311E9"/>
    <w:rsid w:val="00631D05"/>
    <w:rsid w:val="00632354"/>
    <w:rsid w:val="00642671"/>
    <w:rsid w:val="00642810"/>
    <w:rsid w:val="006438D1"/>
    <w:rsid w:val="00646EEB"/>
    <w:rsid w:val="0065149A"/>
    <w:rsid w:val="00652333"/>
    <w:rsid w:val="00654B53"/>
    <w:rsid w:val="0066259D"/>
    <w:rsid w:val="00662DA3"/>
    <w:rsid w:val="006630C8"/>
    <w:rsid w:val="00664F8A"/>
    <w:rsid w:val="00665636"/>
    <w:rsid w:val="006660E3"/>
    <w:rsid w:val="00667EDC"/>
    <w:rsid w:val="006711D9"/>
    <w:rsid w:val="00671900"/>
    <w:rsid w:val="00674295"/>
    <w:rsid w:val="00676BB6"/>
    <w:rsid w:val="0068009E"/>
    <w:rsid w:val="00692219"/>
    <w:rsid w:val="0069474E"/>
    <w:rsid w:val="006A01C5"/>
    <w:rsid w:val="006A17B3"/>
    <w:rsid w:val="006A17D2"/>
    <w:rsid w:val="006A192C"/>
    <w:rsid w:val="006A20E7"/>
    <w:rsid w:val="006A73E6"/>
    <w:rsid w:val="006B1E15"/>
    <w:rsid w:val="006B2D5C"/>
    <w:rsid w:val="006B5A25"/>
    <w:rsid w:val="006B5EE6"/>
    <w:rsid w:val="006B65F4"/>
    <w:rsid w:val="006C4EB1"/>
    <w:rsid w:val="006C5675"/>
    <w:rsid w:val="006D1983"/>
    <w:rsid w:val="006E0166"/>
    <w:rsid w:val="006E22A3"/>
    <w:rsid w:val="006E7B34"/>
    <w:rsid w:val="006E7C98"/>
    <w:rsid w:val="006F7B50"/>
    <w:rsid w:val="0070185B"/>
    <w:rsid w:val="00701B75"/>
    <w:rsid w:val="00704E90"/>
    <w:rsid w:val="0070578D"/>
    <w:rsid w:val="0070697F"/>
    <w:rsid w:val="007123BB"/>
    <w:rsid w:val="007169FF"/>
    <w:rsid w:val="0072199C"/>
    <w:rsid w:val="00722C9F"/>
    <w:rsid w:val="0072489E"/>
    <w:rsid w:val="007253B8"/>
    <w:rsid w:val="00725F8D"/>
    <w:rsid w:val="0073741F"/>
    <w:rsid w:val="00745AED"/>
    <w:rsid w:val="00760838"/>
    <w:rsid w:val="0076373B"/>
    <w:rsid w:val="00763A93"/>
    <w:rsid w:val="00764460"/>
    <w:rsid w:val="007653F0"/>
    <w:rsid w:val="0076643F"/>
    <w:rsid w:val="007665A8"/>
    <w:rsid w:val="00771ABF"/>
    <w:rsid w:val="00775BF0"/>
    <w:rsid w:val="00777B01"/>
    <w:rsid w:val="00777F63"/>
    <w:rsid w:val="00790EC3"/>
    <w:rsid w:val="00791A37"/>
    <w:rsid w:val="0079679E"/>
    <w:rsid w:val="007A3A6B"/>
    <w:rsid w:val="007A5817"/>
    <w:rsid w:val="007B05C4"/>
    <w:rsid w:val="007B0CAB"/>
    <w:rsid w:val="007B319F"/>
    <w:rsid w:val="007B3B72"/>
    <w:rsid w:val="007B473E"/>
    <w:rsid w:val="007B60E9"/>
    <w:rsid w:val="007B6CC3"/>
    <w:rsid w:val="007B76D3"/>
    <w:rsid w:val="007C3334"/>
    <w:rsid w:val="007D1FEA"/>
    <w:rsid w:val="007D2B98"/>
    <w:rsid w:val="007D5B29"/>
    <w:rsid w:val="007D7605"/>
    <w:rsid w:val="007E21BC"/>
    <w:rsid w:val="007E5509"/>
    <w:rsid w:val="007E5572"/>
    <w:rsid w:val="007E5D1F"/>
    <w:rsid w:val="007E6938"/>
    <w:rsid w:val="007E7C82"/>
    <w:rsid w:val="007F588D"/>
    <w:rsid w:val="0080214D"/>
    <w:rsid w:val="00803F1C"/>
    <w:rsid w:val="00804421"/>
    <w:rsid w:val="0080600E"/>
    <w:rsid w:val="00806C00"/>
    <w:rsid w:val="00814099"/>
    <w:rsid w:val="00817612"/>
    <w:rsid w:val="008247BE"/>
    <w:rsid w:val="00825604"/>
    <w:rsid w:val="008338A4"/>
    <w:rsid w:val="00834CC1"/>
    <w:rsid w:val="00834D49"/>
    <w:rsid w:val="00837C45"/>
    <w:rsid w:val="00843A87"/>
    <w:rsid w:val="00844730"/>
    <w:rsid w:val="008457C2"/>
    <w:rsid w:val="00853628"/>
    <w:rsid w:val="00855486"/>
    <w:rsid w:val="00857A82"/>
    <w:rsid w:val="00860DC6"/>
    <w:rsid w:val="008652C5"/>
    <w:rsid w:val="00873836"/>
    <w:rsid w:val="00885737"/>
    <w:rsid w:val="00886895"/>
    <w:rsid w:val="00890650"/>
    <w:rsid w:val="00890943"/>
    <w:rsid w:val="00897E12"/>
    <w:rsid w:val="008A6296"/>
    <w:rsid w:val="008A7E0F"/>
    <w:rsid w:val="008B0541"/>
    <w:rsid w:val="008B08ED"/>
    <w:rsid w:val="008B12F5"/>
    <w:rsid w:val="008B3786"/>
    <w:rsid w:val="008C00F0"/>
    <w:rsid w:val="008C1D59"/>
    <w:rsid w:val="008C2ACB"/>
    <w:rsid w:val="008C3C2C"/>
    <w:rsid w:val="008C6246"/>
    <w:rsid w:val="008C651D"/>
    <w:rsid w:val="008D2A53"/>
    <w:rsid w:val="008D3F9E"/>
    <w:rsid w:val="008D768D"/>
    <w:rsid w:val="008E1228"/>
    <w:rsid w:val="008E3759"/>
    <w:rsid w:val="008E3BFE"/>
    <w:rsid w:val="008F0545"/>
    <w:rsid w:val="008F1912"/>
    <w:rsid w:val="0090270B"/>
    <w:rsid w:val="00902833"/>
    <w:rsid w:val="009041DC"/>
    <w:rsid w:val="009116E8"/>
    <w:rsid w:val="00917B5A"/>
    <w:rsid w:val="00920A58"/>
    <w:rsid w:val="00920A8C"/>
    <w:rsid w:val="00920E6D"/>
    <w:rsid w:val="00933BE8"/>
    <w:rsid w:val="00934A2C"/>
    <w:rsid w:val="00936647"/>
    <w:rsid w:val="009404EB"/>
    <w:rsid w:val="00942945"/>
    <w:rsid w:val="0094523F"/>
    <w:rsid w:val="00945902"/>
    <w:rsid w:val="00946ACD"/>
    <w:rsid w:val="00950761"/>
    <w:rsid w:val="0095180E"/>
    <w:rsid w:val="00951C2A"/>
    <w:rsid w:val="00953DBA"/>
    <w:rsid w:val="0096706E"/>
    <w:rsid w:val="009675CA"/>
    <w:rsid w:val="00974491"/>
    <w:rsid w:val="00975C4E"/>
    <w:rsid w:val="00977989"/>
    <w:rsid w:val="00980282"/>
    <w:rsid w:val="009809E2"/>
    <w:rsid w:val="00981571"/>
    <w:rsid w:val="00981FBA"/>
    <w:rsid w:val="009840FA"/>
    <w:rsid w:val="00985868"/>
    <w:rsid w:val="00985FD4"/>
    <w:rsid w:val="009959F6"/>
    <w:rsid w:val="00997BC5"/>
    <w:rsid w:val="009A4932"/>
    <w:rsid w:val="009A4F41"/>
    <w:rsid w:val="009A6C64"/>
    <w:rsid w:val="009B23A8"/>
    <w:rsid w:val="009B381B"/>
    <w:rsid w:val="009B6ABD"/>
    <w:rsid w:val="009C4869"/>
    <w:rsid w:val="009C531D"/>
    <w:rsid w:val="009D1200"/>
    <w:rsid w:val="009D1753"/>
    <w:rsid w:val="009D1E23"/>
    <w:rsid w:val="009D3249"/>
    <w:rsid w:val="009D5F11"/>
    <w:rsid w:val="009D7611"/>
    <w:rsid w:val="009E0B61"/>
    <w:rsid w:val="009E204C"/>
    <w:rsid w:val="009E30B2"/>
    <w:rsid w:val="009E3E86"/>
    <w:rsid w:val="009E53DE"/>
    <w:rsid w:val="009E592E"/>
    <w:rsid w:val="009E7B1F"/>
    <w:rsid w:val="009E7CC1"/>
    <w:rsid w:val="009F2544"/>
    <w:rsid w:val="009F3A7E"/>
    <w:rsid w:val="009F618A"/>
    <w:rsid w:val="00A11212"/>
    <w:rsid w:val="00A11E44"/>
    <w:rsid w:val="00A20E1B"/>
    <w:rsid w:val="00A22D68"/>
    <w:rsid w:val="00A26980"/>
    <w:rsid w:val="00A2749A"/>
    <w:rsid w:val="00A27CDF"/>
    <w:rsid w:val="00A3062C"/>
    <w:rsid w:val="00A30795"/>
    <w:rsid w:val="00A323B5"/>
    <w:rsid w:val="00A328B3"/>
    <w:rsid w:val="00A357BE"/>
    <w:rsid w:val="00A372DA"/>
    <w:rsid w:val="00A37F2E"/>
    <w:rsid w:val="00A456C0"/>
    <w:rsid w:val="00A46D57"/>
    <w:rsid w:val="00A46DDC"/>
    <w:rsid w:val="00A50FCF"/>
    <w:rsid w:val="00A528D1"/>
    <w:rsid w:val="00A53003"/>
    <w:rsid w:val="00A5547A"/>
    <w:rsid w:val="00A610CD"/>
    <w:rsid w:val="00A746D3"/>
    <w:rsid w:val="00A758AA"/>
    <w:rsid w:val="00A75CC3"/>
    <w:rsid w:val="00A84126"/>
    <w:rsid w:val="00A847FC"/>
    <w:rsid w:val="00A84B77"/>
    <w:rsid w:val="00A92649"/>
    <w:rsid w:val="00A934A2"/>
    <w:rsid w:val="00AA09A2"/>
    <w:rsid w:val="00AA7996"/>
    <w:rsid w:val="00AB0171"/>
    <w:rsid w:val="00AC118A"/>
    <w:rsid w:val="00AC1419"/>
    <w:rsid w:val="00AC19CB"/>
    <w:rsid w:val="00AD0637"/>
    <w:rsid w:val="00AE3356"/>
    <w:rsid w:val="00AE5488"/>
    <w:rsid w:val="00AE6D2B"/>
    <w:rsid w:val="00AE6F91"/>
    <w:rsid w:val="00AE7A83"/>
    <w:rsid w:val="00AF3067"/>
    <w:rsid w:val="00AF5202"/>
    <w:rsid w:val="00AF5571"/>
    <w:rsid w:val="00AF5604"/>
    <w:rsid w:val="00B00746"/>
    <w:rsid w:val="00B02389"/>
    <w:rsid w:val="00B07341"/>
    <w:rsid w:val="00B15DE1"/>
    <w:rsid w:val="00B24C11"/>
    <w:rsid w:val="00B30539"/>
    <w:rsid w:val="00B314DB"/>
    <w:rsid w:val="00B361F2"/>
    <w:rsid w:val="00B3718B"/>
    <w:rsid w:val="00B44BCA"/>
    <w:rsid w:val="00B45456"/>
    <w:rsid w:val="00B4632A"/>
    <w:rsid w:val="00B4692D"/>
    <w:rsid w:val="00B51266"/>
    <w:rsid w:val="00B530F1"/>
    <w:rsid w:val="00B57CF5"/>
    <w:rsid w:val="00B6242E"/>
    <w:rsid w:val="00B642DA"/>
    <w:rsid w:val="00B74BF9"/>
    <w:rsid w:val="00B81E09"/>
    <w:rsid w:val="00B83519"/>
    <w:rsid w:val="00B83B24"/>
    <w:rsid w:val="00B84EAB"/>
    <w:rsid w:val="00B86604"/>
    <w:rsid w:val="00B86788"/>
    <w:rsid w:val="00B93BB3"/>
    <w:rsid w:val="00B94793"/>
    <w:rsid w:val="00B95931"/>
    <w:rsid w:val="00BA276C"/>
    <w:rsid w:val="00BA2A06"/>
    <w:rsid w:val="00BA5ACD"/>
    <w:rsid w:val="00BB306F"/>
    <w:rsid w:val="00BB3B20"/>
    <w:rsid w:val="00BB7212"/>
    <w:rsid w:val="00BC180A"/>
    <w:rsid w:val="00BC193A"/>
    <w:rsid w:val="00BC2A79"/>
    <w:rsid w:val="00BC50E1"/>
    <w:rsid w:val="00BC755A"/>
    <w:rsid w:val="00BD22A6"/>
    <w:rsid w:val="00BD4B89"/>
    <w:rsid w:val="00BD5922"/>
    <w:rsid w:val="00BD6291"/>
    <w:rsid w:val="00BE4B9C"/>
    <w:rsid w:val="00BE4D9C"/>
    <w:rsid w:val="00BF02CB"/>
    <w:rsid w:val="00BF2B51"/>
    <w:rsid w:val="00BF49A6"/>
    <w:rsid w:val="00BF6FD8"/>
    <w:rsid w:val="00C03680"/>
    <w:rsid w:val="00C04151"/>
    <w:rsid w:val="00C054DF"/>
    <w:rsid w:val="00C0639D"/>
    <w:rsid w:val="00C106FD"/>
    <w:rsid w:val="00C111FF"/>
    <w:rsid w:val="00C12F6B"/>
    <w:rsid w:val="00C21657"/>
    <w:rsid w:val="00C21762"/>
    <w:rsid w:val="00C21FEF"/>
    <w:rsid w:val="00C24543"/>
    <w:rsid w:val="00C25420"/>
    <w:rsid w:val="00C256A2"/>
    <w:rsid w:val="00C33CE7"/>
    <w:rsid w:val="00C3450B"/>
    <w:rsid w:val="00C36409"/>
    <w:rsid w:val="00C444B7"/>
    <w:rsid w:val="00C45BC6"/>
    <w:rsid w:val="00C51266"/>
    <w:rsid w:val="00C51515"/>
    <w:rsid w:val="00C5660B"/>
    <w:rsid w:val="00C66B72"/>
    <w:rsid w:val="00C67DD9"/>
    <w:rsid w:val="00C737C5"/>
    <w:rsid w:val="00C80648"/>
    <w:rsid w:val="00C81501"/>
    <w:rsid w:val="00C8370B"/>
    <w:rsid w:val="00C83BFC"/>
    <w:rsid w:val="00C8508B"/>
    <w:rsid w:val="00C87AC4"/>
    <w:rsid w:val="00C9567A"/>
    <w:rsid w:val="00C96AA4"/>
    <w:rsid w:val="00C96AFF"/>
    <w:rsid w:val="00CB212D"/>
    <w:rsid w:val="00CB2660"/>
    <w:rsid w:val="00CB358F"/>
    <w:rsid w:val="00CB48E5"/>
    <w:rsid w:val="00CB6A62"/>
    <w:rsid w:val="00CB7C39"/>
    <w:rsid w:val="00CC1094"/>
    <w:rsid w:val="00CC5E90"/>
    <w:rsid w:val="00CD046C"/>
    <w:rsid w:val="00CD5CEE"/>
    <w:rsid w:val="00CD6CCF"/>
    <w:rsid w:val="00CE076C"/>
    <w:rsid w:val="00CE3376"/>
    <w:rsid w:val="00CE364B"/>
    <w:rsid w:val="00CE4CD9"/>
    <w:rsid w:val="00CE5199"/>
    <w:rsid w:val="00CE66D5"/>
    <w:rsid w:val="00CF0BDC"/>
    <w:rsid w:val="00CF637A"/>
    <w:rsid w:val="00CF6976"/>
    <w:rsid w:val="00D02CD8"/>
    <w:rsid w:val="00D03E48"/>
    <w:rsid w:val="00D059DE"/>
    <w:rsid w:val="00D05ABD"/>
    <w:rsid w:val="00D12E72"/>
    <w:rsid w:val="00D13FCE"/>
    <w:rsid w:val="00D16BB5"/>
    <w:rsid w:val="00D202EB"/>
    <w:rsid w:val="00D21316"/>
    <w:rsid w:val="00D26228"/>
    <w:rsid w:val="00D2718E"/>
    <w:rsid w:val="00D306D1"/>
    <w:rsid w:val="00D30800"/>
    <w:rsid w:val="00D34786"/>
    <w:rsid w:val="00D34997"/>
    <w:rsid w:val="00D358AF"/>
    <w:rsid w:val="00D37BFC"/>
    <w:rsid w:val="00D4209A"/>
    <w:rsid w:val="00D42F1E"/>
    <w:rsid w:val="00D476CB"/>
    <w:rsid w:val="00D47A8E"/>
    <w:rsid w:val="00D51692"/>
    <w:rsid w:val="00D52C24"/>
    <w:rsid w:val="00D52D14"/>
    <w:rsid w:val="00D56A62"/>
    <w:rsid w:val="00D63BD0"/>
    <w:rsid w:val="00D65118"/>
    <w:rsid w:val="00D712D3"/>
    <w:rsid w:val="00D71422"/>
    <w:rsid w:val="00D72DC6"/>
    <w:rsid w:val="00D7558D"/>
    <w:rsid w:val="00D81D92"/>
    <w:rsid w:val="00D82093"/>
    <w:rsid w:val="00D834AA"/>
    <w:rsid w:val="00D86434"/>
    <w:rsid w:val="00D876F9"/>
    <w:rsid w:val="00D91630"/>
    <w:rsid w:val="00DA2224"/>
    <w:rsid w:val="00DA7B5F"/>
    <w:rsid w:val="00DB07B8"/>
    <w:rsid w:val="00DC11E7"/>
    <w:rsid w:val="00DC15CF"/>
    <w:rsid w:val="00DC2CFD"/>
    <w:rsid w:val="00DC3B3B"/>
    <w:rsid w:val="00DC4F87"/>
    <w:rsid w:val="00DC7023"/>
    <w:rsid w:val="00DC769A"/>
    <w:rsid w:val="00DD145E"/>
    <w:rsid w:val="00DD189E"/>
    <w:rsid w:val="00DD3D86"/>
    <w:rsid w:val="00DD4812"/>
    <w:rsid w:val="00DD4AD2"/>
    <w:rsid w:val="00DE18DD"/>
    <w:rsid w:val="00DE21CE"/>
    <w:rsid w:val="00DE2BAF"/>
    <w:rsid w:val="00DE69EE"/>
    <w:rsid w:val="00DE7593"/>
    <w:rsid w:val="00DF1C46"/>
    <w:rsid w:val="00DF1E04"/>
    <w:rsid w:val="00DF1EC4"/>
    <w:rsid w:val="00DF266C"/>
    <w:rsid w:val="00DF3401"/>
    <w:rsid w:val="00E02B42"/>
    <w:rsid w:val="00E02ED6"/>
    <w:rsid w:val="00E0340B"/>
    <w:rsid w:val="00E03755"/>
    <w:rsid w:val="00E04A90"/>
    <w:rsid w:val="00E05139"/>
    <w:rsid w:val="00E0551F"/>
    <w:rsid w:val="00E072AB"/>
    <w:rsid w:val="00E076BB"/>
    <w:rsid w:val="00E1172C"/>
    <w:rsid w:val="00E1175D"/>
    <w:rsid w:val="00E167CE"/>
    <w:rsid w:val="00E219C7"/>
    <w:rsid w:val="00E22420"/>
    <w:rsid w:val="00E2348E"/>
    <w:rsid w:val="00E25718"/>
    <w:rsid w:val="00E31933"/>
    <w:rsid w:val="00E3460C"/>
    <w:rsid w:val="00E40376"/>
    <w:rsid w:val="00E4118C"/>
    <w:rsid w:val="00E43157"/>
    <w:rsid w:val="00E461CE"/>
    <w:rsid w:val="00E55F62"/>
    <w:rsid w:val="00E56933"/>
    <w:rsid w:val="00E57975"/>
    <w:rsid w:val="00E67E88"/>
    <w:rsid w:val="00E720CA"/>
    <w:rsid w:val="00E757F9"/>
    <w:rsid w:val="00E77B2D"/>
    <w:rsid w:val="00E77E10"/>
    <w:rsid w:val="00E812CC"/>
    <w:rsid w:val="00E84EB5"/>
    <w:rsid w:val="00E84FA1"/>
    <w:rsid w:val="00E85662"/>
    <w:rsid w:val="00E8789F"/>
    <w:rsid w:val="00E97B71"/>
    <w:rsid w:val="00EA1A34"/>
    <w:rsid w:val="00EA3D34"/>
    <w:rsid w:val="00EA44B8"/>
    <w:rsid w:val="00EA6A2E"/>
    <w:rsid w:val="00EA7102"/>
    <w:rsid w:val="00EB1A15"/>
    <w:rsid w:val="00EB29EB"/>
    <w:rsid w:val="00EB454D"/>
    <w:rsid w:val="00EB6142"/>
    <w:rsid w:val="00EB6B74"/>
    <w:rsid w:val="00EC3C4B"/>
    <w:rsid w:val="00EC3E2B"/>
    <w:rsid w:val="00EC463B"/>
    <w:rsid w:val="00EC68CD"/>
    <w:rsid w:val="00ED2B12"/>
    <w:rsid w:val="00ED43D9"/>
    <w:rsid w:val="00ED549D"/>
    <w:rsid w:val="00ED76BE"/>
    <w:rsid w:val="00EE00E9"/>
    <w:rsid w:val="00EE10AD"/>
    <w:rsid w:val="00EE2674"/>
    <w:rsid w:val="00EE28DC"/>
    <w:rsid w:val="00EE2C30"/>
    <w:rsid w:val="00EF619B"/>
    <w:rsid w:val="00F00B55"/>
    <w:rsid w:val="00F00C7D"/>
    <w:rsid w:val="00F02AD1"/>
    <w:rsid w:val="00F07C05"/>
    <w:rsid w:val="00F142A6"/>
    <w:rsid w:val="00F17F2E"/>
    <w:rsid w:val="00F21187"/>
    <w:rsid w:val="00F253CC"/>
    <w:rsid w:val="00F26DFA"/>
    <w:rsid w:val="00F27918"/>
    <w:rsid w:val="00F30979"/>
    <w:rsid w:val="00F34727"/>
    <w:rsid w:val="00F34D16"/>
    <w:rsid w:val="00F3526E"/>
    <w:rsid w:val="00F37106"/>
    <w:rsid w:val="00F372FC"/>
    <w:rsid w:val="00F42D08"/>
    <w:rsid w:val="00F4466B"/>
    <w:rsid w:val="00F44E5D"/>
    <w:rsid w:val="00F468DB"/>
    <w:rsid w:val="00F519CF"/>
    <w:rsid w:val="00F52001"/>
    <w:rsid w:val="00F539D8"/>
    <w:rsid w:val="00F54833"/>
    <w:rsid w:val="00F5493B"/>
    <w:rsid w:val="00F56BA5"/>
    <w:rsid w:val="00F60E22"/>
    <w:rsid w:val="00F62569"/>
    <w:rsid w:val="00F63B23"/>
    <w:rsid w:val="00F64D6A"/>
    <w:rsid w:val="00F64E5D"/>
    <w:rsid w:val="00F6747E"/>
    <w:rsid w:val="00F67AC2"/>
    <w:rsid w:val="00F72F63"/>
    <w:rsid w:val="00F74313"/>
    <w:rsid w:val="00F744D7"/>
    <w:rsid w:val="00F74D5B"/>
    <w:rsid w:val="00F74F6E"/>
    <w:rsid w:val="00F81395"/>
    <w:rsid w:val="00F81BB8"/>
    <w:rsid w:val="00F91096"/>
    <w:rsid w:val="00F917D1"/>
    <w:rsid w:val="00F95E5D"/>
    <w:rsid w:val="00F9653B"/>
    <w:rsid w:val="00F97E85"/>
    <w:rsid w:val="00FA134D"/>
    <w:rsid w:val="00FA2991"/>
    <w:rsid w:val="00FA2F94"/>
    <w:rsid w:val="00FA66C4"/>
    <w:rsid w:val="00FB62CF"/>
    <w:rsid w:val="00FC0475"/>
    <w:rsid w:val="00FC08ED"/>
    <w:rsid w:val="00FC7AE1"/>
    <w:rsid w:val="00FC7F77"/>
    <w:rsid w:val="00FD248E"/>
    <w:rsid w:val="00FD2856"/>
    <w:rsid w:val="00FD3C3B"/>
    <w:rsid w:val="00FD68FB"/>
    <w:rsid w:val="00FE07DD"/>
    <w:rsid w:val="00FE1368"/>
    <w:rsid w:val="00FE5E34"/>
    <w:rsid w:val="00FE6B45"/>
    <w:rsid w:val="00FF460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3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2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styleId="Emphasis">
    <w:name w:val="Emphasis"/>
    <w:basedOn w:val="DefaultParagraphFont"/>
    <w:uiPriority w:val="20"/>
    <w:qFormat/>
    <w:rsid w:val="00547CCB"/>
    <w:rPr>
      <w:i/>
      <w:iCs/>
    </w:rPr>
  </w:style>
  <w:style w:type="character" w:styleId="CommentReference">
    <w:name w:val="annotation reference"/>
    <w:basedOn w:val="DefaultParagraphFont"/>
    <w:uiPriority w:val="99"/>
    <w:semiHidden/>
    <w:unhideWhenUsed/>
    <w:rsid w:val="00E167CE"/>
    <w:rPr>
      <w:sz w:val="16"/>
      <w:szCs w:val="16"/>
    </w:rPr>
  </w:style>
  <w:style w:type="paragraph" w:styleId="CommentText">
    <w:name w:val="annotation text"/>
    <w:basedOn w:val="Normal"/>
    <w:link w:val="CommentTextChar"/>
    <w:uiPriority w:val="99"/>
    <w:semiHidden/>
    <w:unhideWhenUsed/>
    <w:rsid w:val="00E167CE"/>
    <w:rPr>
      <w:sz w:val="20"/>
      <w:szCs w:val="20"/>
    </w:rPr>
  </w:style>
  <w:style w:type="character" w:customStyle="1" w:styleId="CommentTextChar">
    <w:name w:val="Comment Text Char"/>
    <w:basedOn w:val="DefaultParagraphFont"/>
    <w:link w:val="CommentText"/>
    <w:uiPriority w:val="99"/>
    <w:semiHidden/>
    <w:rsid w:val="00E167CE"/>
    <w:rPr>
      <w:lang w:val="en-US" w:eastAsia="en-US"/>
    </w:rPr>
  </w:style>
  <w:style w:type="paragraph" w:styleId="CommentSubject">
    <w:name w:val="annotation subject"/>
    <w:basedOn w:val="CommentText"/>
    <w:next w:val="CommentText"/>
    <w:link w:val="CommentSubjectChar"/>
    <w:uiPriority w:val="99"/>
    <w:semiHidden/>
    <w:unhideWhenUsed/>
    <w:rsid w:val="00E167CE"/>
    <w:rPr>
      <w:b/>
      <w:bCs/>
    </w:rPr>
  </w:style>
  <w:style w:type="character" w:customStyle="1" w:styleId="CommentSubjectChar">
    <w:name w:val="Comment Subject Char"/>
    <w:basedOn w:val="CommentTextChar"/>
    <w:link w:val="CommentSubject"/>
    <w:uiPriority w:val="99"/>
    <w:semiHidden/>
    <w:rsid w:val="00E167CE"/>
    <w:rPr>
      <w:b/>
      <w:bCs/>
      <w:lang w:val="en-US" w:eastAsia="en-US"/>
    </w:rPr>
  </w:style>
  <w:style w:type="character" w:customStyle="1" w:styleId="apple-converted-space">
    <w:name w:val="apple-converted-space"/>
    <w:basedOn w:val="DefaultParagraphFont"/>
    <w:rsid w:val="00E167CE"/>
  </w:style>
  <w:style w:type="character" w:customStyle="1" w:styleId="rwrro">
    <w:name w:val="rwrro"/>
    <w:basedOn w:val="DefaultParagraphFont"/>
    <w:rsid w:val="00E167CE"/>
  </w:style>
  <w:style w:type="character" w:customStyle="1" w:styleId="spncelf">
    <w:name w:val="spncelf"/>
    <w:basedOn w:val="DefaultParagraphFont"/>
    <w:rsid w:val="00E167CE"/>
  </w:style>
  <w:style w:type="paragraph" w:styleId="NormalWeb">
    <w:name w:val="Normal (Web)"/>
    <w:basedOn w:val="Normal"/>
    <w:uiPriority w:val="99"/>
    <w:unhideWhenUsed/>
    <w:rsid w:val="00D262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customStyle="1" w:styleId="1">
    <w:name w:val="1"/>
    <w:basedOn w:val="Normal"/>
    <w:link w:val="FootnoteReference"/>
    <w:rsid w:val="00646EE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UnresolvedMention">
    <w:name w:val="Unresolved Mention"/>
    <w:basedOn w:val="DefaultParagraphFont"/>
    <w:uiPriority w:val="99"/>
    <w:semiHidden/>
    <w:unhideWhenUsed/>
    <w:rsid w:val="00942945"/>
    <w:rPr>
      <w:color w:val="605E5C"/>
      <w:shd w:val="clear" w:color="auto" w:fill="E1DFDD"/>
    </w:rPr>
  </w:style>
  <w:style w:type="paragraph" w:styleId="Revision">
    <w:name w:val="Revision"/>
    <w:hidden/>
    <w:uiPriority w:val="99"/>
    <w:semiHidden/>
    <w:rsid w:val="0059769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72">
      <w:bodyDiv w:val="1"/>
      <w:marLeft w:val="0"/>
      <w:marRight w:val="0"/>
      <w:marTop w:val="0"/>
      <w:marBottom w:val="0"/>
      <w:divBdr>
        <w:top w:val="none" w:sz="0" w:space="0" w:color="auto"/>
        <w:left w:val="none" w:sz="0" w:space="0" w:color="auto"/>
        <w:bottom w:val="none" w:sz="0" w:space="0" w:color="auto"/>
        <w:right w:val="none" w:sz="0" w:space="0" w:color="auto"/>
      </w:divBdr>
    </w:div>
    <w:div w:id="30540012">
      <w:bodyDiv w:val="1"/>
      <w:marLeft w:val="0"/>
      <w:marRight w:val="0"/>
      <w:marTop w:val="0"/>
      <w:marBottom w:val="0"/>
      <w:divBdr>
        <w:top w:val="none" w:sz="0" w:space="0" w:color="auto"/>
        <w:left w:val="none" w:sz="0" w:space="0" w:color="auto"/>
        <w:bottom w:val="none" w:sz="0" w:space="0" w:color="auto"/>
        <w:right w:val="none" w:sz="0" w:space="0" w:color="auto"/>
      </w:divBdr>
    </w:div>
    <w:div w:id="154806942">
      <w:bodyDiv w:val="1"/>
      <w:marLeft w:val="0"/>
      <w:marRight w:val="0"/>
      <w:marTop w:val="0"/>
      <w:marBottom w:val="0"/>
      <w:divBdr>
        <w:top w:val="none" w:sz="0" w:space="0" w:color="auto"/>
        <w:left w:val="none" w:sz="0" w:space="0" w:color="auto"/>
        <w:bottom w:val="none" w:sz="0" w:space="0" w:color="auto"/>
        <w:right w:val="none" w:sz="0" w:space="0" w:color="auto"/>
      </w:divBdr>
    </w:div>
    <w:div w:id="353118975">
      <w:bodyDiv w:val="1"/>
      <w:marLeft w:val="0"/>
      <w:marRight w:val="0"/>
      <w:marTop w:val="0"/>
      <w:marBottom w:val="0"/>
      <w:divBdr>
        <w:top w:val="none" w:sz="0" w:space="0" w:color="auto"/>
        <w:left w:val="none" w:sz="0" w:space="0" w:color="auto"/>
        <w:bottom w:val="none" w:sz="0" w:space="0" w:color="auto"/>
        <w:right w:val="none" w:sz="0" w:space="0" w:color="auto"/>
      </w:divBdr>
    </w:div>
    <w:div w:id="614295014">
      <w:bodyDiv w:val="1"/>
      <w:marLeft w:val="0"/>
      <w:marRight w:val="0"/>
      <w:marTop w:val="0"/>
      <w:marBottom w:val="0"/>
      <w:divBdr>
        <w:top w:val="none" w:sz="0" w:space="0" w:color="auto"/>
        <w:left w:val="none" w:sz="0" w:space="0" w:color="auto"/>
        <w:bottom w:val="none" w:sz="0" w:space="0" w:color="auto"/>
        <w:right w:val="none" w:sz="0" w:space="0" w:color="auto"/>
      </w:divBdr>
    </w:div>
    <w:div w:id="759567753">
      <w:bodyDiv w:val="1"/>
      <w:marLeft w:val="0"/>
      <w:marRight w:val="0"/>
      <w:marTop w:val="0"/>
      <w:marBottom w:val="0"/>
      <w:divBdr>
        <w:top w:val="none" w:sz="0" w:space="0" w:color="auto"/>
        <w:left w:val="none" w:sz="0" w:space="0" w:color="auto"/>
        <w:bottom w:val="none" w:sz="0" w:space="0" w:color="auto"/>
        <w:right w:val="none" w:sz="0" w:space="0" w:color="auto"/>
      </w:divBdr>
    </w:div>
    <w:div w:id="914510880">
      <w:bodyDiv w:val="1"/>
      <w:marLeft w:val="0"/>
      <w:marRight w:val="0"/>
      <w:marTop w:val="0"/>
      <w:marBottom w:val="0"/>
      <w:divBdr>
        <w:top w:val="none" w:sz="0" w:space="0" w:color="auto"/>
        <w:left w:val="none" w:sz="0" w:space="0" w:color="auto"/>
        <w:bottom w:val="none" w:sz="0" w:space="0" w:color="auto"/>
        <w:right w:val="none" w:sz="0" w:space="0" w:color="auto"/>
      </w:divBdr>
    </w:div>
    <w:div w:id="1063331177">
      <w:bodyDiv w:val="1"/>
      <w:marLeft w:val="0"/>
      <w:marRight w:val="0"/>
      <w:marTop w:val="0"/>
      <w:marBottom w:val="0"/>
      <w:divBdr>
        <w:top w:val="none" w:sz="0" w:space="0" w:color="auto"/>
        <w:left w:val="none" w:sz="0" w:space="0" w:color="auto"/>
        <w:bottom w:val="none" w:sz="0" w:space="0" w:color="auto"/>
        <w:right w:val="none" w:sz="0" w:space="0" w:color="auto"/>
      </w:divBdr>
    </w:div>
    <w:div w:id="1148472260">
      <w:bodyDiv w:val="1"/>
      <w:marLeft w:val="0"/>
      <w:marRight w:val="0"/>
      <w:marTop w:val="0"/>
      <w:marBottom w:val="0"/>
      <w:divBdr>
        <w:top w:val="none" w:sz="0" w:space="0" w:color="auto"/>
        <w:left w:val="none" w:sz="0" w:space="0" w:color="auto"/>
        <w:bottom w:val="none" w:sz="0" w:space="0" w:color="auto"/>
        <w:right w:val="none" w:sz="0" w:space="0" w:color="auto"/>
      </w:divBdr>
      <w:divsChild>
        <w:div w:id="1267536830">
          <w:marLeft w:val="0"/>
          <w:marRight w:val="150"/>
          <w:marTop w:val="0"/>
          <w:marBottom w:val="150"/>
          <w:divBdr>
            <w:top w:val="none" w:sz="0" w:space="0" w:color="auto"/>
            <w:left w:val="none" w:sz="0" w:space="0" w:color="auto"/>
            <w:bottom w:val="none" w:sz="0" w:space="0" w:color="auto"/>
            <w:right w:val="none" w:sz="0" w:space="0" w:color="auto"/>
          </w:divBdr>
          <w:divsChild>
            <w:div w:id="424962704">
              <w:marLeft w:val="60"/>
              <w:marRight w:val="0"/>
              <w:marTop w:val="0"/>
              <w:marBottom w:val="0"/>
              <w:divBdr>
                <w:top w:val="none" w:sz="0" w:space="0" w:color="auto"/>
                <w:left w:val="none" w:sz="0" w:space="0" w:color="auto"/>
                <w:bottom w:val="none" w:sz="0" w:space="0" w:color="auto"/>
                <w:right w:val="none" w:sz="0" w:space="0" w:color="auto"/>
              </w:divBdr>
              <w:divsChild>
                <w:div w:id="223179131">
                  <w:marLeft w:val="0"/>
                  <w:marRight w:val="0"/>
                  <w:marTop w:val="0"/>
                  <w:marBottom w:val="0"/>
                  <w:divBdr>
                    <w:top w:val="none" w:sz="0" w:space="0" w:color="auto"/>
                    <w:left w:val="none" w:sz="0" w:space="0" w:color="auto"/>
                    <w:bottom w:val="none" w:sz="0" w:space="0" w:color="auto"/>
                    <w:right w:val="none" w:sz="0" w:space="0" w:color="auto"/>
                  </w:divBdr>
                  <w:divsChild>
                    <w:div w:id="450516471">
                      <w:marLeft w:val="0"/>
                      <w:marRight w:val="0"/>
                      <w:marTop w:val="0"/>
                      <w:marBottom w:val="0"/>
                      <w:divBdr>
                        <w:top w:val="none" w:sz="0" w:space="0" w:color="auto"/>
                        <w:left w:val="none" w:sz="0" w:space="0" w:color="auto"/>
                        <w:bottom w:val="none" w:sz="0" w:space="0" w:color="auto"/>
                        <w:right w:val="none" w:sz="0" w:space="0" w:color="auto"/>
                      </w:divBdr>
                      <w:divsChild>
                        <w:div w:id="1704091889">
                          <w:marLeft w:val="0"/>
                          <w:marRight w:val="0"/>
                          <w:marTop w:val="0"/>
                          <w:marBottom w:val="0"/>
                          <w:divBdr>
                            <w:top w:val="none" w:sz="0" w:space="0" w:color="auto"/>
                            <w:left w:val="none" w:sz="0" w:space="0" w:color="auto"/>
                            <w:bottom w:val="none" w:sz="0" w:space="0" w:color="auto"/>
                            <w:right w:val="none" w:sz="0" w:space="0" w:color="auto"/>
                          </w:divBdr>
                          <w:divsChild>
                            <w:div w:id="2106612511">
                              <w:marLeft w:val="0"/>
                              <w:marRight w:val="0"/>
                              <w:marTop w:val="0"/>
                              <w:marBottom w:val="0"/>
                              <w:divBdr>
                                <w:top w:val="none" w:sz="0" w:space="0" w:color="auto"/>
                                <w:left w:val="none" w:sz="0" w:space="0" w:color="auto"/>
                                <w:bottom w:val="none" w:sz="0" w:space="0" w:color="auto"/>
                                <w:right w:val="none" w:sz="0" w:space="0" w:color="auto"/>
                              </w:divBdr>
                              <w:divsChild>
                                <w:div w:id="1504541220">
                                  <w:marLeft w:val="0"/>
                                  <w:marRight w:val="0"/>
                                  <w:marTop w:val="0"/>
                                  <w:marBottom w:val="0"/>
                                  <w:divBdr>
                                    <w:top w:val="none" w:sz="0" w:space="0" w:color="auto"/>
                                    <w:left w:val="none" w:sz="0" w:space="0" w:color="auto"/>
                                    <w:bottom w:val="none" w:sz="0" w:space="0" w:color="auto"/>
                                    <w:right w:val="none" w:sz="0" w:space="0" w:color="auto"/>
                                  </w:divBdr>
                                </w:div>
                                <w:div w:id="1370569890">
                                  <w:marLeft w:val="0"/>
                                  <w:marRight w:val="0"/>
                                  <w:marTop w:val="0"/>
                                  <w:marBottom w:val="0"/>
                                  <w:divBdr>
                                    <w:top w:val="none" w:sz="0" w:space="0" w:color="auto"/>
                                    <w:left w:val="none" w:sz="0" w:space="0" w:color="auto"/>
                                    <w:bottom w:val="none" w:sz="0" w:space="0" w:color="auto"/>
                                    <w:right w:val="none" w:sz="0" w:space="0" w:color="auto"/>
                                  </w:divBdr>
                                </w:div>
                                <w:div w:id="990409675">
                                  <w:marLeft w:val="0"/>
                                  <w:marRight w:val="0"/>
                                  <w:marTop w:val="0"/>
                                  <w:marBottom w:val="0"/>
                                  <w:divBdr>
                                    <w:top w:val="none" w:sz="0" w:space="0" w:color="auto"/>
                                    <w:left w:val="none" w:sz="0" w:space="0" w:color="auto"/>
                                    <w:bottom w:val="none" w:sz="0" w:space="0" w:color="auto"/>
                                    <w:right w:val="none" w:sz="0" w:space="0" w:color="auto"/>
                                  </w:divBdr>
                                </w:div>
                                <w:div w:id="812719666">
                                  <w:marLeft w:val="0"/>
                                  <w:marRight w:val="0"/>
                                  <w:marTop w:val="0"/>
                                  <w:marBottom w:val="0"/>
                                  <w:divBdr>
                                    <w:top w:val="none" w:sz="0" w:space="0" w:color="auto"/>
                                    <w:left w:val="none" w:sz="0" w:space="0" w:color="auto"/>
                                    <w:bottom w:val="none" w:sz="0" w:space="0" w:color="auto"/>
                                    <w:right w:val="none" w:sz="0" w:space="0" w:color="auto"/>
                                  </w:divBdr>
                                  <w:divsChild>
                                    <w:div w:id="1755936011">
                                      <w:marLeft w:val="0"/>
                                      <w:marRight w:val="0"/>
                                      <w:marTop w:val="0"/>
                                      <w:marBottom w:val="0"/>
                                      <w:divBdr>
                                        <w:top w:val="none" w:sz="0" w:space="0" w:color="auto"/>
                                        <w:left w:val="none" w:sz="0" w:space="0" w:color="auto"/>
                                        <w:bottom w:val="none" w:sz="0" w:space="0" w:color="auto"/>
                                        <w:right w:val="none" w:sz="0" w:space="0" w:color="auto"/>
                                      </w:divBdr>
                                    </w:div>
                                    <w:div w:id="1430929381">
                                      <w:marLeft w:val="0"/>
                                      <w:marRight w:val="0"/>
                                      <w:marTop w:val="0"/>
                                      <w:marBottom w:val="0"/>
                                      <w:divBdr>
                                        <w:top w:val="none" w:sz="0" w:space="0" w:color="auto"/>
                                        <w:left w:val="none" w:sz="0" w:space="0" w:color="auto"/>
                                        <w:bottom w:val="none" w:sz="0" w:space="0" w:color="auto"/>
                                        <w:right w:val="none" w:sz="0" w:space="0" w:color="auto"/>
                                      </w:divBdr>
                                    </w:div>
                                    <w:div w:id="1627159628">
                                      <w:marLeft w:val="0"/>
                                      <w:marRight w:val="0"/>
                                      <w:marTop w:val="0"/>
                                      <w:marBottom w:val="0"/>
                                      <w:divBdr>
                                        <w:top w:val="none" w:sz="0" w:space="0" w:color="auto"/>
                                        <w:left w:val="none" w:sz="0" w:space="0" w:color="auto"/>
                                        <w:bottom w:val="none" w:sz="0" w:space="0" w:color="auto"/>
                                        <w:right w:val="none" w:sz="0" w:space="0" w:color="auto"/>
                                      </w:divBdr>
                                    </w:div>
                                    <w:div w:id="1732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011839">
          <w:marLeft w:val="0"/>
          <w:marRight w:val="150"/>
          <w:marTop w:val="0"/>
          <w:marBottom w:val="150"/>
          <w:divBdr>
            <w:top w:val="none" w:sz="0" w:space="0" w:color="auto"/>
            <w:left w:val="none" w:sz="0" w:space="0" w:color="auto"/>
            <w:bottom w:val="none" w:sz="0" w:space="0" w:color="auto"/>
            <w:right w:val="none" w:sz="0" w:space="0" w:color="auto"/>
          </w:divBdr>
          <w:divsChild>
            <w:div w:id="236131173">
              <w:marLeft w:val="60"/>
              <w:marRight w:val="0"/>
              <w:marTop w:val="0"/>
              <w:marBottom w:val="0"/>
              <w:divBdr>
                <w:top w:val="none" w:sz="0" w:space="0" w:color="auto"/>
                <w:left w:val="none" w:sz="0" w:space="0" w:color="auto"/>
                <w:bottom w:val="none" w:sz="0" w:space="0" w:color="auto"/>
                <w:right w:val="none" w:sz="0" w:space="0" w:color="auto"/>
              </w:divBdr>
              <w:divsChild>
                <w:div w:id="968241993">
                  <w:marLeft w:val="0"/>
                  <w:marRight w:val="0"/>
                  <w:marTop w:val="0"/>
                  <w:marBottom w:val="0"/>
                  <w:divBdr>
                    <w:top w:val="none" w:sz="0" w:space="0" w:color="auto"/>
                    <w:left w:val="none" w:sz="0" w:space="0" w:color="auto"/>
                    <w:bottom w:val="none" w:sz="0" w:space="0" w:color="auto"/>
                    <w:right w:val="none" w:sz="0" w:space="0" w:color="auto"/>
                  </w:divBdr>
                  <w:divsChild>
                    <w:div w:id="1623610248">
                      <w:marLeft w:val="0"/>
                      <w:marRight w:val="0"/>
                      <w:marTop w:val="0"/>
                      <w:marBottom w:val="0"/>
                      <w:divBdr>
                        <w:top w:val="none" w:sz="0" w:space="0" w:color="auto"/>
                        <w:left w:val="none" w:sz="0" w:space="0" w:color="auto"/>
                        <w:bottom w:val="none" w:sz="0" w:space="0" w:color="auto"/>
                        <w:right w:val="none" w:sz="0" w:space="0" w:color="auto"/>
                      </w:divBdr>
                    </w:div>
                    <w:div w:id="826478526">
                      <w:marLeft w:val="0"/>
                      <w:marRight w:val="0"/>
                      <w:marTop w:val="0"/>
                      <w:marBottom w:val="0"/>
                      <w:divBdr>
                        <w:top w:val="none" w:sz="0" w:space="0" w:color="auto"/>
                        <w:left w:val="none" w:sz="0" w:space="0" w:color="auto"/>
                        <w:bottom w:val="none" w:sz="0" w:space="0" w:color="auto"/>
                        <w:right w:val="none" w:sz="0" w:space="0" w:color="auto"/>
                      </w:divBdr>
                    </w:div>
                    <w:div w:id="1350794163">
                      <w:marLeft w:val="0"/>
                      <w:marRight w:val="0"/>
                      <w:marTop w:val="0"/>
                      <w:marBottom w:val="0"/>
                      <w:divBdr>
                        <w:top w:val="none" w:sz="0" w:space="0" w:color="auto"/>
                        <w:left w:val="none" w:sz="0" w:space="0" w:color="auto"/>
                        <w:bottom w:val="none" w:sz="0" w:space="0" w:color="auto"/>
                        <w:right w:val="none" w:sz="0" w:space="0" w:color="auto"/>
                      </w:divBdr>
                      <w:divsChild>
                        <w:div w:id="543293984">
                          <w:marLeft w:val="0"/>
                          <w:marRight w:val="0"/>
                          <w:marTop w:val="0"/>
                          <w:marBottom w:val="0"/>
                          <w:divBdr>
                            <w:top w:val="none" w:sz="0" w:space="0" w:color="auto"/>
                            <w:left w:val="none" w:sz="0" w:space="0" w:color="auto"/>
                            <w:bottom w:val="none" w:sz="0" w:space="0" w:color="auto"/>
                            <w:right w:val="none" w:sz="0" w:space="0" w:color="auto"/>
                          </w:divBdr>
                          <w:divsChild>
                            <w:div w:id="208612933">
                              <w:marLeft w:val="0"/>
                              <w:marRight w:val="0"/>
                              <w:marTop w:val="0"/>
                              <w:marBottom w:val="0"/>
                              <w:divBdr>
                                <w:top w:val="none" w:sz="0" w:space="0" w:color="auto"/>
                                <w:left w:val="none" w:sz="0" w:space="0" w:color="auto"/>
                                <w:bottom w:val="none" w:sz="0" w:space="0" w:color="auto"/>
                                <w:right w:val="none" w:sz="0" w:space="0" w:color="auto"/>
                              </w:divBdr>
                              <w:divsChild>
                                <w:div w:id="1185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5088">
                          <w:marLeft w:val="0"/>
                          <w:marRight w:val="0"/>
                          <w:marTop w:val="0"/>
                          <w:marBottom w:val="0"/>
                          <w:divBdr>
                            <w:top w:val="none" w:sz="0" w:space="0" w:color="auto"/>
                            <w:left w:val="none" w:sz="0" w:space="0" w:color="auto"/>
                            <w:bottom w:val="none" w:sz="0" w:space="0" w:color="auto"/>
                            <w:right w:val="none" w:sz="0" w:space="0" w:color="auto"/>
                          </w:divBdr>
                          <w:divsChild>
                            <w:div w:id="1689870815">
                              <w:marLeft w:val="0"/>
                              <w:marRight w:val="0"/>
                              <w:marTop w:val="0"/>
                              <w:marBottom w:val="0"/>
                              <w:divBdr>
                                <w:top w:val="none" w:sz="0" w:space="0" w:color="auto"/>
                                <w:left w:val="none" w:sz="0" w:space="0" w:color="auto"/>
                                <w:bottom w:val="none" w:sz="0" w:space="0" w:color="auto"/>
                                <w:right w:val="none" w:sz="0" w:space="0" w:color="auto"/>
                              </w:divBdr>
                              <w:divsChild>
                                <w:div w:id="978262681">
                                  <w:marLeft w:val="0"/>
                                  <w:marRight w:val="0"/>
                                  <w:marTop w:val="0"/>
                                  <w:marBottom w:val="0"/>
                                  <w:divBdr>
                                    <w:top w:val="none" w:sz="0" w:space="0" w:color="auto"/>
                                    <w:left w:val="none" w:sz="0" w:space="0" w:color="auto"/>
                                    <w:bottom w:val="none" w:sz="0" w:space="0" w:color="auto"/>
                                    <w:right w:val="none" w:sz="0" w:space="0" w:color="auto"/>
                                  </w:divBdr>
                                  <w:divsChild>
                                    <w:div w:id="440413656">
                                      <w:marLeft w:val="0"/>
                                      <w:marRight w:val="0"/>
                                      <w:marTop w:val="0"/>
                                      <w:marBottom w:val="0"/>
                                      <w:divBdr>
                                        <w:top w:val="none" w:sz="0" w:space="0" w:color="auto"/>
                                        <w:left w:val="none" w:sz="0" w:space="0" w:color="auto"/>
                                        <w:bottom w:val="none" w:sz="0" w:space="0" w:color="auto"/>
                                        <w:right w:val="none" w:sz="0" w:space="0" w:color="auto"/>
                                      </w:divBdr>
                                      <w:divsChild>
                                        <w:div w:id="324626918">
                                          <w:marLeft w:val="0"/>
                                          <w:marRight w:val="0"/>
                                          <w:marTop w:val="0"/>
                                          <w:marBottom w:val="0"/>
                                          <w:divBdr>
                                            <w:top w:val="none" w:sz="0" w:space="0" w:color="auto"/>
                                            <w:left w:val="none" w:sz="0" w:space="0" w:color="auto"/>
                                            <w:bottom w:val="none" w:sz="0" w:space="0" w:color="auto"/>
                                            <w:right w:val="none" w:sz="0" w:space="0" w:color="auto"/>
                                          </w:divBdr>
                                        </w:div>
                                        <w:div w:id="1123234386">
                                          <w:marLeft w:val="0"/>
                                          <w:marRight w:val="0"/>
                                          <w:marTop w:val="0"/>
                                          <w:marBottom w:val="0"/>
                                          <w:divBdr>
                                            <w:top w:val="none" w:sz="0" w:space="0" w:color="auto"/>
                                            <w:left w:val="none" w:sz="0" w:space="0" w:color="auto"/>
                                            <w:bottom w:val="none" w:sz="0" w:space="0" w:color="auto"/>
                                            <w:right w:val="none" w:sz="0" w:space="0" w:color="auto"/>
                                          </w:divBdr>
                                        </w:div>
                                        <w:div w:id="106312966">
                                          <w:marLeft w:val="0"/>
                                          <w:marRight w:val="0"/>
                                          <w:marTop w:val="0"/>
                                          <w:marBottom w:val="0"/>
                                          <w:divBdr>
                                            <w:top w:val="none" w:sz="0" w:space="0" w:color="auto"/>
                                            <w:left w:val="none" w:sz="0" w:space="0" w:color="auto"/>
                                            <w:bottom w:val="none" w:sz="0" w:space="0" w:color="auto"/>
                                            <w:right w:val="none" w:sz="0" w:space="0" w:color="auto"/>
                                          </w:divBdr>
                                        </w:div>
                                        <w:div w:id="1247493568">
                                          <w:marLeft w:val="0"/>
                                          <w:marRight w:val="0"/>
                                          <w:marTop w:val="0"/>
                                          <w:marBottom w:val="0"/>
                                          <w:divBdr>
                                            <w:top w:val="none" w:sz="0" w:space="0" w:color="auto"/>
                                            <w:left w:val="none" w:sz="0" w:space="0" w:color="auto"/>
                                            <w:bottom w:val="none" w:sz="0" w:space="0" w:color="auto"/>
                                            <w:right w:val="none" w:sz="0" w:space="0" w:color="auto"/>
                                          </w:divBdr>
                                        </w:div>
                                        <w:div w:id="459808814">
                                          <w:marLeft w:val="0"/>
                                          <w:marRight w:val="0"/>
                                          <w:marTop w:val="0"/>
                                          <w:marBottom w:val="0"/>
                                          <w:divBdr>
                                            <w:top w:val="none" w:sz="0" w:space="0" w:color="auto"/>
                                            <w:left w:val="none" w:sz="0" w:space="0" w:color="auto"/>
                                            <w:bottom w:val="none" w:sz="0" w:space="0" w:color="auto"/>
                                            <w:right w:val="none" w:sz="0" w:space="0" w:color="auto"/>
                                          </w:divBdr>
                                        </w:div>
                                        <w:div w:id="595022241">
                                          <w:marLeft w:val="0"/>
                                          <w:marRight w:val="0"/>
                                          <w:marTop w:val="0"/>
                                          <w:marBottom w:val="0"/>
                                          <w:divBdr>
                                            <w:top w:val="none" w:sz="0" w:space="0" w:color="auto"/>
                                            <w:left w:val="none" w:sz="0" w:space="0" w:color="auto"/>
                                            <w:bottom w:val="none" w:sz="0" w:space="0" w:color="auto"/>
                                            <w:right w:val="none" w:sz="0" w:space="0" w:color="auto"/>
                                          </w:divBdr>
                                        </w:div>
                                        <w:div w:id="817845443">
                                          <w:marLeft w:val="0"/>
                                          <w:marRight w:val="0"/>
                                          <w:marTop w:val="0"/>
                                          <w:marBottom w:val="0"/>
                                          <w:divBdr>
                                            <w:top w:val="none" w:sz="0" w:space="0" w:color="auto"/>
                                            <w:left w:val="none" w:sz="0" w:space="0" w:color="auto"/>
                                            <w:bottom w:val="none" w:sz="0" w:space="0" w:color="auto"/>
                                            <w:right w:val="none" w:sz="0" w:space="0" w:color="auto"/>
                                          </w:divBdr>
                                        </w:div>
                                        <w:div w:id="1405370001">
                                          <w:marLeft w:val="0"/>
                                          <w:marRight w:val="0"/>
                                          <w:marTop w:val="0"/>
                                          <w:marBottom w:val="0"/>
                                          <w:divBdr>
                                            <w:top w:val="none" w:sz="0" w:space="0" w:color="auto"/>
                                            <w:left w:val="none" w:sz="0" w:space="0" w:color="auto"/>
                                            <w:bottom w:val="none" w:sz="0" w:space="0" w:color="auto"/>
                                            <w:right w:val="none" w:sz="0" w:space="0" w:color="auto"/>
                                          </w:divBdr>
                                        </w:div>
                                        <w:div w:id="1664431231">
                                          <w:marLeft w:val="0"/>
                                          <w:marRight w:val="0"/>
                                          <w:marTop w:val="0"/>
                                          <w:marBottom w:val="0"/>
                                          <w:divBdr>
                                            <w:top w:val="none" w:sz="0" w:space="0" w:color="auto"/>
                                            <w:left w:val="none" w:sz="0" w:space="0" w:color="auto"/>
                                            <w:bottom w:val="none" w:sz="0" w:space="0" w:color="auto"/>
                                            <w:right w:val="none" w:sz="0" w:space="0" w:color="auto"/>
                                          </w:divBdr>
                                        </w:div>
                                        <w:div w:id="196936380">
                                          <w:marLeft w:val="0"/>
                                          <w:marRight w:val="0"/>
                                          <w:marTop w:val="0"/>
                                          <w:marBottom w:val="0"/>
                                          <w:divBdr>
                                            <w:top w:val="none" w:sz="0" w:space="0" w:color="auto"/>
                                            <w:left w:val="none" w:sz="0" w:space="0" w:color="auto"/>
                                            <w:bottom w:val="none" w:sz="0" w:space="0" w:color="auto"/>
                                            <w:right w:val="none" w:sz="0" w:space="0" w:color="auto"/>
                                          </w:divBdr>
                                        </w:div>
                                        <w:div w:id="1904562528">
                                          <w:marLeft w:val="0"/>
                                          <w:marRight w:val="0"/>
                                          <w:marTop w:val="0"/>
                                          <w:marBottom w:val="0"/>
                                          <w:divBdr>
                                            <w:top w:val="none" w:sz="0" w:space="0" w:color="auto"/>
                                            <w:left w:val="none" w:sz="0" w:space="0" w:color="auto"/>
                                            <w:bottom w:val="none" w:sz="0" w:space="0" w:color="auto"/>
                                            <w:right w:val="none" w:sz="0" w:space="0" w:color="auto"/>
                                          </w:divBdr>
                                        </w:div>
                                        <w:div w:id="1916820014">
                                          <w:marLeft w:val="0"/>
                                          <w:marRight w:val="0"/>
                                          <w:marTop w:val="0"/>
                                          <w:marBottom w:val="0"/>
                                          <w:divBdr>
                                            <w:top w:val="none" w:sz="0" w:space="0" w:color="auto"/>
                                            <w:left w:val="none" w:sz="0" w:space="0" w:color="auto"/>
                                            <w:bottom w:val="none" w:sz="0" w:space="0" w:color="auto"/>
                                            <w:right w:val="none" w:sz="0" w:space="0" w:color="auto"/>
                                          </w:divBdr>
                                        </w:div>
                                        <w:div w:id="1052117557">
                                          <w:marLeft w:val="0"/>
                                          <w:marRight w:val="0"/>
                                          <w:marTop w:val="0"/>
                                          <w:marBottom w:val="0"/>
                                          <w:divBdr>
                                            <w:top w:val="none" w:sz="0" w:space="0" w:color="auto"/>
                                            <w:left w:val="none" w:sz="0" w:space="0" w:color="auto"/>
                                            <w:bottom w:val="none" w:sz="0" w:space="0" w:color="auto"/>
                                            <w:right w:val="none" w:sz="0" w:space="0" w:color="auto"/>
                                          </w:divBdr>
                                        </w:div>
                                        <w:div w:id="688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134428">
      <w:bodyDiv w:val="1"/>
      <w:marLeft w:val="0"/>
      <w:marRight w:val="0"/>
      <w:marTop w:val="0"/>
      <w:marBottom w:val="0"/>
      <w:divBdr>
        <w:top w:val="none" w:sz="0" w:space="0" w:color="auto"/>
        <w:left w:val="none" w:sz="0" w:space="0" w:color="auto"/>
        <w:bottom w:val="none" w:sz="0" w:space="0" w:color="auto"/>
        <w:right w:val="none" w:sz="0" w:space="0" w:color="auto"/>
      </w:divBdr>
    </w:div>
    <w:div w:id="1533415778">
      <w:bodyDiv w:val="1"/>
      <w:marLeft w:val="0"/>
      <w:marRight w:val="0"/>
      <w:marTop w:val="0"/>
      <w:marBottom w:val="0"/>
      <w:divBdr>
        <w:top w:val="none" w:sz="0" w:space="0" w:color="auto"/>
        <w:left w:val="none" w:sz="0" w:space="0" w:color="auto"/>
        <w:bottom w:val="none" w:sz="0" w:space="0" w:color="auto"/>
        <w:right w:val="none" w:sz="0" w:space="0" w:color="auto"/>
      </w:divBdr>
    </w:div>
    <w:div w:id="153965989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79411510">
      <w:bodyDiv w:val="1"/>
      <w:marLeft w:val="0"/>
      <w:marRight w:val="0"/>
      <w:marTop w:val="0"/>
      <w:marBottom w:val="0"/>
      <w:divBdr>
        <w:top w:val="none" w:sz="0" w:space="0" w:color="auto"/>
        <w:left w:val="none" w:sz="0" w:space="0" w:color="auto"/>
        <w:bottom w:val="none" w:sz="0" w:space="0" w:color="auto"/>
        <w:right w:val="none" w:sz="0" w:space="0" w:color="auto"/>
      </w:divBdr>
    </w:div>
    <w:div w:id="2139178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333F7-7913-4212-90AC-2CDD2558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4724</Words>
  <Characters>26930</Characters>
  <Application>Microsoft Office Word</Application>
  <DocSecurity>0</DocSecurity>
  <Lines>224</Lines>
  <Paragraphs>63</Paragraphs>
  <ScaleCrop>false</ScaleCrop>
  <Company/>
  <LinksUpToDate>false</LinksUpToDate>
  <CharactersWithSpaces>31591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2024-10-30T13:42:00Z</dcterms:created>
  <dcterms:modified xsi:type="dcterms:W3CDTF">2024-10-30T13:42:00Z</dcterms:modified>
</cp:coreProperties>
</file>